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1A09F" w14:textId="77777777" w:rsidR="009B4B30" w:rsidRDefault="009B4B30" w:rsidP="009B4B30">
      <w:pPr>
        <w:jc w:val="both"/>
        <w:rPr>
          <w:rFonts w:ascii="Noto Sans" w:hAnsi="Noto Sans" w:cs="Noto Sans"/>
          <w:sz w:val="22"/>
          <w:szCs w:val="22"/>
        </w:rPr>
      </w:pPr>
    </w:p>
    <w:p w14:paraId="59F4E1E2" w14:textId="77777777" w:rsidR="00014186" w:rsidRPr="000608AE" w:rsidRDefault="00014186" w:rsidP="00014186">
      <w:pPr>
        <w:rPr>
          <w:rFonts w:ascii="Noto Sans" w:hAnsi="Noto Sans" w:cs="Noto Sans"/>
          <w:b/>
          <w:i/>
          <w:sz w:val="26"/>
          <w:szCs w:val="26"/>
        </w:rPr>
      </w:pPr>
      <w:r w:rsidRPr="000608AE">
        <w:rPr>
          <w:rFonts w:ascii="Noto Sans" w:hAnsi="Noto Sans" w:cs="Noto Sans"/>
          <w:b/>
          <w:i/>
          <w:sz w:val="26"/>
          <w:szCs w:val="26"/>
        </w:rPr>
        <w:t>5.4b Estado de Actividades</w:t>
      </w:r>
    </w:p>
    <w:p w14:paraId="228A8188" w14:textId="77777777" w:rsidR="00014186" w:rsidRPr="002F6D90" w:rsidRDefault="00014186" w:rsidP="00014186">
      <w:pPr>
        <w:jc w:val="both"/>
        <w:rPr>
          <w:rFonts w:ascii="Noto Sans" w:hAnsi="Noto Sans" w:cs="Noto Sans"/>
          <w:sz w:val="22"/>
          <w:szCs w:val="22"/>
        </w:rPr>
      </w:pPr>
    </w:p>
    <w:p w14:paraId="080E8410" w14:textId="77777777" w:rsidR="00B235EC" w:rsidRDefault="00B235EC" w:rsidP="00B235EC">
      <w:pPr>
        <w:jc w:val="both"/>
        <w:rPr>
          <w:rFonts w:ascii="Noto Sans" w:hAnsi="Noto Sans" w:cs="Noto Sans"/>
          <w:sz w:val="22"/>
          <w:szCs w:val="22"/>
          <w:lang w:val="es-MX"/>
        </w:rPr>
      </w:pPr>
      <w:r w:rsidRPr="00B235EC">
        <w:rPr>
          <w:rFonts w:ascii="Noto Sans" w:hAnsi="Noto Sans" w:cs="Noto Sans"/>
          <w:sz w:val="22"/>
          <w:szCs w:val="22"/>
          <w:lang w:val="es-MX"/>
        </w:rPr>
        <w:t>Estado de resultados correspondiente del 1 de enero al 31 de diciembre de 2025, en comparación con el mismo periodo del ejercicio 2024.</w:t>
      </w:r>
    </w:p>
    <w:p w14:paraId="01A1B826" w14:textId="77777777" w:rsidR="00B235EC" w:rsidRPr="00B235EC" w:rsidRDefault="00B235EC" w:rsidP="00B235EC">
      <w:pPr>
        <w:jc w:val="both"/>
        <w:rPr>
          <w:rFonts w:ascii="Noto Sans" w:hAnsi="Noto Sans" w:cs="Noto Sans"/>
          <w:sz w:val="22"/>
          <w:szCs w:val="22"/>
          <w:lang w:val="es-MX"/>
        </w:rPr>
      </w:pPr>
    </w:p>
    <w:p w14:paraId="2FED20C5" w14:textId="77777777" w:rsidR="00B235EC" w:rsidRPr="00B235EC" w:rsidRDefault="00B235EC" w:rsidP="00B235EC">
      <w:pPr>
        <w:jc w:val="both"/>
        <w:rPr>
          <w:rFonts w:ascii="Noto Sans" w:hAnsi="Noto Sans" w:cs="Noto Sans"/>
          <w:sz w:val="22"/>
          <w:szCs w:val="22"/>
          <w:lang w:val="es-MX"/>
        </w:rPr>
      </w:pPr>
      <w:r w:rsidRPr="00B235EC">
        <w:rPr>
          <w:rFonts w:ascii="Noto Sans" w:hAnsi="Noto Sans" w:cs="Noto Sans"/>
          <w:sz w:val="22"/>
          <w:szCs w:val="22"/>
          <w:lang w:val="es-MX"/>
        </w:rPr>
        <w:t>Durante el ejercicio fiscal 2025, el Colegio registró ingresos totales por un importe de $449,823 miles de pesos, cifra que representa un incremento del 4% respecto a los $433,859 miles de pesos reportados al cierre del ejercicio 2024.</w:t>
      </w:r>
    </w:p>
    <w:p w14:paraId="21987931" w14:textId="77777777" w:rsidR="00B235EC" w:rsidRDefault="00B235EC" w:rsidP="00B235EC">
      <w:pPr>
        <w:jc w:val="both"/>
        <w:rPr>
          <w:rFonts w:ascii="Noto Sans" w:hAnsi="Noto Sans" w:cs="Noto Sans"/>
          <w:sz w:val="22"/>
          <w:szCs w:val="22"/>
          <w:lang w:val="es-MX"/>
        </w:rPr>
      </w:pPr>
    </w:p>
    <w:p w14:paraId="370EFFEE" w14:textId="34224406" w:rsidR="00B235EC" w:rsidRPr="00B235EC" w:rsidRDefault="00B235EC" w:rsidP="00B235EC">
      <w:pPr>
        <w:jc w:val="both"/>
        <w:rPr>
          <w:rFonts w:ascii="Noto Sans" w:hAnsi="Noto Sans" w:cs="Noto Sans"/>
          <w:sz w:val="22"/>
          <w:szCs w:val="22"/>
          <w:lang w:val="es-MX"/>
        </w:rPr>
      </w:pPr>
      <w:r w:rsidRPr="00B235EC">
        <w:rPr>
          <w:rFonts w:ascii="Noto Sans" w:hAnsi="Noto Sans" w:cs="Noto Sans"/>
          <w:sz w:val="22"/>
          <w:szCs w:val="22"/>
          <w:lang w:val="es-MX"/>
        </w:rPr>
        <w:t>La variación observada se deriva principalmente del incremento en el subsidio otorgado por el Gobierno Federal, el cual pasó de $428,751 miles de pesos en 2024 a $444,937 miles de pesos en 2025, reflejando un aumento del 1% respecto al ejercicio anterior. Dichos recursos permitieron fortalecer la operación institucional y atender las necesidades sustantivas y administrativas del Colegio, en cumplimiento de los objetivos, programas y metas autorizadas.</w:t>
      </w:r>
    </w:p>
    <w:p w14:paraId="43A4A5A0" w14:textId="77777777" w:rsidR="00796464" w:rsidRDefault="00796464" w:rsidP="00B235EC">
      <w:pPr>
        <w:jc w:val="both"/>
        <w:rPr>
          <w:rFonts w:ascii="Noto Sans" w:hAnsi="Noto Sans" w:cs="Noto Sans"/>
          <w:sz w:val="22"/>
          <w:szCs w:val="22"/>
          <w:lang w:val="es-MX"/>
        </w:rPr>
      </w:pPr>
    </w:p>
    <w:p w14:paraId="557D298C" w14:textId="170F5E62" w:rsidR="00B235EC" w:rsidRPr="00B235EC" w:rsidRDefault="00B235EC" w:rsidP="00B235EC">
      <w:pPr>
        <w:jc w:val="both"/>
        <w:rPr>
          <w:rFonts w:ascii="Noto Sans" w:hAnsi="Noto Sans" w:cs="Noto Sans"/>
          <w:sz w:val="22"/>
          <w:szCs w:val="22"/>
          <w:lang w:val="es-MX"/>
        </w:rPr>
      </w:pPr>
      <w:r w:rsidRPr="00B235EC">
        <w:rPr>
          <w:rFonts w:ascii="Noto Sans" w:hAnsi="Noto Sans" w:cs="Noto Sans"/>
          <w:sz w:val="22"/>
          <w:szCs w:val="22"/>
          <w:lang w:val="es-MX"/>
        </w:rPr>
        <w:t>Por otra parte, los ingresos correspondientes a recursos propios presentan una disminución del 30% en comparación con el ejercicio anterior, al pasar de $14,812 miles de pesos registrados en 2024 a $428 miles de pesos al cierre de 2025.</w:t>
      </w:r>
    </w:p>
    <w:p w14:paraId="33EF89EC" w14:textId="77777777" w:rsidR="00796464" w:rsidRDefault="00796464" w:rsidP="00B235EC">
      <w:pPr>
        <w:jc w:val="both"/>
        <w:rPr>
          <w:rFonts w:ascii="Noto Sans" w:hAnsi="Noto Sans" w:cs="Noto Sans"/>
          <w:sz w:val="22"/>
          <w:szCs w:val="22"/>
          <w:lang w:val="es-MX"/>
        </w:rPr>
      </w:pPr>
    </w:p>
    <w:p w14:paraId="3DAFC2C4" w14:textId="1E72C4AB" w:rsidR="00B235EC" w:rsidRPr="00B235EC" w:rsidRDefault="00B235EC" w:rsidP="00B235EC">
      <w:pPr>
        <w:jc w:val="both"/>
        <w:rPr>
          <w:rFonts w:ascii="Noto Sans" w:hAnsi="Noto Sans" w:cs="Noto Sans"/>
          <w:sz w:val="22"/>
          <w:szCs w:val="22"/>
          <w:lang w:val="es-MX"/>
        </w:rPr>
      </w:pPr>
      <w:r w:rsidRPr="00B235EC">
        <w:rPr>
          <w:rFonts w:ascii="Noto Sans" w:hAnsi="Noto Sans" w:cs="Noto Sans"/>
          <w:sz w:val="22"/>
          <w:szCs w:val="22"/>
          <w:lang w:val="es-MX"/>
        </w:rPr>
        <w:t>La disminución observada en este rubro obedece principalmente a una menor captación de ingresos autogenerados durante el ejercicio fiscal, derivada de la reducción en la prestación de servicios, convenios, proyectos específicos y demás actividades generadoras de recursos propios. Asimismo, el comportamiento registrado responde a las condiciones operativas y financieras que incidieron en la capacidad de generación de ingresos complementarios durante el periodo que se informa.</w:t>
      </w:r>
    </w:p>
    <w:p w14:paraId="76AFCB9C" w14:textId="77777777" w:rsidR="00796464" w:rsidRDefault="00796464" w:rsidP="00B235EC">
      <w:pPr>
        <w:jc w:val="both"/>
        <w:rPr>
          <w:rFonts w:ascii="Noto Sans" w:hAnsi="Noto Sans" w:cs="Noto Sans"/>
          <w:sz w:val="22"/>
          <w:szCs w:val="22"/>
          <w:lang w:val="es-MX"/>
        </w:rPr>
      </w:pPr>
    </w:p>
    <w:p w14:paraId="1ACFAA0E" w14:textId="078AE640" w:rsidR="00B235EC" w:rsidRPr="00B235EC" w:rsidRDefault="00B235EC" w:rsidP="00B235EC">
      <w:pPr>
        <w:jc w:val="both"/>
        <w:rPr>
          <w:rFonts w:ascii="Noto Sans" w:hAnsi="Noto Sans" w:cs="Noto Sans"/>
          <w:sz w:val="22"/>
          <w:szCs w:val="22"/>
          <w:lang w:val="es-MX"/>
        </w:rPr>
      </w:pPr>
      <w:r w:rsidRPr="00B235EC">
        <w:rPr>
          <w:rFonts w:ascii="Noto Sans" w:hAnsi="Noto Sans" w:cs="Noto Sans"/>
          <w:sz w:val="22"/>
          <w:szCs w:val="22"/>
          <w:lang w:val="es-MX"/>
        </w:rPr>
        <w:t>En términos generales, las variaciones presentadas en el Estado de Actividades reflejan el comportamiento financiero y presupuestario de la entidad durante el ejercicio 2025, así como la composición de sus fuentes de financiamiento y la evolución de los ingresos institucionales en comparación con el ejercicio inmediato anterior.</w:t>
      </w:r>
    </w:p>
    <w:p w14:paraId="1D2F5DBB" w14:textId="77777777" w:rsidR="00014186" w:rsidRDefault="00014186" w:rsidP="00014186">
      <w:pPr>
        <w:jc w:val="both"/>
        <w:rPr>
          <w:rFonts w:ascii="Noto Sans" w:hAnsi="Noto Sans" w:cs="Noto Sans"/>
          <w:sz w:val="22"/>
          <w:szCs w:val="22"/>
          <w:lang w:val="es-MX"/>
        </w:rPr>
      </w:pPr>
    </w:p>
    <w:p w14:paraId="4B8AA61F" w14:textId="77777777" w:rsidR="00796464" w:rsidRDefault="00796464" w:rsidP="00014186">
      <w:pPr>
        <w:jc w:val="both"/>
        <w:rPr>
          <w:rFonts w:ascii="Noto Sans" w:hAnsi="Noto Sans" w:cs="Noto Sans"/>
          <w:sz w:val="22"/>
          <w:szCs w:val="22"/>
          <w:lang w:val="es-MX"/>
        </w:rPr>
      </w:pPr>
    </w:p>
    <w:p w14:paraId="10AA44DE" w14:textId="77777777" w:rsidR="00796464" w:rsidRDefault="00796464" w:rsidP="00014186">
      <w:pPr>
        <w:jc w:val="both"/>
        <w:rPr>
          <w:rFonts w:ascii="Noto Sans" w:hAnsi="Noto Sans" w:cs="Noto Sans"/>
          <w:sz w:val="22"/>
          <w:szCs w:val="22"/>
          <w:lang w:val="es-MX"/>
        </w:rPr>
      </w:pPr>
    </w:p>
    <w:p w14:paraId="5729CEBF" w14:textId="77777777" w:rsidR="00796464" w:rsidRDefault="00796464" w:rsidP="00014186">
      <w:pPr>
        <w:jc w:val="both"/>
        <w:rPr>
          <w:rFonts w:ascii="Noto Sans" w:hAnsi="Noto Sans" w:cs="Noto Sans"/>
          <w:sz w:val="22"/>
          <w:szCs w:val="22"/>
          <w:lang w:val="es-MX"/>
        </w:rPr>
      </w:pPr>
    </w:p>
    <w:p w14:paraId="23BF8ACF" w14:textId="77777777" w:rsidR="00796464" w:rsidRPr="00B235EC" w:rsidRDefault="00796464" w:rsidP="00014186">
      <w:pPr>
        <w:jc w:val="both"/>
        <w:rPr>
          <w:rFonts w:ascii="Noto Sans" w:hAnsi="Noto Sans" w:cs="Noto Sans"/>
          <w:sz w:val="22"/>
          <w:szCs w:val="22"/>
          <w:lang w:val="es-MX"/>
        </w:rPr>
      </w:pPr>
    </w:p>
    <w:p w14:paraId="3D2B9F42" w14:textId="77777777" w:rsidR="00014186" w:rsidRPr="002F6D90" w:rsidRDefault="00014186" w:rsidP="00014186">
      <w:pPr>
        <w:jc w:val="both"/>
        <w:rPr>
          <w:rFonts w:ascii="Noto Sans" w:hAnsi="Noto Sans" w:cs="Noto Sans"/>
          <w:sz w:val="22"/>
          <w:szCs w:val="22"/>
        </w:rPr>
      </w:pPr>
    </w:p>
    <w:p w14:paraId="4D897607" w14:textId="77777777" w:rsidR="00014186" w:rsidRPr="002F6D90" w:rsidRDefault="00014186" w:rsidP="00014186">
      <w:pPr>
        <w:jc w:val="both"/>
        <w:rPr>
          <w:rFonts w:ascii="Noto Sans" w:hAnsi="Noto Sans" w:cs="Noto Sans"/>
          <w:b/>
          <w:bCs/>
          <w:sz w:val="22"/>
          <w:szCs w:val="22"/>
        </w:rPr>
      </w:pPr>
      <w:r w:rsidRPr="002F6D90">
        <w:rPr>
          <w:rFonts w:ascii="Noto Sans" w:hAnsi="Noto Sans" w:cs="Noto Sans"/>
          <w:b/>
          <w:bCs/>
          <w:sz w:val="22"/>
          <w:szCs w:val="22"/>
        </w:rPr>
        <w:lastRenderedPageBreak/>
        <w:t>Explicación de la variación del Estado de Resultados.</w:t>
      </w:r>
    </w:p>
    <w:p w14:paraId="2D81B639" w14:textId="77777777" w:rsidR="00014186" w:rsidRPr="002F6D90" w:rsidRDefault="00014186" w:rsidP="00014186">
      <w:pPr>
        <w:jc w:val="both"/>
        <w:rPr>
          <w:rFonts w:ascii="Noto Sans" w:hAnsi="Noto Sans" w:cs="Noto Sans"/>
          <w:sz w:val="22"/>
          <w:szCs w:val="22"/>
        </w:rPr>
      </w:pPr>
    </w:p>
    <w:p w14:paraId="1DE9A351" w14:textId="77777777" w:rsidR="00F77AE9" w:rsidRPr="00F77AE9" w:rsidRDefault="00F77AE9" w:rsidP="00F77AE9">
      <w:pPr>
        <w:jc w:val="both"/>
        <w:rPr>
          <w:rFonts w:ascii="Noto Sans" w:hAnsi="Noto Sans" w:cs="Noto Sans"/>
          <w:sz w:val="22"/>
          <w:szCs w:val="22"/>
          <w:lang w:val="es-MX"/>
        </w:rPr>
      </w:pPr>
      <w:r w:rsidRPr="00F77AE9">
        <w:rPr>
          <w:rFonts w:ascii="Noto Sans" w:hAnsi="Noto Sans" w:cs="Noto Sans"/>
          <w:sz w:val="22"/>
          <w:szCs w:val="22"/>
          <w:lang w:val="es-MX"/>
        </w:rPr>
        <w:t>Productos financieros</w:t>
      </w:r>
    </w:p>
    <w:p w14:paraId="272B1565" w14:textId="77777777" w:rsidR="00F77AE9" w:rsidRPr="00F77AE9" w:rsidRDefault="00F77AE9" w:rsidP="00F77AE9">
      <w:pPr>
        <w:jc w:val="both"/>
        <w:rPr>
          <w:rFonts w:ascii="Noto Sans" w:hAnsi="Noto Sans" w:cs="Noto Sans"/>
          <w:sz w:val="22"/>
          <w:szCs w:val="22"/>
          <w:lang w:val="es-MX"/>
        </w:rPr>
      </w:pPr>
      <w:r w:rsidRPr="00F77AE9">
        <w:rPr>
          <w:rFonts w:ascii="Noto Sans" w:hAnsi="Noto Sans" w:cs="Noto Sans"/>
          <w:sz w:val="22"/>
          <w:szCs w:val="22"/>
          <w:lang w:val="es-MX"/>
        </w:rPr>
        <w:t>Al cierre de diciembre de 2025, el rubro de Productos Financieros presenta una variación relativa del -57% en comparación con el mismo periodo del ejercicio 2024. En términos absolutos, la disminución asciende a $32 miles de pesos.</w:t>
      </w:r>
    </w:p>
    <w:p w14:paraId="39E6A8E2" w14:textId="77777777" w:rsidR="00272CB7" w:rsidRDefault="00272CB7" w:rsidP="00F77AE9">
      <w:pPr>
        <w:jc w:val="both"/>
        <w:rPr>
          <w:rFonts w:ascii="Noto Sans" w:hAnsi="Noto Sans" w:cs="Noto Sans"/>
          <w:sz w:val="22"/>
          <w:szCs w:val="22"/>
          <w:lang w:val="es-MX"/>
        </w:rPr>
      </w:pPr>
    </w:p>
    <w:p w14:paraId="3AE09BA8" w14:textId="250131F7" w:rsidR="00F77AE9" w:rsidRPr="00F77AE9" w:rsidRDefault="00F77AE9" w:rsidP="00F77AE9">
      <w:pPr>
        <w:jc w:val="both"/>
        <w:rPr>
          <w:rFonts w:ascii="Noto Sans" w:hAnsi="Noto Sans" w:cs="Noto Sans"/>
          <w:sz w:val="22"/>
          <w:szCs w:val="22"/>
          <w:lang w:val="es-MX"/>
        </w:rPr>
      </w:pPr>
      <w:r w:rsidRPr="00F77AE9">
        <w:rPr>
          <w:rFonts w:ascii="Noto Sans" w:hAnsi="Noto Sans" w:cs="Noto Sans"/>
          <w:sz w:val="22"/>
          <w:szCs w:val="22"/>
          <w:lang w:val="es-MX"/>
        </w:rPr>
        <w:t>La variación observada obedece principalmente a la disminución en los beneficios generados por fluctuaciones cambiarias derivadas de los recursos financieros denominados en moneda extranjera, particularmente en dólares estadounidenses. Lo anterior impactó de manera directa en el rendimiento financiero obtenido durante el ejercicio que se informa.</w:t>
      </w:r>
    </w:p>
    <w:p w14:paraId="55C05F4F" w14:textId="77777777" w:rsidR="00F77AE9" w:rsidRPr="00F77AE9" w:rsidRDefault="00F77AE9" w:rsidP="00F77AE9">
      <w:pPr>
        <w:jc w:val="both"/>
        <w:rPr>
          <w:rFonts w:ascii="Noto Sans" w:hAnsi="Noto Sans" w:cs="Noto Sans"/>
          <w:sz w:val="22"/>
          <w:szCs w:val="22"/>
          <w:lang w:val="es-MX"/>
        </w:rPr>
      </w:pPr>
      <w:r w:rsidRPr="00F77AE9">
        <w:rPr>
          <w:rFonts w:ascii="Noto Sans" w:hAnsi="Noto Sans" w:cs="Noto Sans"/>
          <w:sz w:val="22"/>
          <w:szCs w:val="22"/>
          <w:lang w:val="es-MX"/>
        </w:rPr>
        <w:t>Cabe señalar que este rubro refleja la disponibilidad y administración de recursos provenientes de fuentes de financiamiento en el extranjero, cuyos rendimientos se encuentran sujetos al comportamiento del tipo de cambio y a las condiciones del mercado financiero internacional.</w:t>
      </w:r>
    </w:p>
    <w:p w14:paraId="50154D63" w14:textId="0BB9D750" w:rsidR="00F77AE9" w:rsidRPr="00F77AE9" w:rsidRDefault="00F77AE9" w:rsidP="00F77AE9">
      <w:pPr>
        <w:jc w:val="both"/>
        <w:rPr>
          <w:rFonts w:ascii="Noto Sans" w:hAnsi="Noto Sans" w:cs="Noto Sans"/>
          <w:sz w:val="22"/>
          <w:szCs w:val="22"/>
          <w:lang w:val="es-MX"/>
        </w:rPr>
      </w:pPr>
      <w:r w:rsidRPr="00F77AE9">
        <w:rPr>
          <w:rFonts w:ascii="Noto Sans" w:hAnsi="Noto Sans" w:cs="Noto Sans"/>
          <w:sz w:val="22"/>
          <w:szCs w:val="22"/>
          <w:lang w:val="es-MX"/>
        </w:rPr>
        <w:t>En este sentido, la disminución registrada no deriva de afectaciones operativas o presupuestarias de la entidad, sino de factores financieros externos asociados a la volatilidad cambiaria y a la menor generación de productos financieros durante el periodo.</w:t>
      </w:r>
    </w:p>
    <w:p w14:paraId="691B1279" w14:textId="77777777" w:rsidR="00177DA2" w:rsidRDefault="00177DA2" w:rsidP="00F77AE9">
      <w:pPr>
        <w:jc w:val="both"/>
        <w:rPr>
          <w:rFonts w:ascii="Noto Sans" w:hAnsi="Noto Sans" w:cs="Noto Sans"/>
          <w:sz w:val="22"/>
          <w:szCs w:val="22"/>
          <w:lang w:val="es-MX"/>
        </w:rPr>
      </w:pPr>
    </w:p>
    <w:p w14:paraId="5C46BA30" w14:textId="25E1F906" w:rsidR="00F77AE9" w:rsidRPr="00F77AE9" w:rsidRDefault="00F77AE9" w:rsidP="00F77AE9">
      <w:pPr>
        <w:jc w:val="both"/>
        <w:rPr>
          <w:rFonts w:ascii="Noto Sans" w:hAnsi="Noto Sans" w:cs="Noto Sans"/>
          <w:sz w:val="22"/>
          <w:szCs w:val="22"/>
          <w:lang w:val="es-MX"/>
        </w:rPr>
      </w:pPr>
      <w:r w:rsidRPr="00F77AE9">
        <w:rPr>
          <w:rFonts w:ascii="Noto Sans" w:hAnsi="Noto Sans" w:cs="Noto Sans"/>
          <w:sz w:val="22"/>
          <w:szCs w:val="22"/>
          <w:lang w:val="es-MX"/>
        </w:rPr>
        <w:t>Servicios Generales</w:t>
      </w:r>
    </w:p>
    <w:p w14:paraId="20619A82" w14:textId="77777777" w:rsidR="00F77AE9" w:rsidRPr="00F77AE9" w:rsidRDefault="00F77AE9" w:rsidP="00F77AE9">
      <w:pPr>
        <w:jc w:val="both"/>
        <w:rPr>
          <w:rFonts w:ascii="Noto Sans" w:hAnsi="Noto Sans" w:cs="Noto Sans"/>
          <w:sz w:val="22"/>
          <w:szCs w:val="22"/>
          <w:lang w:val="es-MX"/>
        </w:rPr>
      </w:pPr>
      <w:r w:rsidRPr="00F77AE9">
        <w:rPr>
          <w:rFonts w:ascii="Noto Sans" w:hAnsi="Noto Sans" w:cs="Noto Sans"/>
          <w:sz w:val="22"/>
          <w:szCs w:val="22"/>
          <w:lang w:val="es-MX"/>
        </w:rPr>
        <w:t>Al cierre de diciembre de 2025, el capítulo de Servicios Generales presenta una disminución del 8% respecto al mismo periodo del ejercicio 2024. La variación absoluta registrada asciende a $4,402 miles de pesos.</w:t>
      </w:r>
    </w:p>
    <w:p w14:paraId="05442F35" w14:textId="77777777" w:rsidR="00177DA2" w:rsidRDefault="00177DA2" w:rsidP="00F77AE9">
      <w:pPr>
        <w:jc w:val="both"/>
        <w:rPr>
          <w:rFonts w:ascii="Noto Sans" w:hAnsi="Noto Sans" w:cs="Noto Sans"/>
          <w:sz w:val="22"/>
          <w:szCs w:val="22"/>
          <w:lang w:val="es-MX"/>
        </w:rPr>
      </w:pPr>
    </w:p>
    <w:p w14:paraId="5B712340" w14:textId="4EA0AE1B" w:rsidR="00F77AE9" w:rsidRPr="00F77AE9" w:rsidRDefault="00F77AE9" w:rsidP="00F77AE9">
      <w:pPr>
        <w:jc w:val="both"/>
        <w:rPr>
          <w:rFonts w:ascii="Noto Sans" w:hAnsi="Noto Sans" w:cs="Noto Sans"/>
          <w:sz w:val="22"/>
          <w:szCs w:val="22"/>
          <w:lang w:val="es-MX"/>
        </w:rPr>
      </w:pPr>
      <w:r w:rsidRPr="00F77AE9">
        <w:rPr>
          <w:rFonts w:ascii="Noto Sans" w:hAnsi="Noto Sans" w:cs="Noto Sans"/>
          <w:sz w:val="22"/>
          <w:szCs w:val="22"/>
          <w:lang w:val="es-MX"/>
        </w:rPr>
        <w:t>La reducción observada en este rubro deriva de las medidas de racionalidad, austeridad y disciplina presupuestaria implementadas por la Institución, en apego a los criterios establecidos en la Ley Federal de Austeridad Republicana y demás disposiciones aplicables en materia de gasto público.</w:t>
      </w:r>
    </w:p>
    <w:p w14:paraId="1E6226AB" w14:textId="77777777" w:rsidR="00F77AE9" w:rsidRPr="00F77AE9" w:rsidRDefault="00F77AE9" w:rsidP="00F77AE9">
      <w:pPr>
        <w:jc w:val="both"/>
        <w:rPr>
          <w:rFonts w:ascii="Noto Sans" w:hAnsi="Noto Sans" w:cs="Noto Sans"/>
          <w:sz w:val="22"/>
          <w:szCs w:val="22"/>
          <w:lang w:val="es-MX"/>
        </w:rPr>
      </w:pPr>
      <w:r w:rsidRPr="00F77AE9">
        <w:rPr>
          <w:rFonts w:ascii="Noto Sans" w:hAnsi="Noto Sans" w:cs="Noto Sans"/>
          <w:sz w:val="22"/>
          <w:szCs w:val="22"/>
          <w:lang w:val="es-MX"/>
        </w:rPr>
        <w:t>Asimismo, durante el ejercicio fiscal 2025 se priorizó la optimización del gasto operativo mediante una administración eficiente de los recursos institucionales, fortaleciendo los mecanismos de control y seguimiento en la contratación de servicios, así como en la adquisición de materiales y suministros indispensables para la operación.</w:t>
      </w:r>
    </w:p>
    <w:p w14:paraId="7DB84D8D" w14:textId="77777777" w:rsidR="00430201" w:rsidRDefault="00430201" w:rsidP="00F77AE9">
      <w:pPr>
        <w:jc w:val="both"/>
        <w:rPr>
          <w:rFonts w:ascii="Noto Sans" w:hAnsi="Noto Sans" w:cs="Noto Sans"/>
          <w:sz w:val="22"/>
          <w:szCs w:val="22"/>
          <w:lang w:val="es-MX"/>
        </w:rPr>
      </w:pPr>
    </w:p>
    <w:p w14:paraId="1CC16C20" w14:textId="5B1DB72A" w:rsidR="009F2AB0" w:rsidRPr="004A50C6" w:rsidRDefault="00F77AE9" w:rsidP="009B4B30">
      <w:pPr>
        <w:jc w:val="both"/>
        <w:rPr>
          <w:rFonts w:ascii="Noto Sans" w:hAnsi="Noto Sans" w:cs="Noto Sans"/>
          <w:sz w:val="22"/>
          <w:szCs w:val="22"/>
        </w:rPr>
      </w:pPr>
      <w:r w:rsidRPr="00F77AE9">
        <w:rPr>
          <w:rFonts w:ascii="Noto Sans" w:hAnsi="Noto Sans" w:cs="Noto Sans"/>
          <w:sz w:val="22"/>
          <w:szCs w:val="22"/>
          <w:lang w:val="es-MX"/>
        </w:rPr>
        <w:t>Lo anterior permitió contener el crecimiento del gasto corriente y orientar los recursos disponibles al cumplimiento de las funciones sustantivas, programas y proyectos institucionales, manteniendo en todo momento criterios de eficiencia, economía, transparencia y rendición de cuentas en el ejercicio de los recursos públicos.</w:t>
      </w:r>
    </w:p>
    <w:sectPr w:rsidR="009F2AB0" w:rsidRPr="004A50C6" w:rsidSect="001540CB">
      <w:headerReference w:type="even" r:id="rId6"/>
      <w:headerReference w:type="default" r:id="rId7"/>
      <w:footerReference w:type="even" r:id="rId8"/>
      <w:footerReference w:type="default" r:id="rId9"/>
      <w:headerReference w:type="first" r:id="rId10"/>
      <w:footerReference w:type="first" r:id="rId11"/>
      <w:pgSz w:w="12240" w:h="15840"/>
      <w:pgMar w:top="226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A8309" w14:textId="77777777" w:rsidR="00C36449" w:rsidRDefault="00C36449" w:rsidP="00A73D65">
      <w:r>
        <w:separator/>
      </w:r>
    </w:p>
  </w:endnote>
  <w:endnote w:type="continuationSeparator" w:id="0">
    <w:p w14:paraId="52A99BD0" w14:textId="77777777" w:rsidR="00C36449" w:rsidRDefault="00C36449"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8361" w14:textId="716DA0F5" w:rsidR="00FD1854" w:rsidRDefault="00EE7463">
    <w:pPr>
      <w:pStyle w:val="Piedepgina"/>
    </w:pPr>
    <w:r>
      <w:rPr>
        <w:noProof/>
      </w:rPr>
      <mc:AlternateContent>
        <mc:Choice Requires="wps">
          <w:drawing>
            <wp:anchor distT="0" distB="0" distL="114300" distR="114300" simplePos="0" relativeHeight="251667456" behindDoc="0" locked="0" layoutInCell="1" allowOverlap="1" wp14:anchorId="15C4BFAE" wp14:editId="00161D1E">
              <wp:simplePos x="0" y="0"/>
              <wp:positionH relativeFrom="column">
                <wp:posOffset>1347643</wp:posOffset>
              </wp:positionH>
              <wp:positionV relativeFrom="paragraph">
                <wp:posOffset>-191135</wp:posOffset>
              </wp:positionV>
              <wp:extent cx="5054138" cy="448888"/>
              <wp:effectExtent l="0" t="0" r="0" b="0"/>
              <wp:wrapNone/>
              <wp:docPr id="1" name="Cuadro de texto 3"/>
              <wp:cNvGraphicFramePr/>
              <a:graphic xmlns:a="http://schemas.openxmlformats.org/drawingml/2006/main">
                <a:graphicData uri="http://schemas.microsoft.com/office/word/2010/wordprocessingShape">
                  <wps:wsp>
                    <wps:cNvSpPr txBox="1"/>
                    <wps:spPr>
                      <a:xfrm>
                        <a:off x="0" y="0"/>
                        <a:ext cx="5054138" cy="448888"/>
                      </a:xfrm>
                      <a:prstGeom prst="rect">
                        <a:avLst/>
                      </a:prstGeom>
                      <a:noFill/>
                      <a:ln w="6350">
                        <a:noFill/>
                      </a:ln>
                    </wps:spPr>
                    <wps:txbx>
                      <w:txbxContent>
                        <w:p w14:paraId="15F94EB6" w14:textId="7F84B042" w:rsidR="00DB7812" w:rsidRPr="00DB7812" w:rsidRDefault="00DB7812" w:rsidP="00DB7812">
                          <w:pPr>
                            <w:rPr>
                              <w:rFonts w:ascii="Noto Sans" w:hAnsi="Noto Sans" w:cs="Noto Sans"/>
                              <w:color w:val="4D182A"/>
                              <w:sz w:val="14"/>
                              <w:szCs w:val="14"/>
                            </w:rPr>
                          </w:pPr>
                          <w:r>
                            <w:rPr>
                              <w:rFonts w:ascii="Noto Sans" w:hAnsi="Noto Sans" w:cs="Noto Sans"/>
                              <w:color w:val="4D182A"/>
                              <w:sz w:val="14"/>
                              <w:szCs w:val="14"/>
                            </w:rPr>
                            <w:t xml:space="preserve">Carretera Panamericana y Periférico Sur s/n, Barrio de María Auxiliadora, CP 29290, San Cristóbal de Las Casas, Chiapas, Tel: (967) 674 9000 ext. 1100  </w:t>
                          </w:r>
                          <w:r w:rsidR="00B56FDF">
                            <w:rPr>
                              <w:rFonts w:ascii="Noto Sans" w:hAnsi="Noto Sans" w:cs="Noto Sans"/>
                              <w:color w:val="4D182A"/>
                              <w:sz w:val="14"/>
                              <w:szCs w:val="14"/>
                            </w:rPr>
                            <w:t xml:space="preserve">                                                                                                      </w:t>
                          </w:r>
                          <w:r w:rsidRPr="000410B5">
                            <w:rPr>
                              <w:rFonts w:ascii="Noto Sans" w:hAnsi="Noto Sans" w:cs="Noto Sans"/>
                              <w:color w:val="4D182A"/>
                              <w:sz w:val="14"/>
                              <w:szCs w:val="14"/>
                            </w:rPr>
                            <w:t>www.ecosur.mx</w:t>
                          </w:r>
                        </w:p>
                        <w:p w14:paraId="7A03735D" w14:textId="03A3788E" w:rsidR="00EE7463" w:rsidRPr="00967BA5" w:rsidRDefault="00EE7463" w:rsidP="00EE7463">
                          <w:pPr>
                            <w:rPr>
                              <w:rFonts w:ascii="Noto Sans" w:hAnsi="Noto Sans" w:cs="Noto Sans"/>
                              <w:color w:val="4D182A"/>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C4BFAE" id="_x0000_t202" coordsize="21600,21600" o:spt="202" path="m,l,21600r21600,l21600,xe">
              <v:stroke joinstyle="miter"/>
              <v:path gradientshapeok="t" o:connecttype="rect"/>
            </v:shapetype>
            <v:shape id="Cuadro de texto 3" o:spid="_x0000_s1026" type="#_x0000_t202" style="position:absolute;margin-left:106.1pt;margin-top:-15.05pt;width:397.95pt;height:35.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" filled="f" stroked="f" strokeweight=".5pt">
              <v:textbox>
                <w:txbxContent>
                  <w:p w14:paraId="15F94EB6" w14:textId="7F84B042" w:rsidR="00DB7812" w:rsidRPr="00DB7812" w:rsidRDefault="00DB7812" w:rsidP="00DB7812">
                    <w:pPr>
                      <w:rPr>
                        <w:rFonts w:ascii="Noto Sans" w:hAnsi="Noto Sans" w:cs="Noto Sans"/>
                        <w:color w:val="4D182A"/>
                        <w:sz w:val="14"/>
                        <w:szCs w:val="14"/>
                      </w:rPr>
                    </w:pPr>
                    <w:r>
                      <w:rPr>
                        <w:rFonts w:ascii="Noto Sans" w:hAnsi="Noto Sans" w:cs="Noto Sans"/>
                        <w:color w:val="4D182A"/>
                        <w:sz w:val="14"/>
                        <w:szCs w:val="14"/>
                      </w:rPr>
                      <w:t xml:space="preserve">Carretera Panamericana y Periférico Sur s/n, Barrio de María Auxiliadora, CP 29290, San Cristóbal de Las Casas, Chiapas, Tel: (967) 674 9000 ext. 1100  </w:t>
                    </w:r>
                    <w:r w:rsidR="00B56FDF">
                      <w:rPr>
                        <w:rFonts w:ascii="Noto Sans" w:hAnsi="Noto Sans" w:cs="Noto Sans"/>
                        <w:color w:val="4D182A"/>
                        <w:sz w:val="14"/>
                        <w:szCs w:val="14"/>
                      </w:rPr>
                      <w:t xml:space="preserve">                                                                                                      </w:t>
                    </w:r>
                    <w:r w:rsidRPr="000410B5">
                      <w:rPr>
                        <w:rFonts w:ascii="Noto Sans" w:hAnsi="Noto Sans" w:cs="Noto Sans"/>
                        <w:color w:val="4D182A"/>
                        <w:sz w:val="14"/>
                        <w:szCs w:val="14"/>
                      </w:rPr>
                      <w:t>www.ecosur.mx</w:t>
                    </w:r>
                  </w:p>
                  <w:p w14:paraId="7A03735D" w14:textId="03A3788E" w:rsidR="00EE7463" w:rsidRPr="00967BA5" w:rsidRDefault="00EE7463" w:rsidP="00EE7463">
                    <w:pPr>
                      <w:rPr>
                        <w:rFonts w:ascii="Noto Sans" w:hAnsi="Noto Sans" w:cs="Noto Sans"/>
                        <w:color w:val="4D182A"/>
                        <w:sz w:val="14"/>
                        <w:szCs w:val="14"/>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B9B46" w14:textId="096BA830" w:rsidR="00904CC6" w:rsidRDefault="00B67AB0">
    <w:pPr>
      <w:pStyle w:val="Piedepgina"/>
    </w:pPr>
    <w:r>
      <w:rPr>
        <w:noProof/>
      </w:rPr>
      <mc:AlternateContent>
        <mc:Choice Requires="wps">
          <w:drawing>
            <wp:anchor distT="0" distB="0" distL="114300" distR="114300" simplePos="0" relativeHeight="251660288" behindDoc="0" locked="0" layoutInCell="1" allowOverlap="1" wp14:anchorId="021FF935" wp14:editId="006EB55E">
              <wp:simplePos x="0" y="0"/>
              <wp:positionH relativeFrom="column">
                <wp:posOffset>1367587</wp:posOffset>
              </wp:positionH>
              <wp:positionV relativeFrom="paragraph">
                <wp:posOffset>-165100</wp:posOffset>
              </wp:positionV>
              <wp:extent cx="5352836" cy="448888"/>
              <wp:effectExtent l="0" t="0" r="0" b="0"/>
              <wp:wrapNone/>
              <wp:docPr id="683274230" name="Cuadro de texto 3"/>
              <wp:cNvGraphicFramePr/>
              <a:graphic xmlns:a="http://schemas.openxmlformats.org/drawingml/2006/main">
                <a:graphicData uri="http://schemas.microsoft.com/office/word/2010/wordprocessingShape">
                  <wps:wsp>
                    <wps:cNvSpPr txBox="1"/>
                    <wps:spPr>
                      <a:xfrm>
                        <a:off x="0" y="0"/>
                        <a:ext cx="5352836" cy="448888"/>
                      </a:xfrm>
                      <a:prstGeom prst="rect">
                        <a:avLst/>
                      </a:prstGeom>
                      <a:noFill/>
                      <a:ln w="6350">
                        <a:noFill/>
                      </a:ln>
                    </wps:spPr>
                    <wps:txbx>
                      <w:txbxContent>
                        <w:p w14:paraId="18D71277" w14:textId="5A294493" w:rsidR="00B87C85" w:rsidRPr="00DB7812" w:rsidRDefault="00F32D84" w:rsidP="00904CC6">
                          <w:pPr>
                            <w:rPr>
                              <w:rFonts w:ascii="Noto Sans" w:hAnsi="Noto Sans" w:cs="Noto Sans"/>
                              <w:color w:val="4D182A"/>
                              <w:sz w:val="14"/>
                              <w:szCs w:val="14"/>
                            </w:rPr>
                          </w:pPr>
                          <w:r>
                            <w:rPr>
                              <w:rFonts w:ascii="Noto Sans" w:hAnsi="Noto Sans" w:cs="Noto Sans"/>
                              <w:color w:val="4D182A"/>
                              <w:sz w:val="14"/>
                              <w:szCs w:val="14"/>
                            </w:rPr>
                            <w:t xml:space="preserve">Carretera Panamericana y Periférico Sur s/n, Barrio de María Auxiliadora, CP 29290, San Cristóbal de Las </w:t>
                          </w:r>
                          <w:r w:rsidR="00EA7D41">
                            <w:rPr>
                              <w:rFonts w:ascii="Noto Sans" w:hAnsi="Noto Sans" w:cs="Noto Sans"/>
                              <w:color w:val="4D182A"/>
                              <w:sz w:val="14"/>
                              <w:szCs w:val="14"/>
                            </w:rPr>
                            <w:t>C</w:t>
                          </w:r>
                          <w:r>
                            <w:rPr>
                              <w:rFonts w:ascii="Noto Sans" w:hAnsi="Noto Sans" w:cs="Noto Sans"/>
                              <w:color w:val="4D182A"/>
                              <w:sz w:val="14"/>
                              <w:szCs w:val="14"/>
                            </w:rPr>
                            <w:t>asas, Chiapas, Tel: (967) 674 9000</w:t>
                          </w:r>
                          <w:r w:rsidR="00EA7D41">
                            <w:rPr>
                              <w:rFonts w:ascii="Noto Sans" w:hAnsi="Noto Sans" w:cs="Noto Sans"/>
                              <w:color w:val="4D182A"/>
                              <w:sz w:val="14"/>
                              <w:szCs w:val="14"/>
                            </w:rPr>
                            <w:t xml:space="preserve"> ext. </w:t>
                          </w:r>
                          <w:r w:rsidR="00DB7812">
                            <w:rPr>
                              <w:rFonts w:ascii="Noto Sans" w:hAnsi="Noto Sans" w:cs="Noto Sans"/>
                              <w:color w:val="4D182A"/>
                              <w:sz w:val="14"/>
                              <w:szCs w:val="14"/>
                            </w:rPr>
                            <w:t xml:space="preserve">1100  </w:t>
                          </w:r>
                          <w:r w:rsidR="00B56FDF">
                            <w:rPr>
                              <w:rFonts w:ascii="Noto Sans" w:hAnsi="Noto Sans" w:cs="Noto Sans"/>
                              <w:color w:val="4D182A"/>
                              <w:sz w:val="14"/>
                              <w:szCs w:val="14"/>
                            </w:rPr>
                            <w:t xml:space="preserve">                                                                                                                                      </w:t>
                          </w:r>
                          <w:r w:rsidR="002A7CB6" w:rsidRPr="000410B5">
                            <w:rPr>
                              <w:rFonts w:ascii="Noto Sans" w:hAnsi="Noto Sans" w:cs="Noto Sans"/>
                              <w:color w:val="4D182A"/>
                              <w:sz w:val="14"/>
                              <w:szCs w:val="14"/>
                            </w:rPr>
                            <w:t>www.ecosur.mx</w:t>
                          </w:r>
                        </w:p>
                        <w:p w14:paraId="62DA5292" w14:textId="77777777" w:rsidR="00263225" w:rsidRDefault="002632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FF935" id="_x0000_t202" coordsize="21600,21600" o:spt="202" path="m,l,21600r21600,l21600,xe">
              <v:stroke joinstyle="miter"/>
              <v:path gradientshapeok="t" o:connecttype="rect"/>
            </v:shapetype>
            <v:shape id="_x0000_s1027" type="#_x0000_t202" style="position:absolute;margin-left:107.7pt;margin-top:-13pt;width:421.5pt;height:3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" filled="f" stroked="f" strokeweight=".5pt">
              <v:textbox>
                <w:txbxContent>
                  <w:p w14:paraId="18D71277" w14:textId="5A294493" w:rsidR="00B87C85" w:rsidRPr="00DB7812" w:rsidRDefault="00F32D84" w:rsidP="00904CC6">
                    <w:pPr>
                      <w:rPr>
                        <w:rFonts w:ascii="Noto Sans" w:hAnsi="Noto Sans" w:cs="Noto Sans"/>
                        <w:color w:val="4D182A"/>
                        <w:sz w:val="14"/>
                        <w:szCs w:val="14"/>
                      </w:rPr>
                    </w:pPr>
                    <w:r>
                      <w:rPr>
                        <w:rFonts w:ascii="Noto Sans" w:hAnsi="Noto Sans" w:cs="Noto Sans"/>
                        <w:color w:val="4D182A"/>
                        <w:sz w:val="14"/>
                        <w:szCs w:val="14"/>
                      </w:rPr>
                      <w:t xml:space="preserve">Carretera Panamericana y Periférico Sur s/n, Barrio de María Auxiliadora, CP 29290, San Cristóbal de Las </w:t>
                    </w:r>
                    <w:r w:rsidR="00EA7D41">
                      <w:rPr>
                        <w:rFonts w:ascii="Noto Sans" w:hAnsi="Noto Sans" w:cs="Noto Sans"/>
                        <w:color w:val="4D182A"/>
                        <w:sz w:val="14"/>
                        <w:szCs w:val="14"/>
                      </w:rPr>
                      <w:t>C</w:t>
                    </w:r>
                    <w:r>
                      <w:rPr>
                        <w:rFonts w:ascii="Noto Sans" w:hAnsi="Noto Sans" w:cs="Noto Sans"/>
                        <w:color w:val="4D182A"/>
                        <w:sz w:val="14"/>
                        <w:szCs w:val="14"/>
                      </w:rPr>
                      <w:t>asas, Chiapas, Tel: (967) 674 9000</w:t>
                    </w:r>
                    <w:r w:rsidR="00EA7D41">
                      <w:rPr>
                        <w:rFonts w:ascii="Noto Sans" w:hAnsi="Noto Sans" w:cs="Noto Sans"/>
                        <w:color w:val="4D182A"/>
                        <w:sz w:val="14"/>
                        <w:szCs w:val="14"/>
                      </w:rPr>
                      <w:t xml:space="preserve"> ext. </w:t>
                    </w:r>
                    <w:r w:rsidR="00DB7812">
                      <w:rPr>
                        <w:rFonts w:ascii="Noto Sans" w:hAnsi="Noto Sans" w:cs="Noto Sans"/>
                        <w:color w:val="4D182A"/>
                        <w:sz w:val="14"/>
                        <w:szCs w:val="14"/>
                      </w:rPr>
                      <w:t xml:space="preserve">1100  </w:t>
                    </w:r>
                    <w:r w:rsidR="00B56FDF">
                      <w:rPr>
                        <w:rFonts w:ascii="Noto Sans" w:hAnsi="Noto Sans" w:cs="Noto Sans"/>
                        <w:color w:val="4D182A"/>
                        <w:sz w:val="14"/>
                        <w:szCs w:val="14"/>
                      </w:rPr>
                      <w:t xml:space="preserve">                                                                                                                                      </w:t>
                    </w:r>
                    <w:r w:rsidR="002A7CB6" w:rsidRPr="000410B5">
                      <w:rPr>
                        <w:rFonts w:ascii="Noto Sans" w:hAnsi="Noto Sans" w:cs="Noto Sans"/>
                        <w:color w:val="4D182A"/>
                        <w:sz w:val="14"/>
                        <w:szCs w:val="14"/>
                      </w:rPr>
                      <w:t>www.ecosur.mx</w:t>
                    </w:r>
                  </w:p>
                  <w:p w14:paraId="62DA5292" w14:textId="77777777" w:rsidR="00263225" w:rsidRDefault="00263225"/>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47C07" w14:textId="77777777" w:rsidR="00EA7D41" w:rsidRDefault="00EA7D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1D9FD" w14:textId="77777777" w:rsidR="00C36449" w:rsidRDefault="00C36449" w:rsidP="00A73D65">
      <w:r>
        <w:separator/>
      </w:r>
    </w:p>
  </w:footnote>
  <w:footnote w:type="continuationSeparator" w:id="0">
    <w:p w14:paraId="71587223" w14:textId="77777777" w:rsidR="00C36449" w:rsidRDefault="00C36449"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0B2E" w14:textId="1C968C15" w:rsidR="003F49A8" w:rsidRDefault="003F49A8">
    <w:pPr>
      <w:pStyle w:val="Encabezado"/>
    </w:pPr>
    <w:r>
      <w:rPr>
        <w:noProof/>
      </w:rPr>
      <w:drawing>
        <wp:anchor distT="0" distB="0" distL="114300" distR="114300" simplePos="0" relativeHeight="251662336" behindDoc="0" locked="0" layoutInCell="1" allowOverlap="1" wp14:anchorId="60E47F35" wp14:editId="6C5FF3E0">
          <wp:simplePos x="0" y="0"/>
          <wp:positionH relativeFrom="column">
            <wp:posOffset>-887367</wp:posOffset>
          </wp:positionH>
          <wp:positionV relativeFrom="paragraph">
            <wp:posOffset>-437152</wp:posOffset>
          </wp:positionV>
          <wp:extent cx="7761605" cy="10044430"/>
          <wp:effectExtent l="0" t="0" r="0" b="1270"/>
          <wp:wrapNone/>
          <wp:docPr id="10516916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91621"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1605" cy="100444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5F525454" w:rsidR="00A73D65" w:rsidRPr="00B67AB0" w:rsidRDefault="00B67AB0" w:rsidP="00B67AB0">
    <w:pPr>
      <w:pStyle w:val="Encabezado"/>
    </w:pPr>
    <w:r>
      <w:rPr>
        <w:noProof/>
      </w:rPr>
      <w:drawing>
        <wp:anchor distT="0" distB="0" distL="114300" distR="114300" simplePos="0" relativeHeight="251665408" behindDoc="1" locked="0" layoutInCell="1" allowOverlap="1" wp14:anchorId="747A1638" wp14:editId="24E739A8">
          <wp:simplePos x="0" y="0"/>
          <wp:positionH relativeFrom="column">
            <wp:posOffset>-900430</wp:posOffset>
          </wp:positionH>
          <wp:positionV relativeFrom="paragraph">
            <wp:posOffset>-450215</wp:posOffset>
          </wp:positionV>
          <wp:extent cx="7800025" cy="10094150"/>
          <wp:effectExtent l="0" t="0" r="0" b="2540"/>
          <wp:wrapNone/>
          <wp:docPr id="8305423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800025" cy="100941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A7339" w14:textId="77777777" w:rsidR="00EA7D41" w:rsidRDefault="00EA7D4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6F7"/>
    <w:rsid w:val="00014186"/>
    <w:rsid w:val="00017DAD"/>
    <w:rsid w:val="00022CB2"/>
    <w:rsid w:val="00023AA0"/>
    <w:rsid w:val="00035952"/>
    <w:rsid w:val="00036771"/>
    <w:rsid w:val="0004026E"/>
    <w:rsid w:val="00043F30"/>
    <w:rsid w:val="00046EA4"/>
    <w:rsid w:val="00086035"/>
    <w:rsid w:val="000A62DC"/>
    <w:rsid w:val="000C38F3"/>
    <w:rsid w:val="000C593E"/>
    <w:rsid w:val="000C6548"/>
    <w:rsid w:val="000E34E9"/>
    <w:rsid w:val="00105EEC"/>
    <w:rsid w:val="00107AE4"/>
    <w:rsid w:val="001279B3"/>
    <w:rsid w:val="001279CB"/>
    <w:rsid w:val="00133946"/>
    <w:rsid w:val="001478BF"/>
    <w:rsid w:val="001540CB"/>
    <w:rsid w:val="00156A3E"/>
    <w:rsid w:val="00161740"/>
    <w:rsid w:val="00177DA2"/>
    <w:rsid w:val="00180A38"/>
    <w:rsid w:val="00184325"/>
    <w:rsid w:val="00193A28"/>
    <w:rsid w:val="00193C24"/>
    <w:rsid w:val="001B4939"/>
    <w:rsid w:val="001C78D5"/>
    <w:rsid w:val="001E66FC"/>
    <w:rsid w:val="002050E9"/>
    <w:rsid w:val="00217115"/>
    <w:rsid w:val="00223CB6"/>
    <w:rsid w:val="00233DC2"/>
    <w:rsid w:val="00245F66"/>
    <w:rsid w:val="002503EC"/>
    <w:rsid w:val="0025086D"/>
    <w:rsid w:val="00251BB2"/>
    <w:rsid w:val="00254FD4"/>
    <w:rsid w:val="00256B1D"/>
    <w:rsid w:val="0026018C"/>
    <w:rsid w:val="00263225"/>
    <w:rsid w:val="00272CB7"/>
    <w:rsid w:val="00275AE9"/>
    <w:rsid w:val="00276EDB"/>
    <w:rsid w:val="00282084"/>
    <w:rsid w:val="002842D4"/>
    <w:rsid w:val="002871E1"/>
    <w:rsid w:val="002934EE"/>
    <w:rsid w:val="0029542D"/>
    <w:rsid w:val="002A7CB6"/>
    <w:rsid w:val="002B1C9B"/>
    <w:rsid w:val="002C293A"/>
    <w:rsid w:val="002C63CF"/>
    <w:rsid w:val="002D60F5"/>
    <w:rsid w:val="002E2142"/>
    <w:rsid w:val="002E2B5E"/>
    <w:rsid w:val="0030476A"/>
    <w:rsid w:val="00320201"/>
    <w:rsid w:val="0032352C"/>
    <w:rsid w:val="003259F9"/>
    <w:rsid w:val="00334EFE"/>
    <w:rsid w:val="0033520E"/>
    <w:rsid w:val="00352C02"/>
    <w:rsid w:val="00363222"/>
    <w:rsid w:val="00370465"/>
    <w:rsid w:val="003708FF"/>
    <w:rsid w:val="003815AE"/>
    <w:rsid w:val="00383AEA"/>
    <w:rsid w:val="0039063A"/>
    <w:rsid w:val="00396F8F"/>
    <w:rsid w:val="003A23F2"/>
    <w:rsid w:val="003C51CE"/>
    <w:rsid w:val="003D416E"/>
    <w:rsid w:val="003D5DE3"/>
    <w:rsid w:val="003E1335"/>
    <w:rsid w:val="003F49A8"/>
    <w:rsid w:val="003F7A2C"/>
    <w:rsid w:val="00406408"/>
    <w:rsid w:val="00413862"/>
    <w:rsid w:val="00420222"/>
    <w:rsid w:val="00430201"/>
    <w:rsid w:val="004543B0"/>
    <w:rsid w:val="00454479"/>
    <w:rsid w:val="0046394F"/>
    <w:rsid w:val="004759DF"/>
    <w:rsid w:val="004778D0"/>
    <w:rsid w:val="00477F45"/>
    <w:rsid w:val="004817C2"/>
    <w:rsid w:val="004A3F6B"/>
    <w:rsid w:val="004A4C4E"/>
    <w:rsid w:val="004B07B0"/>
    <w:rsid w:val="004C032A"/>
    <w:rsid w:val="004C217C"/>
    <w:rsid w:val="004C77B9"/>
    <w:rsid w:val="004D146C"/>
    <w:rsid w:val="004E3833"/>
    <w:rsid w:val="004F2B10"/>
    <w:rsid w:val="004F3F32"/>
    <w:rsid w:val="00536CD8"/>
    <w:rsid w:val="00537A77"/>
    <w:rsid w:val="00541350"/>
    <w:rsid w:val="00552D2E"/>
    <w:rsid w:val="005959AF"/>
    <w:rsid w:val="005B2159"/>
    <w:rsid w:val="005C1A7C"/>
    <w:rsid w:val="005C7407"/>
    <w:rsid w:val="005D14D4"/>
    <w:rsid w:val="005D7A6B"/>
    <w:rsid w:val="005F0F3A"/>
    <w:rsid w:val="005F3347"/>
    <w:rsid w:val="005F5D7D"/>
    <w:rsid w:val="00612471"/>
    <w:rsid w:val="006143CC"/>
    <w:rsid w:val="00616993"/>
    <w:rsid w:val="006246E3"/>
    <w:rsid w:val="00626EE3"/>
    <w:rsid w:val="00631824"/>
    <w:rsid w:val="006322C1"/>
    <w:rsid w:val="00653171"/>
    <w:rsid w:val="0066676F"/>
    <w:rsid w:val="00671026"/>
    <w:rsid w:val="0067168E"/>
    <w:rsid w:val="006762AE"/>
    <w:rsid w:val="00681882"/>
    <w:rsid w:val="00681B5B"/>
    <w:rsid w:val="006A0DFE"/>
    <w:rsid w:val="006C0425"/>
    <w:rsid w:val="006C3B4E"/>
    <w:rsid w:val="006F38F0"/>
    <w:rsid w:val="007019F7"/>
    <w:rsid w:val="00702353"/>
    <w:rsid w:val="00705E12"/>
    <w:rsid w:val="00707B4E"/>
    <w:rsid w:val="00714C0D"/>
    <w:rsid w:val="00733712"/>
    <w:rsid w:val="007421E3"/>
    <w:rsid w:val="00754CAA"/>
    <w:rsid w:val="007563EF"/>
    <w:rsid w:val="00772133"/>
    <w:rsid w:val="007738F7"/>
    <w:rsid w:val="00775D49"/>
    <w:rsid w:val="0078195E"/>
    <w:rsid w:val="00790E22"/>
    <w:rsid w:val="00791007"/>
    <w:rsid w:val="00796464"/>
    <w:rsid w:val="007B09D7"/>
    <w:rsid w:val="007B74AD"/>
    <w:rsid w:val="007D345A"/>
    <w:rsid w:val="007D77D1"/>
    <w:rsid w:val="007E4394"/>
    <w:rsid w:val="007E5888"/>
    <w:rsid w:val="007E6299"/>
    <w:rsid w:val="007E781E"/>
    <w:rsid w:val="00807008"/>
    <w:rsid w:val="00810FDE"/>
    <w:rsid w:val="00831EE7"/>
    <w:rsid w:val="00833CAB"/>
    <w:rsid w:val="00834146"/>
    <w:rsid w:val="00863E0A"/>
    <w:rsid w:val="008744D0"/>
    <w:rsid w:val="00891045"/>
    <w:rsid w:val="008B082E"/>
    <w:rsid w:val="008B6ECB"/>
    <w:rsid w:val="008C191C"/>
    <w:rsid w:val="008C5155"/>
    <w:rsid w:val="008D06FB"/>
    <w:rsid w:val="008D6163"/>
    <w:rsid w:val="008D7F6C"/>
    <w:rsid w:val="008F6BEA"/>
    <w:rsid w:val="00904CC6"/>
    <w:rsid w:val="009066A7"/>
    <w:rsid w:val="00907F1C"/>
    <w:rsid w:val="00921974"/>
    <w:rsid w:val="00924989"/>
    <w:rsid w:val="00932C27"/>
    <w:rsid w:val="0093431C"/>
    <w:rsid w:val="00935609"/>
    <w:rsid w:val="00937C98"/>
    <w:rsid w:val="00942415"/>
    <w:rsid w:val="00947B41"/>
    <w:rsid w:val="00950D0D"/>
    <w:rsid w:val="00953745"/>
    <w:rsid w:val="00967BA5"/>
    <w:rsid w:val="00973FB2"/>
    <w:rsid w:val="00976253"/>
    <w:rsid w:val="00991DCF"/>
    <w:rsid w:val="009B2422"/>
    <w:rsid w:val="009B4B30"/>
    <w:rsid w:val="009B51E2"/>
    <w:rsid w:val="009C12D6"/>
    <w:rsid w:val="009D26D9"/>
    <w:rsid w:val="009D7A66"/>
    <w:rsid w:val="009E0D41"/>
    <w:rsid w:val="009F2AB0"/>
    <w:rsid w:val="009F2BA1"/>
    <w:rsid w:val="00A0555C"/>
    <w:rsid w:val="00A07674"/>
    <w:rsid w:val="00A10360"/>
    <w:rsid w:val="00A1776A"/>
    <w:rsid w:val="00A2021A"/>
    <w:rsid w:val="00A223FE"/>
    <w:rsid w:val="00A301D7"/>
    <w:rsid w:val="00A314BF"/>
    <w:rsid w:val="00A349A8"/>
    <w:rsid w:val="00A363E2"/>
    <w:rsid w:val="00A5108A"/>
    <w:rsid w:val="00A51FB4"/>
    <w:rsid w:val="00A57FF1"/>
    <w:rsid w:val="00A73D65"/>
    <w:rsid w:val="00A934CE"/>
    <w:rsid w:val="00A93C1E"/>
    <w:rsid w:val="00A9662E"/>
    <w:rsid w:val="00AA1A4E"/>
    <w:rsid w:val="00AA39D9"/>
    <w:rsid w:val="00AA43E6"/>
    <w:rsid w:val="00AB125D"/>
    <w:rsid w:val="00AB302E"/>
    <w:rsid w:val="00AF7EC3"/>
    <w:rsid w:val="00B21938"/>
    <w:rsid w:val="00B235EC"/>
    <w:rsid w:val="00B36227"/>
    <w:rsid w:val="00B5240B"/>
    <w:rsid w:val="00B541BC"/>
    <w:rsid w:val="00B56183"/>
    <w:rsid w:val="00B56FDF"/>
    <w:rsid w:val="00B5714B"/>
    <w:rsid w:val="00B67AB0"/>
    <w:rsid w:val="00B72D65"/>
    <w:rsid w:val="00B736C0"/>
    <w:rsid w:val="00B778B1"/>
    <w:rsid w:val="00B77BD8"/>
    <w:rsid w:val="00B8605A"/>
    <w:rsid w:val="00B87C85"/>
    <w:rsid w:val="00BB21A6"/>
    <w:rsid w:val="00BB2DFF"/>
    <w:rsid w:val="00BC30C6"/>
    <w:rsid w:val="00BC43BD"/>
    <w:rsid w:val="00BC4755"/>
    <w:rsid w:val="00BC47D6"/>
    <w:rsid w:val="00BC51E0"/>
    <w:rsid w:val="00BD5B59"/>
    <w:rsid w:val="00BF379D"/>
    <w:rsid w:val="00C02E98"/>
    <w:rsid w:val="00C07643"/>
    <w:rsid w:val="00C125E4"/>
    <w:rsid w:val="00C1416F"/>
    <w:rsid w:val="00C20671"/>
    <w:rsid w:val="00C214D9"/>
    <w:rsid w:val="00C23B9E"/>
    <w:rsid w:val="00C279A3"/>
    <w:rsid w:val="00C30849"/>
    <w:rsid w:val="00C3292B"/>
    <w:rsid w:val="00C36449"/>
    <w:rsid w:val="00C450D8"/>
    <w:rsid w:val="00C465FE"/>
    <w:rsid w:val="00C46A80"/>
    <w:rsid w:val="00C62870"/>
    <w:rsid w:val="00C62B33"/>
    <w:rsid w:val="00C67047"/>
    <w:rsid w:val="00C802CF"/>
    <w:rsid w:val="00C90CED"/>
    <w:rsid w:val="00C97930"/>
    <w:rsid w:val="00CB7D4F"/>
    <w:rsid w:val="00CC1B2D"/>
    <w:rsid w:val="00CD6A47"/>
    <w:rsid w:val="00CE2EFB"/>
    <w:rsid w:val="00CE3E99"/>
    <w:rsid w:val="00CF4D49"/>
    <w:rsid w:val="00D1354D"/>
    <w:rsid w:val="00D22DB1"/>
    <w:rsid w:val="00D30C72"/>
    <w:rsid w:val="00D41F92"/>
    <w:rsid w:val="00D42692"/>
    <w:rsid w:val="00D7492F"/>
    <w:rsid w:val="00D74C85"/>
    <w:rsid w:val="00D75338"/>
    <w:rsid w:val="00D84E05"/>
    <w:rsid w:val="00D85049"/>
    <w:rsid w:val="00DB53A4"/>
    <w:rsid w:val="00DB7812"/>
    <w:rsid w:val="00DC18FA"/>
    <w:rsid w:val="00DD4310"/>
    <w:rsid w:val="00DD67C2"/>
    <w:rsid w:val="00DE3FEC"/>
    <w:rsid w:val="00E04273"/>
    <w:rsid w:val="00E06944"/>
    <w:rsid w:val="00E155A4"/>
    <w:rsid w:val="00E2185C"/>
    <w:rsid w:val="00E352BD"/>
    <w:rsid w:val="00E43D17"/>
    <w:rsid w:val="00E60D3B"/>
    <w:rsid w:val="00E809E4"/>
    <w:rsid w:val="00E84B22"/>
    <w:rsid w:val="00E93867"/>
    <w:rsid w:val="00E94765"/>
    <w:rsid w:val="00EA1101"/>
    <w:rsid w:val="00EA423B"/>
    <w:rsid w:val="00EA49F8"/>
    <w:rsid w:val="00EA7D41"/>
    <w:rsid w:val="00EB407F"/>
    <w:rsid w:val="00EB7BD9"/>
    <w:rsid w:val="00EC478B"/>
    <w:rsid w:val="00EC67F9"/>
    <w:rsid w:val="00ED036C"/>
    <w:rsid w:val="00EE053F"/>
    <w:rsid w:val="00EE7463"/>
    <w:rsid w:val="00EF6DCB"/>
    <w:rsid w:val="00F15B36"/>
    <w:rsid w:val="00F17A89"/>
    <w:rsid w:val="00F24915"/>
    <w:rsid w:val="00F32D84"/>
    <w:rsid w:val="00F3531F"/>
    <w:rsid w:val="00F401F9"/>
    <w:rsid w:val="00F40555"/>
    <w:rsid w:val="00F460A3"/>
    <w:rsid w:val="00F47E37"/>
    <w:rsid w:val="00F52DA1"/>
    <w:rsid w:val="00F53653"/>
    <w:rsid w:val="00F53741"/>
    <w:rsid w:val="00F62ADD"/>
    <w:rsid w:val="00F745B2"/>
    <w:rsid w:val="00F77AE9"/>
    <w:rsid w:val="00F800BC"/>
    <w:rsid w:val="00F82E84"/>
    <w:rsid w:val="00F945F2"/>
    <w:rsid w:val="00F97A8F"/>
    <w:rsid w:val="00FA2F10"/>
    <w:rsid w:val="00FA6F7B"/>
    <w:rsid w:val="00FB75EA"/>
    <w:rsid w:val="00FC34D9"/>
    <w:rsid w:val="00FD1854"/>
    <w:rsid w:val="00FD562A"/>
    <w:rsid w:val="00FD66C9"/>
    <w:rsid w:val="00FD754F"/>
    <w:rsid w:val="00FD75E1"/>
    <w:rsid w:val="00FE24F1"/>
    <w:rsid w:val="00FF06FA"/>
    <w:rsid w:val="00FF4B50"/>
    <w:rsid w:val="00FF5E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1EA0C"/>
  <w15:chartTrackingRefBased/>
  <w15:docId w15:val="{0F17CD5A-1E39-D544-8E33-A6309B43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Sinespaciado">
    <w:name w:val="No Spacing"/>
    <w:uiPriority w:val="1"/>
    <w:qFormat/>
    <w:rsid w:val="00E94765"/>
    <w:rPr>
      <w:rFonts w:eastAsiaTheme="minorEastAsi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FE94E7AE413B4EAAD81C914EA5857A" ma:contentTypeVersion="4" ma:contentTypeDescription="Create a new document." ma:contentTypeScope="" ma:versionID="515cf0ae728efb81997eb8cbe847e058">
  <xsd:schema xmlns:xsd="http://www.w3.org/2001/XMLSchema" xmlns:xs="http://www.w3.org/2001/XMLSchema" xmlns:p="http://schemas.microsoft.com/office/2006/metadata/properties" xmlns:ns2="a0269784-4d34-4e81-8704-71bf86e9d8c2" targetNamespace="http://schemas.microsoft.com/office/2006/metadata/properties" ma:root="true" ma:fieldsID="5dc5e9f307c7e801bdd91867ec0efe04" ns2:_="">
    <xsd:import namespace="a0269784-4d34-4e81-8704-71bf86e9d8c2"/>
    <xsd:element name="properties">
      <xsd:complexType>
        <xsd:sequence>
          <xsd:element name="documentManagement">
            <xsd:complexType>
              <xsd:all>
                <xsd:element ref="ns2:Descripcion"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69784-4d34-4e81-8704-71bf86e9d8c2" elementFormDefault="qualified">
    <xsd:import namespace="http://schemas.microsoft.com/office/2006/documentManagement/types"/>
    <xsd:import namespace="http://schemas.microsoft.com/office/infopath/2007/PartnerControls"/>
    <xsd:element name="Descripcion" ma:index="8" nillable="true" ma:displayName="Descripcion" ma:description="Resumen del objetivo del folder" ma:format="Dropdown" ma:internalName="Descripcion">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cion xmlns="a0269784-4d34-4e81-8704-71bf86e9d8c2" xsi:nil="true"/>
  </documentManagement>
</p:properties>
</file>

<file path=customXml/itemProps1.xml><?xml version="1.0" encoding="utf-8"?>
<ds:datastoreItem xmlns:ds="http://schemas.openxmlformats.org/officeDocument/2006/customXml" ds:itemID="{18A97270-1191-4A16-AE9F-33AEFF3D6FF7}"/>
</file>

<file path=customXml/itemProps2.xml><?xml version="1.0" encoding="utf-8"?>
<ds:datastoreItem xmlns:ds="http://schemas.openxmlformats.org/officeDocument/2006/customXml" ds:itemID="{199882FD-C975-4F0B-9BA4-915C03C416A1}"/>
</file>

<file path=customXml/itemProps3.xml><?xml version="1.0" encoding="utf-8"?>
<ds:datastoreItem xmlns:ds="http://schemas.openxmlformats.org/officeDocument/2006/customXml" ds:itemID="{20CEA5A1-732F-4B07-88B0-B999E14E2F07}"/>
</file>

<file path=docProps/app.xml><?xml version="1.0" encoding="utf-8"?>
<Properties xmlns="http://schemas.openxmlformats.org/officeDocument/2006/extended-properties" xmlns:vt="http://schemas.openxmlformats.org/officeDocument/2006/docPropsVTypes">
  <Template>Normal</Template>
  <TotalTime>14</TotalTime>
  <Pages>2</Pages>
  <Words>662</Words>
  <Characters>3643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Uriel de Jesús Ramos Pérez</cp:lastModifiedBy>
  <cp:revision>23</cp:revision>
  <cp:lastPrinted>2026-04-09T01:33:00Z</cp:lastPrinted>
  <dcterms:created xsi:type="dcterms:W3CDTF">2026-05-07T00:23:00Z</dcterms:created>
  <dcterms:modified xsi:type="dcterms:W3CDTF">2026-05-07T00:38:00Z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0x010100FAFE94E7AE413B4EAAD81C914EA5857A</vt:lpwstr>
  </property>
  <property fmtid="{D5CDD505-2E9C-101B-9397-08002B2CF9AE}" pid="3" name="Order">
    <vt:r8>59400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