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F379BA" w14:textId="77777777" w:rsidR="009B4B30" w:rsidRPr="00CD27E4" w:rsidRDefault="009B4B30" w:rsidP="009B4B30">
      <w:pPr>
        <w:jc w:val="both"/>
        <w:rPr>
          <w:rFonts w:ascii="Noto Sans" w:hAnsi="Noto Sans" w:cs="Noto Sans"/>
          <w:b/>
          <w:bCs/>
          <w:sz w:val="26"/>
          <w:szCs w:val="26"/>
        </w:rPr>
      </w:pPr>
      <w:r w:rsidRPr="00CD27E4">
        <w:rPr>
          <w:rFonts w:ascii="Noto Sans" w:hAnsi="Noto Sans" w:cs="Noto Sans"/>
          <w:b/>
          <w:bCs/>
          <w:sz w:val="26"/>
          <w:szCs w:val="26"/>
        </w:rPr>
        <w:t>5.4a Estado de Situación Financiera</w:t>
      </w:r>
    </w:p>
    <w:p w14:paraId="5791A09F" w14:textId="77777777" w:rsidR="009B4B30" w:rsidRPr="004A50C6" w:rsidRDefault="009B4B30" w:rsidP="009B4B30">
      <w:pPr>
        <w:jc w:val="both"/>
        <w:rPr>
          <w:rFonts w:ascii="Noto Sans" w:hAnsi="Noto Sans" w:cs="Noto Sans"/>
          <w:sz w:val="22"/>
          <w:szCs w:val="22"/>
        </w:rPr>
      </w:pPr>
    </w:p>
    <w:p w14:paraId="6F38B999" w14:textId="77777777" w:rsidR="00671026" w:rsidRPr="00671026" w:rsidRDefault="00671026" w:rsidP="00671026">
      <w:pPr>
        <w:jc w:val="both"/>
        <w:rPr>
          <w:rFonts w:ascii="Noto Sans" w:hAnsi="Noto Sans" w:cs="Noto Sans"/>
          <w:sz w:val="22"/>
          <w:szCs w:val="22"/>
        </w:rPr>
      </w:pPr>
      <w:r w:rsidRPr="00671026">
        <w:rPr>
          <w:rFonts w:ascii="Noto Sans" w:hAnsi="Noto Sans" w:cs="Noto Sans"/>
          <w:sz w:val="22"/>
          <w:szCs w:val="22"/>
        </w:rPr>
        <w:t>Al cierre del cuarto trimestre de 2025, el Activo Total asciende a $461,933 miles de pesos; el Pasivo Total registra un saldo de $58,063 miles de pesos; en tanto que el Patrimonio presenta un importe de $403,871 miles de pesos.</w:t>
      </w:r>
    </w:p>
    <w:p w14:paraId="6E3503FC" w14:textId="77777777" w:rsidR="00671026" w:rsidRPr="00671026" w:rsidRDefault="00671026" w:rsidP="00671026">
      <w:pPr>
        <w:jc w:val="both"/>
        <w:rPr>
          <w:rFonts w:ascii="Noto Sans" w:hAnsi="Noto Sans" w:cs="Noto Sans"/>
          <w:sz w:val="22"/>
          <w:szCs w:val="22"/>
        </w:rPr>
      </w:pPr>
    </w:p>
    <w:p w14:paraId="02E6DFD9" w14:textId="77777777" w:rsidR="00671026" w:rsidRPr="00671026" w:rsidRDefault="00671026" w:rsidP="00671026">
      <w:pPr>
        <w:jc w:val="both"/>
        <w:rPr>
          <w:rFonts w:ascii="Noto Sans" w:hAnsi="Noto Sans" w:cs="Noto Sans"/>
          <w:sz w:val="22"/>
          <w:szCs w:val="22"/>
        </w:rPr>
      </w:pPr>
      <w:r w:rsidRPr="00671026">
        <w:rPr>
          <w:rFonts w:ascii="Noto Sans" w:hAnsi="Noto Sans" w:cs="Noto Sans"/>
          <w:sz w:val="22"/>
          <w:szCs w:val="22"/>
        </w:rPr>
        <w:t>En comparación con las cifras reportadas al mismo periodo del ejercicio 2024, se observa un incremento del 4% en el Activo Total, un aumento del 19% en el Pasivo Total y un incremento del 2% en el Patrimonio.</w:t>
      </w:r>
    </w:p>
    <w:p w14:paraId="6E2640B3" w14:textId="77777777" w:rsidR="00671026" w:rsidRPr="00671026" w:rsidRDefault="00671026" w:rsidP="00671026">
      <w:pPr>
        <w:jc w:val="both"/>
        <w:rPr>
          <w:rFonts w:ascii="Noto Sans" w:hAnsi="Noto Sans" w:cs="Noto Sans"/>
          <w:sz w:val="22"/>
          <w:szCs w:val="22"/>
        </w:rPr>
      </w:pPr>
    </w:p>
    <w:p w14:paraId="4C8D0E10" w14:textId="77777777" w:rsidR="00671026" w:rsidRPr="00671026" w:rsidRDefault="00671026" w:rsidP="00671026">
      <w:pPr>
        <w:jc w:val="both"/>
        <w:rPr>
          <w:rFonts w:ascii="Noto Sans" w:hAnsi="Noto Sans" w:cs="Noto Sans"/>
          <w:sz w:val="22"/>
          <w:szCs w:val="22"/>
        </w:rPr>
      </w:pPr>
      <w:r w:rsidRPr="00671026">
        <w:rPr>
          <w:rFonts w:ascii="Noto Sans" w:hAnsi="Noto Sans" w:cs="Noto Sans"/>
          <w:sz w:val="22"/>
          <w:szCs w:val="22"/>
        </w:rPr>
        <w:t>Respecto al Activo Circulante, se identifica una disminución de $1,187 miles de pesos, derivada principalmente de las variaciones registradas en las cuentas de bancos y tesorería. Dichos recursos se encuentran comprometidos para atender obligaciones relacionadas con reintegros a la Tesorería de la Federación (TESOFE), correspondientes a rendimientos financieros generados y economías presupuestarias, así como para el pago de contribuciones y retenciones, entre las que destacan: ISR por salarios, Impuesto Sobre Nómina, cuotas ISSSTE, FOVISSSTE y SAR, además de retenciones de IVA e ISR por servicios profesionales. Asimismo, incide la disponibilidad financiera vinculada a proyectos financiados con recursos propios y con vigencias plurianuales.</w:t>
      </w:r>
    </w:p>
    <w:p w14:paraId="5A61501B" w14:textId="77777777" w:rsidR="00671026" w:rsidRPr="00671026" w:rsidRDefault="00671026" w:rsidP="00671026">
      <w:pPr>
        <w:jc w:val="both"/>
        <w:rPr>
          <w:rFonts w:ascii="Noto Sans" w:hAnsi="Noto Sans" w:cs="Noto Sans"/>
          <w:sz w:val="22"/>
          <w:szCs w:val="22"/>
        </w:rPr>
      </w:pPr>
    </w:p>
    <w:p w14:paraId="624B02E8" w14:textId="77777777" w:rsidR="00671026" w:rsidRPr="00671026" w:rsidRDefault="00671026" w:rsidP="00671026">
      <w:pPr>
        <w:jc w:val="both"/>
        <w:rPr>
          <w:rFonts w:ascii="Noto Sans" w:hAnsi="Noto Sans" w:cs="Noto Sans"/>
          <w:sz w:val="22"/>
          <w:szCs w:val="22"/>
        </w:rPr>
      </w:pPr>
      <w:r w:rsidRPr="00671026">
        <w:rPr>
          <w:rFonts w:ascii="Noto Sans" w:hAnsi="Noto Sans" w:cs="Noto Sans"/>
          <w:sz w:val="22"/>
          <w:szCs w:val="22"/>
        </w:rPr>
        <w:t>Por otra parte, el Pasivo Total presenta un incremento de $9,235 miles de pesos, originado principalmente por el aumento en las cuentas de retenciones y contribuciones por pagar, así como en los fondos en administración a corto plazo.</w:t>
      </w:r>
    </w:p>
    <w:p w14:paraId="72BB7C15" w14:textId="77777777" w:rsidR="00671026" w:rsidRPr="00671026" w:rsidRDefault="00671026" w:rsidP="00671026">
      <w:pPr>
        <w:jc w:val="both"/>
        <w:rPr>
          <w:rFonts w:ascii="Noto Sans" w:hAnsi="Noto Sans" w:cs="Noto Sans"/>
          <w:sz w:val="22"/>
          <w:szCs w:val="22"/>
        </w:rPr>
      </w:pPr>
    </w:p>
    <w:p w14:paraId="0FF1992C" w14:textId="1D9430DC" w:rsidR="009B4B30" w:rsidRDefault="00671026" w:rsidP="00671026">
      <w:pPr>
        <w:jc w:val="both"/>
        <w:rPr>
          <w:rFonts w:ascii="Noto Sans" w:hAnsi="Noto Sans" w:cs="Noto Sans"/>
          <w:sz w:val="22"/>
          <w:szCs w:val="22"/>
        </w:rPr>
      </w:pPr>
      <w:r w:rsidRPr="00671026">
        <w:rPr>
          <w:rFonts w:ascii="Noto Sans" w:hAnsi="Noto Sans" w:cs="Noto Sans"/>
          <w:sz w:val="22"/>
          <w:szCs w:val="22"/>
        </w:rPr>
        <w:t>Finalmente, el Patrimonio registra un incremento de $7,663 miles de pesos respecto al mismo periodo del ejercicio anterior.</w:t>
      </w:r>
    </w:p>
    <w:p w14:paraId="4597D109" w14:textId="77777777" w:rsidR="00671026" w:rsidRPr="004A50C6" w:rsidRDefault="00671026" w:rsidP="00671026">
      <w:pPr>
        <w:jc w:val="both"/>
        <w:rPr>
          <w:rFonts w:ascii="Noto Sans" w:hAnsi="Noto Sans" w:cs="Noto Sans"/>
          <w:sz w:val="22"/>
          <w:szCs w:val="22"/>
        </w:rPr>
      </w:pPr>
    </w:p>
    <w:p w14:paraId="428DE1A9" w14:textId="77777777" w:rsidR="009B4B30" w:rsidRPr="004A50C6" w:rsidRDefault="009B4B30" w:rsidP="009B4B30">
      <w:pPr>
        <w:jc w:val="both"/>
        <w:rPr>
          <w:rFonts w:ascii="Noto Sans" w:hAnsi="Noto Sans" w:cs="Noto Sans"/>
          <w:b/>
          <w:bCs/>
          <w:sz w:val="22"/>
          <w:szCs w:val="22"/>
        </w:rPr>
      </w:pPr>
      <w:r w:rsidRPr="004A50C6">
        <w:rPr>
          <w:rFonts w:ascii="Noto Sans" w:hAnsi="Noto Sans" w:cs="Noto Sans"/>
          <w:b/>
          <w:bCs/>
          <w:sz w:val="22"/>
          <w:szCs w:val="22"/>
        </w:rPr>
        <w:t>Variación del Activo</w:t>
      </w:r>
    </w:p>
    <w:p w14:paraId="1D91C7F3" w14:textId="77777777" w:rsidR="00CD6A47" w:rsidRDefault="00CD6A47" w:rsidP="009B4B30">
      <w:pPr>
        <w:jc w:val="both"/>
        <w:rPr>
          <w:rFonts w:ascii="Noto Sans" w:hAnsi="Noto Sans" w:cs="Noto Sans"/>
          <w:sz w:val="22"/>
          <w:szCs w:val="22"/>
        </w:rPr>
      </w:pPr>
    </w:p>
    <w:p w14:paraId="4F457EF0" w14:textId="7C1C0248" w:rsidR="009B4B30" w:rsidRPr="004A50C6" w:rsidRDefault="00772133" w:rsidP="009B4B30">
      <w:pPr>
        <w:jc w:val="both"/>
        <w:rPr>
          <w:rFonts w:ascii="Noto Sans" w:hAnsi="Noto Sans" w:cs="Noto Sans"/>
          <w:sz w:val="22"/>
          <w:szCs w:val="22"/>
        </w:rPr>
      </w:pPr>
      <w:r>
        <w:rPr>
          <w:rFonts w:ascii="Noto Sans" w:hAnsi="Noto Sans" w:cs="Noto Sans"/>
          <w:sz w:val="22"/>
          <w:szCs w:val="22"/>
        </w:rPr>
        <w:t>Depósito Fondo de Terceros:</w:t>
      </w:r>
    </w:p>
    <w:p w14:paraId="235D0A9F" w14:textId="77777777" w:rsidR="00F3531F" w:rsidRPr="00F3531F" w:rsidRDefault="00F3531F" w:rsidP="00F3531F">
      <w:pPr>
        <w:jc w:val="both"/>
        <w:rPr>
          <w:rFonts w:ascii="Noto Sans" w:hAnsi="Noto Sans" w:cs="Noto Sans"/>
          <w:sz w:val="22"/>
          <w:szCs w:val="22"/>
        </w:rPr>
      </w:pPr>
      <w:r w:rsidRPr="00F3531F">
        <w:rPr>
          <w:rFonts w:ascii="Noto Sans" w:hAnsi="Noto Sans" w:cs="Noto Sans"/>
          <w:sz w:val="22"/>
          <w:szCs w:val="22"/>
        </w:rPr>
        <w:t>Al cierre de diciembre de 2025, el rubro correspondiente a Depósitos de Fondos de Terceros presenta un incremento del 45% respecto al mismo periodo del ejercicio 2024.</w:t>
      </w:r>
    </w:p>
    <w:p w14:paraId="436D3FA4" w14:textId="77777777" w:rsidR="00F3531F" w:rsidRPr="00F3531F" w:rsidRDefault="00F3531F" w:rsidP="00F3531F">
      <w:pPr>
        <w:jc w:val="both"/>
        <w:rPr>
          <w:rFonts w:ascii="Noto Sans" w:hAnsi="Noto Sans" w:cs="Noto Sans"/>
          <w:sz w:val="22"/>
          <w:szCs w:val="22"/>
        </w:rPr>
      </w:pPr>
    </w:p>
    <w:p w14:paraId="512F542A" w14:textId="77777777" w:rsidR="00F3531F" w:rsidRPr="00F3531F" w:rsidRDefault="00F3531F" w:rsidP="00F3531F">
      <w:pPr>
        <w:jc w:val="both"/>
        <w:rPr>
          <w:rFonts w:ascii="Noto Sans" w:hAnsi="Noto Sans" w:cs="Noto Sans"/>
          <w:sz w:val="22"/>
          <w:szCs w:val="22"/>
        </w:rPr>
      </w:pPr>
      <w:r w:rsidRPr="00F3531F">
        <w:rPr>
          <w:rFonts w:ascii="Noto Sans" w:hAnsi="Noto Sans" w:cs="Noto Sans"/>
          <w:sz w:val="22"/>
          <w:szCs w:val="22"/>
        </w:rPr>
        <w:t>Dicha variación obedece principalmente a la recepción de recursos mediante transferencias destinadas al financiamiento de proyectos de investigación vigentes, los cuales requirieron suficiencia financiera para dar continuidad a las distintas etapas de ejecución, desarrollo técnico y cumplimiento de metas comprometidas.</w:t>
      </w:r>
    </w:p>
    <w:p w14:paraId="1FBCA414" w14:textId="77777777" w:rsidR="00F3531F" w:rsidRPr="00F3531F" w:rsidRDefault="00F3531F" w:rsidP="00F3531F">
      <w:pPr>
        <w:jc w:val="both"/>
        <w:rPr>
          <w:rFonts w:ascii="Noto Sans" w:hAnsi="Noto Sans" w:cs="Noto Sans"/>
          <w:sz w:val="22"/>
          <w:szCs w:val="22"/>
        </w:rPr>
      </w:pPr>
    </w:p>
    <w:p w14:paraId="4ACFBD69" w14:textId="22EF5E6C" w:rsidR="009B4B30" w:rsidRPr="004A50C6" w:rsidRDefault="00F3531F" w:rsidP="00F3531F">
      <w:pPr>
        <w:jc w:val="both"/>
        <w:rPr>
          <w:rFonts w:ascii="Noto Sans" w:hAnsi="Noto Sans" w:cs="Noto Sans"/>
          <w:sz w:val="22"/>
          <w:szCs w:val="22"/>
        </w:rPr>
      </w:pPr>
      <w:r w:rsidRPr="00F3531F">
        <w:rPr>
          <w:rFonts w:ascii="Noto Sans" w:hAnsi="Noto Sans" w:cs="Noto Sans"/>
          <w:sz w:val="22"/>
          <w:szCs w:val="22"/>
        </w:rPr>
        <w:lastRenderedPageBreak/>
        <w:t>Asimismo, el comportamiento observado en este rubro deriva de la administración temporal de recursos recibidos de terceros, en apego a los instrumentos jurídicos y convenios establecidos, garantizando con ello la disponibilidad presupuestaria y financiera necesaria para la operación y seguimiento de los proyectos en curso.</w:t>
      </w:r>
    </w:p>
    <w:p w14:paraId="1EA23ADD" w14:textId="77777777" w:rsidR="009B4B30" w:rsidRDefault="009B4B30" w:rsidP="009B4B30">
      <w:pPr>
        <w:jc w:val="both"/>
        <w:rPr>
          <w:rFonts w:ascii="Noto Sans" w:hAnsi="Noto Sans" w:cs="Noto Sans"/>
          <w:sz w:val="22"/>
          <w:szCs w:val="22"/>
        </w:rPr>
      </w:pPr>
    </w:p>
    <w:p w14:paraId="0748FC23" w14:textId="77777777" w:rsidR="005959AF" w:rsidRPr="004A50C6" w:rsidRDefault="005959AF" w:rsidP="009B4B30">
      <w:pPr>
        <w:jc w:val="both"/>
        <w:rPr>
          <w:rFonts w:ascii="Noto Sans" w:hAnsi="Noto Sans" w:cs="Noto Sans"/>
          <w:sz w:val="22"/>
          <w:szCs w:val="22"/>
        </w:rPr>
      </w:pPr>
    </w:p>
    <w:p w14:paraId="50B90255" w14:textId="77777777" w:rsidR="009B4B30" w:rsidRPr="004A50C6" w:rsidRDefault="009B4B30" w:rsidP="009B4B30">
      <w:pPr>
        <w:jc w:val="both"/>
        <w:rPr>
          <w:rFonts w:ascii="Noto Sans" w:hAnsi="Noto Sans" w:cs="Noto Sans"/>
          <w:b/>
          <w:bCs/>
          <w:sz w:val="22"/>
          <w:szCs w:val="22"/>
        </w:rPr>
      </w:pPr>
      <w:r w:rsidRPr="004A50C6">
        <w:rPr>
          <w:rFonts w:ascii="Noto Sans" w:hAnsi="Noto Sans" w:cs="Noto Sans"/>
          <w:b/>
          <w:bCs/>
          <w:sz w:val="22"/>
          <w:szCs w:val="22"/>
        </w:rPr>
        <w:t>Variación del Pasivo y Patrimonio.</w:t>
      </w:r>
    </w:p>
    <w:p w14:paraId="64D44E3C" w14:textId="77777777" w:rsidR="00EA1101" w:rsidRDefault="00EA1101" w:rsidP="00EA1101">
      <w:pPr>
        <w:jc w:val="both"/>
        <w:rPr>
          <w:rFonts w:ascii="Noto Sans" w:hAnsi="Noto Sans" w:cs="Noto Sans"/>
          <w:sz w:val="22"/>
          <w:szCs w:val="22"/>
        </w:rPr>
      </w:pPr>
    </w:p>
    <w:p w14:paraId="1A254F16" w14:textId="7E2ECF51" w:rsidR="00EA1101" w:rsidRPr="00EA1101" w:rsidRDefault="00EA1101" w:rsidP="00EA1101">
      <w:pPr>
        <w:jc w:val="both"/>
        <w:rPr>
          <w:rFonts w:ascii="Noto Sans" w:hAnsi="Noto Sans" w:cs="Noto Sans"/>
          <w:sz w:val="22"/>
          <w:szCs w:val="22"/>
        </w:rPr>
      </w:pPr>
      <w:r w:rsidRPr="00EA1101">
        <w:rPr>
          <w:rFonts w:ascii="Noto Sans" w:hAnsi="Noto Sans" w:cs="Noto Sans"/>
          <w:sz w:val="22"/>
          <w:szCs w:val="22"/>
        </w:rPr>
        <w:t>Retenciones y contribuciones por pagar</w:t>
      </w:r>
    </w:p>
    <w:p w14:paraId="5388F5B6" w14:textId="77777777" w:rsidR="00EA1101" w:rsidRPr="00EA1101" w:rsidRDefault="00EA1101" w:rsidP="00EA1101">
      <w:pPr>
        <w:jc w:val="both"/>
        <w:rPr>
          <w:rFonts w:ascii="Noto Sans" w:hAnsi="Noto Sans" w:cs="Noto Sans"/>
          <w:sz w:val="22"/>
          <w:szCs w:val="22"/>
        </w:rPr>
      </w:pPr>
      <w:r w:rsidRPr="00EA1101">
        <w:rPr>
          <w:rFonts w:ascii="Noto Sans" w:hAnsi="Noto Sans" w:cs="Noto Sans"/>
          <w:sz w:val="22"/>
          <w:szCs w:val="22"/>
        </w:rPr>
        <w:t>Al cierre del cuarto trimestre de 2025, el rubro de Retenciones y Contribuciones por Pagar presenta un incremento en la variación relativa del 20% respecto al mismo periodo del ejercicio 2024. En términos absolutos, dicha variación representa un aumento de $4,158 miles de pesos.</w:t>
      </w:r>
    </w:p>
    <w:p w14:paraId="48473BC8" w14:textId="77777777" w:rsidR="00EA1101" w:rsidRPr="00EA1101" w:rsidRDefault="00EA1101" w:rsidP="00EA1101">
      <w:pPr>
        <w:jc w:val="both"/>
        <w:rPr>
          <w:rFonts w:ascii="Noto Sans" w:hAnsi="Noto Sans" w:cs="Noto Sans"/>
          <w:sz w:val="22"/>
          <w:szCs w:val="22"/>
        </w:rPr>
      </w:pPr>
    </w:p>
    <w:p w14:paraId="6FCD3A60" w14:textId="77777777" w:rsidR="00EA1101" w:rsidRPr="00EA1101" w:rsidRDefault="00EA1101" w:rsidP="00EA1101">
      <w:pPr>
        <w:jc w:val="both"/>
        <w:rPr>
          <w:rFonts w:ascii="Noto Sans" w:hAnsi="Noto Sans" w:cs="Noto Sans"/>
          <w:sz w:val="22"/>
          <w:szCs w:val="22"/>
        </w:rPr>
      </w:pPr>
      <w:r w:rsidRPr="00EA1101">
        <w:rPr>
          <w:rFonts w:ascii="Noto Sans" w:hAnsi="Noto Sans" w:cs="Noto Sans"/>
          <w:sz w:val="22"/>
          <w:szCs w:val="22"/>
        </w:rPr>
        <w:t>El comportamiento observado en este rubro deriva principalmente del incremento registrado en las obligaciones fiscales relacionadas con el ISR e IVA retenido por concepto de servicios profesionales. Lo anterior obedece, entre otros factores, a la actualización e incremento en las tasas aplicables para el cálculo de contribuciones, así como al volumen de operaciones sujetas a retención efectuadas durante el ejercicio fiscal 2025.</w:t>
      </w:r>
    </w:p>
    <w:p w14:paraId="2F456319" w14:textId="77777777" w:rsidR="00EA1101" w:rsidRPr="00EA1101" w:rsidRDefault="00EA1101" w:rsidP="00EA1101">
      <w:pPr>
        <w:jc w:val="both"/>
        <w:rPr>
          <w:rFonts w:ascii="Noto Sans" w:hAnsi="Noto Sans" w:cs="Noto Sans"/>
          <w:sz w:val="22"/>
          <w:szCs w:val="22"/>
        </w:rPr>
      </w:pPr>
    </w:p>
    <w:p w14:paraId="13F7710E" w14:textId="77777777" w:rsidR="00EA1101" w:rsidRPr="00EA1101" w:rsidRDefault="00EA1101" w:rsidP="00EA1101">
      <w:pPr>
        <w:jc w:val="both"/>
        <w:rPr>
          <w:rFonts w:ascii="Noto Sans" w:hAnsi="Noto Sans" w:cs="Noto Sans"/>
          <w:sz w:val="22"/>
          <w:szCs w:val="22"/>
        </w:rPr>
      </w:pPr>
      <w:r w:rsidRPr="00EA1101">
        <w:rPr>
          <w:rFonts w:ascii="Noto Sans" w:hAnsi="Noto Sans" w:cs="Noto Sans"/>
          <w:sz w:val="22"/>
          <w:szCs w:val="22"/>
        </w:rPr>
        <w:t>Asimismo, el saldo reflejado corresponde a obligaciones fiscales devengadas pendientes de entero al cierre del periodo, mismas que serán cubiertas conforme a los plazos establecidos en la normatividad fiscal y presupuestaria aplicable.</w:t>
      </w:r>
    </w:p>
    <w:p w14:paraId="16B8D7B1" w14:textId="77777777" w:rsidR="00EA1101" w:rsidRPr="00EA1101" w:rsidRDefault="00EA1101" w:rsidP="00EA1101">
      <w:pPr>
        <w:jc w:val="both"/>
        <w:rPr>
          <w:rFonts w:ascii="Noto Sans" w:hAnsi="Noto Sans" w:cs="Noto Sans"/>
          <w:sz w:val="22"/>
          <w:szCs w:val="22"/>
        </w:rPr>
      </w:pPr>
    </w:p>
    <w:p w14:paraId="4C375E38" w14:textId="77777777" w:rsidR="00EA1101" w:rsidRPr="00EA1101" w:rsidRDefault="00EA1101" w:rsidP="00EA1101">
      <w:pPr>
        <w:jc w:val="both"/>
        <w:rPr>
          <w:rFonts w:ascii="Noto Sans" w:hAnsi="Noto Sans" w:cs="Noto Sans"/>
          <w:sz w:val="22"/>
          <w:szCs w:val="22"/>
        </w:rPr>
      </w:pPr>
      <w:r w:rsidRPr="00EA1101">
        <w:rPr>
          <w:rFonts w:ascii="Noto Sans" w:hAnsi="Noto Sans" w:cs="Noto Sans"/>
          <w:sz w:val="22"/>
          <w:szCs w:val="22"/>
        </w:rPr>
        <w:t>Fondos en administración</w:t>
      </w:r>
    </w:p>
    <w:p w14:paraId="70FE2657" w14:textId="77777777" w:rsidR="00EA1101" w:rsidRPr="00EA1101" w:rsidRDefault="00EA1101" w:rsidP="00EA1101">
      <w:pPr>
        <w:jc w:val="both"/>
        <w:rPr>
          <w:rFonts w:ascii="Noto Sans" w:hAnsi="Noto Sans" w:cs="Noto Sans"/>
          <w:sz w:val="22"/>
          <w:szCs w:val="22"/>
        </w:rPr>
      </w:pPr>
      <w:r w:rsidRPr="00EA1101">
        <w:rPr>
          <w:rFonts w:ascii="Noto Sans" w:hAnsi="Noto Sans" w:cs="Noto Sans"/>
          <w:sz w:val="22"/>
          <w:szCs w:val="22"/>
        </w:rPr>
        <w:t>Al mes de diciembre de 2025, el rubro de Fondos en Administración presenta un incremento del 54% en comparación con diciembre de 2024. La variación absoluta asciende a $2,333 miles de pesos.</w:t>
      </w:r>
    </w:p>
    <w:p w14:paraId="6111D509" w14:textId="77777777" w:rsidR="00EA1101" w:rsidRPr="00EA1101" w:rsidRDefault="00EA1101" w:rsidP="00EA1101">
      <w:pPr>
        <w:jc w:val="both"/>
        <w:rPr>
          <w:rFonts w:ascii="Noto Sans" w:hAnsi="Noto Sans" w:cs="Noto Sans"/>
          <w:sz w:val="22"/>
          <w:szCs w:val="22"/>
        </w:rPr>
      </w:pPr>
    </w:p>
    <w:p w14:paraId="0426ADBD" w14:textId="77777777" w:rsidR="00EA1101" w:rsidRPr="00EA1101" w:rsidRDefault="00EA1101" w:rsidP="00EA1101">
      <w:pPr>
        <w:jc w:val="both"/>
        <w:rPr>
          <w:rFonts w:ascii="Noto Sans" w:hAnsi="Noto Sans" w:cs="Noto Sans"/>
          <w:sz w:val="22"/>
          <w:szCs w:val="22"/>
        </w:rPr>
      </w:pPr>
      <w:r w:rsidRPr="00EA1101">
        <w:rPr>
          <w:rFonts w:ascii="Noto Sans" w:hAnsi="Noto Sans" w:cs="Noto Sans"/>
          <w:sz w:val="22"/>
          <w:szCs w:val="22"/>
        </w:rPr>
        <w:t>Este incremento se origina principalmente por la recepción de recursos complementarios correspondientes a ministraciones de diversos proyectos que actualmente se encuentran en proceso de ejecución. Dichos recursos fueron transferidos con la finalidad de dar continuidad al desarrollo operativo, técnico y financiero de los proyectos vigentes, conforme a los calendarios y compromisos establecidos en los instrumentos jurídicos aplicables.</w:t>
      </w:r>
    </w:p>
    <w:p w14:paraId="5AE3DB9D" w14:textId="77777777" w:rsidR="00EA1101" w:rsidRPr="00EA1101" w:rsidRDefault="00EA1101" w:rsidP="00EA1101">
      <w:pPr>
        <w:jc w:val="both"/>
        <w:rPr>
          <w:rFonts w:ascii="Noto Sans" w:hAnsi="Noto Sans" w:cs="Noto Sans"/>
          <w:sz w:val="22"/>
          <w:szCs w:val="22"/>
        </w:rPr>
      </w:pPr>
    </w:p>
    <w:p w14:paraId="726CF976" w14:textId="77777777" w:rsidR="00EA1101" w:rsidRPr="00EA1101" w:rsidRDefault="00EA1101" w:rsidP="00EA1101">
      <w:pPr>
        <w:jc w:val="both"/>
        <w:rPr>
          <w:rFonts w:ascii="Noto Sans" w:hAnsi="Noto Sans" w:cs="Noto Sans"/>
          <w:sz w:val="22"/>
          <w:szCs w:val="22"/>
        </w:rPr>
      </w:pPr>
      <w:r w:rsidRPr="00EA1101">
        <w:rPr>
          <w:rFonts w:ascii="Noto Sans" w:hAnsi="Noto Sans" w:cs="Noto Sans"/>
          <w:sz w:val="22"/>
          <w:szCs w:val="22"/>
        </w:rPr>
        <w:t xml:space="preserve">En este sentido, el comportamiento del rubro refleja la administración temporal de recursos asignados a proyectos específicos, los cuales, al cierre del periodo que se informa, continúan </w:t>
      </w:r>
      <w:r w:rsidRPr="00EA1101">
        <w:rPr>
          <w:rFonts w:ascii="Noto Sans" w:hAnsi="Noto Sans" w:cs="Noto Sans"/>
          <w:sz w:val="22"/>
          <w:szCs w:val="22"/>
        </w:rPr>
        <w:lastRenderedPageBreak/>
        <w:t>en etapa de ejecución y aplicación conforme a sus objetivos, metas y líneas de acción autorizadas.</w:t>
      </w:r>
    </w:p>
    <w:p w14:paraId="59AB257E" w14:textId="77777777" w:rsidR="00EA1101" w:rsidRPr="00EA1101" w:rsidRDefault="00EA1101" w:rsidP="00EA1101">
      <w:pPr>
        <w:jc w:val="both"/>
        <w:rPr>
          <w:rFonts w:ascii="Noto Sans" w:hAnsi="Noto Sans" w:cs="Noto Sans"/>
          <w:sz w:val="22"/>
          <w:szCs w:val="22"/>
        </w:rPr>
      </w:pPr>
    </w:p>
    <w:p w14:paraId="15CA35E8" w14:textId="77777777" w:rsidR="00EA1101" w:rsidRPr="00EA1101" w:rsidRDefault="00EA1101" w:rsidP="00EA1101">
      <w:pPr>
        <w:jc w:val="both"/>
        <w:rPr>
          <w:rFonts w:ascii="Noto Sans" w:hAnsi="Noto Sans" w:cs="Noto Sans"/>
          <w:sz w:val="22"/>
          <w:szCs w:val="22"/>
        </w:rPr>
      </w:pPr>
      <w:r w:rsidRPr="00EA1101">
        <w:rPr>
          <w:rFonts w:ascii="Noto Sans" w:hAnsi="Noto Sans" w:cs="Noto Sans"/>
          <w:sz w:val="22"/>
          <w:szCs w:val="22"/>
        </w:rPr>
        <w:t>Provisiones a largo plazo</w:t>
      </w:r>
    </w:p>
    <w:p w14:paraId="78BFC795" w14:textId="77777777" w:rsidR="00EA1101" w:rsidRPr="00EA1101" w:rsidRDefault="00EA1101" w:rsidP="00EA1101">
      <w:pPr>
        <w:jc w:val="both"/>
        <w:rPr>
          <w:rFonts w:ascii="Noto Sans" w:hAnsi="Noto Sans" w:cs="Noto Sans"/>
          <w:sz w:val="22"/>
          <w:szCs w:val="22"/>
        </w:rPr>
      </w:pPr>
      <w:r w:rsidRPr="00EA1101">
        <w:rPr>
          <w:rFonts w:ascii="Noto Sans" w:hAnsi="Noto Sans" w:cs="Noto Sans"/>
          <w:sz w:val="22"/>
          <w:szCs w:val="22"/>
        </w:rPr>
        <w:t>Durante el ejercicio 2024 y ejercicios anteriores, se efectuó el reconocimiento contable de una obligación derivada de un procedimiento jurídico en proceso de resolución ante las instancias jurisdiccionales competentes, en apego a los criterios de revelación y registro establecidos en la normatividad contable gubernamental aplicable.</w:t>
      </w:r>
    </w:p>
    <w:p w14:paraId="70589BCF" w14:textId="77777777" w:rsidR="00EA1101" w:rsidRPr="00EA1101" w:rsidRDefault="00EA1101" w:rsidP="00EA1101">
      <w:pPr>
        <w:jc w:val="both"/>
        <w:rPr>
          <w:rFonts w:ascii="Noto Sans" w:hAnsi="Noto Sans" w:cs="Noto Sans"/>
          <w:sz w:val="22"/>
          <w:szCs w:val="22"/>
        </w:rPr>
      </w:pPr>
    </w:p>
    <w:p w14:paraId="125E37A2" w14:textId="77777777" w:rsidR="00EA1101" w:rsidRPr="00EA1101" w:rsidRDefault="00EA1101" w:rsidP="00EA1101">
      <w:pPr>
        <w:jc w:val="both"/>
        <w:rPr>
          <w:rFonts w:ascii="Noto Sans" w:hAnsi="Noto Sans" w:cs="Noto Sans"/>
          <w:sz w:val="22"/>
          <w:szCs w:val="22"/>
        </w:rPr>
      </w:pPr>
      <w:r w:rsidRPr="00EA1101">
        <w:rPr>
          <w:rFonts w:ascii="Noto Sans" w:hAnsi="Noto Sans" w:cs="Noto Sans"/>
          <w:sz w:val="22"/>
          <w:szCs w:val="22"/>
        </w:rPr>
        <w:t>Como resultado de la actualización efectuada al cierre del periodo, el monto reconocido por concepto de provisiones a largo plazo ascendió a $4,334 miles de pesos.</w:t>
      </w:r>
    </w:p>
    <w:p w14:paraId="4388F6D3" w14:textId="77777777" w:rsidR="00EA1101" w:rsidRPr="00EA1101" w:rsidRDefault="00EA1101" w:rsidP="00EA1101">
      <w:pPr>
        <w:jc w:val="both"/>
        <w:rPr>
          <w:rFonts w:ascii="Noto Sans" w:hAnsi="Noto Sans" w:cs="Noto Sans"/>
          <w:sz w:val="22"/>
          <w:szCs w:val="22"/>
        </w:rPr>
      </w:pPr>
    </w:p>
    <w:p w14:paraId="2EDEF948" w14:textId="7871E699" w:rsidR="00C62B33" w:rsidRDefault="00EA1101" w:rsidP="00EA1101">
      <w:pPr>
        <w:jc w:val="both"/>
        <w:rPr>
          <w:rFonts w:ascii="Noto Sans" w:hAnsi="Noto Sans" w:cs="Noto Sans"/>
          <w:sz w:val="22"/>
          <w:szCs w:val="22"/>
        </w:rPr>
      </w:pPr>
      <w:r w:rsidRPr="00EA1101">
        <w:rPr>
          <w:rFonts w:ascii="Noto Sans" w:hAnsi="Noto Sans" w:cs="Noto Sans"/>
          <w:sz w:val="22"/>
          <w:szCs w:val="22"/>
        </w:rPr>
        <w:t>Cabe señalar que, a la fecha de presentación de la información financiera, dicho pasivo se encuentra liquidado en su totalidad, por lo que no subsisten obligaciones pendientes de pago relacionadas con este concepto.</w:t>
      </w:r>
    </w:p>
    <w:sectPr w:rsidR="00C62B33" w:rsidSect="001540C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226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E39150" w14:textId="77777777" w:rsidR="00C83234" w:rsidRDefault="00C83234" w:rsidP="00A73D65">
      <w:r>
        <w:separator/>
      </w:r>
    </w:p>
  </w:endnote>
  <w:endnote w:type="continuationSeparator" w:id="0">
    <w:p w14:paraId="7C726D6D" w14:textId="77777777" w:rsidR="00C83234" w:rsidRDefault="00C83234" w:rsidP="00A73D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508361" w14:textId="716DA0F5" w:rsidR="00FD1854" w:rsidRDefault="00EE7463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15C4BFAE" wp14:editId="00161D1E">
              <wp:simplePos x="0" y="0"/>
              <wp:positionH relativeFrom="column">
                <wp:posOffset>1347643</wp:posOffset>
              </wp:positionH>
              <wp:positionV relativeFrom="paragraph">
                <wp:posOffset>-191135</wp:posOffset>
              </wp:positionV>
              <wp:extent cx="5054138" cy="448888"/>
              <wp:effectExtent l="0" t="0" r="0" b="0"/>
              <wp:wrapNone/>
              <wp:docPr id="1" name="Cuadro de tex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54138" cy="448888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5F94EB6" w14:textId="7F84B042" w:rsidR="00DB7812" w:rsidRPr="00DB7812" w:rsidRDefault="00DB7812" w:rsidP="00DB7812">
                          <w:pPr>
                            <w:rPr>
                              <w:rFonts w:ascii="Noto Sans" w:hAnsi="Noto Sans" w:cs="Noto Sans"/>
                              <w:color w:val="4D182A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Noto Sans" w:hAnsi="Noto Sans" w:cs="Noto Sans"/>
                              <w:color w:val="4D182A"/>
                              <w:sz w:val="14"/>
                              <w:szCs w:val="14"/>
                            </w:rPr>
                            <w:t xml:space="preserve">Carretera Panamericana y Periférico Sur s/n, Barrio de María Auxiliadora, CP 29290, San Cristóbal de Las Casas, Chiapas, Tel: (967) 674 9000 ext. 1100  </w:t>
                          </w:r>
                          <w:r w:rsidR="00B56FDF">
                            <w:rPr>
                              <w:rFonts w:ascii="Noto Sans" w:hAnsi="Noto Sans" w:cs="Noto Sans"/>
                              <w:color w:val="4D182A"/>
                              <w:sz w:val="14"/>
                              <w:szCs w:val="14"/>
                            </w:rPr>
                            <w:t xml:space="preserve">                                                                                                      </w:t>
                          </w:r>
                          <w:r w:rsidRPr="000410B5">
                            <w:rPr>
                              <w:rFonts w:ascii="Noto Sans" w:hAnsi="Noto Sans" w:cs="Noto Sans"/>
                              <w:color w:val="4D182A"/>
                              <w:sz w:val="14"/>
                              <w:szCs w:val="14"/>
                            </w:rPr>
                            <w:t>www.ecosur.mx</w:t>
                          </w:r>
                        </w:p>
                        <w:p w14:paraId="7A03735D" w14:textId="03A3788E" w:rsidR="00EE7463" w:rsidRPr="00967BA5" w:rsidRDefault="00EE7463" w:rsidP="00EE7463">
                          <w:pPr>
                            <w:rPr>
                              <w:rFonts w:ascii="Noto Sans" w:hAnsi="Noto Sans" w:cs="Noto Sans"/>
                              <w:color w:val="4D182A"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5C4BFAE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6" type="#_x0000_t202" style="position:absolute;margin-left:106.1pt;margin-top:-15.05pt;width:397.95pt;height:35.3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" filled="f" stroked="f" strokeweight=".5pt">
              <v:textbox>
                <w:txbxContent>
                  <w:p w14:paraId="15F94EB6" w14:textId="7F84B042" w:rsidR="00DB7812" w:rsidRPr="00DB7812" w:rsidRDefault="00DB7812" w:rsidP="00DB7812">
                    <w:pPr>
                      <w:rPr>
                        <w:rFonts w:ascii="Noto Sans" w:hAnsi="Noto Sans" w:cs="Noto Sans"/>
                        <w:color w:val="4D182A"/>
                        <w:sz w:val="14"/>
                        <w:szCs w:val="14"/>
                      </w:rPr>
                    </w:pPr>
                    <w:r>
                      <w:rPr>
                        <w:rFonts w:ascii="Noto Sans" w:hAnsi="Noto Sans" w:cs="Noto Sans"/>
                        <w:color w:val="4D182A"/>
                        <w:sz w:val="14"/>
                        <w:szCs w:val="14"/>
                      </w:rPr>
                      <w:t xml:space="preserve">Carretera Panamericana y Periférico Sur s/n, Barrio de María Auxiliadora, CP 29290, San Cristóbal de Las Casas, Chiapas, Tel: (967) 674 9000 ext. 1100  </w:t>
                    </w:r>
                    <w:r w:rsidR="00B56FDF">
                      <w:rPr>
                        <w:rFonts w:ascii="Noto Sans" w:hAnsi="Noto Sans" w:cs="Noto Sans"/>
                        <w:color w:val="4D182A"/>
                        <w:sz w:val="14"/>
                        <w:szCs w:val="14"/>
                      </w:rPr>
                      <w:t xml:space="preserve">                                                                                                      </w:t>
                    </w:r>
                    <w:r w:rsidRPr="000410B5">
                      <w:rPr>
                        <w:rFonts w:ascii="Noto Sans" w:hAnsi="Noto Sans" w:cs="Noto Sans"/>
                        <w:color w:val="4D182A"/>
                        <w:sz w:val="14"/>
                        <w:szCs w:val="14"/>
                      </w:rPr>
                      <w:t>www.ecosur.mx</w:t>
                    </w:r>
                  </w:p>
                  <w:p w14:paraId="7A03735D" w14:textId="03A3788E" w:rsidR="00EE7463" w:rsidRPr="00967BA5" w:rsidRDefault="00EE7463" w:rsidP="00EE7463">
                    <w:pPr>
                      <w:rPr>
                        <w:rFonts w:ascii="Noto Sans" w:hAnsi="Noto Sans" w:cs="Noto Sans"/>
                        <w:color w:val="4D182A"/>
                        <w:sz w:val="14"/>
                        <w:szCs w:val="14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FB9B46" w14:textId="096BA830" w:rsidR="00904CC6" w:rsidRDefault="00B67AB0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21FF935" wp14:editId="006EB55E">
              <wp:simplePos x="0" y="0"/>
              <wp:positionH relativeFrom="column">
                <wp:posOffset>1367587</wp:posOffset>
              </wp:positionH>
              <wp:positionV relativeFrom="paragraph">
                <wp:posOffset>-165100</wp:posOffset>
              </wp:positionV>
              <wp:extent cx="5352836" cy="448888"/>
              <wp:effectExtent l="0" t="0" r="0" b="0"/>
              <wp:wrapNone/>
              <wp:docPr id="683274230" name="Cuadro de tex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352836" cy="448888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8D71277" w14:textId="5A294493" w:rsidR="00B87C85" w:rsidRPr="00DB7812" w:rsidRDefault="00F32D84" w:rsidP="00904CC6">
                          <w:pPr>
                            <w:rPr>
                              <w:rFonts w:ascii="Noto Sans" w:hAnsi="Noto Sans" w:cs="Noto Sans"/>
                              <w:color w:val="4D182A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Noto Sans" w:hAnsi="Noto Sans" w:cs="Noto Sans"/>
                              <w:color w:val="4D182A"/>
                              <w:sz w:val="14"/>
                              <w:szCs w:val="14"/>
                            </w:rPr>
                            <w:t xml:space="preserve">Carretera Panamericana y Periférico Sur s/n, Barrio de María Auxiliadora, CP 29290, San Cristóbal de Las </w:t>
                          </w:r>
                          <w:r w:rsidR="00EA7D41">
                            <w:rPr>
                              <w:rFonts w:ascii="Noto Sans" w:hAnsi="Noto Sans" w:cs="Noto Sans"/>
                              <w:color w:val="4D182A"/>
                              <w:sz w:val="14"/>
                              <w:szCs w:val="14"/>
                            </w:rPr>
                            <w:t>C</w:t>
                          </w:r>
                          <w:r>
                            <w:rPr>
                              <w:rFonts w:ascii="Noto Sans" w:hAnsi="Noto Sans" w:cs="Noto Sans"/>
                              <w:color w:val="4D182A"/>
                              <w:sz w:val="14"/>
                              <w:szCs w:val="14"/>
                            </w:rPr>
                            <w:t>asas, Chiapas, Tel: (967) 674 9000</w:t>
                          </w:r>
                          <w:r w:rsidR="00EA7D41">
                            <w:rPr>
                              <w:rFonts w:ascii="Noto Sans" w:hAnsi="Noto Sans" w:cs="Noto Sans"/>
                              <w:color w:val="4D182A"/>
                              <w:sz w:val="14"/>
                              <w:szCs w:val="14"/>
                            </w:rPr>
                            <w:t xml:space="preserve"> ext. </w:t>
                          </w:r>
                          <w:r w:rsidR="00DB7812">
                            <w:rPr>
                              <w:rFonts w:ascii="Noto Sans" w:hAnsi="Noto Sans" w:cs="Noto Sans"/>
                              <w:color w:val="4D182A"/>
                              <w:sz w:val="14"/>
                              <w:szCs w:val="14"/>
                            </w:rPr>
                            <w:t xml:space="preserve">1100  </w:t>
                          </w:r>
                          <w:r w:rsidR="00B56FDF">
                            <w:rPr>
                              <w:rFonts w:ascii="Noto Sans" w:hAnsi="Noto Sans" w:cs="Noto Sans"/>
                              <w:color w:val="4D182A"/>
                              <w:sz w:val="14"/>
                              <w:szCs w:val="14"/>
                            </w:rPr>
                            <w:t xml:space="preserve">                                                                                                                                      </w:t>
                          </w:r>
                          <w:r w:rsidR="002A7CB6" w:rsidRPr="000410B5">
                            <w:rPr>
                              <w:rFonts w:ascii="Noto Sans" w:hAnsi="Noto Sans" w:cs="Noto Sans"/>
                              <w:color w:val="4D182A"/>
                              <w:sz w:val="14"/>
                              <w:szCs w:val="14"/>
                            </w:rPr>
                            <w:t>www.ecosur.mx</w:t>
                          </w:r>
                        </w:p>
                        <w:p w14:paraId="62DA5292" w14:textId="77777777" w:rsidR="00263225" w:rsidRDefault="00263225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21FF935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107.7pt;margin-top:-13pt;width:421.5pt;height:35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" filled="f" stroked="f" strokeweight=".5pt">
              <v:textbox>
                <w:txbxContent>
                  <w:p w14:paraId="18D71277" w14:textId="5A294493" w:rsidR="00B87C85" w:rsidRPr="00DB7812" w:rsidRDefault="00F32D84" w:rsidP="00904CC6">
                    <w:pPr>
                      <w:rPr>
                        <w:rFonts w:ascii="Noto Sans" w:hAnsi="Noto Sans" w:cs="Noto Sans"/>
                        <w:color w:val="4D182A"/>
                        <w:sz w:val="14"/>
                        <w:szCs w:val="14"/>
                      </w:rPr>
                    </w:pPr>
                    <w:r>
                      <w:rPr>
                        <w:rFonts w:ascii="Noto Sans" w:hAnsi="Noto Sans" w:cs="Noto Sans"/>
                        <w:color w:val="4D182A"/>
                        <w:sz w:val="14"/>
                        <w:szCs w:val="14"/>
                      </w:rPr>
                      <w:t xml:space="preserve">Carretera Panamericana y Periférico Sur s/n, Barrio de María Auxiliadora, CP 29290, San Cristóbal de Las </w:t>
                    </w:r>
                    <w:r w:rsidR="00EA7D41">
                      <w:rPr>
                        <w:rFonts w:ascii="Noto Sans" w:hAnsi="Noto Sans" w:cs="Noto Sans"/>
                        <w:color w:val="4D182A"/>
                        <w:sz w:val="14"/>
                        <w:szCs w:val="14"/>
                      </w:rPr>
                      <w:t>C</w:t>
                    </w:r>
                    <w:r>
                      <w:rPr>
                        <w:rFonts w:ascii="Noto Sans" w:hAnsi="Noto Sans" w:cs="Noto Sans"/>
                        <w:color w:val="4D182A"/>
                        <w:sz w:val="14"/>
                        <w:szCs w:val="14"/>
                      </w:rPr>
                      <w:t>asas, Chiapas, Tel: (967) 674 9000</w:t>
                    </w:r>
                    <w:r w:rsidR="00EA7D41">
                      <w:rPr>
                        <w:rFonts w:ascii="Noto Sans" w:hAnsi="Noto Sans" w:cs="Noto Sans"/>
                        <w:color w:val="4D182A"/>
                        <w:sz w:val="14"/>
                        <w:szCs w:val="14"/>
                      </w:rPr>
                      <w:t xml:space="preserve"> ext. </w:t>
                    </w:r>
                    <w:r w:rsidR="00DB7812">
                      <w:rPr>
                        <w:rFonts w:ascii="Noto Sans" w:hAnsi="Noto Sans" w:cs="Noto Sans"/>
                        <w:color w:val="4D182A"/>
                        <w:sz w:val="14"/>
                        <w:szCs w:val="14"/>
                      </w:rPr>
                      <w:t xml:space="preserve">1100  </w:t>
                    </w:r>
                    <w:r w:rsidR="00B56FDF">
                      <w:rPr>
                        <w:rFonts w:ascii="Noto Sans" w:hAnsi="Noto Sans" w:cs="Noto Sans"/>
                        <w:color w:val="4D182A"/>
                        <w:sz w:val="14"/>
                        <w:szCs w:val="14"/>
                      </w:rPr>
                      <w:t xml:space="preserve">                                                                                                                                      </w:t>
                    </w:r>
                    <w:r w:rsidR="002A7CB6" w:rsidRPr="000410B5">
                      <w:rPr>
                        <w:rFonts w:ascii="Noto Sans" w:hAnsi="Noto Sans" w:cs="Noto Sans"/>
                        <w:color w:val="4D182A"/>
                        <w:sz w:val="14"/>
                        <w:szCs w:val="14"/>
                      </w:rPr>
                      <w:t>www.ecosur.mx</w:t>
                    </w:r>
                  </w:p>
                  <w:p w14:paraId="62DA5292" w14:textId="77777777" w:rsidR="00263225" w:rsidRDefault="00263225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347C07" w14:textId="77777777" w:rsidR="00EA7D41" w:rsidRDefault="00EA7D4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91984E" w14:textId="77777777" w:rsidR="00C83234" w:rsidRDefault="00C83234" w:rsidP="00A73D65">
      <w:r>
        <w:separator/>
      </w:r>
    </w:p>
  </w:footnote>
  <w:footnote w:type="continuationSeparator" w:id="0">
    <w:p w14:paraId="442A4836" w14:textId="77777777" w:rsidR="00C83234" w:rsidRDefault="00C83234" w:rsidP="00A73D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810B2E" w14:textId="1C968C15" w:rsidR="003F49A8" w:rsidRDefault="003F49A8">
    <w:pPr>
      <w:pStyle w:val="Encabezado"/>
    </w:pPr>
    <w:r>
      <w:rPr>
        <w:noProof/>
      </w:rPr>
      <w:drawing>
        <wp:anchor distT="0" distB="0" distL="114300" distR="114300" simplePos="0" relativeHeight="251662336" behindDoc="0" locked="0" layoutInCell="1" allowOverlap="1" wp14:anchorId="60E47F35" wp14:editId="6C5FF3E0">
          <wp:simplePos x="0" y="0"/>
          <wp:positionH relativeFrom="column">
            <wp:posOffset>-887367</wp:posOffset>
          </wp:positionH>
          <wp:positionV relativeFrom="paragraph">
            <wp:posOffset>-437152</wp:posOffset>
          </wp:positionV>
          <wp:extent cx="7761605" cy="10044430"/>
          <wp:effectExtent l="0" t="0" r="0" b="1270"/>
          <wp:wrapNone/>
          <wp:docPr id="105169162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1691621" name="Imagen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1605" cy="100444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1E181" w14:textId="5F525454" w:rsidR="00A73D65" w:rsidRPr="00B67AB0" w:rsidRDefault="00B67AB0" w:rsidP="00B67AB0">
    <w:pPr>
      <w:pStyle w:val="Encabezado"/>
    </w:pPr>
    <w:r>
      <w:rPr>
        <w:noProof/>
      </w:rPr>
      <w:drawing>
        <wp:anchor distT="0" distB="0" distL="114300" distR="114300" simplePos="0" relativeHeight="251665408" behindDoc="1" locked="0" layoutInCell="1" allowOverlap="1" wp14:anchorId="747A1638" wp14:editId="24E739A8">
          <wp:simplePos x="0" y="0"/>
          <wp:positionH relativeFrom="column">
            <wp:posOffset>-900430</wp:posOffset>
          </wp:positionH>
          <wp:positionV relativeFrom="paragraph">
            <wp:posOffset>-450215</wp:posOffset>
          </wp:positionV>
          <wp:extent cx="7800025" cy="10094150"/>
          <wp:effectExtent l="0" t="0" r="0" b="2540"/>
          <wp:wrapNone/>
          <wp:docPr id="830542335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0542335" name="Imagen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00025" cy="10094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1A7339" w14:textId="77777777" w:rsidR="00EA7D41" w:rsidRDefault="00EA7D41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defaultTabStop w:val="708"/>
  <w:hyphenationZone w:val="425"/>
  <w:evenAndOddHeaders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16E"/>
    <w:rsid w:val="000016F7"/>
    <w:rsid w:val="00017DAD"/>
    <w:rsid w:val="00022CB2"/>
    <w:rsid w:val="00023AA0"/>
    <w:rsid w:val="00035952"/>
    <w:rsid w:val="00036771"/>
    <w:rsid w:val="0004026E"/>
    <w:rsid w:val="00043F30"/>
    <w:rsid w:val="00046EA4"/>
    <w:rsid w:val="00086035"/>
    <w:rsid w:val="000A62DC"/>
    <w:rsid w:val="000C38F3"/>
    <w:rsid w:val="000C593E"/>
    <w:rsid w:val="000C6548"/>
    <w:rsid w:val="000E34E9"/>
    <w:rsid w:val="00105EEC"/>
    <w:rsid w:val="00107AE4"/>
    <w:rsid w:val="001279B3"/>
    <w:rsid w:val="001279CB"/>
    <w:rsid w:val="00133946"/>
    <w:rsid w:val="001478BF"/>
    <w:rsid w:val="001540CB"/>
    <w:rsid w:val="00156A3E"/>
    <w:rsid w:val="00161740"/>
    <w:rsid w:val="00180A38"/>
    <w:rsid w:val="00184325"/>
    <w:rsid w:val="00193A28"/>
    <w:rsid w:val="00193C24"/>
    <w:rsid w:val="001C78D5"/>
    <w:rsid w:val="001E66FC"/>
    <w:rsid w:val="002050E9"/>
    <w:rsid w:val="00217115"/>
    <w:rsid w:val="00223CB6"/>
    <w:rsid w:val="00233DC2"/>
    <w:rsid w:val="00245F66"/>
    <w:rsid w:val="002503EC"/>
    <w:rsid w:val="00251BB2"/>
    <w:rsid w:val="00254FD4"/>
    <w:rsid w:val="00256B1D"/>
    <w:rsid w:val="0026018C"/>
    <w:rsid w:val="00263225"/>
    <w:rsid w:val="00275AE9"/>
    <w:rsid w:val="00276EDB"/>
    <w:rsid w:val="00282084"/>
    <w:rsid w:val="002842D4"/>
    <w:rsid w:val="002871E1"/>
    <w:rsid w:val="002934EE"/>
    <w:rsid w:val="0029542D"/>
    <w:rsid w:val="002A7CB6"/>
    <w:rsid w:val="002B1C9B"/>
    <w:rsid w:val="002C293A"/>
    <w:rsid w:val="002C63CF"/>
    <w:rsid w:val="002D60F5"/>
    <w:rsid w:val="002E2142"/>
    <w:rsid w:val="002E2B5E"/>
    <w:rsid w:val="0030476A"/>
    <w:rsid w:val="00320201"/>
    <w:rsid w:val="0032352C"/>
    <w:rsid w:val="003259F9"/>
    <w:rsid w:val="00334EFE"/>
    <w:rsid w:val="0033520E"/>
    <w:rsid w:val="00352C02"/>
    <w:rsid w:val="00363222"/>
    <w:rsid w:val="00370465"/>
    <w:rsid w:val="003708FF"/>
    <w:rsid w:val="003815AE"/>
    <w:rsid w:val="00383AEA"/>
    <w:rsid w:val="0039063A"/>
    <w:rsid w:val="00396F8F"/>
    <w:rsid w:val="003A23F2"/>
    <w:rsid w:val="003D416E"/>
    <w:rsid w:val="003D5DE3"/>
    <w:rsid w:val="003E1335"/>
    <w:rsid w:val="003F49A8"/>
    <w:rsid w:val="003F7A2C"/>
    <w:rsid w:val="00406408"/>
    <w:rsid w:val="00413862"/>
    <w:rsid w:val="00420222"/>
    <w:rsid w:val="004543B0"/>
    <w:rsid w:val="00454479"/>
    <w:rsid w:val="0046394F"/>
    <w:rsid w:val="004759DF"/>
    <w:rsid w:val="004778D0"/>
    <w:rsid w:val="00477F45"/>
    <w:rsid w:val="004817C2"/>
    <w:rsid w:val="004A3F6B"/>
    <w:rsid w:val="004A4C4E"/>
    <w:rsid w:val="004B07B0"/>
    <w:rsid w:val="004C032A"/>
    <w:rsid w:val="004C217C"/>
    <w:rsid w:val="004C77B9"/>
    <w:rsid w:val="004D146C"/>
    <w:rsid w:val="004F2B10"/>
    <w:rsid w:val="004F3F32"/>
    <w:rsid w:val="00536CD8"/>
    <w:rsid w:val="00537A77"/>
    <w:rsid w:val="00541350"/>
    <w:rsid w:val="00552D2E"/>
    <w:rsid w:val="005959AF"/>
    <w:rsid w:val="005B2159"/>
    <w:rsid w:val="005C1A7C"/>
    <w:rsid w:val="005C7407"/>
    <w:rsid w:val="005D14D4"/>
    <w:rsid w:val="005D7A6B"/>
    <w:rsid w:val="005F0F3A"/>
    <w:rsid w:val="005F3347"/>
    <w:rsid w:val="005F5D7D"/>
    <w:rsid w:val="00612471"/>
    <w:rsid w:val="006143CC"/>
    <w:rsid w:val="00616993"/>
    <w:rsid w:val="006246E3"/>
    <w:rsid w:val="00626EE3"/>
    <w:rsid w:val="00631824"/>
    <w:rsid w:val="006322C1"/>
    <w:rsid w:val="0066676F"/>
    <w:rsid w:val="00671026"/>
    <w:rsid w:val="0067168E"/>
    <w:rsid w:val="006762AE"/>
    <w:rsid w:val="00681882"/>
    <w:rsid w:val="00681B5B"/>
    <w:rsid w:val="006A0DFE"/>
    <w:rsid w:val="006C0425"/>
    <w:rsid w:val="006C3B4E"/>
    <w:rsid w:val="006F38F0"/>
    <w:rsid w:val="007019F7"/>
    <w:rsid w:val="00702353"/>
    <w:rsid w:val="00705E12"/>
    <w:rsid w:val="00714C0D"/>
    <w:rsid w:val="00733712"/>
    <w:rsid w:val="007421E3"/>
    <w:rsid w:val="00754CAA"/>
    <w:rsid w:val="007563EF"/>
    <w:rsid w:val="00772133"/>
    <w:rsid w:val="007738F7"/>
    <w:rsid w:val="00775D49"/>
    <w:rsid w:val="0078195E"/>
    <w:rsid w:val="00790E22"/>
    <w:rsid w:val="00791007"/>
    <w:rsid w:val="007B09D7"/>
    <w:rsid w:val="007B74AD"/>
    <w:rsid w:val="007D345A"/>
    <w:rsid w:val="007D77D1"/>
    <w:rsid w:val="007E4394"/>
    <w:rsid w:val="007E5888"/>
    <w:rsid w:val="007E6299"/>
    <w:rsid w:val="007E781E"/>
    <w:rsid w:val="00807008"/>
    <w:rsid w:val="00810FDE"/>
    <w:rsid w:val="00831EE7"/>
    <w:rsid w:val="00833CAB"/>
    <w:rsid w:val="00834146"/>
    <w:rsid w:val="00863E0A"/>
    <w:rsid w:val="008744D0"/>
    <w:rsid w:val="00891045"/>
    <w:rsid w:val="008B082E"/>
    <w:rsid w:val="008B6ECB"/>
    <w:rsid w:val="008C191C"/>
    <w:rsid w:val="008D06FB"/>
    <w:rsid w:val="008D6163"/>
    <w:rsid w:val="008D7F6C"/>
    <w:rsid w:val="008F6BEA"/>
    <w:rsid w:val="00904CC6"/>
    <w:rsid w:val="009066A7"/>
    <w:rsid w:val="00907F1C"/>
    <w:rsid w:val="00921974"/>
    <w:rsid w:val="00924989"/>
    <w:rsid w:val="00932C27"/>
    <w:rsid w:val="0093431C"/>
    <w:rsid w:val="00935609"/>
    <w:rsid w:val="00937C98"/>
    <w:rsid w:val="00942415"/>
    <w:rsid w:val="00947B41"/>
    <w:rsid w:val="00950D0D"/>
    <w:rsid w:val="00953745"/>
    <w:rsid w:val="00967BA5"/>
    <w:rsid w:val="00973FB2"/>
    <w:rsid w:val="00976253"/>
    <w:rsid w:val="00991DCF"/>
    <w:rsid w:val="009B2422"/>
    <w:rsid w:val="009B4B30"/>
    <w:rsid w:val="009B51E2"/>
    <w:rsid w:val="009C12D6"/>
    <w:rsid w:val="009D26D9"/>
    <w:rsid w:val="009D7A66"/>
    <w:rsid w:val="009E0D41"/>
    <w:rsid w:val="009F2BA1"/>
    <w:rsid w:val="00A0555C"/>
    <w:rsid w:val="00A07674"/>
    <w:rsid w:val="00A10360"/>
    <w:rsid w:val="00A1776A"/>
    <w:rsid w:val="00A2021A"/>
    <w:rsid w:val="00A223FE"/>
    <w:rsid w:val="00A301D7"/>
    <w:rsid w:val="00A314BF"/>
    <w:rsid w:val="00A349A8"/>
    <w:rsid w:val="00A363E2"/>
    <w:rsid w:val="00A5108A"/>
    <w:rsid w:val="00A51FB4"/>
    <w:rsid w:val="00A57FF1"/>
    <w:rsid w:val="00A73D65"/>
    <w:rsid w:val="00A934CE"/>
    <w:rsid w:val="00A93C1E"/>
    <w:rsid w:val="00A9662E"/>
    <w:rsid w:val="00AA1A4E"/>
    <w:rsid w:val="00AA39D9"/>
    <w:rsid w:val="00AA43E6"/>
    <w:rsid w:val="00AB125D"/>
    <w:rsid w:val="00AB302E"/>
    <w:rsid w:val="00AF7EC3"/>
    <w:rsid w:val="00B21938"/>
    <w:rsid w:val="00B36227"/>
    <w:rsid w:val="00B541BC"/>
    <w:rsid w:val="00B56183"/>
    <w:rsid w:val="00B56FDF"/>
    <w:rsid w:val="00B5714B"/>
    <w:rsid w:val="00B67AB0"/>
    <w:rsid w:val="00B72D65"/>
    <w:rsid w:val="00B736C0"/>
    <w:rsid w:val="00B778B1"/>
    <w:rsid w:val="00B77BD8"/>
    <w:rsid w:val="00B8605A"/>
    <w:rsid w:val="00B87C85"/>
    <w:rsid w:val="00BB21A6"/>
    <w:rsid w:val="00BB2DFF"/>
    <w:rsid w:val="00BC43BD"/>
    <w:rsid w:val="00BC4755"/>
    <w:rsid w:val="00BC47D6"/>
    <w:rsid w:val="00BC51E0"/>
    <w:rsid w:val="00BD5B59"/>
    <w:rsid w:val="00BF379D"/>
    <w:rsid w:val="00C02E98"/>
    <w:rsid w:val="00C07643"/>
    <w:rsid w:val="00C125E4"/>
    <w:rsid w:val="00C1416F"/>
    <w:rsid w:val="00C20671"/>
    <w:rsid w:val="00C214D9"/>
    <w:rsid w:val="00C23B9E"/>
    <w:rsid w:val="00C279A3"/>
    <w:rsid w:val="00C30849"/>
    <w:rsid w:val="00C3292B"/>
    <w:rsid w:val="00C450D8"/>
    <w:rsid w:val="00C465FE"/>
    <w:rsid w:val="00C46A80"/>
    <w:rsid w:val="00C62870"/>
    <w:rsid w:val="00C62B33"/>
    <w:rsid w:val="00C67047"/>
    <w:rsid w:val="00C802CF"/>
    <w:rsid w:val="00C83234"/>
    <w:rsid w:val="00C90CED"/>
    <w:rsid w:val="00C97930"/>
    <w:rsid w:val="00CB7D4F"/>
    <w:rsid w:val="00CC1B2D"/>
    <w:rsid w:val="00CD6A47"/>
    <w:rsid w:val="00CE2EFB"/>
    <w:rsid w:val="00CE3E99"/>
    <w:rsid w:val="00CF4D49"/>
    <w:rsid w:val="00D1354D"/>
    <w:rsid w:val="00D30C72"/>
    <w:rsid w:val="00D42692"/>
    <w:rsid w:val="00D7492F"/>
    <w:rsid w:val="00D74C85"/>
    <w:rsid w:val="00D75338"/>
    <w:rsid w:val="00D84E05"/>
    <w:rsid w:val="00D85049"/>
    <w:rsid w:val="00DB53A4"/>
    <w:rsid w:val="00DB7812"/>
    <w:rsid w:val="00DC18FA"/>
    <w:rsid w:val="00DD4310"/>
    <w:rsid w:val="00DD67C2"/>
    <w:rsid w:val="00DE3FEC"/>
    <w:rsid w:val="00E04273"/>
    <w:rsid w:val="00E06944"/>
    <w:rsid w:val="00E155A4"/>
    <w:rsid w:val="00E2185C"/>
    <w:rsid w:val="00E352BD"/>
    <w:rsid w:val="00E43D17"/>
    <w:rsid w:val="00E60D3B"/>
    <w:rsid w:val="00E809E4"/>
    <w:rsid w:val="00E84B22"/>
    <w:rsid w:val="00E93867"/>
    <w:rsid w:val="00E94765"/>
    <w:rsid w:val="00EA1101"/>
    <w:rsid w:val="00EA423B"/>
    <w:rsid w:val="00EA49F8"/>
    <w:rsid w:val="00EA7D41"/>
    <w:rsid w:val="00EB407F"/>
    <w:rsid w:val="00EB7BD9"/>
    <w:rsid w:val="00EC478B"/>
    <w:rsid w:val="00EC67F9"/>
    <w:rsid w:val="00ED036C"/>
    <w:rsid w:val="00EE053F"/>
    <w:rsid w:val="00EE7463"/>
    <w:rsid w:val="00EF6DCB"/>
    <w:rsid w:val="00F17A89"/>
    <w:rsid w:val="00F24915"/>
    <w:rsid w:val="00F32D84"/>
    <w:rsid w:val="00F3531F"/>
    <w:rsid w:val="00F401F9"/>
    <w:rsid w:val="00F40555"/>
    <w:rsid w:val="00F47E37"/>
    <w:rsid w:val="00F52DA1"/>
    <w:rsid w:val="00F53653"/>
    <w:rsid w:val="00F53741"/>
    <w:rsid w:val="00F745B2"/>
    <w:rsid w:val="00F800BC"/>
    <w:rsid w:val="00F82E84"/>
    <w:rsid w:val="00F945F2"/>
    <w:rsid w:val="00FA2F10"/>
    <w:rsid w:val="00FA6F7B"/>
    <w:rsid w:val="00FB75EA"/>
    <w:rsid w:val="00FC34D9"/>
    <w:rsid w:val="00FD1854"/>
    <w:rsid w:val="00FD562A"/>
    <w:rsid w:val="00FD66C9"/>
    <w:rsid w:val="00FD754F"/>
    <w:rsid w:val="00FD75E1"/>
    <w:rsid w:val="00FE24F1"/>
    <w:rsid w:val="00FF06FA"/>
    <w:rsid w:val="00FF4B50"/>
    <w:rsid w:val="00FF5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B1EA0C"/>
  <w15:chartTrackingRefBased/>
  <w15:docId w15:val="{0F17CD5A-1E39-D544-8E33-A6309B43A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73D6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73D65"/>
    <w:rPr>
      <w:rFonts w:eastAsiaTheme="minorEastAsia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A73D6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73D65"/>
    <w:rPr>
      <w:rFonts w:eastAsiaTheme="minorEastAsia"/>
      <w:lang w:val="es-ES"/>
    </w:rPr>
  </w:style>
  <w:style w:type="paragraph" w:styleId="Sinespaciado">
    <w:name w:val="No Spacing"/>
    <w:uiPriority w:val="1"/>
    <w:qFormat/>
    <w:rsid w:val="00E94765"/>
    <w:rPr>
      <w:rFonts w:eastAsiaTheme="minorEastAsia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customXml" Target="../customXml/item2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customXml" Target="../customXml/item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FE94E7AE413B4EAAD81C914EA5857A" ma:contentTypeVersion="4" ma:contentTypeDescription="Create a new document." ma:contentTypeScope="" ma:versionID="515cf0ae728efb81997eb8cbe847e058">
  <xsd:schema xmlns:xsd="http://www.w3.org/2001/XMLSchema" xmlns:xs="http://www.w3.org/2001/XMLSchema" xmlns:p="http://schemas.microsoft.com/office/2006/metadata/properties" xmlns:ns2="a0269784-4d34-4e81-8704-71bf86e9d8c2" targetNamespace="http://schemas.microsoft.com/office/2006/metadata/properties" ma:root="true" ma:fieldsID="5dc5e9f307c7e801bdd91867ec0efe04" ns2:_="">
    <xsd:import namespace="a0269784-4d34-4e81-8704-71bf86e9d8c2"/>
    <xsd:element name="properties">
      <xsd:complexType>
        <xsd:sequence>
          <xsd:element name="documentManagement">
            <xsd:complexType>
              <xsd:all>
                <xsd:element ref="ns2:Descripcion" minOccurs="0"/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269784-4d34-4e81-8704-71bf86e9d8c2" elementFormDefault="qualified">
    <xsd:import namespace="http://schemas.microsoft.com/office/2006/documentManagement/types"/>
    <xsd:import namespace="http://schemas.microsoft.com/office/infopath/2007/PartnerControls"/>
    <xsd:element name="Descripcion" ma:index="8" nillable="true" ma:displayName="Descripcion" ma:description="Resumen del objetivo del folder" ma:format="Dropdown" ma:internalName="Descripcion">
      <xsd:simpleType>
        <xsd:restriction base="dms:Note">
          <xsd:maxLength value="255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cion xmlns="a0269784-4d34-4e81-8704-71bf86e9d8c2" xsi:nil="true"/>
  </documentManagement>
</p:properties>
</file>

<file path=customXml/itemProps1.xml><?xml version="1.0" encoding="utf-8"?>
<ds:datastoreItem xmlns:ds="http://schemas.openxmlformats.org/officeDocument/2006/customXml" ds:itemID="{2A5E23CC-9499-4526-9D59-902C00DAFC29}"/>
</file>

<file path=customXml/itemProps2.xml><?xml version="1.0" encoding="utf-8"?>
<ds:datastoreItem xmlns:ds="http://schemas.openxmlformats.org/officeDocument/2006/customXml" ds:itemID="{38CA48FA-E36A-4BE6-B784-7B22710CD757}"/>
</file>

<file path=customXml/itemProps3.xml><?xml version="1.0" encoding="utf-8"?>
<ds:datastoreItem xmlns:ds="http://schemas.openxmlformats.org/officeDocument/2006/customXml" ds:itemID="{4E4D110E-5D0D-4F3C-A0AF-3C7ECFD9254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795</Words>
  <Characters>4376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Pablo Andrés Silva Páez</dc:creator>
  <cp:keywords/>
  <dc:description/>
  <cp:lastModifiedBy>Uriel de Jesús Ramos Pérez</cp:lastModifiedBy>
  <cp:revision>31</cp:revision>
  <cp:lastPrinted>2026-04-09T01:33:00Z</cp:lastPrinted>
  <dcterms:created xsi:type="dcterms:W3CDTF">2026-05-07T00:00:00Z</dcterms:created>
  <dcterms:modified xsi:type="dcterms:W3CDTF">2026-05-07T00:23:00Z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0x010100FAFE94E7AE413B4EAAD81C914EA5857A</vt:lpwstr>
  </property>
  <property fmtid="{D5CDD505-2E9C-101B-9397-08002B2CF9AE}" pid="3" name="Order">
    <vt:r8>59500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</Properties>
</file>