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74A8" w14:textId="77777777" w:rsidR="004467D4" w:rsidRDefault="004467D4" w:rsidP="004467D4">
      <w:pPr>
        <w:jc w:val="center"/>
        <w:rPr>
          <w:rFonts w:ascii="Montserrat" w:hAnsi="Montserrat"/>
          <w:b/>
          <w:i/>
          <w:szCs w:val="20"/>
        </w:rPr>
      </w:pPr>
    </w:p>
    <w:p w14:paraId="2D972276" w14:textId="77777777" w:rsidR="00CA2C7E" w:rsidRDefault="00CA2C7E" w:rsidP="00960BD5">
      <w:pPr>
        <w:rPr>
          <w:rFonts w:ascii="Montserrat" w:hAnsi="Montserrat"/>
          <w:b/>
          <w:i/>
          <w:szCs w:val="22"/>
        </w:rPr>
      </w:pPr>
    </w:p>
    <w:p w14:paraId="54ADD06F" w14:textId="69C99D80" w:rsidR="004467D4" w:rsidRDefault="00B1710E" w:rsidP="00960BD5">
      <w:pPr>
        <w:rPr>
          <w:rFonts w:ascii="Montserrat" w:hAnsi="Montserrat"/>
          <w:b/>
          <w:i/>
          <w:szCs w:val="22"/>
        </w:rPr>
      </w:pPr>
      <w:r>
        <w:rPr>
          <w:rFonts w:ascii="Montserrat" w:hAnsi="Montserrat"/>
          <w:b/>
          <w:i/>
          <w:szCs w:val="22"/>
        </w:rPr>
        <w:t>5</w:t>
      </w:r>
      <w:r w:rsidR="004467D4" w:rsidRPr="004467D4">
        <w:rPr>
          <w:rFonts w:ascii="Montserrat" w:hAnsi="Montserrat"/>
          <w:b/>
          <w:i/>
          <w:szCs w:val="22"/>
        </w:rPr>
        <w:t>.</w:t>
      </w:r>
      <w:r>
        <w:rPr>
          <w:rFonts w:ascii="Montserrat" w:hAnsi="Montserrat"/>
          <w:b/>
          <w:i/>
          <w:szCs w:val="22"/>
        </w:rPr>
        <w:t>5</w:t>
      </w:r>
      <w:r w:rsidR="00AE2EDE">
        <w:rPr>
          <w:rFonts w:ascii="Montserrat" w:hAnsi="Montserrat"/>
          <w:b/>
          <w:i/>
          <w:szCs w:val="22"/>
        </w:rPr>
        <w:t>b</w:t>
      </w:r>
      <w:r w:rsidR="004467D4" w:rsidRPr="004467D4">
        <w:rPr>
          <w:rFonts w:ascii="Montserrat" w:hAnsi="Montserrat"/>
          <w:b/>
          <w:i/>
          <w:szCs w:val="22"/>
        </w:rPr>
        <w:t xml:space="preserve"> </w:t>
      </w:r>
      <w:r w:rsidR="000822F6">
        <w:rPr>
          <w:rFonts w:ascii="Montserrat" w:hAnsi="Montserrat"/>
          <w:b/>
          <w:i/>
          <w:szCs w:val="22"/>
        </w:rPr>
        <w:t>Estado de</w:t>
      </w:r>
      <w:r w:rsidR="000E4ABA">
        <w:rPr>
          <w:rFonts w:ascii="Montserrat" w:hAnsi="Montserrat"/>
          <w:b/>
          <w:i/>
          <w:szCs w:val="22"/>
        </w:rPr>
        <w:t xml:space="preserve"> Actividades</w:t>
      </w:r>
    </w:p>
    <w:p w14:paraId="0C0B3D22" w14:textId="2D6B1005" w:rsidR="002F3955" w:rsidRPr="002F3955" w:rsidRDefault="002F3955" w:rsidP="002F3955">
      <w:pPr>
        <w:jc w:val="both"/>
        <w:rPr>
          <w:rFonts w:ascii="Montserrat" w:hAnsi="Montserrat"/>
          <w:szCs w:val="22"/>
        </w:rPr>
      </w:pPr>
    </w:p>
    <w:p w14:paraId="435659B1" w14:textId="77777777" w:rsidR="00482A00" w:rsidRDefault="00482A00" w:rsidP="002F3955">
      <w:pPr>
        <w:jc w:val="both"/>
        <w:rPr>
          <w:rFonts w:ascii="Montserrat" w:hAnsi="Montserrat"/>
          <w:b/>
          <w:bCs/>
          <w:szCs w:val="22"/>
        </w:rPr>
      </w:pPr>
    </w:p>
    <w:p w14:paraId="34B4FA63" w14:textId="6BF7D4BC" w:rsidR="00D110E2" w:rsidRPr="00D110E2" w:rsidRDefault="00D110E2" w:rsidP="00D110E2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>Estado de resultados (ingresos y gastos) del 1° de enero al 31 de diciembre 20</w:t>
      </w:r>
      <w:r w:rsidR="00CA2C7E">
        <w:rPr>
          <w:rFonts w:ascii="Montserrat" w:hAnsi="Montserrat"/>
          <w:szCs w:val="22"/>
        </w:rPr>
        <w:t>2</w:t>
      </w:r>
      <w:r w:rsidR="00B1710E"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>, comparado al 31 de diciembre 20</w:t>
      </w:r>
      <w:r w:rsidR="00CA2C7E">
        <w:rPr>
          <w:rFonts w:ascii="Montserrat" w:hAnsi="Montserrat"/>
          <w:szCs w:val="22"/>
        </w:rPr>
        <w:t>2</w:t>
      </w:r>
      <w:r w:rsidR="00B1710E"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>.</w:t>
      </w:r>
    </w:p>
    <w:p w14:paraId="1DF68135" w14:textId="77777777" w:rsidR="00D110E2" w:rsidRPr="00D110E2" w:rsidRDefault="00D110E2" w:rsidP="00D110E2">
      <w:pPr>
        <w:jc w:val="both"/>
        <w:rPr>
          <w:rFonts w:ascii="Montserrat" w:hAnsi="Montserrat"/>
          <w:szCs w:val="22"/>
        </w:rPr>
      </w:pPr>
    </w:p>
    <w:p w14:paraId="14C78E8C" w14:textId="281F0053" w:rsidR="00D110E2" w:rsidRDefault="00D110E2" w:rsidP="00D110E2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>El Colegio obtuvo en el cuarto trimestre ingresos que asciende a $</w:t>
      </w:r>
      <w:r w:rsidR="00CA2C7E">
        <w:rPr>
          <w:rFonts w:ascii="Montserrat" w:hAnsi="Montserrat"/>
          <w:szCs w:val="22"/>
        </w:rPr>
        <w:t>42</w:t>
      </w:r>
      <w:r w:rsidR="00EE6B20">
        <w:rPr>
          <w:rFonts w:ascii="Montserrat" w:hAnsi="Montserrat"/>
          <w:szCs w:val="22"/>
        </w:rPr>
        <w:t>9</w:t>
      </w:r>
      <w:r w:rsidRPr="00D110E2">
        <w:rPr>
          <w:rFonts w:ascii="Montserrat" w:hAnsi="Montserrat"/>
          <w:szCs w:val="22"/>
        </w:rPr>
        <w:t>,</w:t>
      </w:r>
      <w:r w:rsidR="00EE6B20">
        <w:rPr>
          <w:rFonts w:ascii="Montserrat" w:hAnsi="Montserrat"/>
          <w:szCs w:val="22"/>
        </w:rPr>
        <w:t>612</w:t>
      </w:r>
      <w:r w:rsidRPr="00D110E2">
        <w:rPr>
          <w:rFonts w:ascii="Montserrat" w:hAnsi="Montserrat"/>
          <w:szCs w:val="22"/>
        </w:rPr>
        <w:t xml:space="preserve"> miles de pesos, el cual mostro un aumento del </w:t>
      </w:r>
      <w:r w:rsidR="00BC180F">
        <w:rPr>
          <w:rFonts w:ascii="Montserrat" w:hAnsi="Montserrat"/>
          <w:szCs w:val="22"/>
        </w:rPr>
        <w:t>7</w:t>
      </w:r>
      <w:r w:rsidRPr="00D110E2">
        <w:rPr>
          <w:rFonts w:ascii="Montserrat" w:hAnsi="Montserrat"/>
          <w:szCs w:val="22"/>
        </w:rPr>
        <w:t>% respecto a los $</w:t>
      </w:r>
      <w:r w:rsidR="00BC180F">
        <w:rPr>
          <w:rFonts w:ascii="Montserrat" w:hAnsi="Montserrat"/>
          <w:szCs w:val="22"/>
        </w:rPr>
        <w:t>402</w:t>
      </w:r>
      <w:r w:rsidRPr="00D110E2">
        <w:rPr>
          <w:rFonts w:ascii="Montserrat" w:hAnsi="Montserrat"/>
          <w:szCs w:val="22"/>
        </w:rPr>
        <w:t>,</w:t>
      </w:r>
      <w:r w:rsidR="006947F9">
        <w:rPr>
          <w:rFonts w:ascii="Montserrat" w:hAnsi="Montserrat"/>
          <w:szCs w:val="22"/>
        </w:rPr>
        <w:t>6</w:t>
      </w:r>
      <w:r w:rsidR="00BC180F">
        <w:rPr>
          <w:rFonts w:ascii="Montserrat" w:hAnsi="Montserrat"/>
          <w:szCs w:val="22"/>
        </w:rPr>
        <w:t>12</w:t>
      </w:r>
      <w:r w:rsidRPr="00D110E2">
        <w:rPr>
          <w:rFonts w:ascii="Montserrat" w:hAnsi="Montserrat"/>
          <w:szCs w:val="22"/>
        </w:rPr>
        <w:t xml:space="preserve"> miles de pesos, registrados en el mismo periodo 20</w:t>
      </w:r>
      <w:r w:rsidR="006947F9">
        <w:rPr>
          <w:rFonts w:ascii="Montserrat" w:hAnsi="Montserrat"/>
          <w:szCs w:val="22"/>
        </w:rPr>
        <w:t>2</w:t>
      </w:r>
      <w:r w:rsidR="00BC180F"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 xml:space="preserve">; el subsidio del Gobierno Federal presento un incremento del </w:t>
      </w:r>
      <w:r w:rsidR="002E41C7"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>%, al pasar a $3</w:t>
      </w:r>
      <w:r w:rsidR="0016062D">
        <w:rPr>
          <w:rFonts w:ascii="Montserrat" w:hAnsi="Montserrat"/>
          <w:szCs w:val="22"/>
        </w:rPr>
        <w:t>87</w:t>
      </w:r>
      <w:r w:rsidRPr="00D110E2">
        <w:rPr>
          <w:rFonts w:ascii="Montserrat" w:hAnsi="Montserrat"/>
          <w:szCs w:val="22"/>
        </w:rPr>
        <w:t>,</w:t>
      </w:r>
      <w:r w:rsidR="0016062D">
        <w:rPr>
          <w:rFonts w:ascii="Montserrat" w:hAnsi="Montserrat"/>
          <w:szCs w:val="22"/>
        </w:rPr>
        <w:t>3</w:t>
      </w:r>
      <w:r w:rsidR="00D24D71">
        <w:rPr>
          <w:rFonts w:ascii="Montserrat" w:hAnsi="Montserrat"/>
          <w:szCs w:val="22"/>
        </w:rPr>
        <w:t>6</w:t>
      </w:r>
      <w:r w:rsidR="0016062D">
        <w:rPr>
          <w:rFonts w:ascii="Montserrat" w:hAnsi="Montserrat"/>
          <w:szCs w:val="22"/>
        </w:rPr>
        <w:t>0</w:t>
      </w:r>
      <w:r w:rsidRPr="00D110E2">
        <w:rPr>
          <w:rFonts w:ascii="Montserrat" w:hAnsi="Montserrat"/>
          <w:szCs w:val="22"/>
        </w:rPr>
        <w:t xml:space="preserve"> miles de pesos en 20</w:t>
      </w:r>
      <w:r w:rsidR="000C48A7">
        <w:rPr>
          <w:rFonts w:ascii="Montserrat" w:hAnsi="Montserrat"/>
          <w:szCs w:val="22"/>
        </w:rPr>
        <w:t>2</w:t>
      </w:r>
      <w:r w:rsidR="0016062D"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 xml:space="preserve"> </w:t>
      </w:r>
      <w:r w:rsidR="00D24D71">
        <w:rPr>
          <w:rFonts w:ascii="Montserrat" w:hAnsi="Montserrat"/>
          <w:szCs w:val="22"/>
        </w:rPr>
        <w:t>a</w:t>
      </w:r>
      <w:r w:rsidRPr="00D110E2">
        <w:rPr>
          <w:rFonts w:ascii="Montserrat" w:hAnsi="Montserrat"/>
          <w:szCs w:val="22"/>
        </w:rPr>
        <w:t xml:space="preserve"> $</w:t>
      </w:r>
      <w:r w:rsidR="00C24827">
        <w:rPr>
          <w:rFonts w:ascii="Montserrat" w:hAnsi="Montserrat"/>
          <w:szCs w:val="22"/>
        </w:rPr>
        <w:t>412</w:t>
      </w:r>
      <w:r w:rsidRPr="00D110E2">
        <w:rPr>
          <w:rFonts w:ascii="Montserrat" w:hAnsi="Montserrat"/>
          <w:szCs w:val="22"/>
        </w:rPr>
        <w:t>,</w:t>
      </w:r>
      <w:r w:rsidR="00C24827">
        <w:rPr>
          <w:rFonts w:ascii="Montserrat" w:hAnsi="Montserrat"/>
          <w:szCs w:val="22"/>
        </w:rPr>
        <w:t>411</w:t>
      </w:r>
      <w:r w:rsidRPr="00D110E2">
        <w:rPr>
          <w:rFonts w:ascii="Montserrat" w:hAnsi="Montserrat"/>
          <w:szCs w:val="22"/>
        </w:rPr>
        <w:t xml:space="preserve"> miles de pesos en el mismo periodo 20</w:t>
      </w:r>
      <w:r w:rsidR="00D24D71">
        <w:rPr>
          <w:rFonts w:ascii="Montserrat" w:hAnsi="Montserrat"/>
          <w:szCs w:val="22"/>
        </w:rPr>
        <w:t>2</w:t>
      </w:r>
      <w:r w:rsidR="00C24827"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>.</w:t>
      </w:r>
    </w:p>
    <w:p w14:paraId="61A8E802" w14:textId="77777777" w:rsidR="00E03FF0" w:rsidRPr="00D110E2" w:rsidRDefault="00E03FF0" w:rsidP="00D110E2">
      <w:pPr>
        <w:jc w:val="both"/>
        <w:rPr>
          <w:rFonts w:ascii="Montserrat" w:hAnsi="Montserrat"/>
          <w:szCs w:val="22"/>
        </w:rPr>
      </w:pPr>
    </w:p>
    <w:p w14:paraId="46B43E7E" w14:textId="3CC978E8" w:rsidR="00D110E2" w:rsidRPr="00D110E2" w:rsidRDefault="00D110E2" w:rsidP="00D110E2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 xml:space="preserve">Respecto al saldo en los recursos propios se presentó un </w:t>
      </w:r>
      <w:r w:rsidR="00C24827">
        <w:rPr>
          <w:rFonts w:ascii="Montserrat" w:hAnsi="Montserrat"/>
          <w:szCs w:val="22"/>
        </w:rPr>
        <w:t xml:space="preserve">incremento </w:t>
      </w:r>
      <w:r w:rsidRPr="00D110E2">
        <w:rPr>
          <w:rFonts w:ascii="Montserrat" w:hAnsi="Montserrat"/>
          <w:szCs w:val="22"/>
        </w:rPr>
        <w:t xml:space="preserve">del </w:t>
      </w:r>
      <w:r w:rsidR="00C24827">
        <w:rPr>
          <w:rFonts w:ascii="Montserrat" w:hAnsi="Montserrat"/>
          <w:szCs w:val="22"/>
        </w:rPr>
        <w:t>1</w:t>
      </w:r>
      <w:r w:rsidRPr="00D110E2">
        <w:rPr>
          <w:rFonts w:ascii="Montserrat" w:hAnsi="Montserrat"/>
          <w:szCs w:val="22"/>
        </w:rPr>
        <w:t>% al pasar de $</w:t>
      </w:r>
      <w:r w:rsidR="00C24827">
        <w:rPr>
          <w:rFonts w:ascii="Montserrat" w:hAnsi="Montserrat"/>
          <w:szCs w:val="22"/>
        </w:rPr>
        <w:t>15</w:t>
      </w:r>
      <w:r w:rsidRPr="00D110E2">
        <w:rPr>
          <w:rFonts w:ascii="Montserrat" w:hAnsi="Montserrat"/>
          <w:szCs w:val="22"/>
        </w:rPr>
        <w:t>,</w:t>
      </w:r>
      <w:r w:rsidR="00837D43">
        <w:rPr>
          <w:rFonts w:ascii="Montserrat" w:hAnsi="Montserrat"/>
          <w:szCs w:val="22"/>
        </w:rPr>
        <w:t>2</w:t>
      </w:r>
      <w:r w:rsidR="00D30C06">
        <w:rPr>
          <w:rFonts w:ascii="Montserrat" w:hAnsi="Montserrat"/>
          <w:szCs w:val="22"/>
        </w:rPr>
        <w:t>51</w:t>
      </w:r>
      <w:r w:rsidRPr="00D110E2">
        <w:rPr>
          <w:rFonts w:ascii="Montserrat" w:hAnsi="Montserrat"/>
          <w:szCs w:val="22"/>
        </w:rPr>
        <w:t xml:space="preserve"> miles de pesos en 20</w:t>
      </w:r>
      <w:r w:rsidR="00837D43">
        <w:rPr>
          <w:rFonts w:ascii="Montserrat" w:hAnsi="Montserrat"/>
          <w:szCs w:val="22"/>
        </w:rPr>
        <w:t>2</w:t>
      </w:r>
      <w:r w:rsidR="00D30C06"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 xml:space="preserve"> </w:t>
      </w:r>
      <w:r w:rsidR="00837D43">
        <w:rPr>
          <w:rFonts w:ascii="Montserrat" w:hAnsi="Montserrat"/>
          <w:szCs w:val="22"/>
        </w:rPr>
        <w:t>a</w:t>
      </w:r>
      <w:r w:rsidRPr="00D110E2">
        <w:rPr>
          <w:rFonts w:ascii="Montserrat" w:hAnsi="Montserrat"/>
          <w:szCs w:val="22"/>
        </w:rPr>
        <w:t xml:space="preserve"> $</w:t>
      </w:r>
      <w:r w:rsidR="00837D43">
        <w:rPr>
          <w:rFonts w:ascii="Montserrat" w:hAnsi="Montserrat"/>
          <w:szCs w:val="22"/>
        </w:rPr>
        <w:t>1</w:t>
      </w:r>
      <w:r w:rsidR="00D30C06">
        <w:rPr>
          <w:rFonts w:ascii="Montserrat" w:hAnsi="Montserrat"/>
          <w:szCs w:val="22"/>
        </w:rPr>
        <w:t>6</w:t>
      </w:r>
      <w:r w:rsidRPr="00D110E2">
        <w:rPr>
          <w:rFonts w:ascii="Montserrat" w:hAnsi="Montserrat"/>
          <w:szCs w:val="22"/>
        </w:rPr>
        <w:t>,</w:t>
      </w:r>
      <w:r w:rsidR="00D30C06">
        <w:rPr>
          <w:rFonts w:ascii="Montserrat" w:hAnsi="Montserrat"/>
          <w:szCs w:val="22"/>
        </w:rPr>
        <w:t>669</w:t>
      </w:r>
      <w:r w:rsidRPr="00D110E2">
        <w:rPr>
          <w:rFonts w:ascii="Montserrat" w:hAnsi="Montserrat"/>
          <w:szCs w:val="22"/>
        </w:rPr>
        <w:t xml:space="preserve"> miles de pesos para el mismo periodo del 20</w:t>
      </w:r>
      <w:r w:rsidR="00E071C1">
        <w:rPr>
          <w:rFonts w:ascii="Montserrat" w:hAnsi="Montserrat"/>
          <w:szCs w:val="22"/>
        </w:rPr>
        <w:t>2</w:t>
      </w:r>
      <w:r w:rsidR="00D30C06"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>.</w:t>
      </w:r>
    </w:p>
    <w:p w14:paraId="0BCE3301" w14:textId="77777777" w:rsidR="00D110E2" w:rsidRPr="00D110E2" w:rsidRDefault="00D110E2" w:rsidP="00D110E2">
      <w:pPr>
        <w:jc w:val="both"/>
        <w:rPr>
          <w:rFonts w:ascii="Montserrat" w:hAnsi="Montserrat"/>
          <w:szCs w:val="22"/>
        </w:rPr>
      </w:pPr>
    </w:p>
    <w:p w14:paraId="6DBA0962" w14:textId="77777777" w:rsidR="00D110E2" w:rsidRPr="00D110E2" w:rsidRDefault="00D110E2" w:rsidP="00D110E2">
      <w:pPr>
        <w:jc w:val="both"/>
        <w:rPr>
          <w:rFonts w:ascii="Montserrat" w:hAnsi="Montserrat"/>
          <w:szCs w:val="22"/>
        </w:rPr>
      </w:pPr>
    </w:p>
    <w:p w14:paraId="1506D4D0" w14:textId="77777777" w:rsidR="00D110E2" w:rsidRPr="00475BC4" w:rsidRDefault="00D110E2" w:rsidP="00D110E2">
      <w:pPr>
        <w:jc w:val="both"/>
        <w:rPr>
          <w:rFonts w:ascii="Montserrat" w:hAnsi="Montserrat"/>
          <w:b/>
          <w:bCs/>
          <w:szCs w:val="22"/>
        </w:rPr>
      </w:pPr>
      <w:r w:rsidRPr="00475BC4">
        <w:rPr>
          <w:rFonts w:ascii="Montserrat" w:hAnsi="Montserrat"/>
          <w:b/>
          <w:bCs/>
          <w:szCs w:val="22"/>
        </w:rPr>
        <w:t>Explicación de la variación del Estado de Resultados.</w:t>
      </w:r>
    </w:p>
    <w:p w14:paraId="4F5FE207" w14:textId="77777777" w:rsidR="00475BC4" w:rsidRDefault="00475BC4" w:rsidP="00D110E2">
      <w:pPr>
        <w:jc w:val="both"/>
        <w:rPr>
          <w:rFonts w:ascii="Montserrat" w:hAnsi="Montserrat"/>
          <w:szCs w:val="22"/>
        </w:rPr>
      </w:pPr>
    </w:p>
    <w:p w14:paraId="421EEBBB" w14:textId="2AC47F99" w:rsidR="00D110E2" w:rsidRPr="00D110E2" w:rsidRDefault="00D110E2" w:rsidP="00D110E2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>Productos financieros.</w:t>
      </w:r>
    </w:p>
    <w:p w14:paraId="1C112D0B" w14:textId="3BFCE2B5" w:rsidR="00D110E2" w:rsidRPr="00D110E2" w:rsidRDefault="00D110E2" w:rsidP="00D110E2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 xml:space="preserve">Se tiene un </w:t>
      </w:r>
      <w:r w:rsidR="00665B1F">
        <w:rPr>
          <w:rFonts w:ascii="Montserrat" w:hAnsi="Montserrat"/>
          <w:szCs w:val="22"/>
        </w:rPr>
        <w:t>incremento</w:t>
      </w:r>
      <w:r w:rsidRPr="00D110E2">
        <w:rPr>
          <w:rFonts w:ascii="Montserrat" w:hAnsi="Montserrat"/>
          <w:szCs w:val="22"/>
        </w:rPr>
        <w:t xml:space="preserve"> en la variación relativa del </w:t>
      </w:r>
      <w:r w:rsidR="00665B1F">
        <w:rPr>
          <w:rFonts w:ascii="Montserrat" w:hAnsi="Montserrat"/>
          <w:szCs w:val="22"/>
        </w:rPr>
        <w:t>59</w:t>
      </w:r>
      <w:r w:rsidRPr="00D110E2">
        <w:rPr>
          <w:rFonts w:ascii="Montserrat" w:hAnsi="Montserrat"/>
          <w:szCs w:val="22"/>
        </w:rPr>
        <w:t>% de diciembre 20</w:t>
      </w:r>
      <w:r w:rsidR="00810460">
        <w:rPr>
          <w:rFonts w:ascii="Montserrat" w:hAnsi="Montserrat"/>
          <w:szCs w:val="22"/>
        </w:rPr>
        <w:t>2</w:t>
      </w:r>
      <w:r w:rsidR="00665B1F"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 xml:space="preserve"> en comparación con diciembre 20</w:t>
      </w:r>
      <w:r w:rsidR="00665B1F">
        <w:rPr>
          <w:rFonts w:ascii="Montserrat" w:hAnsi="Montserrat"/>
          <w:szCs w:val="22"/>
        </w:rPr>
        <w:t>22</w:t>
      </w:r>
      <w:r w:rsidRPr="00D110E2">
        <w:rPr>
          <w:rFonts w:ascii="Montserrat" w:hAnsi="Montserrat"/>
          <w:szCs w:val="22"/>
        </w:rPr>
        <w:t>.</w:t>
      </w:r>
      <w:r w:rsidR="00810460">
        <w:rPr>
          <w:rFonts w:ascii="Montserrat" w:hAnsi="Montserrat"/>
          <w:szCs w:val="22"/>
        </w:rPr>
        <w:t xml:space="preserve"> </w:t>
      </w:r>
      <w:r w:rsidRPr="00D110E2">
        <w:rPr>
          <w:rFonts w:ascii="Montserrat" w:hAnsi="Montserrat"/>
          <w:szCs w:val="22"/>
        </w:rPr>
        <w:t>La variación absoluta es de $</w:t>
      </w:r>
      <w:r w:rsidR="00522B5C">
        <w:rPr>
          <w:rFonts w:ascii="Montserrat" w:hAnsi="Montserrat"/>
          <w:szCs w:val="22"/>
        </w:rPr>
        <w:t>34</w:t>
      </w:r>
      <w:r w:rsidRPr="00D110E2">
        <w:rPr>
          <w:rFonts w:ascii="Montserrat" w:hAnsi="Montserrat"/>
          <w:szCs w:val="22"/>
        </w:rPr>
        <w:t xml:space="preserve"> mil</w:t>
      </w:r>
      <w:r w:rsidR="00522B5C">
        <w:rPr>
          <w:rFonts w:ascii="Montserrat" w:hAnsi="Montserrat"/>
          <w:szCs w:val="22"/>
        </w:rPr>
        <w:t>es de pesos</w:t>
      </w:r>
      <w:r w:rsidRPr="00D110E2">
        <w:rPr>
          <w:rFonts w:ascii="Montserrat" w:hAnsi="Montserrat"/>
          <w:szCs w:val="22"/>
        </w:rPr>
        <w:t>, e</w:t>
      </w:r>
      <w:r w:rsidR="001C3388">
        <w:rPr>
          <w:rFonts w:ascii="Montserrat" w:hAnsi="Montserrat"/>
          <w:szCs w:val="22"/>
        </w:rPr>
        <w:t>sto obedece</w:t>
      </w:r>
      <w:r w:rsidRPr="00D110E2">
        <w:rPr>
          <w:rFonts w:ascii="Montserrat" w:hAnsi="Montserrat"/>
          <w:szCs w:val="22"/>
        </w:rPr>
        <w:t xml:space="preserve"> al beneficio por tipo de cambio de los recursos en dólares, esta cuenta refleja la disponibilidad de recursos financieros de fuentes de financiamiento en el extranjero.</w:t>
      </w:r>
    </w:p>
    <w:p w14:paraId="59F9D251" w14:textId="77777777" w:rsidR="00D110E2" w:rsidRPr="00D110E2" w:rsidRDefault="00D110E2" w:rsidP="00D110E2">
      <w:pPr>
        <w:jc w:val="both"/>
        <w:rPr>
          <w:rFonts w:ascii="Montserrat" w:hAnsi="Montserrat"/>
          <w:szCs w:val="22"/>
        </w:rPr>
      </w:pPr>
    </w:p>
    <w:p w14:paraId="600646AA" w14:textId="77777777" w:rsidR="00D110E2" w:rsidRPr="00D110E2" w:rsidRDefault="00D110E2" w:rsidP="00D110E2">
      <w:pPr>
        <w:jc w:val="both"/>
        <w:rPr>
          <w:rFonts w:ascii="Montserrat" w:hAnsi="Montserrat"/>
          <w:szCs w:val="22"/>
        </w:rPr>
      </w:pPr>
    </w:p>
    <w:p w14:paraId="6BD1CE68" w14:textId="77777777" w:rsidR="00D110E2" w:rsidRPr="00D110E2" w:rsidRDefault="00D110E2" w:rsidP="00D110E2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>Gastos de materiales y Suministros.</w:t>
      </w:r>
    </w:p>
    <w:p w14:paraId="6AE86623" w14:textId="646759BA" w:rsidR="00D110E2" w:rsidRPr="00D110E2" w:rsidRDefault="00D110E2" w:rsidP="00D110E2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>Se tiene un</w:t>
      </w:r>
      <w:r w:rsidR="00EF6FCA">
        <w:rPr>
          <w:rFonts w:ascii="Montserrat" w:hAnsi="Montserrat"/>
          <w:szCs w:val="22"/>
        </w:rPr>
        <w:t>a</w:t>
      </w:r>
      <w:r w:rsidRPr="00D110E2">
        <w:rPr>
          <w:rFonts w:ascii="Montserrat" w:hAnsi="Montserrat"/>
          <w:szCs w:val="22"/>
        </w:rPr>
        <w:t xml:space="preserve"> </w:t>
      </w:r>
      <w:r w:rsidR="00EF6FCA">
        <w:rPr>
          <w:rFonts w:ascii="Montserrat" w:hAnsi="Montserrat"/>
          <w:szCs w:val="22"/>
        </w:rPr>
        <w:t>disminución</w:t>
      </w:r>
      <w:r w:rsidRPr="00D110E2">
        <w:rPr>
          <w:rFonts w:ascii="Montserrat" w:hAnsi="Montserrat"/>
          <w:szCs w:val="22"/>
        </w:rPr>
        <w:t xml:space="preserve"> en la variación relativa del </w:t>
      </w:r>
      <w:r w:rsidR="005C105B">
        <w:rPr>
          <w:rFonts w:ascii="Montserrat" w:hAnsi="Montserrat"/>
          <w:szCs w:val="22"/>
        </w:rPr>
        <w:t>8</w:t>
      </w:r>
      <w:r w:rsidRPr="00D110E2">
        <w:rPr>
          <w:rFonts w:ascii="Montserrat" w:hAnsi="Montserrat"/>
          <w:szCs w:val="22"/>
        </w:rPr>
        <w:t>% de diciembre 20</w:t>
      </w:r>
      <w:r w:rsidR="00CC241F">
        <w:rPr>
          <w:rFonts w:ascii="Montserrat" w:hAnsi="Montserrat"/>
          <w:szCs w:val="22"/>
        </w:rPr>
        <w:t>2</w:t>
      </w:r>
      <w:r w:rsidR="005C105B"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 xml:space="preserve"> en comparación con diciembre 20</w:t>
      </w:r>
      <w:r w:rsidR="00CC241F">
        <w:rPr>
          <w:rFonts w:ascii="Montserrat" w:hAnsi="Montserrat"/>
          <w:szCs w:val="22"/>
        </w:rPr>
        <w:t>2</w:t>
      </w:r>
      <w:r w:rsidR="005C105B"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>. La variación absoluta es de $</w:t>
      </w:r>
      <w:r w:rsidR="005C105B">
        <w:rPr>
          <w:rFonts w:ascii="Montserrat" w:hAnsi="Montserrat"/>
          <w:szCs w:val="22"/>
        </w:rPr>
        <w:t>1</w:t>
      </w:r>
      <w:r w:rsidRPr="00D110E2">
        <w:rPr>
          <w:rFonts w:ascii="Montserrat" w:hAnsi="Montserrat"/>
          <w:szCs w:val="22"/>
        </w:rPr>
        <w:t>,</w:t>
      </w:r>
      <w:r w:rsidR="005C105B">
        <w:rPr>
          <w:rFonts w:ascii="Montserrat" w:hAnsi="Montserrat"/>
          <w:szCs w:val="22"/>
        </w:rPr>
        <w:t>183</w:t>
      </w:r>
      <w:r w:rsidRPr="00D110E2">
        <w:rPr>
          <w:rFonts w:ascii="Montserrat" w:hAnsi="Montserrat"/>
          <w:szCs w:val="22"/>
        </w:rPr>
        <w:t xml:space="preserve"> miles de pesos, se origina debido a que los proyectos hoy en día vigentes, realizaron sus gastos </w:t>
      </w:r>
      <w:r w:rsidR="00B82BF2">
        <w:rPr>
          <w:rFonts w:ascii="Montserrat" w:hAnsi="Montserrat"/>
          <w:szCs w:val="22"/>
        </w:rPr>
        <w:t xml:space="preserve">a </w:t>
      </w:r>
      <w:r w:rsidR="00A23B0F">
        <w:rPr>
          <w:rFonts w:ascii="Montserrat" w:hAnsi="Montserrat"/>
          <w:szCs w:val="22"/>
        </w:rPr>
        <w:t>través</w:t>
      </w:r>
      <w:r w:rsidRPr="00D110E2">
        <w:rPr>
          <w:rFonts w:ascii="Montserrat" w:hAnsi="Montserrat"/>
          <w:szCs w:val="22"/>
        </w:rPr>
        <w:t xml:space="preserve"> </w:t>
      </w:r>
      <w:r w:rsidR="00B82BF2">
        <w:rPr>
          <w:rFonts w:ascii="Montserrat" w:hAnsi="Montserrat"/>
          <w:szCs w:val="22"/>
        </w:rPr>
        <w:t xml:space="preserve">de </w:t>
      </w:r>
      <w:r w:rsidRPr="00D110E2">
        <w:rPr>
          <w:rFonts w:ascii="Montserrat" w:hAnsi="Montserrat"/>
          <w:szCs w:val="22"/>
        </w:rPr>
        <w:t xml:space="preserve">adquisición de materiales y suministros </w:t>
      </w:r>
      <w:r w:rsidR="00B82BF2">
        <w:rPr>
          <w:rFonts w:ascii="Montserrat" w:hAnsi="Montserrat"/>
          <w:szCs w:val="22"/>
        </w:rPr>
        <w:t>respetando la ley de austeridad republicana</w:t>
      </w:r>
      <w:r w:rsidRPr="00D110E2">
        <w:rPr>
          <w:rFonts w:ascii="Montserrat" w:hAnsi="Montserrat"/>
          <w:szCs w:val="22"/>
        </w:rPr>
        <w:t>.</w:t>
      </w:r>
    </w:p>
    <w:p w14:paraId="70A33E61" w14:textId="77777777" w:rsidR="00D110E2" w:rsidRPr="00D110E2" w:rsidRDefault="00D110E2" w:rsidP="00D110E2">
      <w:pPr>
        <w:jc w:val="both"/>
        <w:rPr>
          <w:rFonts w:ascii="Montserrat" w:hAnsi="Montserrat"/>
          <w:szCs w:val="22"/>
        </w:rPr>
      </w:pPr>
    </w:p>
    <w:p w14:paraId="419CFE35" w14:textId="77777777" w:rsidR="00D110E2" w:rsidRPr="00D110E2" w:rsidRDefault="00D110E2" w:rsidP="00D110E2">
      <w:pPr>
        <w:jc w:val="both"/>
        <w:rPr>
          <w:rFonts w:ascii="Montserrat" w:hAnsi="Montserrat"/>
          <w:szCs w:val="22"/>
        </w:rPr>
      </w:pPr>
    </w:p>
    <w:p w14:paraId="44A36B2E" w14:textId="77777777" w:rsidR="00D110E2" w:rsidRDefault="00D110E2" w:rsidP="002F3955">
      <w:pPr>
        <w:jc w:val="both"/>
        <w:rPr>
          <w:rFonts w:ascii="Montserrat" w:hAnsi="Montserrat"/>
          <w:szCs w:val="22"/>
        </w:rPr>
      </w:pPr>
    </w:p>
    <w:p w14:paraId="3C51D89B" w14:textId="77777777" w:rsidR="00D110E2" w:rsidRDefault="00D110E2" w:rsidP="002F3955">
      <w:pPr>
        <w:jc w:val="both"/>
        <w:rPr>
          <w:rFonts w:ascii="Montserrat" w:hAnsi="Montserrat"/>
          <w:szCs w:val="22"/>
        </w:rPr>
      </w:pPr>
    </w:p>
    <w:sectPr w:rsidR="00D110E2" w:rsidSect="00A70469">
      <w:headerReference w:type="default" r:id="rId7"/>
      <w:pgSz w:w="12240" w:h="15840"/>
      <w:pgMar w:top="2127" w:right="104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18A6" w14:textId="77777777" w:rsidR="00A70469" w:rsidRDefault="00A70469" w:rsidP="009D36E7">
      <w:r>
        <w:separator/>
      </w:r>
    </w:p>
  </w:endnote>
  <w:endnote w:type="continuationSeparator" w:id="0">
    <w:p w14:paraId="2096F080" w14:textId="77777777" w:rsidR="00A70469" w:rsidRDefault="00A70469" w:rsidP="009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52A9A" w14:textId="77777777" w:rsidR="00A70469" w:rsidRDefault="00A70469" w:rsidP="009D36E7">
      <w:r>
        <w:separator/>
      </w:r>
    </w:p>
  </w:footnote>
  <w:footnote w:type="continuationSeparator" w:id="0">
    <w:p w14:paraId="11926B62" w14:textId="77777777" w:rsidR="00A70469" w:rsidRDefault="00A70469" w:rsidP="009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D86D" w14:textId="79C62FF0" w:rsidR="001D1271" w:rsidRDefault="002C311E">
    <w:pPr>
      <w:pStyle w:val="Encabezado"/>
    </w:pPr>
    <w:r w:rsidRPr="003D3E49">
      <w:rPr>
        <w:rFonts w:ascii="Times New Roman" w:eastAsia="Times New Roman" w:hAnsi="Times New Roman"/>
        <w:noProof/>
        <w:sz w:val="24"/>
        <w:lang w:val="es-MX" w:eastAsia="es-MX"/>
      </w:rPr>
      <w:drawing>
        <wp:inline distT="0" distB="0" distL="0" distR="0" wp14:anchorId="432A14F4" wp14:editId="4072BDC4">
          <wp:extent cx="5114925" cy="504825"/>
          <wp:effectExtent l="0" t="0" r="9525" b="9525"/>
          <wp:docPr id="5814174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C3E"/>
    <w:multiLevelType w:val="hybridMultilevel"/>
    <w:tmpl w:val="C62E4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608"/>
    <w:multiLevelType w:val="hybridMultilevel"/>
    <w:tmpl w:val="A79A5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4C45"/>
    <w:multiLevelType w:val="hybridMultilevel"/>
    <w:tmpl w:val="92868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C81"/>
    <w:multiLevelType w:val="hybridMultilevel"/>
    <w:tmpl w:val="60761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2DA"/>
    <w:multiLevelType w:val="hybridMultilevel"/>
    <w:tmpl w:val="B9823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BA8"/>
    <w:multiLevelType w:val="hybridMultilevel"/>
    <w:tmpl w:val="CBCAC21E"/>
    <w:lvl w:ilvl="0" w:tplc="9F46EFE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943A4"/>
    <w:multiLevelType w:val="hybridMultilevel"/>
    <w:tmpl w:val="A4E42E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71F02"/>
    <w:multiLevelType w:val="hybridMultilevel"/>
    <w:tmpl w:val="89C0F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F4278"/>
    <w:multiLevelType w:val="hybridMultilevel"/>
    <w:tmpl w:val="CC3E1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D4088"/>
    <w:multiLevelType w:val="hybridMultilevel"/>
    <w:tmpl w:val="1C5C6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6F5"/>
    <w:multiLevelType w:val="hybridMultilevel"/>
    <w:tmpl w:val="0C080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80D17"/>
    <w:multiLevelType w:val="hybridMultilevel"/>
    <w:tmpl w:val="BE74F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509CF"/>
    <w:multiLevelType w:val="hybridMultilevel"/>
    <w:tmpl w:val="432435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1168E"/>
    <w:multiLevelType w:val="hybridMultilevel"/>
    <w:tmpl w:val="B6627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17EB"/>
    <w:multiLevelType w:val="hybridMultilevel"/>
    <w:tmpl w:val="979E1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E46BE"/>
    <w:multiLevelType w:val="hybridMultilevel"/>
    <w:tmpl w:val="E1C86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8590A"/>
    <w:multiLevelType w:val="hybridMultilevel"/>
    <w:tmpl w:val="79289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C1BEA"/>
    <w:multiLevelType w:val="hybridMultilevel"/>
    <w:tmpl w:val="3998E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65AE5"/>
    <w:multiLevelType w:val="hybridMultilevel"/>
    <w:tmpl w:val="AC56F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09449">
    <w:abstractNumId w:val="7"/>
  </w:num>
  <w:num w:numId="2" w16cid:durableId="250625838">
    <w:abstractNumId w:val="6"/>
  </w:num>
  <w:num w:numId="3" w16cid:durableId="322047577">
    <w:abstractNumId w:val="13"/>
  </w:num>
  <w:num w:numId="4" w16cid:durableId="553007458">
    <w:abstractNumId w:val="20"/>
  </w:num>
  <w:num w:numId="5" w16cid:durableId="971901980">
    <w:abstractNumId w:val="2"/>
  </w:num>
  <w:num w:numId="6" w16cid:durableId="2052027261">
    <w:abstractNumId w:val="4"/>
  </w:num>
  <w:num w:numId="7" w16cid:durableId="698512186">
    <w:abstractNumId w:val="9"/>
  </w:num>
  <w:num w:numId="8" w16cid:durableId="891234912">
    <w:abstractNumId w:val="0"/>
  </w:num>
  <w:num w:numId="9" w16cid:durableId="592667921">
    <w:abstractNumId w:val="11"/>
  </w:num>
  <w:num w:numId="10" w16cid:durableId="1155612465">
    <w:abstractNumId w:val="10"/>
  </w:num>
  <w:num w:numId="11" w16cid:durableId="1813668551">
    <w:abstractNumId w:val="16"/>
  </w:num>
  <w:num w:numId="12" w16cid:durableId="272133886">
    <w:abstractNumId w:val="1"/>
  </w:num>
  <w:num w:numId="13" w16cid:durableId="728577643">
    <w:abstractNumId w:val="18"/>
  </w:num>
  <w:num w:numId="14" w16cid:durableId="2141027620">
    <w:abstractNumId w:val="3"/>
  </w:num>
  <w:num w:numId="15" w16cid:durableId="611010631">
    <w:abstractNumId w:val="17"/>
  </w:num>
  <w:num w:numId="16" w16cid:durableId="709377258">
    <w:abstractNumId w:val="12"/>
  </w:num>
  <w:num w:numId="17" w16cid:durableId="1999651983">
    <w:abstractNumId w:val="14"/>
  </w:num>
  <w:num w:numId="18" w16cid:durableId="489296926">
    <w:abstractNumId w:val="15"/>
  </w:num>
  <w:num w:numId="19" w16cid:durableId="1132602520">
    <w:abstractNumId w:val="19"/>
  </w:num>
  <w:num w:numId="20" w16cid:durableId="56562469">
    <w:abstractNumId w:val="5"/>
  </w:num>
  <w:num w:numId="21" w16cid:durableId="1436556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E7"/>
    <w:rsid w:val="000005EC"/>
    <w:rsid w:val="00003023"/>
    <w:rsid w:val="00004587"/>
    <w:rsid w:val="00011C94"/>
    <w:rsid w:val="00011E59"/>
    <w:rsid w:val="00025A82"/>
    <w:rsid w:val="00041DC8"/>
    <w:rsid w:val="00050163"/>
    <w:rsid w:val="00051D96"/>
    <w:rsid w:val="000568A5"/>
    <w:rsid w:val="0007008B"/>
    <w:rsid w:val="00072711"/>
    <w:rsid w:val="000822F6"/>
    <w:rsid w:val="00086863"/>
    <w:rsid w:val="000B512C"/>
    <w:rsid w:val="000C2A3D"/>
    <w:rsid w:val="000C48A7"/>
    <w:rsid w:val="000D1070"/>
    <w:rsid w:val="000E4ABA"/>
    <w:rsid w:val="00104C6B"/>
    <w:rsid w:val="00136142"/>
    <w:rsid w:val="00136E0F"/>
    <w:rsid w:val="00144D4B"/>
    <w:rsid w:val="00150AF3"/>
    <w:rsid w:val="0016062D"/>
    <w:rsid w:val="00170643"/>
    <w:rsid w:val="00170F47"/>
    <w:rsid w:val="00180DEF"/>
    <w:rsid w:val="00183A1B"/>
    <w:rsid w:val="001870D0"/>
    <w:rsid w:val="00194865"/>
    <w:rsid w:val="00195D97"/>
    <w:rsid w:val="001A1EB6"/>
    <w:rsid w:val="001B4D38"/>
    <w:rsid w:val="001B7E38"/>
    <w:rsid w:val="001C3388"/>
    <w:rsid w:val="001D07B4"/>
    <w:rsid w:val="001D1271"/>
    <w:rsid w:val="001F3DCD"/>
    <w:rsid w:val="002029FB"/>
    <w:rsid w:val="00212042"/>
    <w:rsid w:val="00216AA3"/>
    <w:rsid w:val="0022665B"/>
    <w:rsid w:val="00236D2B"/>
    <w:rsid w:val="002440BD"/>
    <w:rsid w:val="00250052"/>
    <w:rsid w:val="002575D5"/>
    <w:rsid w:val="002671A7"/>
    <w:rsid w:val="00267A36"/>
    <w:rsid w:val="002858B0"/>
    <w:rsid w:val="00287B6E"/>
    <w:rsid w:val="00292167"/>
    <w:rsid w:val="002A37BD"/>
    <w:rsid w:val="002B7385"/>
    <w:rsid w:val="002C041C"/>
    <w:rsid w:val="002C0BD4"/>
    <w:rsid w:val="002C0E25"/>
    <w:rsid w:val="002C11E5"/>
    <w:rsid w:val="002C311E"/>
    <w:rsid w:val="002E07A7"/>
    <w:rsid w:val="002E41C7"/>
    <w:rsid w:val="002F3955"/>
    <w:rsid w:val="003057D3"/>
    <w:rsid w:val="00307400"/>
    <w:rsid w:val="00320742"/>
    <w:rsid w:val="00320B24"/>
    <w:rsid w:val="00320FC5"/>
    <w:rsid w:val="00323F1C"/>
    <w:rsid w:val="00340623"/>
    <w:rsid w:val="00354CD9"/>
    <w:rsid w:val="0036062E"/>
    <w:rsid w:val="00363CE5"/>
    <w:rsid w:val="00367B7E"/>
    <w:rsid w:val="00373B9B"/>
    <w:rsid w:val="00383CB8"/>
    <w:rsid w:val="00386360"/>
    <w:rsid w:val="00396E41"/>
    <w:rsid w:val="003A17A9"/>
    <w:rsid w:val="003B351B"/>
    <w:rsid w:val="003B7978"/>
    <w:rsid w:val="003F078F"/>
    <w:rsid w:val="003F4B33"/>
    <w:rsid w:val="00405A69"/>
    <w:rsid w:val="004113A6"/>
    <w:rsid w:val="0041677E"/>
    <w:rsid w:val="00424D88"/>
    <w:rsid w:val="0042744C"/>
    <w:rsid w:val="0043149E"/>
    <w:rsid w:val="004467D4"/>
    <w:rsid w:val="00453810"/>
    <w:rsid w:val="00471892"/>
    <w:rsid w:val="00475BC4"/>
    <w:rsid w:val="00482A00"/>
    <w:rsid w:val="0049481A"/>
    <w:rsid w:val="004A09C3"/>
    <w:rsid w:val="004B51D0"/>
    <w:rsid w:val="004C37A1"/>
    <w:rsid w:val="004C7C15"/>
    <w:rsid w:val="004D0594"/>
    <w:rsid w:val="004D11D6"/>
    <w:rsid w:val="004D245F"/>
    <w:rsid w:val="004D70E7"/>
    <w:rsid w:val="004D7373"/>
    <w:rsid w:val="004E5237"/>
    <w:rsid w:val="00510037"/>
    <w:rsid w:val="0051698F"/>
    <w:rsid w:val="00517093"/>
    <w:rsid w:val="005219A6"/>
    <w:rsid w:val="00522B5C"/>
    <w:rsid w:val="005325DD"/>
    <w:rsid w:val="005360E5"/>
    <w:rsid w:val="005411BF"/>
    <w:rsid w:val="005672A8"/>
    <w:rsid w:val="00570476"/>
    <w:rsid w:val="005704FF"/>
    <w:rsid w:val="00572F28"/>
    <w:rsid w:val="00572F3E"/>
    <w:rsid w:val="00574739"/>
    <w:rsid w:val="0057476C"/>
    <w:rsid w:val="0058580A"/>
    <w:rsid w:val="00592A26"/>
    <w:rsid w:val="00593BEC"/>
    <w:rsid w:val="00595866"/>
    <w:rsid w:val="005B4223"/>
    <w:rsid w:val="005C105B"/>
    <w:rsid w:val="005C1816"/>
    <w:rsid w:val="005C3D69"/>
    <w:rsid w:val="005D7820"/>
    <w:rsid w:val="005D79FF"/>
    <w:rsid w:val="005D7FA7"/>
    <w:rsid w:val="005E1ED3"/>
    <w:rsid w:val="005E46A8"/>
    <w:rsid w:val="005F7B94"/>
    <w:rsid w:val="00606D05"/>
    <w:rsid w:val="006123F0"/>
    <w:rsid w:val="006166BF"/>
    <w:rsid w:val="00617FA7"/>
    <w:rsid w:val="0062304F"/>
    <w:rsid w:val="00653110"/>
    <w:rsid w:val="00663F43"/>
    <w:rsid w:val="00664395"/>
    <w:rsid w:val="00665B1F"/>
    <w:rsid w:val="006731D8"/>
    <w:rsid w:val="00675185"/>
    <w:rsid w:val="00676729"/>
    <w:rsid w:val="00683C9B"/>
    <w:rsid w:val="006947F9"/>
    <w:rsid w:val="006A1429"/>
    <w:rsid w:val="006C2BC8"/>
    <w:rsid w:val="00707E8F"/>
    <w:rsid w:val="0071682A"/>
    <w:rsid w:val="00725A6E"/>
    <w:rsid w:val="00743CF4"/>
    <w:rsid w:val="00745BA0"/>
    <w:rsid w:val="0074692E"/>
    <w:rsid w:val="00755E60"/>
    <w:rsid w:val="00756733"/>
    <w:rsid w:val="00757AF9"/>
    <w:rsid w:val="00772CB4"/>
    <w:rsid w:val="007748C1"/>
    <w:rsid w:val="007A0AB1"/>
    <w:rsid w:val="007A4CF8"/>
    <w:rsid w:val="007D2B61"/>
    <w:rsid w:val="007D6DC9"/>
    <w:rsid w:val="007D7503"/>
    <w:rsid w:val="007E052C"/>
    <w:rsid w:val="007E7893"/>
    <w:rsid w:val="0080262A"/>
    <w:rsid w:val="00810460"/>
    <w:rsid w:val="00837D43"/>
    <w:rsid w:val="008504A8"/>
    <w:rsid w:val="0085579C"/>
    <w:rsid w:val="00856363"/>
    <w:rsid w:val="008666E2"/>
    <w:rsid w:val="00870D2F"/>
    <w:rsid w:val="00872CB9"/>
    <w:rsid w:val="00881B87"/>
    <w:rsid w:val="0088743C"/>
    <w:rsid w:val="00891DF2"/>
    <w:rsid w:val="00894F63"/>
    <w:rsid w:val="008965BA"/>
    <w:rsid w:val="008A0331"/>
    <w:rsid w:val="008A2162"/>
    <w:rsid w:val="008B2D5C"/>
    <w:rsid w:val="008B7455"/>
    <w:rsid w:val="008C0F41"/>
    <w:rsid w:val="008C3297"/>
    <w:rsid w:val="008C3C8D"/>
    <w:rsid w:val="008C7A7C"/>
    <w:rsid w:val="008D7F31"/>
    <w:rsid w:val="008E1161"/>
    <w:rsid w:val="008E1F20"/>
    <w:rsid w:val="008E212E"/>
    <w:rsid w:val="00927BEF"/>
    <w:rsid w:val="00936061"/>
    <w:rsid w:val="009412E8"/>
    <w:rsid w:val="00943BA4"/>
    <w:rsid w:val="00944649"/>
    <w:rsid w:val="0094760D"/>
    <w:rsid w:val="00950F2F"/>
    <w:rsid w:val="00953876"/>
    <w:rsid w:val="00960BD5"/>
    <w:rsid w:val="00961E3B"/>
    <w:rsid w:val="00964BAF"/>
    <w:rsid w:val="009677C6"/>
    <w:rsid w:val="009807D5"/>
    <w:rsid w:val="00982D83"/>
    <w:rsid w:val="0099673D"/>
    <w:rsid w:val="009A2C01"/>
    <w:rsid w:val="009A7608"/>
    <w:rsid w:val="009C4DCE"/>
    <w:rsid w:val="009C4DF5"/>
    <w:rsid w:val="009D36E7"/>
    <w:rsid w:val="009F70AB"/>
    <w:rsid w:val="00A0050B"/>
    <w:rsid w:val="00A13732"/>
    <w:rsid w:val="00A16B2D"/>
    <w:rsid w:val="00A21BB3"/>
    <w:rsid w:val="00A23B0F"/>
    <w:rsid w:val="00A30664"/>
    <w:rsid w:val="00A34EBC"/>
    <w:rsid w:val="00A537D1"/>
    <w:rsid w:val="00A54D3C"/>
    <w:rsid w:val="00A66B2A"/>
    <w:rsid w:val="00A70469"/>
    <w:rsid w:val="00A74BA4"/>
    <w:rsid w:val="00A83211"/>
    <w:rsid w:val="00A919A5"/>
    <w:rsid w:val="00A926CB"/>
    <w:rsid w:val="00AA3E88"/>
    <w:rsid w:val="00AA61C8"/>
    <w:rsid w:val="00AB10F4"/>
    <w:rsid w:val="00AD4706"/>
    <w:rsid w:val="00AD6B65"/>
    <w:rsid w:val="00AE2EDE"/>
    <w:rsid w:val="00AE6874"/>
    <w:rsid w:val="00B0518D"/>
    <w:rsid w:val="00B1710E"/>
    <w:rsid w:val="00B21D54"/>
    <w:rsid w:val="00B22D66"/>
    <w:rsid w:val="00B35563"/>
    <w:rsid w:val="00B51C38"/>
    <w:rsid w:val="00B526EA"/>
    <w:rsid w:val="00B60AD9"/>
    <w:rsid w:val="00B61D00"/>
    <w:rsid w:val="00B668B1"/>
    <w:rsid w:val="00B71D27"/>
    <w:rsid w:val="00B82BF2"/>
    <w:rsid w:val="00B854EF"/>
    <w:rsid w:val="00B861E9"/>
    <w:rsid w:val="00B95DAB"/>
    <w:rsid w:val="00BA65D8"/>
    <w:rsid w:val="00BB078F"/>
    <w:rsid w:val="00BC180F"/>
    <w:rsid w:val="00BC21E4"/>
    <w:rsid w:val="00BC5C9F"/>
    <w:rsid w:val="00BD5F10"/>
    <w:rsid w:val="00BE0AC0"/>
    <w:rsid w:val="00BE20EE"/>
    <w:rsid w:val="00BE3756"/>
    <w:rsid w:val="00BE7CA3"/>
    <w:rsid w:val="00BF12CC"/>
    <w:rsid w:val="00BF4FFF"/>
    <w:rsid w:val="00C06E02"/>
    <w:rsid w:val="00C150C7"/>
    <w:rsid w:val="00C178C0"/>
    <w:rsid w:val="00C23DA1"/>
    <w:rsid w:val="00C24827"/>
    <w:rsid w:val="00C52F05"/>
    <w:rsid w:val="00C7039D"/>
    <w:rsid w:val="00C82E41"/>
    <w:rsid w:val="00C84099"/>
    <w:rsid w:val="00C90857"/>
    <w:rsid w:val="00C90F4C"/>
    <w:rsid w:val="00C95428"/>
    <w:rsid w:val="00CA2C7E"/>
    <w:rsid w:val="00CA7F52"/>
    <w:rsid w:val="00CC241F"/>
    <w:rsid w:val="00CD4F4A"/>
    <w:rsid w:val="00CD59CE"/>
    <w:rsid w:val="00CD6791"/>
    <w:rsid w:val="00CF0007"/>
    <w:rsid w:val="00CF7F7D"/>
    <w:rsid w:val="00D110E2"/>
    <w:rsid w:val="00D24D71"/>
    <w:rsid w:val="00D30C06"/>
    <w:rsid w:val="00D32E85"/>
    <w:rsid w:val="00D33A0C"/>
    <w:rsid w:val="00D35A87"/>
    <w:rsid w:val="00D35BC6"/>
    <w:rsid w:val="00D43838"/>
    <w:rsid w:val="00D46117"/>
    <w:rsid w:val="00D80B2F"/>
    <w:rsid w:val="00D83883"/>
    <w:rsid w:val="00DA1185"/>
    <w:rsid w:val="00DC2237"/>
    <w:rsid w:val="00DD27D7"/>
    <w:rsid w:val="00DD2D6B"/>
    <w:rsid w:val="00DD3C11"/>
    <w:rsid w:val="00DF4898"/>
    <w:rsid w:val="00DF7567"/>
    <w:rsid w:val="00E028F2"/>
    <w:rsid w:val="00E03FF0"/>
    <w:rsid w:val="00E049C4"/>
    <w:rsid w:val="00E071C1"/>
    <w:rsid w:val="00E07987"/>
    <w:rsid w:val="00E12434"/>
    <w:rsid w:val="00E25749"/>
    <w:rsid w:val="00E33122"/>
    <w:rsid w:val="00E51C89"/>
    <w:rsid w:val="00E5249B"/>
    <w:rsid w:val="00E81AAB"/>
    <w:rsid w:val="00E841B2"/>
    <w:rsid w:val="00E86853"/>
    <w:rsid w:val="00EA1EA7"/>
    <w:rsid w:val="00EA2425"/>
    <w:rsid w:val="00EB1332"/>
    <w:rsid w:val="00EB32CF"/>
    <w:rsid w:val="00EC247D"/>
    <w:rsid w:val="00EC6D62"/>
    <w:rsid w:val="00EE129F"/>
    <w:rsid w:val="00EE6B20"/>
    <w:rsid w:val="00EF6FCA"/>
    <w:rsid w:val="00F03248"/>
    <w:rsid w:val="00F21C2E"/>
    <w:rsid w:val="00F31C7E"/>
    <w:rsid w:val="00F5698B"/>
    <w:rsid w:val="00F61DDD"/>
    <w:rsid w:val="00F639E5"/>
    <w:rsid w:val="00F65FB0"/>
    <w:rsid w:val="00F91E36"/>
    <w:rsid w:val="00F92D89"/>
    <w:rsid w:val="00FA293F"/>
    <w:rsid w:val="00FA71C3"/>
    <w:rsid w:val="00FC3AC7"/>
    <w:rsid w:val="00FD0690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654D"/>
  <w15:chartTrackingRefBased/>
  <w15:docId w15:val="{98149390-49D7-4E03-96B9-B6824C0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E7"/>
    <w:pPr>
      <w:spacing w:after="0" w:line="240" w:lineRule="auto"/>
    </w:pPr>
    <w:rPr>
      <w:rFonts w:ascii="Arial" w:eastAsia="Calibri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9D36E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36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9D36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6E7"/>
    <w:rPr>
      <w:rFonts w:ascii="Arial" w:eastAsia="Calibri" w:hAnsi="Arial" w:cs="Times New Roman"/>
      <w:sz w:val="20"/>
      <w:szCs w:val="20"/>
      <w:lang w:val="es-ES" w:eastAsia="es-ES"/>
    </w:rPr>
  </w:style>
  <w:style w:type="paragraph" w:customStyle="1" w:styleId="tituloAcuerdo">
    <w:name w:val="tituloAcuerdo"/>
    <w:basedOn w:val="Normal"/>
    <w:link w:val="tituloAcuerdoCar"/>
    <w:qFormat/>
    <w:rsid w:val="009D36E7"/>
    <w:pPr>
      <w:jc w:val="both"/>
    </w:pPr>
    <w:rPr>
      <w:b/>
      <w:lang w:val="es-MX"/>
    </w:rPr>
  </w:style>
  <w:style w:type="character" w:customStyle="1" w:styleId="tituloAcuerdoCar">
    <w:name w:val="tituloAcuerdo Car"/>
    <w:basedOn w:val="Fuentedeprrafopredeter"/>
    <w:link w:val="tituloAcuerdo"/>
    <w:rsid w:val="009D36E7"/>
    <w:rPr>
      <w:rFonts w:ascii="Arial" w:eastAsia="Calibri" w:hAnsi="Arial" w:cs="Times New Roman"/>
      <w:b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36E7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20B24"/>
    <w:pPr>
      <w:tabs>
        <w:tab w:val="right" w:leader="dot" w:pos="9488"/>
      </w:tabs>
      <w:spacing w:after="100"/>
      <w:jc w:val="both"/>
    </w:pPr>
    <w:rPr>
      <w:rFonts w:ascii="Calibri Light" w:hAnsi="Calibri Light"/>
      <w:sz w:val="24"/>
      <w:lang w:val="es-MX"/>
    </w:rPr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9D36E7"/>
    <w:pPr>
      <w:ind w:left="708"/>
    </w:pPr>
    <w:rPr>
      <w:rFonts w:eastAsia="Times New Roman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rsid w:val="009D36E7"/>
    <w:rPr>
      <w:rFonts w:ascii="Arial" w:eastAsia="Times New Roman" w:hAnsi="Arial" w:cs="Times New Roman"/>
      <w:szCs w:val="24"/>
      <w:lang w:val="es-ES" w:eastAsia="es-ES"/>
    </w:rPr>
  </w:style>
  <w:style w:type="paragraph" w:customStyle="1" w:styleId="EstiloFundamentacin">
    <w:name w:val="Estilo Fundamentación"/>
    <w:basedOn w:val="Normal"/>
    <w:link w:val="EstiloFundamentacinCar"/>
    <w:qFormat/>
    <w:locked/>
    <w:rsid w:val="009D36E7"/>
    <w:rPr>
      <w:rFonts w:eastAsia="Times New Roman" w:cs="Arial"/>
      <w:bCs/>
      <w:szCs w:val="22"/>
    </w:rPr>
  </w:style>
  <w:style w:type="character" w:customStyle="1" w:styleId="EstiloFundamentacinCar">
    <w:name w:val="Estilo Fundamentación Car"/>
    <w:link w:val="EstiloFundamentacin"/>
    <w:rsid w:val="009D36E7"/>
    <w:rPr>
      <w:rFonts w:ascii="Arial" w:eastAsia="Times New Roman" w:hAnsi="Arial" w:cs="Arial"/>
      <w:bCs/>
      <w:lang w:val="es-ES"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9D36E7"/>
    <w:pPr>
      <w:ind w:left="2410" w:hanging="2410"/>
      <w:jc w:val="both"/>
    </w:pPr>
    <w:rPr>
      <w:b/>
    </w:rPr>
  </w:style>
  <w:style w:type="character" w:customStyle="1" w:styleId="EstiloNegritasAcuerdoCar">
    <w:name w:val="Estilo Negritas Acuerdo Car"/>
    <w:link w:val="EstiloNegritasAcuerdo"/>
    <w:rsid w:val="009D36E7"/>
    <w:rPr>
      <w:rFonts w:ascii="Arial" w:eastAsia="Times New Roman" w:hAnsi="Arial" w:cs="Times New Roman"/>
      <w:b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987"/>
    <w:rPr>
      <w:rFonts w:ascii="Segoe UI" w:eastAsia="Calibr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51D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table" w:styleId="Tablaconcuadrcula1clara">
    <w:name w:val="Grid Table 1 Light"/>
    <w:basedOn w:val="Tablanormal"/>
    <w:uiPriority w:val="46"/>
    <w:rsid w:val="008666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BF12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Ocotitla Solis</dc:creator>
  <cp:keywords/>
  <dc:description/>
  <cp:lastModifiedBy>Uriel de Jesús Ramos Pérez</cp:lastModifiedBy>
  <cp:revision>20</cp:revision>
  <cp:lastPrinted>2023-05-02T22:31:00Z</cp:lastPrinted>
  <dcterms:created xsi:type="dcterms:W3CDTF">2024-04-18T22:40:00Z</dcterms:created>
  <dcterms:modified xsi:type="dcterms:W3CDTF">2024-04-19T17:55:00Z</dcterms:modified>
</cp:coreProperties>
</file>