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7AB69" w14:textId="77777777" w:rsidR="00F91D6F" w:rsidRDefault="00F91D6F" w:rsidP="00F91D6F">
      <w:pPr>
        <w:pStyle w:val="Ttulo"/>
        <w:kinsoku w:val="0"/>
        <w:overflowPunct w:val="0"/>
        <w:spacing w:line="211" w:lineRule="auto"/>
        <w:ind w:left="567" w:hanging="447"/>
        <w:rPr>
          <w:sz w:val="24"/>
          <w:szCs w:val="24"/>
        </w:rPr>
      </w:pPr>
    </w:p>
    <w:p w14:paraId="0182C070" w14:textId="0B15890F" w:rsidR="003315F4" w:rsidRPr="00F91D6F" w:rsidRDefault="00F91D6F" w:rsidP="00F91D6F">
      <w:pPr>
        <w:pStyle w:val="Ttulo"/>
        <w:kinsoku w:val="0"/>
        <w:overflowPunct w:val="0"/>
        <w:spacing w:line="211" w:lineRule="auto"/>
        <w:ind w:left="567" w:hanging="447"/>
        <w:rPr>
          <w:sz w:val="24"/>
          <w:szCs w:val="24"/>
        </w:rPr>
      </w:pPr>
      <w:r w:rsidRPr="00F91D6F">
        <w:rPr>
          <w:sz w:val="24"/>
          <w:szCs w:val="24"/>
        </w:rPr>
        <w:t>5.6 Seguimiento al Programa Nacional de Combate a la Corrupción y la Impunidad, y de Mejora de Gestión Pública 2019-2024</w:t>
      </w:r>
    </w:p>
    <w:p w14:paraId="101D3127" w14:textId="77777777" w:rsidR="003315F4" w:rsidRDefault="004B38F5">
      <w:pPr>
        <w:pStyle w:val="Textoindependiente"/>
        <w:kinsoku w:val="0"/>
        <w:overflowPunct w:val="0"/>
        <w:spacing w:before="189" w:line="242" w:lineRule="auto"/>
        <w:ind w:left="121" w:right="916"/>
        <w:jc w:val="both"/>
      </w:pPr>
      <w:r>
        <w:rPr>
          <w:spacing w:val="-2"/>
        </w:rPr>
        <w:t>A</w:t>
      </w:r>
      <w:r>
        <w:rPr>
          <w:spacing w:val="-13"/>
        </w:rPr>
        <w:t xml:space="preserve"> </w:t>
      </w:r>
      <w:r>
        <w:rPr>
          <w:spacing w:val="-2"/>
        </w:rPr>
        <w:t>partir</w:t>
      </w:r>
      <w:r>
        <w:rPr>
          <w:spacing w:val="-12"/>
        </w:rPr>
        <w:t xml:space="preserve"> </w:t>
      </w:r>
      <w:r>
        <w:rPr>
          <w:spacing w:val="-2"/>
        </w:rPr>
        <w:t>de</w:t>
      </w:r>
      <w:r>
        <w:rPr>
          <w:spacing w:val="-13"/>
        </w:rPr>
        <w:t xml:space="preserve"> </w:t>
      </w:r>
      <w:r>
        <w:rPr>
          <w:spacing w:val="-2"/>
        </w:rPr>
        <w:t>la</w:t>
      </w:r>
      <w:r>
        <w:rPr>
          <w:spacing w:val="-12"/>
        </w:rPr>
        <w:t xml:space="preserve"> </w:t>
      </w:r>
      <w:r>
        <w:rPr>
          <w:spacing w:val="-2"/>
        </w:rPr>
        <w:t>publicación</w:t>
      </w:r>
      <w:r>
        <w:rPr>
          <w:spacing w:val="-13"/>
        </w:rPr>
        <w:t xml:space="preserve"> </w:t>
      </w:r>
      <w:r>
        <w:rPr>
          <w:spacing w:val="-2"/>
        </w:rPr>
        <w:t>del</w:t>
      </w:r>
      <w:r>
        <w:rPr>
          <w:spacing w:val="-12"/>
        </w:rPr>
        <w:t xml:space="preserve"> </w:t>
      </w:r>
      <w:r>
        <w:rPr>
          <w:i/>
          <w:iCs/>
          <w:spacing w:val="-2"/>
          <w:sz w:val="23"/>
          <w:szCs w:val="23"/>
        </w:rPr>
        <w:t>Programa</w:t>
      </w:r>
      <w:r>
        <w:rPr>
          <w:i/>
          <w:iCs/>
          <w:spacing w:val="-13"/>
          <w:sz w:val="23"/>
          <w:szCs w:val="23"/>
        </w:rPr>
        <w:t xml:space="preserve"> </w:t>
      </w:r>
      <w:r>
        <w:rPr>
          <w:i/>
          <w:iCs/>
          <w:spacing w:val="-2"/>
          <w:sz w:val="23"/>
          <w:szCs w:val="23"/>
        </w:rPr>
        <w:t>Nacional</w:t>
      </w:r>
      <w:r>
        <w:rPr>
          <w:i/>
          <w:iCs/>
          <w:spacing w:val="-13"/>
          <w:sz w:val="23"/>
          <w:szCs w:val="23"/>
        </w:rPr>
        <w:t xml:space="preserve"> </w:t>
      </w:r>
      <w:r>
        <w:rPr>
          <w:i/>
          <w:iCs/>
          <w:spacing w:val="-2"/>
          <w:sz w:val="23"/>
          <w:szCs w:val="23"/>
        </w:rPr>
        <w:t>de</w:t>
      </w:r>
      <w:r>
        <w:rPr>
          <w:i/>
          <w:iCs/>
          <w:spacing w:val="-13"/>
          <w:sz w:val="23"/>
          <w:szCs w:val="23"/>
        </w:rPr>
        <w:t xml:space="preserve"> </w:t>
      </w:r>
      <w:r>
        <w:rPr>
          <w:i/>
          <w:iCs/>
          <w:spacing w:val="-2"/>
          <w:sz w:val="23"/>
          <w:szCs w:val="23"/>
        </w:rPr>
        <w:t>Combate</w:t>
      </w:r>
      <w:r>
        <w:rPr>
          <w:i/>
          <w:iCs/>
          <w:spacing w:val="-13"/>
          <w:sz w:val="23"/>
          <w:szCs w:val="23"/>
        </w:rPr>
        <w:t xml:space="preserve"> </w:t>
      </w:r>
      <w:r>
        <w:rPr>
          <w:i/>
          <w:iCs/>
          <w:spacing w:val="-2"/>
          <w:sz w:val="23"/>
          <w:szCs w:val="23"/>
        </w:rPr>
        <w:t>a</w:t>
      </w:r>
      <w:r>
        <w:rPr>
          <w:i/>
          <w:iCs/>
          <w:spacing w:val="-13"/>
          <w:sz w:val="23"/>
          <w:szCs w:val="23"/>
        </w:rPr>
        <w:t xml:space="preserve"> </w:t>
      </w:r>
      <w:r>
        <w:rPr>
          <w:i/>
          <w:iCs/>
          <w:spacing w:val="-2"/>
          <w:sz w:val="23"/>
          <w:szCs w:val="23"/>
        </w:rPr>
        <w:t>la</w:t>
      </w:r>
      <w:r>
        <w:rPr>
          <w:i/>
          <w:iCs/>
          <w:spacing w:val="-13"/>
          <w:sz w:val="23"/>
          <w:szCs w:val="23"/>
        </w:rPr>
        <w:t xml:space="preserve"> </w:t>
      </w:r>
      <w:r>
        <w:rPr>
          <w:i/>
          <w:iCs/>
          <w:spacing w:val="-2"/>
          <w:sz w:val="23"/>
          <w:szCs w:val="23"/>
        </w:rPr>
        <w:t>Corrupción</w:t>
      </w:r>
      <w:r>
        <w:rPr>
          <w:i/>
          <w:iCs/>
          <w:spacing w:val="-13"/>
          <w:sz w:val="23"/>
          <w:szCs w:val="23"/>
        </w:rPr>
        <w:t xml:space="preserve"> </w:t>
      </w:r>
      <w:r>
        <w:rPr>
          <w:i/>
          <w:iCs/>
          <w:spacing w:val="-2"/>
          <w:sz w:val="23"/>
          <w:szCs w:val="23"/>
        </w:rPr>
        <w:t>y</w:t>
      </w:r>
      <w:r>
        <w:rPr>
          <w:i/>
          <w:iCs/>
          <w:spacing w:val="-13"/>
          <w:sz w:val="23"/>
          <w:szCs w:val="23"/>
        </w:rPr>
        <w:t xml:space="preserve"> </w:t>
      </w:r>
      <w:r>
        <w:rPr>
          <w:i/>
          <w:iCs/>
          <w:spacing w:val="-2"/>
          <w:sz w:val="23"/>
          <w:szCs w:val="23"/>
        </w:rPr>
        <w:t xml:space="preserve">a </w:t>
      </w:r>
      <w:r>
        <w:rPr>
          <w:i/>
          <w:iCs/>
          <w:sz w:val="23"/>
          <w:szCs w:val="23"/>
        </w:rPr>
        <w:t>la</w:t>
      </w:r>
      <w:r>
        <w:rPr>
          <w:i/>
          <w:iCs/>
          <w:spacing w:val="-1"/>
          <w:sz w:val="23"/>
          <w:szCs w:val="23"/>
        </w:rPr>
        <w:t xml:space="preserve"> </w:t>
      </w:r>
      <w:r>
        <w:rPr>
          <w:i/>
          <w:iCs/>
          <w:sz w:val="23"/>
          <w:szCs w:val="23"/>
        </w:rPr>
        <w:t>Impunidad,</w:t>
      </w:r>
      <w:r>
        <w:rPr>
          <w:i/>
          <w:iCs/>
          <w:spacing w:val="-1"/>
          <w:sz w:val="23"/>
          <w:szCs w:val="23"/>
        </w:rPr>
        <w:t xml:space="preserve"> </w:t>
      </w:r>
      <w:r>
        <w:rPr>
          <w:i/>
          <w:iCs/>
          <w:sz w:val="23"/>
          <w:szCs w:val="23"/>
        </w:rPr>
        <w:t>y</w:t>
      </w:r>
      <w:r>
        <w:rPr>
          <w:i/>
          <w:iCs/>
          <w:spacing w:val="-1"/>
          <w:sz w:val="23"/>
          <w:szCs w:val="23"/>
        </w:rPr>
        <w:t xml:space="preserve"> </w:t>
      </w:r>
      <w:r>
        <w:rPr>
          <w:i/>
          <w:iCs/>
          <w:sz w:val="23"/>
          <w:szCs w:val="23"/>
        </w:rPr>
        <w:t>de</w:t>
      </w:r>
      <w:r>
        <w:rPr>
          <w:i/>
          <w:iCs/>
          <w:spacing w:val="-2"/>
          <w:sz w:val="23"/>
          <w:szCs w:val="23"/>
        </w:rPr>
        <w:t xml:space="preserve"> </w:t>
      </w:r>
      <w:r>
        <w:rPr>
          <w:i/>
          <w:iCs/>
          <w:sz w:val="23"/>
          <w:szCs w:val="23"/>
        </w:rPr>
        <w:t>Mejora</w:t>
      </w:r>
      <w:r>
        <w:rPr>
          <w:i/>
          <w:iCs/>
          <w:spacing w:val="-3"/>
          <w:sz w:val="23"/>
          <w:szCs w:val="23"/>
        </w:rPr>
        <w:t xml:space="preserve"> </w:t>
      </w:r>
      <w:r>
        <w:rPr>
          <w:i/>
          <w:iCs/>
          <w:sz w:val="23"/>
          <w:szCs w:val="23"/>
        </w:rPr>
        <w:t>de</w:t>
      </w:r>
      <w:r>
        <w:rPr>
          <w:i/>
          <w:iCs/>
          <w:spacing w:val="-2"/>
          <w:sz w:val="23"/>
          <w:szCs w:val="23"/>
        </w:rPr>
        <w:t xml:space="preserve"> </w:t>
      </w:r>
      <w:r>
        <w:rPr>
          <w:i/>
          <w:iCs/>
          <w:sz w:val="23"/>
          <w:szCs w:val="23"/>
        </w:rPr>
        <w:t>la</w:t>
      </w:r>
      <w:r>
        <w:rPr>
          <w:i/>
          <w:iCs/>
          <w:spacing w:val="-1"/>
          <w:sz w:val="23"/>
          <w:szCs w:val="23"/>
        </w:rPr>
        <w:t xml:space="preserve"> </w:t>
      </w:r>
      <w:r>
        <w:rPr>
          <w:i/>
          <w:iCs/>
          <w:sz w:val="23"/>
          <w:szCs w:val="23"/>
        </w:rPr>
        <w:t>Gestión</w:t>
      </w:r>
      <w:r>
        <w:rPr>
          <w:i/>
          <w:iCs/>
          <w:spacing w:val="-1"/>
          <w:sz w:val="23"/>
          <w:szCs w:val="23"/>
        </w:rPr>
        <w:t xml:space="preserve"> </w:t>
      </w:r>
      <w:r>
        <w:rPr>
          <w:i/>
          <w:iCs/>
          <w:sz w:val="23"/>
          <w:szCs w:val="23"/>
        </w:rPr>
        <w:t>Pública</w:t>
      </w:r>
      <w:r>
        <w:rPr>
          <w:i/>
          <w:iCs/>
          <w:spacing w:val="-3"/>
          <w:sz w:val="23"/>
          <w:szCs w:val="23"/>
        </w:rPr>
        <w:t xml:space="preserve"> </w:t>
      </w:r>
      <w:r>
        <w:rPr>
          <w:i/>
          <w:iCs/>
          <w:sz w:val="23"/>
          <w:szCs w:val="23"/>
        </w:rPr>
        <w:t>2019-2024</w:t>
      </w:r>
      <w:r>
        <w:t>, el 30 de agosto de 2019, se estableció el compromiso para ECOSUR de llevar a cabo 47 acciones: 8 del objetivo 1 Combate a la corrupción; 10 del objetivo 2 Combate impunidad; 12 del</w:t>
      </w:r>
      <w:r>
        <w:rPr>
          <w:spacing w:val="-15"/>
        </w:rPr>
        <w:t xml:space="preserve"> </w:t>
      </w:r>
      <w:r>
        <w:t>objetivo</w:t>
      </w:r>
      <w:r>
        <w:rPr>
          <w:spacing w:val="-14"/>
        </w:rPr>
        <w:t xml:space="preserve"> </w:t>
      </w:r>
      <w:r>
        <w:t>3</w:t>
      </w:r>
      <w:r>
        <w:rPr>
          <w:spacing w:val="-15"/>
        </w:rPr>
        <w:t xml:space="preserve"> </w:t>
      </w:r>
      <w:r>
        <w:t>Mejora</w:t>
      </w:r>
      <w:r>
        <w:rPr>
          <w:spacing w:val="-14"/>
        </w:rPr>
        <w:t xml:space="preserve"> </w:t>
      </w:r>
      <w:r>
        <w:t>de</w:t>
      </w:r>
      <w:r>
        <w:rPr>
          <w:spacing w:val="-15"/>
        </w:rPr>
        <w:t xml:space="preserve"> </w:t>
      </w:r>
      <w:r>
        <w:t>la</w:t>
      </w:r>
      <w:r>
        <w:rPr>
          <w:spacing w:val="-14"/>
        </w:rPr>
        <w:t xml:space="preserve"> </w:t>
      </w:r>
      <w:r>
        <w:t>gestión</w:t>
      </w:r>
      <w:r>
        <w:rPr>
          <w:spacing w:val="-14"/>
        </w:rPr>
        <w:t xml:space="preserve"> </w:t>
      </w:r>
      <w:r>
        <w:t>pública;</w:t>
      </w:r>
      <w:r>
        <w:rPr>
          <w:spacing w:val="-15"/>
        </w:rPr>
        <w:t xml:space="preserve"> </w:t>
      </w:r>
      <w:r>
        <w:t>10</w:t>
      </w:r>
      <w:r>
        <w:rPr>
          <w:spacing w:val="-14"/>
        </w:rPr>
        <w:t xml:space="preserve"> </w:t>
      </w:r>
      <w:r>
        <w:t>del</w:t>
      </w:r>
      <w:r>
        <w:rPr>
          <w:spacing w:val="-15"/>
        </w:rPr>
        <w:t xml:space="preserve"> </w:t>
      </w:r>
      <w:r>
        <w:t>objetivo</w:t>
      </w:r>
      <w:r>
        <w:rPr>
          <w:spacing w:val="-14"/>
        </w:rPr>
        <w:t xml:space="preserve"> </w:t>
      </w:r>
      <w:r>
        <w:t>4</w:t>
      </w:r>
      <w:r>
        <w:rPr>
          <w:spacing w:val="-14"/>
        </w:rPr>
        <w:t xml:space="preserve"> </w:t>
      </w:r>
      <w:r>
        <w:t>Programa</w:t>
      </w:r>
      <w:r>
        <w:rPr>
          <w:spacing w:val="-15"/>
        </w:rPr>
        <w:t xml:space="preserve"> </w:t>
      </w:r>
      <w:r>
        <w:t>de</w:t>
      </w:r>
      <w:r>
        <w:rPr>
          <w:spacing w:val="-14"/>
        </w:rPr>
        <w:t xml:space="preserve"> </w:t>
      </w:r>
      <w:r>
        <w:t>recursos humanos</w:t>
      </w:r>
      <w:r>
        <w:rPr>
          <w:spacing w:val="-3"/>
        </w:rPr>
        <w:t xml:space="preserve"> </w:t>
      </w:r>
      <w:r>
        <w:t>y</w:t>
      </w:r>
      <w:r>
        <w:rPr>
          <w:spacing w:val="-5"/>
        </w:rPr>
        <w:t xml:space="preserve"> </w:t>
      </w:r>
      <w:r>
        <w:t>7</w:t>
      </w:r>
      <w:r>
        <w:rPr>
          <w:spacing w:val="-3"/>
        </w:rPr>
        <w:t xml:space="preserve"> </w:t>
      </w:r>
      <w:r>
        <w:t>del</w:t>
      </w:r>
      <w:r>
        <w:rPr>
          <w:spacing w:val="-4"/>
        </w:rPr>
        <w:t xml:space="preserve"> </w:t>
      </w:r>
      <w:r>
        <w:t>objetivo</w:t>
      </w:r>
      <w:r>
        <w:rPr>
          <w:spacing w:val="-4"/>
        </w:rPr>
        <w:t xml:space="preserve"> </w:t>
      </w:r>
      <w:r>
        <w:t>5</w:t>
      </w:r>
      <w:r>
        <w:rPr>
          <w:spacing w:val="-5"/>
        </w:rPr>
        <w:t xml:space="preserve"> </w:t>
      </w:r>
      <w:r>
        <w:t>Uso</w:t>
      </w:r>
      <w:r>
        <w:rPr>
          <w:spacing w:val="-4"/>
        </w:rPr>
        <w:t xml:space="preserve"> </w:t>
      </w:r>
      <w:r>
        <w:t>de</w:t>
      </w:r>
      <w:r>
        <w:rPr>
          <w:spacing w:val="-4"/>
        </w:rPr>
        <w:t xml:space="preserve"> </w:t>
      </w:r>
      <w:r>
        <w:t>bienes.</w:t>
      </w:r>
      <w:r>
        <w:rPr>
          <w:spacing w:val="-4"/>
        </w:rPr>
        <w:t xml:space="preserve"> </w:t>
      </w:r>
      <w:r>
        <w:t>Igualmente,</w:t>
      </w:r>
      <w:r>
        <w:rPr>
          <w:spacing w:val="-2"/>
        </w:rPr>
        <w:t xml:space="preserve"> </w:t>
      </w:r>
      <w:r>
        <w:t>se</w:t>
      </w:r>
      <w:r>
        <w:rPr>
          <w:spacing w:val="-4"/>
        </w:rPr>
        <w:t xml:space="preserve"> </w:t>
      </w:r>
      <w:r>
        <w:t>asumen</w:t>
      </w:r>
      <w:r>
        <w:rPr>
          <w:spacing w:val="-8"/>
        </w:rPr>
        <w:t xml:space="preserve"> </w:t>
      </w:r>
      <w:r>
        <w:t>12</w:t>
      </w:r>
      <w:r>
        <w:rPr>
          <w:spacing w:val="-3"/>
        </w:rPr>
        <w:t xml:space="preserve"> </w:t>
      </w:r>
      <w:r>
        <w:t>indicadores de temporalidades diferentes.</w:t>
      </w:r>
    </w:p>
    <w:p w14:paraId="4AF35BF1" w14:textId="0905FD41" w:rsidR="003315F4" w:rsidRDefault="004B38F5">
      <w:pPr>
        <w:pStyle w:val="Textoindependiente"/>
        <w:kinsoku w:val="0"/>
        <w:overflowPunct w:val="0"/>
        <w:spacing w:before="222" w:line="244" w:lineRule="auto"/>
        <w:ind w:left="121" w:right="917"/>
        <w:jc w:val="both"/>
      </w:pPr>
      <w:r>
        <w:t>En</w:t>
      </w:r>
      <w:r>
        <w:rPr>
          <w:spacing w:val="-9"/>
        </w:rPr>
        <w:t xml:space="preserve"> </w:t>
      </w:r>
      <w:r>
        <w:t>la</w:t>
      </w:r>
      <w:r w:rsidR="00AD386D">
        <w:t>s</w:t>
      </w:r>
      <w:r>
        <w:rPr>
          <w:spacing w:val="-9"/>
        </w:rPr>
        <w:t xml:space="preserve"> </w:t>
      </w:r>
      <w:r>
        <w:t>primera</w:t>
      </w:r>
      <w:r w:rsidR="00AD386D">
        <w:t>s</w:t>
      </w:r>
      <w:r>
        <w:rPr>
          <w:spacing w:val="-9"/>
        </w:rPr>
        <w:t xml:space="preserve"> </w:t>
      </w:r>
      <w:r>
        <w:t>quincena</w:t>
      </w:r>
      <w:r w:rsidR="00AD386D">
        <w:t>s</w:t>
      </w:r>
      <w:r>
        <w:rPr>
          <w:spacing w:val="-9"/>
        </w:rPr>
        <w:t xml:space="preserve"> </w:t>
      </w:r>
      <w:r>
        <w:t>de</w:t>
      </w:r>
      <w:r w:rsidR="00AD386D">
        <w:t xml:space="preserve"> abril </w:t>
      </w:r>
      <w:proofErr w:type="gramStart"/>
      <w:r w:rsidR="00AD386D">
        <w:t xml:space="preserve">y </w:t>
      </w:r>
      <w:r>
        <w:rPr>
          <w:spacing w:val="-7"/>
        </w:rPr>
        <w:t xml:space="preserve"> </w:t>
      </w:r>
      <w:r>
        <w:t>julio</w:t>
      </w:r>
      <w:proofErr w:type="gramEnd"/>
      <w:r>
        <w:rPr>
          <w:spacing w:val="-10"/>
        </w:rPr>
        <w:t xml:space="preserve"> </w:t>
      </w:r>
      <w:r>
        <w:t>de</w:t>
      </w:r>
      <w:r>
        <w:rPr>
          <w:spacing w:val="-7"/>
        </w:rPr>
        <w:t xml:space="preserve"> </w:t>
      </w:r>
      <w:r>
        <w:t>2023,</w:t>
      </w:r>
      <w:r>
        <w:rPr>
          <w:spacing w:val="-7"/>
        </w:rPr>
        <w:t xml:space="preserve"> </w:t>
      </w:r>
      <w:r>
        <w:t>la</w:t>
      </w:r>
      <w:r>
        <w:rPr>
          <w:spacing w:val="-11"/>
        </w:rPr>
        <w:t xml:space="preserve"> </w:t>
      </w:r>
      <w:r>
        <w:t>institución</w:t>
      </w:r>
      <w:r>
        <w:rPr>
          <w:spacing w:val="-9"/>
        </w:rPr>
        <w:t xml:space="preserve"> </w:t>
      </w:r>
      <w:r>
        <w:t>informó</w:t>
      </w:r>
      <w:r>
        <w:rPr>
          <w:spacing w:val="-10"/>
        </w:rPr>
        <w:t xml:space="preserve"> </w:t>
      </w:r>
      <w:r>
        <w:t>en</w:t>
      </w:r>
      <w:r>
        <w:rPr>
          <w:spacing w:val="-9"/>
        </w:rPr>
        <w:t xml:space="preserve"> </w:t>
      </w:r>
      <w:r>
        <w:t>tiempo</w:t>
      </w:r>
      <w:r>
        <w:rPr>
          <w:spacing w:val="-8"/>
        </w:rPr>
        <w:t xml:space="preserve"> </w:t>
      </w:r>
      <w:r>
        <w:t>y</w:t>
      </w:r>
      <w:r>
        <w:rPr>
          <w:spacing w:val="-10"/>
        </w:rPr>
        <w:t xml:space="preserve"> </w:t>
      </w:r>
      <w:r>
        <w:t>forma de</w:t>
      </w:r>
      <w:r>
        <w:rPr>
          <w:spacing w:val="-13"/>
        </w:rPr>
        <w:t xml:space="preserve"> </w:t>
      </w:r>
      <w:r>
        <w:t>las</w:t>
      </w:r>
      <w:r>
        <w:rPr>
          <w:spacing w:val="-14"/>
        </w:rPr>
        <w:t xml:space="preserve"> </w:t>
      </w:r>
      <w:r>
        <w:t>acciones</w:t>
      </w:r>
      <w:r>
        <w:rPr>
          <w:spacing w:val="-14"/>
        </w:rPr>
        <w:t xml:space="preserve"> </w:t>
      </w:r>
      <w:r>
        <w:t>realizadas</w:t>
      </w:r>
      <w:r>
        <w:rPr>
          <w:spacing w:val="-14"/>
        </w:rPr>
        <w:t xml:space="preserve"> </w:t>
      </w:r>
      <w:r>
        <w:t>a</w:t>
      </w:r>
      <w:r>
        <w:rPr>
          <w:spacing w:val="-15"/>
        </w:rPr>
        <w:t xml:space="preserve"> </w:t>
      </w:r>
      <w:r>
        <w:t>través</w:t>
      </w:r>
      <w:r>
        <w:rPr>
          <w:spacing w:val="-13"/>
        </w:rPr>
        <w:t xml:space="preserve"> </w:t>
      </w:r>
      <w:r>
        <w:t>del</w:t>
      </w:r>
      <w:r>
        <w:rPr>
          <w:spacing w:val="-14"/>
        </w:rPr>
        <w:t xml:space="preserve"> </w:t>
      </w:r>
      <w:r>
        <w:t>sistema</w:t>
      </w:r>
      <w:r>
        <w:rPr>
          <w:spacing w:val="-15"/>
        </w:rPr>
        <w:t xml:space="preserve"> </w:t>
      </w:r>
      <w:r>
        <w:t>habilitado en el Portal de Aplicaciones de la SHCP.</w:t>
      </w:r>
    </w:p>
    <w:p w14:paraId="751B096C" w14:textId="77777777" w:rsidR="003315F4" w:rsidRDefault="004B38F5">
      <w:pPr>
        <w:pStyle w:val="Ttulo1"/>
        <w:kinsoku w:val="0"/>
        <w:overflowPunct w:val="0"/>
        <w:spacing w:before="221"/>
        <w:rPr>
          <w:spacing w:val="-2"/>
        </w:rPr>
      </w:pPr>
      <w:r>
        <w:rPr>
          <w:spacing w:val="-2"/>
        </w:rPr>
        <w:t>Compromisos</w:t>
      </w:r>
    </w:p>
    <w:p w14:paraId="294566BA" w14:textId="77777777" w:rsidR="003315F4" w:rsidRDefault="004B38F5">
      <w:pPr>
        <w:pStyle w:val="Textoindependiente"/>
        <w:kinsoku w:val="0"/>
        <w:overflowPunct w:val="0"/>
        <w:spacing w:before="4" w:line="244" w:lineRule="auto"/>
        <w:ind w:left="121" w:right="917" w:hanging="1"/>
        <w:jc w:val="both"/>
      </w:pPr>
      <w:r>
        <w:t>En este periodo, sobre los 47 compromisos aplicables distribuidos en los cinco programas, 38 registraron avances, lo que corresponde a 81% del total, como lo muestra la Tabla 1.</w:t>
      </w:r>
    </w:p>
    <w:p w14:paraId="6682B606" w14:textId="77777777" w:rsidR="003315F4" w:rsidRDefault="004B38F5">
      <w:pPr>
        <w:pStyle w:val="Textoindependiente"/>
        <w:kinsoku w:val="0"/>
        <w:overflowPunct w:val="0"/>
        <w:spacing w:before="221" w:after="37"/>
        <w:ind w:left="121"/>
        <w:rPr>
          <w:spacing w:val="-4"/>
        </w:rPr>
      </w:pPr>
      <w:r>
        <w:t>Tabla</w:t>
      </w:r>
      <w:r>
        <w:rPr>
          <w:spacing w:val="-6"/>
        </w:rPr>
        <w:t xml:space="preserve"> </w:t>
      </w:r>
      <w:r>
        <w:t>1.</w:t>
      </w:r>
      <w:r>
        <w:rPr>
          <w:spacing w:val="-3"/>
        </w:rPr>
        <w:t xml:space="preserve"> </w:t>
      </w:r>
      <w:r>
        <w:t>Número</w:t>
      </w:r>
      <w:r>
        <w:rPr>
          <w:spacing w:val="-5"/>
        </w:rPr>
        <w:t xml:space="preserve"> </w:t>
      </w:r>
      <w:r>
        <w:t>de</w:t>
      </w:r>
      <w:r>
        <w:rPr>
          <w:spacing w:val="-6"/>
        </w:rPr>
        <w:t xml:space="preserve"> </w:t>
      </w:r>
      <w:r>
        <w:t>compromisos</w:t>
      </w:r>
      <w:r>
        <w:rPr>
          <w:spacing w:val="-7"/>
        </w:rPr>
        <w:t xml:space="preserve"> </w:t>
      </w:r>
      <w:r>
        <w:t>con</w:t>
      </w:r>
      <w:r>
        <w:rPr>
          <w:spacing w:val="-5"/>
        </w:rPr>
        <w:t xml:space="preserve"> </w:t>
      </w:r>
      <w:r>
        <w:t>acciones-</w:t>
      </w:r>
      <w:r>
        <w:rPr>
          <w:spacing w:val="-6"/>
        </w:rPr>
        <w:t xml:space="preserve"> </w:t>
      </w:r>
      <w:r>
        <w:t>segundo</w:t>
      </w:r>
      <w:r>
        <w:rPr>
          <w:spacing w:val="-4"/>
        </w:rPr>
        <w:t xml:space="preserve"> </w:t>
      </w:r>
      <w:r>
        <w:t>trimestre</w:t>
      </w:r>
      <w:r>
        <w:rPr>
          <w:spacing w:val="-3"/>
        </w:rPr>
        <w:t xml:space="preserve"> </w:t>
      </w:r>
      <w:r>
        <w:rPr>
          <w:spacing w:val="-4"/>
        </w:rPr>
        <w:t>2023</w:t>
      </w:r>
    </w:p>
    <w:tbl>
      <w:tblPr>
        <w:tblW w:w="0" w:type="auto"/>
        <w:tblInd w:w="127" w:type="dxa"/>
        <w:tblLayout w:type="fixed"/>
        <w:tblCellMar>
          <w:left w:w="0" w:type="dxa"/>
          <w:right w:w="0" w:type="dxa"/>
        </w:tblCellMar>
        <w:tblLook w:val="0000" w:firstRow="0" w:lastRow="0" w:firstColumn="0" w:lastColumn="0" w:noHBand="0" w:noVBand="0"/>
      </w:tblPr>
      <w:tblGrid>
        <w:gridCol w:w="1788"/>
        <w:gridCol w:w="2686"/>
        <w:gridCol w:w="3168"/>
        <w:gridCol w:w="1265"/>
      </w:tblGrid>
      <w:tr w:rsidR="003315F4" w14:paraId="2B5CADAB" w14:textId="77777777">
        <w:trPr>
          <w:trHeight w:val="1055"/>
        </w:trPr>
        <w:tc>
          <w:tcPr>
            <w:tcW w:w="1788" w:type="dxa"/>
            <w:tcBorders>
              <w:top w:val="single" w:sz="4" w:space="0" w:color="000000"/>
              <w:left w:val="single" w:sz="4" w:space="0" w:color="000000"/>
              <w:bottom w:val="single" w:sz="4" w:space="0" w:color="000000"/>
              <w:right w:val="double" w:sz="2" w:space="0" w:color="000000"/>
            </w:tcBorders>
          </w:tcPr>
          <w:p w14:paraId="3F8DF6D2" w14:textId="77777777" w:rsidR="003315F4" w:rsidRDefault="004B38F5">
            <w:pPr>
              <w:pStyle w:val="TableParagraph"/>
              <w:kinsoku w:val="0"/>
              <w:overflowPunct w:val="0"/>
              <w:ind w:left="343"/>
              <w:rPr>
                <w:b/>
                <w:bCs/>
                <w:spacing w:val="-2"/>
                <w:sz w:val="20"/>
                <w:szCs w:val="20"/>
              </w:rPr>
            </w:pPr>
            <w:r>
              <w:rPr>
                <w:b/>
                <w:bCs/>
                <w:spacing w:val="-2"/>
                <w:sz w:val="20"/>
                <w:szCs w:val="20"/>
              </w:rPr>
              <w:t>Programas</w:t>
            </w:r>
          </w:p>
        </w:tc>
        <w:tc>
          <w:tcPr>
            <w:tcW w:w="2686" w:type="dxa"/>
            <w:tcBorders>
              <w:top w:val="single" w:sz="4" w:space="0" w:color="000000"/>
              <w:left w:val="double" w:sz="2" w:space="0" w:color="000000"/>
              <w:bottom w:val="single" w:sz="4" w:space="0" w:color="000000"/>
              <w:right w:val="single" w:sz="4" w:space="0" w:color="000000"/>
            </w:tcBorders>
          </w:tcPr>
          <w:p w14:paraId="4442ACAE" w14:textId="77777777" w:rsidR="003315F4" w:rsidRDefault="004B38F5">
            <w:pPr>
              <w:pStyle w:val="TableParagraph"/>
              <w:kinsoku w:val="0"/>
              <w:overflowPunct w:val="0"/>
              <w:ind w:left="383"/>
              <w:rPr>
                <w:b/>
                <w:bCs/>
                <w:spacing w:val="-5"/>
                <w:sz w:val="20"/>
                <w:szCs w:val="20"/>
              </w:rPr>
            </w:pPr>
            <w:r>
              <w:rPr>
                <w:b/>
                <w:bCs/>
                <w:spacing w:val="-2"/>
                <w:sz w:val="20"/>
                <w:szCs w:val="20"/>
              </w:rPr>
              <w:t>Compromisos</w:t>
            </w:r>
            <w:r>
              <w:rPr>
                <w:b/>
                <w:bCs/>
                <w:spacing w:val="7"/>
                <w:sz w:val="20"/>
                <w:szCs w:val="20"/>
              </w:rPr>
              <w:t xml:space="preserve"> </w:t>
            </w:r>
            <w:r>
              <w:rPr>
                <w:b/>
                <w:bCs/>
                <w:spacing w:val="-5"/>
                <w:sz w:val="20"/>
                <w:szCs w:val="20"/>
              </w:rPr>
              <w:t>con</w:t>
            </w:r>
          </w:p>
          <w:p w14:paraId="4CE7799C" w14:textId="77777777" w:rsidR="003315F4" w:rsidRDefault="004B38F5">
            <w:pPr>
              <w:pStyle w:val="TableParagraph"/>
              <w:kinsoku w:val="0"/>
              <w:overflowPunct w:val="0"/>
              <w:spacing w:before="5" w:line="240" w:lineRule="auto"/>
              <w:ind w:left="313"/>
              <w:rPr>
                <w:b/>
                <w:bCs/>
                <w:spacing w:val="-2"/>
                <w:sz w:val="20"/>
                <w:szCs w:val="20"/>
              </w:rPr>
            </w:pPr>
            <w:r>
              <w:rPr>
                <w:b/>
                <w:bCs/>
                <w:sz w:val="20"/>
                <w:szCs w:val="20"/>
              </w:rPr>
              <w:t>acciones</w:t>
            </w:r>
            <w:r>
              <w:rPr>
                <w:b/>
                <w:bCs/>
                <w:spacing w:val="-12"/>
                <w:sz w:val="20"/>
                <w:szCs w:val="20"/>
              </w:rPr>
              <w:t xml:space="preserve"> </w:t>
            </w:r>
            <w:r>
              <w:rPr>
                <w:b/>
                <w:bCs/>
                <w:spacing w:val="-2"/>
                <w:sz w:val="20"/>
                <w:szCs w:val="20"/>
              </w:rPr>
              <w:t>realizadas</w:t>
            </w:r>
          </w:p>
        </w:tc>
        <w:tc>
          <w:tcPr>
            <w:tcW w:w="3168" w:type="dxa"/>
            <w:tcBorders>
              <w:top w:val="single" w:sz="4" w:space="0" w:color="000000"/>
              <w:left w:val="single" w:sz="4" w:space="0" w:color="000000"/>
              <w:bottom w:val="single" w:sz="4" w:space="0" w:color="000000"/>
              <w:right w:val="double" w:sz="2" w:space="0" w:color="000000"/>
            </w:tcBorders>
          </w:tcPr>
          <w:p w14:paraId="67312CD0" w14:textId="77777777" w:rsidR="003315F4" w:rsidRDefault="004B38F5">
            <w:pPr>
              <w:pStyle w:val="TableParagraph"/>
              <w:kinsoku w:val="0"/>
              <w:overflowPunct w:val="0"/>
              <w:spacing w:line="211" w:lineRule="auto"/>
              <w:ind w:left="174" w:hanging="51"/>
              <w:rPr>
                <w:b/>
                <w:bCs/>
                <w:sz w:val="20"/>
                <w:szCs w:val="20"/>
              </w:rPr>
            </w:pPr>
            <w:r>
              <w:rPr>
                <w:b/>
                <w:bCs/>
                <w:sz w:val="20"/>
                <w:szCs w:val="20"/>
              </w:rPr>
              <w:t>Compromisos</w:t>
            </w:r>
            <w:r>
              <w:rPr>
                <w:b/>
                <w:bCs/>
                <w:spacing w:val="-13"/>
                <w:sz w:val="20"/>
                <w:szCs w:val="20"/>
              </w:rPr>
              <w:t xml:space="preserve"> </w:t>
            </w:r>
            <w:r>
              <w:rPr>
                <w:b/>
                <w:bCs/>
                <w:sz w:val="20"/>
                <w:szCs w:val="20"/>
              </w:rPr>
              <w:t>sin</w:t>
            </w:r>
            <w:r>
              <w:rPr>
                <w:b/>
                <w:bCs/>
                <w:spacing w:val="-13"/>
                <w:sz w:val="20"/>
                <w:szCs w:val="20"/>
              </w:rPr>
              <w:t xml:space="preserve"> </w:t>
            </w:r>
            <w:r>
              <w:rPr>
                <w:b/>
                <w:bCs/>
                <w:sz w:val="20"/>
                <w:szCs w:val="20"/>
              </w:rPr>
              <w:t>avances</w:t>
            </w:r>
            <w:r>
              <w:rPr>
                <w:b/>
                <w:bCs/>
                <w:spacing w:val="-13"/>
                <w:sz w:val="20"/>
                <w:szCs w:val="20"/>
              </w:rPr>
              <w:t xml:space="preserve"> </w:t>
            </w:r>
            <w:r>
              <w:rPr>
                <w:b/>
                <w:bCs/>
                <w:sz w:val="20"/>
                <w:szCs w:val="20"/>
              </w:rPr>
              <w:t>o no aplicables en el periodo</w:t>
            </w:r>
          </w:p>
        </w:tc>
        <w:tc>
          <w:tcPr>
            <w:tcW w:w="1265" w:type="dxa"/>
            <w:tcBorders>
              <w:top w:val="single" w:sz="4" w:space="0" w:color="000000"/>
              <w:left w:val="double" w:sz="2" w:space="0" w:color="000000"/>
              <w:bottom w:val="single" w:sz="4" w:space="0" w:color="000000"/>
              <w:right w:val="double" w:sz="2" w:space="0" w:color="000000"/>
            </w:tcBorders>
          </w:tcPr>
          <w:p w14:paraId="64910AEA" w14:textId="77777777" w:rsidR="003315F4" w:rsidRDefault="004B38F5">
            <w:pPr>
              <w:pStyle w:val="TableParagraph"/>
              <w:kinsoku w:val="0"/>
              <w:overflowPunct w:val="0"/>
              <w:ind w:left="271" w:right="265"/>
              <w:jc w:val="center"/>
              <w:rPr>
                <w:b/>
                <w:bCs/>
                <w:spacing w:val="-2"/>
                <w:sz w:val="20"/>
                <w:szCs w:val="20"/>
              </w:rPr>
            </w:pPr>
            <w:r>
              <w:rPr>
                <w:b/>
                <w:bCs/>
                <w:spacing w:val="-2"/>
                <w:sz w:val="20"/>
                <w:szCs w:val="20"/>
              </w:rPr>
              <w:t>Total</w:t>
            </w:r>
          </w:p>
        </w:tc>
      </w:tr>
      <w:tr w:rsidR="003315F4" w14:paraId="488ADD17" w14:textId="77777777">
        <w:trPr>
          <w:trHeight w:val="841"/>
        </w:trPr>
        <w:tc>
          <w:tcPr>
            <w:tcW w:w="1788" w:type="dxa"/>
            <w:tcBorders>
              <w:top w:val="single" w:sz="4" w:space="0" w:color="000000"/>
              <w:left w:val="single" w:sz="4" w:space="0" w:color="000000"/>
              <w:bottom w:val="single" w:sz="4" w:space="0" w:color="000000"/>
              <w:right w:val="double" w:sz="2" w:space="0" w:color="000000"/>
            </w:tcBorders>
          </w:tcPr>
          <w:p w14:paraId="1D7F39DD" w14:textId="77777777" w:rsidR="003315F4" w:rsidRDefault="004B38F5">
            <w:pPr>
              <w:pStyle w:val="TableParagraph"/>
              <w:kinsoku w:val="0"/>
              <w:overflowPunct w:val="0"/>
              <w:spacing w:line="251" w:lineRule="exact"/>
              <w:rPr>
                <w:spacing w:val="-2"/>
                <w:sz w:val="20"/>
                <w:szCs w:val="20"/>
              </w:rPr>
            </w:pPr>
            <w:r>
              <w:rPr>
                <w:spacing w:val="-2"/>
                <w:sz w:val="20"/>
                <w:szCs w:val="20"/>
              </w:rPr>
              <w:t>Combate</w:t>
            </w:r>
          </w:p>
          <w:p w14:paraId="34DB845D" w14:textId="77777777" w:rsidR="003315F4" w:rsidRDefault="004B38F5">
            <w:pPr>
              <w:pStyle w:val="TableParagraph"/>
              <w:kinsoku w:val="0"/>
              <w:overflowPunct w:val="0"/>
              <w:spacing w:before="2" w:line="244" w:lineRule="auto"/>
              <w:ind w:right="170"/>
              <w:rPr>
                <w:spacing w:val="-4"/>
                <w:sz w:val="20"/>
                <w:szCs w:val="20"/>
              </w:rPr>
            </w:pPr>
            <w:r>
              <w:rPr>
                <w:spacing w:val="-2"/>
                <w:sz w:val="20"/>
                <w:szCs w:val="20"/>
              </w:rPr>
              <w:t xml:space="preserve">Corrupción </w:t>
            </w:r>
            <w:r>
              <w:rPr>
                <w:spacing w:val="-4"/>
                <w:sz w:val="20"/>
                <w:szCs w:val="20"/>
              </w:rPr>
              <w:t>(CC)</w:t>
            </w:r>
          </w:p>
        </w:tc>
        <w:tc>
          <w:tcPr>
            <w:tcW w:w="2686" w:type="dxa"/>
            <w:tcBorders>
              <w:top w:val="single" w:sz="4" w:space="0" w:color="000000"/>
              <w:left w:val="double" w:sz="2" w:space="0" w:color="000000"/>
              <w:bottom w:val="single" w:sz="4" w:space="0" w:color="000000"/>
              <w:right w:val="single" w:sz="4" w:space="0" w:color="000000"/>
            </w:tcBorders>
          </w:tcPr>
          <w:p w14:paraId="6471BCA6" w14:textId="77777777" w:rsidR="003315F4" w:rsidRDefault="004B38F5">
            <w:pPr>
              <w:pStyle w:val="TableParagraph"/>
              <w:kinsoku w:val="0"/>
              <w:overflowPunct w:val="0"/>
              <w:spacing w:line="251" w:lineRule="exact"/>
              <w:ind w:left="1276"/>
              <w:rPr>
                <w:w w:val="99"/>
                <w:sz w:val="20"/>
                <w:szCs w:val="20"/>
              </w:rPr>
            </w:pPr>
            <w:r>
              <w:rPr>
                <w:w w:val="99"/>
                <w:sz w:val="20"/>
                <w:szCs w:val="20"/>
              </w:rPr>
              <w:t>5</w:t>
            </w:r>
          </w:p>
        </w:tc>
        <w:tc>
          <w:tcPr>
            <w:tcW w:w="3168" w:type="dxa"/>
            <w:tcBorders>
              <w:top w:val="single" w:sz="4" w:space="0" w:color="000000"/>
              <w:left w:val="single" w:sz="4" w:space="0" w:color="000000"/>
              <w:bottom w:val="single" w:sz="4" w:space="0" w:color="000000"/>
              <w:right w:val="double" w:sz="2" w:space="0" w:color="000000"/>
            </w:tcBorders>
          </w:tcPr>
          <w:p w14:paraId="7A5F167A" w14:textId="77777777" w:rsidR="003315F4" w:rsidRDefault="004B38F5">
            <w:pPr>
              <w:pStyle w:val="TableParagraph"/>
              <w:kinsoku w:val="0"/>
              <w:overflowPunct w:val="0"/>
              <w:spacing w:line="251" w:lineRule="exact"/>
              <w:ind w:left="1523"/>
              <w:rPr>
                <w:w w:val="99"/>
                <w:sz w:val="20"/>
                <w:szCs w:val="20"/>
              </w:rPr>
            </w:pPr>
            <w:r>
              <w:rPr>
                <w:w w:val="99"/>
                <w:sz w:val="20"/>
                <w:szCs w:val="20"/>
              </w:rPr>
              <w:t>3</w:t>
            </w:r>
          </w:p>
        </w:tc>
        <w:tc>
          <w:tcPr>
            <w:tcW w:w="1265" w:type="dxa"/>
            <w:tcBorders>
              <w:top w:val="single" w:sz="4" w:space="0" w:color="000000"/>
              <w:left w:val="double" w:sz="2" w:space="0" w:color="000000"/>
              <w:bottom w:val="single" w:sz="4" w:space="0" w:color="000000"/>
              <w:right w:val="double" w:sz="2" w:space="0" w:color="000000"/>
            </w:tcBorders>
          </w:tcPr>
          <w:p w14:paraId="2CEE2EEC" w14:textId="77777777" w:rsidR="003315F4" w:rsidRDefault="004B38F5">
            <w:pPr>
              <w:pStyle w:val="TableParagraph"/>
              <w:kinsoku w:val="0"/>
              <w:overflowPunct w:val="0"/>
              <w:spacing w:line="251" w:lineRule="exact"/>
              <w:ind w:left="8"/>
              <w:jc w:val="center"/>
              <w:rPr>
                <w:b/>
                <w:bCs/>
                <w:w w:val="99"/>
                <w:sz w:val="20"/>
                <w:szCs w:val="20"/>
              </w:rPr>
            </w:pPr>
            <w:r>
              <w:rPr>
                <w:b/>
                <w:bCs/>
                <w:w w:val="99"/>
                <w:sz w:val="20"/>
                <w:szCs w:val="20"/>
              </w:rPr>
              <w:t>8</w:t>
            </w:r>
          </w:p>
        </w:tc>
      </w:tr>
      <w:tr w:rsidR="003315F4" w14:paraId="6DF5899E" w14:textId="77777777">
        <w:trPr>
          <w:trHeight w:val="561"/>
        </w:trPr>
        <w:tc>
          <w:tcPr>
            <w:tcW w:w="1788" w:type="dxa"/>
            <w:tcBorders>
              <w:top w:val="single" w:sz="4" w:space="0" w:color="000000"/>
              <w:left w:val="single" w:sz="4" w:space="0" w:color="000000"/>
              <w:bottom w:val="single" w:sz="4" w:space="0" w:color="000000"/>
              <w:right w:val="double" w:sz="2" w:space="0" w:color="000000"/>
            </w:tcBorders>
          </w:tcPr>
          <w:p w14:paraId="12508E87" w14:textId="77777777" w:rsidR="003315F4" w:rsidRDefault="004B38F5">
            <w:pPr>
              <w:pStyle w:val="TableParagraph"/>
              <w:kinsoku w:val="0"/>
              <w:overflowPunct w:val="0"/>
              <w:rPr>
                <w:spacing w:val="-2"/>
                <w:sz w:val="20"/>
                <w:szCs w:val="20"/>
              </w:rPr>
            </w:pPr>
            <w:r>
              <w:rPr>
                <w:spacing w:val="-2"/>
                <w:sz w:val="20"/>
                <w:szCs w:val="20"/>
              </w:rPr>
              <w:t>Combate</w:t>
            </w:r>
          </w:p>
          <w:p w14:paraId="37789C59" w14:textId="77777777" w:rsidR="003315F4" w:rsidRDefault="004B38F5">
            <w:pPr>
              <w:pStyle w:val="TableParagraph"/>
              <w:kinsoku w:val="0"/>
              <w:overflowPunct w:val="0"/>
              <w:spacing w:before="5" w:line="240" w:lineRule="auto"/>
              <w:rPr>
                <w:spacing w:val="-4"/>
                <w:sz w:val="20"/>
                <w:szCs w:val="20"/>
              </w:rPr>
            </w:pPr>
            <w:r>
              <w:rPr>
                <w:spacing w:val="-2"/>
                <w:sz w:val="20"/>
                <w:szCs w:val="20"/>
              </w:rPr>
              <w:t>Impunidad</w:t>
            </w:r>
            <w:r>
              <w:rPr>
                <w:spacing w:val="3"/>
                <w:sz w:val="20"/>
                <w:szCs w:val="20"/>
              </w:rPr>
              <w:t xml:space="preserve"> </w:t>
            </w:r>
            <w:r>
              <w:rPr>
                <w:spacing w:val="-4"/>
                <w:sz w:val="20"/>
                <w:szCs w:val="20"/>
              </w:rPr>
              <w:t>(CI)</w:t>
            </w:r>
          </w:p>
        </w:tc>
        <w:tc>
          <w:tcPr>
            <w:tcW w:w="2686" w:type="dxa"/>
            <w:tcBorders>
              <w:top w:val="single" w:sz="4" w:space="0" w:color="000000"/>
              <w:left w:val="double" w:sz="2" w:space="0" w:color="000000"/>
              <w:bottom w:val="single" w:sz="4" w:space="0" w:color="000000"/>
              <w:right w:val="single" w:sz="4" w:space="0" w:color="000000"/>
            </w:tcBorders>
          </w:tcPr>
          <w:p w14:paraId="2912CADD" w14:textId="77777777" w:rsidR="003315F4" w:rsidRDefault="004B38F5">
            <w:pPr>
              <w:pStyle w:val="TableParagraph"/>
              <w:kinsoku w:val="0"/>
              <w:overflowPunct w:val="0"/>
              <w:ind w:left="1276"/>
              <w:rPr>
                <w:w w:val="99"/>
                <w:sz w:val="20"/>
                <w:szCs w:val="20"/>
              </w:rPr>
            </w:pPr>
            <w:r>
              <w:rPr>
                <w:w w:val="99"/>
                <w:sz w:val="20"/>
                <w:szCs w:val="20"/>
              </w:rPr>
              <w:t>5</w:t>
            </w:r>
          </w:p>
        </w:tc>
        <w:tc>
          <w:tcPr>
            <w:tcW w:w="3168" w:type="dxa"/>
            <w:tcBorders>
              <w:top w:val="single" w:sz="4" w:space="0" w:color="000000"/>
              <w:left w:val="single" w:sz="4" w:space="0" w:color="000000"/>
              <w:bottom w:val="single" w:sz="4" w:space="0" w:color="000000"/>
              <w:right w:val="double" w:sz="2" w:space="0" w:color="000000"/>
            </w:tcBorders>
          </w:tcPr>
          <w:p w14:paraId="50FD5388" w14:textId="77777777" w:rsidR="003315F4" w:rsidRDefault="004B38F5">
            <w:pPr>
              <w:pStyle w:val="TableParagraph"/>
              <w:kinsoku w:val="0"/>
              <w:overflowPunct w:val="0"/>
              <w:ind w:left="1523"/>
              <w:rPr>
                <w:w w:val="99"/>
                <w:sz w:val="20"/>
                <w:szCs w:val="20"/>
              </w:rPr>
            </w:pPr>
            <w:r>
              <w:rPr>
                <w:w w:val="99"/>
                <w:sz w:val="20"/>
                <w:szCs w:val="20"/>
              </w:rPr>
              <w:t>5</w:t>
            </w:r>
          </w:p>
        </w:tc>
        <w:tc>
          <w:tcPr>
            <w:tcW w:w="1265" w:type="dxa"/>
            <w:tcBorders>
              <w:top w:val="single" w:sz="4" w:space="0" w:color="000000"/>
              <w:left w:val="double" w:sz="2" w:space="0" w:color="000000"/>
              <w:bottom w:val="single" w:sz="4" w:space="0" w:color="000000"/>
              <w:right w:val="double" w:sz="2" w:space="0" w:color="000000"/>
            </w:tcBorders>
          </w:tcPr>
          <w:p w14:paraId="217A5AAE" w14:textId="77777777" w:rsidR="003315F4" w:rsidRDefault="004B38F5">
            <w:pPr>
              <w:pStyle w:val="TableParagraph"/>
              <w:kinsoku w:val="0"/>
              <w:overflowPunct w:val="0"/>
              <w:ind w:left="271" w:right="261"/>
              <w:jc w:val="center"/>
              <w:rPr>
                <w:b/>
                <w:bCs/>
                <w:spacing w:val="-5"/>
                <w:sz w:val="20"/>
                <w:szCs w:val="20"/>
              </w:rPr>
            </w:pPr>
            <w:r>
              <w:rPr>
                <w:b/>
                <w:bCs/>
                <w:spacing w:val="-5"/>
                <w:sz w:val="20"/>
                <w:szCs w:val="20"/>
              </w:rPr>
              <w:t>10</w:t>
            </w:r>
          </w:p>
        </w:tc>
      </w:tr>
      <w:tr w:rsidR="003315F4" w14:paraId="79E8C49D" w14:textId="77777777">
        <w:trPr>
          <w:trHeight w:val="561"/>
        </w:trPr>
        <w:tc>
          <w:tcPr>
            <w:tcW w:w="1788" w:type="dxa"/>
            <w:tcBorders>
              <w:top w:val="single" w:sz="4" w:space="0" w:color="000000"/>
              <w:left w:val="single" w:sz="4" w:space="0" w:color="000000"/>
              <w:bottom w:val="single" w:sz="4" w:space="0" w:color="000000"/>
              <w:right w:val="double" w:sz="2" w:space="0" w:color="000000"/>
            </w:tcBorders>
          </w:tcPr>
          <w:p w14:paraId="7FAD6C61" w14:textId="77777777" w:rsidR="003315F4" w:rsidRDefault="004B38F5">
            <w:pPr>
              <w:pStyle w:val="TableParagraph"/>
              <w:kinsoku w:val="0"/>
              <w:overflowPunct w:val="0"/>
              <w:rPr>
                <w:spacing w:val="-2"/>
                <w:sz w:val="20"/>
                <w:szCs w:val="20"/>
              </w:rPr>
            </w:pPr>
            <w:r>
              <w:rPr>
                <w:sz w:val="20"/>
                <w:szCs w:val="20"/>
              </w:rPr>
              <w:t>Mejora</w:t>
            </w:r>
            <w:r>
              <w:rPr>
                <w:spacing w:val="-9"/>
                <w:sz w:val="20"/>
                <w:szCs w:val="20"/>
              </w:rPr>
              <w:t xml:space="preserve"> </w:t>
            </w:r>
            <w:r>
              <w:rPr>
                <w:spacing w:val="-2"/>
                <w:sz w:val="20"/>
                <w:szCs w:val="20"/>
              </w:rPr>
              <w:t>Gestión</w:t>
            </w:r>
          </w:p>
          <w:p w14:paraId="3B23BA5A" w14:textId="77777777" w:rsidR="003315F4" w:rsidRDefault="004B38F5">
            <w:pPr>
              <w:pStyle w:val="TableParagraph"/>
              <w:kinsoku w:val="0"/>
              <w:overflowPunct w:val="0"/>
              <w:spacing w:before="5" w:line="240" w:lineRule="auto"/>
              <w:rPr>
                <w:spacing w:val="-2"/>
                <w:sz w:val="20"/>
                <w:szCs w:val="20"/>
              </w:rPr>
            </w:pPr>
            <w:r>
              <w:rPr>
                <w:sz w:val="20"/>
                <w:szCs w:val="20"/>
              </w:rPr>
              <w:t>Pública</w:t>
            </w:r>
            <w:r>
              <w:rPr>
                <w:spacing w:val="-9"/>
                <w:sz w:val="20"/>
                <w:szCs w:val="20"/>
              </w:rPr>
              <w:t xml:space="preserve"> </w:t>
            </w:r>
            <w:r>
              <w:rPr>
                <w:spacing w:val="-2"/>
                <w:sz w:val="20"/>
                <w:szCs w:val="20"/>
              </w:rPr>
              <w:t>(MGP)</w:t>
            </w:r>
          </w:p>
        </w:tc>
        <w:tc>
          <w:tcPr>
            <w:tcW w:w="2686" w:type="dxa"/>
            <w:tcBorders>
              <w:top w:val="single" w:sz="4" w:space="0" w:color="000000"/>
              <w:left w:val="double" w:sz="2" w:space="0" w:color="000000"/>
              <w:bottom w:val="single" w:sz="4" w:space="0" w:color="000000"/>
              <w:right w:val="single" w:sz="4" w:space="0" w:color="000000"/>
            </w:tcBorders>
          </w:tcPr>
          <w:p w14:paraId="64B0E4F0" w14:textId="77777777" w:rsidR="003315F4" w:rsidRDefault="004B38F5">
            <w:pPr>
              <w:pStyle w:val="TableParagraph"/>
              <w:kinsoku w:val="0"/>
              <w:overflowPunct w:val="0"/>
              <w:ind w:left="1240"/>
              <w:rPr>
                <w:spacing w:val="-5"/>
                <w:sz w:val="20"/>
                <w:szCs w:val="20"/>
              </w:rPr>
            </w:pPr>
            <w:r>
              <w:rPr>
                <w:spacing w:val="-5"/>
                <w:sz w:val="20"/>
                <w:szCs w:val="20"/>
              </w:rPr>
              <w:t>12</w:t>
            </w:r>
          </w:p>
        </w:tc>
        <w:tc>
          <w:tcPr>
            <w:tcW w:w="3168" w:type="dxa"/>
            <w:tcBorders>
              <w:top w:val="single" w:sz="4" w:space="0" w:color="000000"/>
              <w:left w:val="single" w:sz="4" w:space="0" w:color="000000"/>
              <w:bottom w:val="single" w:sz="4" w:space="0" w:color="000000"/>
              <w:right w:val="double" w:sz="2" w:space="0" w:color="000000"/>
            </w:tcBorders>
          </w:tcPr>
          <w:p w14:paraId="714BA7A5" w14:textId="77777777" w:rsidR="003315F4" w:rsidRDefault="004B38F5">
            <w:pPr>
              <w:pStyle w:val="TableParagraph"/>
              <w:kinsoku w:val="0"/>
              <w:overflowPunct w:val="0"/>
              <w:ind w:left="1513"/>
              <w:rPr>
                <w:w w:val="99"/>
                <w:sz w:val="20"/>
                <w:szCs w:val="20"/>
              </w:rPr>
            </w:pPr>
            <w:r>
              <w:rPr>
                <w:w w:val="99"/>
                <w:sz w:val="20"/>
                <w:szCs w:val="20"/>
              </w:rPr>
              <w:t>0</w:t>
            </w:r>
          </w:p>
        </w:tc>
        <w:tc>
          <w:tcPr>
            <w:tcW w:w="1265" w:type="dxa"/>
            <w:tcBorders>
              <w:top w:val="single" w:sz="4" w:space="0" w:color="000000"/>
              <w:left w:val="double" w:sz="2" w:space="0" w:color="000000"/>
              <w:bottom w:val="single" w:sz="4" w:space="0" w:color="000000"/>
              <w:right w:val="double" w:sz="2" w:space="0" w:color="000000"/>
            </w:tcBorders>
          </w:tcPr>
          <w:p w14:paraId="7E6B6AAF" w14:textId="77777777" w:rsidR="003315F4" w:rsidRDefault="004B38F5">
            <w:pPr>
              <w:pStyle w:val="TableParagraph"/>
              <w:kinsoku w:val="0"/>
              <w:overflowPunct w:val="0"/>
              <w:ind w:left="271" w:right="264"/>
              <w:jc w:val="center"/>
              <w:rPr>
                <w:b/>
                <w:bCs/>
                <w:spacing w:val="-5"/>
                <w:sz w:val="20"/>
                <w:szCs w:val="20"/>
              </w:rPr>
            </w:pPr>
            <w:r>
              <w:rPr>
                <w:b/>
                <w:bCs/>
                <w:spacing w:val="-5"/>
                <w:sz w:val="20"/>
                <w:szCs w:val="20"/>
              </w:rPr>
              <w:t>12</w:t>
            </w:r>
          </w:p>
        </w:tc>
      </w:tr>
      <w:tr w:rsidR="003315F4" w14:paraId="5C660B62" w14:textId="77777777">
        <w:trPr>
          <w:trHeight w:val="839"/>
        </w:trPr>
        <w:tc>
          <w:tcPr>
            <w:tcW w:w="1788" w:type="dxa"/>
            <w:tcBorders>
              <w:top w:val="single" w:sz="4" w:space="0" w:color="000000"/>
              <w:left w:val="single" w:sz="4" w:space="0" w:color="000000"/>
              <w:bottom w:val="single" w:sz="4" w:space="0" w:color="000000"/>
              <w:right w:val="double" w:sz="2" w:space="0" w:color="000000"/>
            </w:tcBorders>
          </w:tcPr>
          <w:p w14:paraId="71CBC3C7" w14:textId="77777777" w:rsidR="003315F4" w:rsidRDefault="004B38F5">
            <w:pPr>
              <w:pStyle w:val="TableParagraph"/>
              <w:kinsoku w:val="0"/>
              <w:overflowPunct w:val="0"/>
              <w:rPr>
                <w:spacing w:val="-2"/>
                <w:sz w:val="20"/>
                <w:szCs w:val="20"/>
              </w:rPr>
            </w:pPr>
            <w:r>
              <w:rPr>
                <w:spacing w:val="-2"/>
                <w:sz w:val="20"/>
                <w:szCs w:val="20"/>
              </w:rPr>
              <w:t>Recursos</w:t>
            </w:r>
          </w:p>
          <w:p w14:paraId="3122962A" w14:textId="77777777" w:rsidR="003315F4" w:rsidRDefault="004B38F5">
            <w:pPr>
              <w:pStyle w:val="TableParagraph"/>
              <w:kinsoku w:val="0"/>
              <w:overflowPunct w:val="0"/>
              <w:spacing w:before="5" w:line="242" w:lineRule="auto"/>
              <w:ind w:right="669"/>
              <w:rPr>
                <w:spacing w:val="-4"/>
                <w:sz w:val="20"/>
                <w:szCs w:val="20"/>
              </w:rPr>
            </w:pPr>
            <w:r>
              <w:rPr>
                <w:spacing w:val="-2"/>
                <w:sz w:val="20"/>
                <w:szCs w:val="20"/>
              </w:rPr>
              <w:t xml:space="preserve">Humanos </w:t>
            </w:r>
            <w:r>
              <w:rPr>
                <w:spacing w:val="-4"/>
                <w:sz w:val="20"/>
                <w:szCs w:val="20"/>
              </w:rPr>
              <w:t>(PRH)</w:t>
            </w:r>
          </w:p>
        </w:tc>
        <w:tc>
          <w:tcPr>
            <w:tcW w:w="2686" w:type="dxa"/>
            <w:tcBorders>
              <w:top w:val="single" w:sz="4" w:space="0" w:color="000000"/>
              <w:left w:val="double" w:sz="2" w:space="0" w:color="000000"/>
              <w:bottom w:val="single" w:sz="4" w:space="0" w:color="000000"/>
              <w:right w:val="single" w:sz="4" w:space="0" w:color="000000"/>
            </w:tcBorders>
          </w:tcPr>
          <w:p w14:paraId="16E7A041" w14:textId="77777777" w:rsidR="003315F4" w:rsidRDefault="004B38F5">
            <w:pPr>
              <w:pStyle w:val="TableParagraph"/>
              <w:kinsoku w:val="0"/>
              <w:overflowPunct w:val="0"/>
              <w:ind w:left="1271"/>
              <w:rPr>
                <w:w w:val="99"/>
                <w:sz w:val="20"/>
                <w:szCs w:val="20"/>
              </w:rPr>
            </w:pPr>
            <w:r>
              <w:rPr>
                <w:w w:val="99"/>
                <w:sz w:val="20"/>
                <w:szCs w:val="20"/>
              </w:rPr>
              <w:t>9</w:t>
            </w:r>
          </w:p>
        </w:tc>
        <w:tc>
          <w:tcPr>
            <w:tcW w:w="3168" w:type="dxa"/>
            <w:tcBorders>
              <w:top w:val="single" w:sz="4" w:space="0" w:color="000000"/>
              <w:left w:val="single" w:sz="4" w:space="0" w:color="000000"/>
              <w:bottom w:val="single" w:sz="4" w:space="0" w:color="000000"/>
              <w:right w:val="double" w:sz="2" w:space="0" w:color="000000"/>
            </w:tcBorders>
          </w:tcPr>
          <w:p w14:paraId="4EFB8CAB" w14:textId="77777777" w:rsidR="003315F4" w:rsidRDefault="004B38F5">
            <w:pPr>
              <w:pStyle w:val="TableParagraph"/>
              <w:kinsoku w:val="0"/>
              <w:overflowPunct w:val="0"/>
              <w:ind w:left="1545"/>
              <w:rPr>
                <w:w w:val="99"/>
                <w:sz w:val="20"/>
                <w:szCs w:val="20"/>
              </w:rPr>
            </w:pPr>
            <w:r>
              <w:rPr>
                <w:w w:val="99"/>
                <w:sz w:val="20"/>
                <w:szCs w:val="20"/>
              </w:rPr>
              <w:t>1</w:t>
            </w:r>
          </w:p>
        </w:tc>
        <w:tc>
          <w:tcPr>
            <w:tcW w:w="1265" w:type="dxa"/>
            <w:tcBorders>
              <w:top w:val="single" w:sz="4" w:space="0" w:color="000000"/>
              <w:left w:val="double" w:sz="2" w:space="0" w:color="000000"/>
              <w:bottom w:val="single" w:sz="4" w:space="0" w:color="000000"/>
              <w:right w:val="double" w:sz="2" w:space="0" w:color="000000"/>
            </w:tcBorders>
          </w:tcPr>
          <w:p w14:paraId="235058A9" w14:textId="77777777" w:rsidR="003315F4" w:rsidRDefault="004B38F5">
            <w:pPr>
              <w:pStyle w:val="TableParagraph"/>
              <w:kinsoku w:val="0"/>
              <w:overflowPunct w:val="0"/>
              <w:ind w:left="271" w:right="261"/>
              <w:jc w:val="center"/>
              <w:rPr>
                <w:b/>
                <w:bCs/>
                <w:spacing w:val="-5"/>
                <w:sz w:val="20"/>
                <w:szCs w:val="20"/>
              </w:rPr>
            </w:pPr>
            <w:r>
              <w:rPr>
                <w:b/>
                <w:bCs/>
                <w:spacing w:val="-5"/>
                <w:sz w:val="20"/>
                <w:szCs w:val="20"/>
              </w:rPr>
              <w:t>10</w:t>
            </w:r>
          </w:p>
        </w:tc>
      </w:tr>
      <w:tr w:rsidR="003315F4" w14:paraId="7948358E" w14:textId="77777777">
        <w:trPr>
          <w:trHeight w:val="841"/>
        </w:trPr>
        <w:tc>
          <w:tcPr>
            <w:tcW w:w="1788" w:type="dxa"/>
            <w:tcBorders>
              <w:top w:val="single" w:sz="4" w:space="0" w:color="000000"/>
              <w:left w:val="single" w:sz="4" w:space="0" w:color="000000"/>
              <w:bottom w:val="double" w:sz="2" w:space="0" w:color="000000"/>
              <w:right w:val="double" w:sz="2" w:space="0" w:color="000000"/>
            </w:tcBorders>
          </w:tcPr>
          <w:p w14:paraId="51CF8D16" w14:textId="77777777" w:rsidR="003315F4" w:rsidRDefault="004B38F5">
            <w:pPr>
              <w:pStyle w:val="TableParagraph"/>
              <w:kinsoku w:val="0"/>
              <w:overflowPunct w:val="0"/>
              <w:rPr>
                <w:spacing w:val="-2"/>
                <w:sz w:val="20"/>
                <w:szCs w:val="20"/>
              </w:rPr>
            </w:pPr>
            <w:r>
              <w:rPr>
                <w:sz w:val="20"/>
                <w:szCs w:val="20"/>
              </w:rPr>
              <w:t>Uso</w:t>
            </w:r>
            <w:r>
              <w:rPr>
                <w:spacing w:val="70"/>
                <w:sz w:val="20"/>
                <w:szCs w:val="20"/>
              </w:rPr>
              <w:t xml:space="preserve"> </w:t>
            </w:r>
            <w:r>
              <w:rPr>
                <w:sz w:val="20"/>
                <w:szCs w:val="20"/>
              </w:rPr>
              <w:t>de</w:t>
            </w:r>
            <w:r>
              <w:rPr>
                <w:spacing w:val="71"/>
                <w:sz w:val="20"/>
                <w:szCs w:val="20"/>
              </w:rPr>
              <w:t xml:space="preserve"> </w:t>
            </w:r>
            <w:r>
              <w:rPr>
                <w:spacing w:val="-2"/>
                <w:sz w:val="20"/>
                <w:szCs w:val="20"/>
              </w:rPr>
              <w:t>Bienes</w:t>
            </w:r>
          </w:p>
          <w:p w14:paraId="226460B5" w14:textId="77777777" w:rsidR="003315F4" w:rsidRDefault="004B38F5">
            <w:pPr>
              <w:pStyle w:val="TableParagraph"/>
              <w:kinsoku w:val="0"/>
              <w:overflowPunct w:val="0"/>
              <w:spacing w:before="5" w:line="240" w:lineRule="auto"/>
              <w:rPr>
                <w:spacing w:val="-4"/>
                <w:sz w:val="20"/>
                <w:szCs w:val="20"/>
              </w:rPr>
            </w:pPr>
            <w:r>
              <w:rPr>
                <w:spacing w:val="-4"/>
                <w:sz w:val="20"/>
                <w:szCs w:val="20"/>
              </w:rPr>
              <w:t>(UB)</w:t>
            </w:r>
          </w:p>
        </w:tc>
        <w:tc>
          <w:tcPr>
            <w:tcW w:w="2686" w:type="dxa"/>
            <w:tcBorders>
              <w:top w:val="single" w:sz="4" w:space="0" w:color="000000"/>
              <w:left w:val="double" w:sz="2" w:space="0" w:color="000000"/>
              <w:bottom w:val="double" w:sz="2" w:space="0" w:color="000000"/>
              <w:right w:val="single" w:sz="4" w:space="0" w:color="000000"/>
            </w:tcBorders>
          </w:tcPr>
          <w:p w14:paraId="7FDEBFD0" w14:textId="77777777" w:rsidR="003315F4" w:rsidRDefault="004B38F5">
            <w:pPr>
              <w:pStyle w:val="TableParagraph"/>
              <w:kinsoku w:val="0"/>
              <w:overflowPunct w:val="0"/>
              <w:ind w:left="1273"/>
              <w:rPr>
                <w:w w:val="99"/>
                <w:sz w:val="20"/>
                <w:szCs w:val="20"/>
              </w:rPr>
            </w:pPr>
            <w:r>
              <w:rPr>
                <w:w w:val="99"/>
                <w:sz w:val="20"/>
                <w:szCs w:val="20"/>
              </w:rPr>
              <w:t>7</w:t>
            </w:r>
          </w:p>
        </w:tc>
        <w:tc>
          <w:tcPr>
            <w:tcW w:w="3168" w:type="dxa"/>
            <w:tcBorders>
              <w:top w:val="single" w:sz="4" w:space="0" w:color="000000"/>
              <w:left w:val="single" w:sz="4" w:space="0" w:color="000000"/>
              <w:bottom w:val="double" w:sz="2" w:space="0" w:color="000000"/>
              <w:right w:val="double" w:sz="2" w:space="0" w:color="000000"/>
            </w:tcBorders>
          </w:tcPr>
          <w:p w14:paraId="1F719A62" w14:textId="77777777" w:rsidR="003315F4" w:rsidRDefault="004B38F5">
            <w:pPr>
              <w:pStyle w:val="TableParagraph"/>
              <w:kinsoku w:val="0"/>
              <w:overflowPunct w:val="0"/>
              <w:ind w:left="1513"/>
              <w:rPr>
                <w:w w:val="99"/>
                <w:sz w:val="20"/>
                <w:szCs w:val="20"/>
              </w:rPr>
            </w:pPr>
            <w:r>
              <w:rPr>
                <w:w w:val="99"/>
                <w:sz w:val="20"/>
                <w:szCs w:val="20"/>
              </w:rPr>
              <w:t>0</w:t>
            </w:r>
          </w:p>
        </w:tc>
        <w:tc>
          <w:tcPr>
            <w:tcW w:w="1265" w:type="dxa"/>
            <w:tcBorders>
              <w:top w:val="single" w:sz="4" w:space="0" w:color="000000"/>
              <w:left w:val="double" w:sz="2" w:space="0" w:color="000000"/>
              <w:bottom w:val="double" w:sz="2" w:space="0" w:color="000000"/>
              <w:right w:val="double" w:sz="2" w:space="0" w:color="000000"/>
            </w:tcBorders>
          </w:tcPr>
          <w:p w14:paraId="643C52FA" w14:textId="77777777" w:rsidR="003315F4" w:rsidRDefault="004B38F5">
            <w:pPr>
              <w:pStyle w:val="TableParagraph"/>
              <w:kinsoku w:val="0"/>
              <w:overflowPunct w:val="0"/>
              <w:ind w:left="4"/>
              <w:jc w:val="center"/>
              <w:rPr>
                <w:b/>
                <w:bCs/>
                <w:w w:val="99"/>
                <w:sz w:val="20"/>
                <w:szCs w:val="20"/>
              </w:rPr>
            </w:pPr>
            <w:r>
              <w:rPr>
                <w:b/>
                <w:bCs/>
                <w:w w:val="99"/>
                <w:sz w:val="20"/>
                <w:szCs w:val="20"/>
              </w:rPr>
              <w:t>7</w:t>
            </w:r>
          </w:p>
        </w:tc>
      </w:tr>
      <w:tr w:rsidR="003315F4" w14:paraId="0F761CDE" w14:textId="77777777">
        <w:trPr>
          <w:trHeight w:val="560"/>
        </w:trPr>
        <w:tc>
          <w:tcPr>
            <w:tcW w:w="1788" w:type="dxa"/>
            <w:tcBorders>
              <w:top w:val="double" w:sz="2" w:space="0" w:color="000000"/>
              <w:left w:val="single" w:sz="4" w:space="0" w:color="000000"/>
              <w:bottom w:val="single" w:sz="4" w:space="0" w:color="000000"/>
              <w:right w:val="double" w:sz="2" w:space="0" w:color="000000"/>
            </w:tcBorders>
          </w:tcPr>
          <w:p w14:paraId="623B88A3" w14:textId="77777777" w:rsidR="003315F4" w:rsidRDefault="004B38F5">
            <w:pPr>
              <w:pStyle w:val="TableParagraph"/>
              <w:kinsoku w:val="0"/>
              <w:overflowPunct w:val="0"/>
              <w:ind w:left="614" w:right="597"/>
              <w:jc w:val="center"/>
              <w:rPr>
                <w:b/>
                <w:bCs/>
                <w:spacing w:val="-2"/>
                <w:sz w:val="20"/>
                <w:szCs w:val="20"/>
              </w:rPr>
            </w:pPr>
            <w:r>
              <w:rPr>
                <w:b/>
                <w:bCs/>
                <w:spacing w:val="-2"/>
                <w:sz w:val="20"/>
                <w:szCs w:val="20"/>
              </w:rPr>
              <w:t>Total</w:t>
            </w:r>
          </w:p>
          <w:p w14:paraId="20F5BF64" w14:textId="77777777" w:rsidR="003315F4" w:rsidRDefault="004B38F5">
            <w:pPr>
              <w:pStyle w:val="TableParagraph"/>
              <w:kinsoku w:val="0"/>
              <w:overflowPunct w:val="0"/>
              <w:spacing w:before="5" w:line="240" w:lineRule="auto"/>
              <w:ind w:left="19"/>
              <w:jc w:val="center"/>
              <w:rPr>
                <w:b/>
                <w:bCs/>
                <w:w w:val="99"/>
                <w:sz w:val="20"/>
                <w:szCs w:val="20"/>
              </w:rPr>
            </w:pPr>
            <w:r>
              <w:rPr>
                <w:b/>
                <w:bCs/>
                <w:w w:val="99"/>
                <w:sz w:val="20"/>
                <w:szCs w:val="20"/>
              </w:rPr>
              <w:t>%</w:t>
            </w:r>
          </w:p>
        </w:tc>
        <w:tc>
          <w:tcPr>
            <w:tcW w:w="2686" w:type="dxa"/>
            <w:tcBorders>
              <w:top w:val="double" w:sz="2" w:space="0" w:color="000000"/>
              <w:left w:val="double" w:sz="2" w:space="0" w:color="000000"/>
              <w:bottom w:val="single" w:sz="4" w:space="0" w:color="000000"/>
              <w:right w:val="single" w:sz="4" w:space="0" w:color="000000"/>
            </w:tcBorders>
          </w:tcPr>
          <w:p w14:paraId="0EBC2191" w14:textId="77777777" w:rsidR="003315F4" w:rsidRDefault="004B38F5">
            <w:pPr>
              <w:pStyle w:val="TableParagraph"/>
              <w:kinsoku w:val="0"/>
              <w:overflowPunct w:val="0"/>
              <w:ind w:left="1053" w:right="1054"/>
              <w:jc w:val="center"/>
              <w:rPr>
                <w:b/>
                <w:bCs/>
                <w:spacing w:val="-5"/>
                <w:sz w:val="20"/>
                <w:szCs w:val="20"/>
              </w:rPr>
            </w:pPr>
            <w:r>
              <w:rPr>
                <w:b/>
                <w:bCs/>
                <w:spacing w:val="-5"/>
                <w:sz w:val="20"/>
                <w:szCs w:val="20"/>
              </w:rPr>
              <w:t>38</w:t>
            </w:r>
          </w:p>
          <w:p w14:paraId="62608107" w14:textId="77777777" w:rsidR="003315F4" w:rsidRDefault="004B38F5">
            <w:pPr>
              <w:pStyle w:val="TableParagraph"/>
              <w:kinsoku w:val="0"/>
              <w:overflowPunct w:val="0"/>
              <w:spacing w:before="5" w:line="240" w:lineRule="auto"/>
              <w:ind w:left="1053" w:right="1054"/>
              <w:jc w:val="center"/>
              <w:rPr>
                <w:b/>
                <w:bCs/>
                <w:spacing w:val="-2"/>
                <w:sz w:val="20"/>
                <w:szCs w:val="20"/>
              </w:rPr>
            </w:pPr>
            <w:r>
              <w:rPr>
                <w:b/>
                <w:bCs/>
                <w:spacing w:val="-2"/>
                <w:sz w:val="20"/>
                <w:szCs w:val="20"/>
              </w:rPr>
              <w:t>(81%)</w:t>
            </w:r>
          </w:p>
        </w:tc>
        <w:tc>
          <w:tcPr>
            <w:tcW w:w="3168" w:type="dxa"/>
            <w:tcBorders>
              <w:top w:val="double" w:sz="2" w:space="0" w:color="000000"/>
              <w:left w:val="single" w:sz="4" w:space="0" w:color="000000"/>
              <w:bottom w:val="single" w:sz="4" w:space="0" w:color="000000"/>
              <w:right w:val="double" w:sz="2" w:space="0" w:color="000000"/>
            </w:tcBorders>
          </w:tcPr>
          <w:p w14:paraId="2B42E314" w14:textId="77777777" w:rsidR="003315F4" w:rsidRDefault="004B38F5">
            <w:pPr>
              <w:pStyle w:val="TableParagraph"/>
              <w:kinsoku w:val="0"/>
              <w:overflowPunct w:val="0"/>
              <w:ind w:left="11"/>
              <w:jc w:val="center"/>
              <w:rPr>
                <w:b/>
                <w:bCs/>
                <w:w w:val="99"/>
                <w:sz w:val="20"/>
                <w:szCs w:val="20"/>
              </w:rPr>
            </w:pPr>
            <w:r>
              <w:rPr>
                <w:b/>
                <w:bCs/>
                <w:w w:val="99"/>
                <w:sz w:val="20"/>
                <w:szCs w:val="20"/>
              </w:rPr>
              <w:t>9</w:t>
            </w:r>
          </w:p>
          <w:p w14:paraId="400E4192" w14:textId="77777777" w:rsidR="003315F4" w:rsidRDefault="004B38F5">
            <w:pPr>
              <w:pStyle w:val="TableParagraph"/>
              <w:kinsoku w:val="0"/>
              <w:overflowPunct w:val="0"/>
              <w:spacing w:before="5" w:line="240" w:lineRule="auto"/>
              <w:ind w:left="1304" w:right="1289"/>
              <w:jc w:val="center"/>
              <w:rPr>
                <w:b/>
                <w:bCs/>
                <w:spacing w:val="-2"/>
                <w:sz w:val="20"/>
                <w:szCs w:val="20"/>
              </w:rPr>
            </w:pPr>
            <w:r>
              <w:rPr>
                <w:b/>
                <w:bCs/>
                <w:spacing w:val="-2"/>
                <w:sz w:val="20"/>
                <w:szCs w:val="20"/>
              </w:rPr>
              <w:t>(19%)</w:t>
            </w:r>
          </w:p>
        </w:tc>
        <w:tc>
          <w:tcPr>
            <w:tcW w:w="1265" w:type="dxa"/>
            <w:tcBorders>
              <w:top w:val="double" w:sz="2" w:space="0" w:color="000000"/>
              <w:left w:val="double" w:sz="2" w:space="0" w:color="000000"/>
              <w:bottom w:val="single" w:sz="4" w:space="0" w:color="000000"/>
              <w:right w:val="double" w:sz="2" w:space="0" w:color="000000"/>
            </w:tcBorders>
          </w:tcPr>
          <w:p w14:paraId="7DF64691" w14:textId="77777777" w:rsidR="003315F4" w:rsidRDefault="004B38F5">
            <w:pPr>
              <w:pStyle w:val="TableParagraph"/>
              <w:kinsoku w:val="0"/>
              <w:overflowPunct w:val="0"/>
              <w:ind w:left="271" w:right="265"/>
              <w:jc w:val="center"/>
              <w:rPr>
                <w:b/>
                <w:bCs/>
                <w:spacing w:val="-5"/>
                <w:sz w:val="20"/>
                <w:szCs w:val="20"/>
              </w:rPr>
            </w:pPr>
            <w:r>
              <w:rPr>
                <w:b/>
                <w:bCs/>
                <w:spacing w:val="-5"/>
                <w:sz w:val="20"/>
                <w:szCs w:val="20"/>
              </w:rPr>
              <w:t>47</w:t>
            </w:r>
          </w:p>
          <w:p w14:paraId="6BFE2248" w14:textId="77777777" w:rsidR="003315F4" w:rsidRDefault="004B38F5">
            <w:pPr>
              <w:pStyle w:val="TableParagraph"/>
              <w:kinsoku w:val="0"/>
              <w:overflowPunct w:val="0"/>
              <w:spacing w:before="5" w:line="240" w:lineRule="auto"/>
              <w:ind w:left="271" w:right="266"/>
              <w:jc w:val="center"/>
              <w:rPr>
                <w:b/>
                <w:bCs/>
                <w:spacing w:val="-2"/>
                <w:sz w:val="20"/>
                <w:szCs w:val="20"/>
              </w:rPr>
            </w:pPr>
            <w:r>
              <w:rPr>
                <w:b/>
                <w:bCs/>
                <w:spacing w:val="-2"/>
                <w:sz w:val="20"/>
                <w:szCs w:val="20"/>
              </w:rPr>
              <w:t>(100%)</w:t>
            </w:r>
          </w:p>
        </w:tc>
      </w:tr>
    </w:tbl>
    <w:p w14:paraId="413E3C1A" w14:textId="77777777" w:rsidR="003315F4" w:rsidRDefault="003315F4">
      <w:pPr>
        <w:rPr>
          <w:spacing w:val="-4"/>
        </w:rPr>
        <w:sectPr w:rsidR="003315F4">
          <w:headerReference w:type="default" r:id="rId7"/>
          <w:footerReference w:type="default" r:id="rId8"/>
          <w:pgSz w:w="12240" w:h="15840"/>
          <w:pgMar w:top="1780" w:right="780" w:bottom="1960" w:left="1580" w:header="1002" w:footer="1771" w:gutter="0"/>
          <w:pgNumType w:start="1"/>
          <w:cols w:space="720"/>
          <w:noEndnote/>
        </w:sectPr>
      </w:pPr>
    </w:p>
    <w:p w14:paraId="0B9487EB" w14:textId="77777777" w:rsidR="003315F4" w:rsidRDefault="003315F4">
      <w:pPr>
        <w:pStyle w:val="Textoindependiente"/>
        <w:kinsoku w:val="0"/>
        <w:overflowPunct w:val="0"/>
        <w:spacing w:before="8"/>
        <w:rPr>
          <w:sz w:val="15"/>
          <w:szCs w:val="15"/>
        </w:rPr>
      </w:pPr>
    </w:p>
    <w:p w14:paraId="5C2EE702" w14:textId="77777777" w:rsidR="003315F4" w:rsidRDefault="004B38F5">
      <w:pPr>
        <w:pStyle w:val="Textoindependiente"/>
        <w:kinsoku w:val="0"/>
        <w:overflowPunct w:val="0"/>
        <w:spacing w:before="70" w:line="244" w:lineRule="auto"/>
        <w:ind w:left="121" w:right="94"/>
        <w:rPr>
          <w:spacing w:val="-2"/>
        </w:rPr>
      </w:pPr>
      <w:r>
        <w:t>A</w:t>
      </w:r>
      <w:r>
        <w:rPr>
          <w:spacing w:val="29"/>
        </w:rPr>
        <w:t xml:space="preserve"> </w:t>
      </w:r>
      <w:r>
        <w:t>continuación,</w:t>
      </w:r>
      <w:r>
        <w:rPr>
          <w:spacing w:val="30"/>
        </w:rPr>
        <w:t xml:space="preserve"> </w:t>
      </w:r>
      <w:r>
        <w:t>se</w:t>
      </w:r>
      <w:r>
        <w:rPr>
          <w:spacing w:val="29"/>
        </w:rPr>
        <w:t xml:space="preserve"> </w:t>
      </w:r>
      <w:r>
        <w:t>proporciona información</w:t>
      </w:r>
      <w:r>
        <w:rPr>
          <w:spacing w:val="28"/>
        </w:rPr>
        <w:t xml:space="preserve"> </w:t>
      </w:r>
      <w:r>
        <w:t>sobre los nueve</w:t>
      </w:r>
      <w:r>
        <w:rPr>
          <w:spacing w:val="29"/>
        </w:rPr>
        <w:t xml:space="preserve"> </w:t>
      </w:r>
      <w:r>
        <w:t xml:space="preserve">compromisos sin </w:t>
      </w:r>
      <w:r>
        <w:rPr>
          <w:spacing w:val="-2"/>
        </w:rPr>
        <w:t>acciones.</w:t>
      </w:r>
    </w:p>
    <w:p w14:paraId="0E61311D" w14:textId="77777777" w:rsidR="003315F4" w:rsidRDefault="004B38F5">
      <w:pPr>
        <w:pStyle w:val="Textoindependiente"/>
        <w:kinsoku w:val="0"/>
        <w:overflowPunct w:val="0"/>
        <w:spacing w:before="224" w:after="34"/>
        <w:ind w:left="121"/>
        <w:rPr>
          <w:spacing w:val="-4"/>
        </w:rPr>
      </w:pPr>
      <w:r>
        <w:t>Tabla</w:t>
      </w:r>
      <w:r>
        <w:rPr>
          <w:spacing w:val="-6"/>
        </w:rPr>
        <w:t xml:space="preserve"> </w:t>
      </w:r>
      <w:r>
        <w:t>2.</w:t>
      </w:r>
      <w:r>
        <w:rPr>
          <w:spacing w:val="-4"/>
        </w:rPr>
        <w:t xml:space="preserve"> </w:t>
      </w:r>
      <w:r>
        <w:t>Justificación</w:t>
      </w:r>
      <w:r>
        <w:rPr>
          <w:spacing w:val="-8"/>
        </w:rPr>
        <w:t xml:space="preserve"> </w:t>
      </w:r>
      <w:r>
        <w:t>de</w:t>
      </w:r>
      <w:r>
        <w:rPr>
          <w:spacing w:val="-3"/>
        </w:rPr>
        <w:t xml:space="preserve"> </w:t>
      </w:r>
      <w:r>
        <w:t>los</w:t>
      </w:r>
      <w:r>
        <w:rPr>
          <w:spacing w:val="-8"/>
        </w:rPr>
        <w:t xml:space="preserve"> </w:t>
      </w:r>
      <w:r>
        <w:t>compromisos</w:t>
      </w:r>
      <w:r>
        <w:rPr>
          <w:spacing w:val="-4"/>
        </w:rPr>
        <w:t xml:space="preserve"> </w:t>
      </w:r>
      <w:r>
        <w:t>sin</w:t>
      </w:r>
      <w:r>
        <w:rPr>
          <w:spacing w:val="-6"/>
        </w:rPr>
        <w:t xml:space="preserve"> </w:t>
      </w:r>
      <w:r>
        <w:t>avances-</w:t>
      </w:r>
      <w:r>
        <w:rPr>
          <w:spacing w:val="-5"/>
        </w:rPr>
        <w:t xml:space="preserve"> </w:t>
      </w:r>
      <w:r>
        <w:t>segundo</w:t>
      </w:r>
      <w:r>
        <w:rPr>
          <w:spacing w:val="-5"/>
        </w:rPr>
        <w:t xml:space="preserve"> </w:t>
      </w:r>
      <w:r>
        <w:t>trimestre</w:t>
      </w:r>
      <w:r>
        <w:rPr>
          <w:spacing w:val="-3"/>
        </w:rPr>
        <w:t xml:space="preserve"> </w:t>
      </w:r>
      <w:r>
        <w:rPr>
          <w:spacing w:val="-4"/>
        </w:rPr>
        <w:t>2023</w:t>
      </w:r>
    </w:p>
    <w:tbl>
      <w:tblPr>
        <w:tblW w:w="0" w:type="auto"/>
        <w:tblInd w:w="127" w:type="dxa"/>
        <w:tblLayout w:type="fixed"/>
        <w:tblCellMar>
          <w:left w:w="0" w:type="dxa"/>
          <w:right w:w="0" w:type="dxa"/>
        </w:tblCellMar>
        <w:tblLook w:val="0000" w:firstRow="0" w:lastRow="0" w:firstColumn="0" w:lastColumn="0" w:noHBand="0" w:noVBand="0"/>
      </w:tblPr>
      <w:tblGrid>
        <w:gridCol w:w="1066"/>
        <w:gridCol w:w="3480"/>
        <w:gridCol w:w="4811"/>
      </w:tblGrid>
      <w:tr w:rsidR="003315F4" w14:paraId="64C72B6C" w14:textId="77777777" w:rsidTr="0032734B">
        <w:trPr>
          <w:trHeight w:val="390"/>
        </w:trPr>
        <w:tc>
          <w:tcPr>
            <w:tcW w:w="1066" w:type="dxa"/>
            <w:tcBorders>
              <w:top w:val="single" w:sz="4" w:space="0" w:color="000000"/>
              <w:left w:val="single" w:sz="4" w:space="0" w:color="000000"/>
              <w:bottom w:val="single" w:sz="4" w:space="0" w:color="000000"/>
              <w:right w:val="single" w:sz="4" w:space="0" w:color="000000"/>
            </w:tcBorders>
          </w:tcPr>
          <w:p w14:paraId="41A5E2E7" w14:textId="77777777" w:rsidR="003315F4" w:rsidRDefault="003315F4">
            <w:pPr>
              <w:pStyle w:val="TableParagraph"/>
              <w:kinsoku w:val="0"/>
              <w:overflowPunct w:val="0"/>
              <w:spacing w:line="240" w:lineRule="auto"/>
              <w:ind w:left="0"/>
              <w:rPr>
                <w:rFonts w:ascii="Times New Roman" w:hAnsi="Times New Roman" w:cs="Times New Roman"/>
                <w:sz w:val="20"/>
                <w:szCs w:val="20"/>
              </w:rPr>
            </w:pPr>
          </w:p>
        </w:tc>
        <w:tc>
          <w:tcPr>
            <w:tcW w:w="3480" w:type="dxa"/>
            <w:tcBorders>
              <w:top w:val="single" w:sz="4" w:space="0" w:color="000000"/>
              <w:left w:val="single" w:sz="4" w:space="0" w:color="000000"/>
              <w:bottom w:val="single" w:sz="4" w:space="0" w:color="000000"/>
              <w:right w:val="single" w:sz="4" w:space="0" w:color="000000"/>
            </w:tcBorders>
          </w:tcPr>
          <w:p w14:paraId="13FE88B2" w14:textId="77777777" w:rsidR="003315F4" w:rsidRDefault="004B38F5">
            <w:pPr>
              <w:pStyle w:val="TableParagraph"/>
              <w:kinsoku w:val="0"/>
              <w:overflowPunct w:val="0"/>
              <w:ind w:left="369"/>
              <w:rPr>
                <w:b/>
                <w:bCs/>
                <w:spacing w:val="-2"/>
                <w:sz w:val="20"/>
                <w:szCs w:val="20"/>
              </w:rPr>
            </w:pPr>
            <w:r>
              <w:rPr>
                <w:b/>
                <w:bCs/>
                <w:sz w:val="20"/>
                <w:szCs w:val="20"/>
              </w:rPr>
              <w:t>Compromisos</w:t>
            </w:r>
            <w:r>
              <w:rPr>
                <w:b/>
                <w:bCs/>
                <w:spacing w:val="-10"/>
                <w:sz w:val="20"/>
                <w:szCs w:val="20"/>
              </w:rPr>
              <w:t xml:space="preserve"> </w:t>
            </w:r>
            <w:r>
              <w:rPr>
                <w:b/>
                <w:bCs/>
                <w:sz w:val="20"/>
                <w:szCs w:val="20"/>
              </w:rPr>
              <w:t>sin</w:t>
            </w:r>
            <w:r>
              <w:rPr>
                <w:b/>
                <w:bCs/>
                <w:spacing w:val="-9"/>
                <w:sz w:val="20"/>
                <w:szCs w:val="20"/>
              </w:rPr>
              <w:t xml:space="preserve"> </w:t>
            </w:r>
            <w:r>
              <w:rPr>
                <w:b/>
                <w:bCs/>
                <w:spacing w:val="-2"/>
                <w:sz w:val="20"/>
                <w:szCs w:val="20"/>
              </w:rPr>
              <w:t>avances</w:t>
            </w:r>
          </w:p>
        </w:tc>
        <w:tc>
          <w:tcPr>
            <w:tcW w:w="4811" w:type="dxa"/>
            <w:tcBorders>
              <w:top w:val="single" w:sz="4" w:space="0" w:color="000000"/>
              <w:left w:val="single" w:sz="4" w:space="0" w:color="000000"/>
              <w:bottom w:val="single" w:sz="4" w:space="0" w:color="000000"/>
              <w:right w:val="single" w:sz="4" w:space="0" w:color="000000"/>
            </w:tcBorders>
          </w:tcPr>
          <w:p w14:paraId="26CEC0CC" w14:textId="77777777" w:rsidR="003315F4" w:rsidRDefault="004B38F5">
            <w:pPr>
              <w:pStyle w:val="TableParagraph"/>
              <w:kinsoku w:val="0"/>
              <w:overflowPunct w:val="0"/>
              <w:ind w:left="1737" w:right="1732"/>
              <w:jc w:val="center"/>
              <w:rPr>
                <w:b/>
                <w:bCs/>
                <w:spacing w:val="-2"/>
                <w:sz w:val="20"/>
                <w:szCs w:val="20"/>
              </w:rPr>
            </w:pPr>
            <w:r>
              <w:rPr>
                <w:b/>
                <w:bCs/>
                <w:spacing w:val="-2"/>
                <w:sz w:val="20"/>
                <w:szCs w:val="20"/>
              </w:rPr>
              <w:t>Justificación</w:t>
            </w:r>
          </w:p>
        </w:tc>
      </w:tr>
      <w:tr w:rsidR="003315F4" w14:paraId="056444A1" w14:textId="77777777" w:rsidTr="0032734B">
        <w:trPr>
          <w:trHeight w:val="3922"/>
        </w:trPr>
        <w:tc>
          <w:tcPr>
            <w:tcW w:w="1066" w:type="dxa"/>
            <w:tcBorders>
              <w:top w:val="single" w:sz="4" w:space="0" w:color="000000"/>
              <w:left w:val="single" w:sz="4" w:space="0" w:color="000000"/>
              <w:bottom w:val="single" w:sz="4" w:space="0" w:color="000000"/>
              <w:right w:val="single" w:sz="4" w:space="0" w:color="000000"/>
            </w:tcBorders>
          </w:tcPr>
          <w:p w14:paraId="47D9BBDB" w14:textId="77777777" w:rsidR="003315F4" w:rsidRDefault="004B38F5">
            <w:pPr>
              <w:pStyle w:val="TableParagraph"/>
              <w:kinsoku w:val="0"/>
              <w:overflowPunct w:val="0"/>
              <w:rPr>
                <w:spacing w:val="-4"/>
                <w:sz w:val="20"/>
                <w:szCs w:val="20"/>
              </w:rPr>
            </w:pPr>
            <w:r>
              <w:rPr>
                <w:spacing w:val="-4"/>
                <w:sz w:val="20"/>
                <w:szCs w:val="20"/>
              </w:rPr>
              <w:t>CC.2</w:t>
            </w:r>
          </w:p>
        </w:tc>
        <w:tc>
          <w:tcPr>
            <w:tcW w:w="3480" w:type="dxa"/>
            <w:tcBorders>
              <w:top w:val="single" w:sz="4" w:space="0" w:color="000000"/>
              <w:left w:val="single" w:sz="4" w:space="0" w:color="000000"/>
              <w:bottom w:val="single" w:sz="4" w:space="0" w:color="000000"/>
              <w:right w:val="single" w:sz="4" w:space="0" w:color="000000"/>
            </w:tcBorders>
          </w:tcPr>
          <w:p w14:paraId="07089070" w14:textId="77777777" w:rsidR="003315F4" w:rsidRDefault="004B38F5">
            <w:pPr>
              <w:pStyle w:val="TableParagraph"/>
              <w:kinsoku w:val="0"/>
              <w:overflowPunct w:val="0"/>
              <w:spacing w:line="211" w:lineRule="auto"/>
              <w:ind w:left="105" w:right="113"/>
              <w:rPr>
                <w:sz w:val="20"/>
                <w:szCs w:val="20"/>
              </w:rPr>
            </w:pPr>
            <w:r>
              <w:rPr>
                <w:sz w:val="20"/>
                <w:szCs w:val="20"/>
              </w:rPr>
              <w:t>Proponer</w:t>
            </w:r>
            <w:r>
              <w:rPr>
                <w:spacing w:val="-8"/>
                <w:sz w:val="20"/>
                <w:szCs w:val="20"/>
              </w:rPr>
              <w:t xml:space="preserve"> </w:t>
            </w:r>
            <w:r>
              <w:rPr>
                <w:sz w:val="20"/>
                <w:szCs w:val="20"/>
              </w:rPr>
              <w:t>al</w:t>
            </w:r>
            <w:r>
              <w:rPr>
                <w:spacing w:val="-8"/>
                <w:sz w:val="20"/>
                <w:szCs w:val="20"/>
              </w:rPr>
              <w:t xml:space="preserve"> </w:t>
            </w:r>
            <w:r>
              <w:rPr>
                <w:sz w:val="20"/>
                <w:szCs w:val="20"/>
              </w:rPr>
              <w:t>Comité</w:t>
            </w:r>
            <w:r>
              <w:rPr>
                <w:spacing w:val="-8"/>
                <w:sz w:val="20"/>
                <w:szCs w:val="20"/>
              </w:rPr>
              <w:t xml:space="preserve"> </w:t>
            </w:r>
            <w:r>
              <w:rPr>
                <w:sz w:val="20"/>
                <w:szCs w:val="20"/>
              </w:rPr>
              <w:t>de</w:t>
            </w:r>
            <w:r>
              <w:rPr>
                <w:spacing w:val="-8"/>
                <w:sz w:val="20"/>
                <w:szCs w:val="20"/>
              </w:rPr>
              <w:t xml:space="preserve"> </w:t>
            </w:r>
            <w:r>
              <w:rPr>
                <w:sz w:val="20"/>
                <w:szCs w:val="20"/>
              </w:rPr>
              <w:t>Control</w:t>
            </w:r>
            <w:r>
              <w:rPr>
                <w:spacing w:val="-8"/>
                <w:sz w:val="20"/>
                <w:szCs w:val="20"/>
              </w:rPr>
              <w:t xml:space="preserve"> </w:t>
            </w:r>
            <w:r>
              <w:rPr>
                <w:sz w:val="20"/>
                <w:szCs w:val="20"/>
              </w:rPr>
              <w:t>y Desempeño Institucional los acuerdos que permitan realizar el</w:t>
            </w:r>
            <w:r>
              <w:rPr>
                <w:spacing w:val="-10"/>
                <w:sz w:val="20"/>
                <w:szCs w:val="20"/>
              </w:rPr>
              <w:t xml:space="preserve"> </w:t>
            </w:r>
            <w:r>
              <w:rPr>
                <w:sz w:val="20"/>
                <w:szCs w:val="20"/>
              </w:rPr>
              <w:t>seguimiento</w:t>
            </w:r>
            <w:r>
              <w:rPr>
                <w:spacing w:val="-9"/>
                <w:sz w:val="20"/>
                <w:szCs w:val="20"/>
              </w:rPr>
              <w:t xml:space="preserve"> </w:t>
            </w:r>
            <w:r>
              <w:rPr>
                <w:sz w:val="20"/>
                <w:szCs w:val="20"/>
              </w:rPr>
              <w:t>trimestral</w:t>
            </w:r>
            <w:r>
              <w:rPr>
                <w:spacing w:val="-10"/>
                <w:sz w:val="20"/>
                <w:szCs w:val="20"/>
              </w:rPr>
              <w:t xml:space="preserve"> </w:t>
            </w:r>
            <w:r>
              <w:rPr>
                <w:sz w:val="20"/>
                <w:szCs w:val="20"/>
              </w:rPr>
              <w:t>de</w:t>
            </w:r>
            <w:r>
              <w:rPr>
                <w:spacing w:val="-10"/>
                <w:sz w:val="20"/>
                <w:szCs w:val="20"/>
              </w:rPr>
              <w:t xml:space="preserve"> </w:t>
            </w:r>
            <w:r>
              <w:rPr>
                <w:sz w:val="20"/>
                <w:szCs w:val="20"/>
              </w:rPr>
              <w:t>sus programas presupuestarios, a efecto de verificar su administración por resultados para el cumplimiento de metas y objetivos institucionales.</w:t>
            </w:r>
          </w:p>
        </w:tc>
        <w:tc>
          <w:tcPr>
            <w:tcW w:w="4811" w:type="dxa"/>
            <w:tcBorders>
              <w:top w:val="single" w:sz="4" w:space="0" w:color="000000"/>
              <w:left w:val="single" w:sz="4" w:space="0" w:color="000000"/>
              <w:bottom w:val="single" w:sz="4" w:space="0" w:color="000000"/>
              <w:right w:val="single" w:sz="4" w:space="0" w:color="000000"/>
            </w:tcBorders>
          </w:tcPr>
          <w:p w14:paraId="6E99BDED" w14:textId="77777777" w:rsidR="003315F4" w:rsidRDefault="004B38F5">
            <w:pPr>
              <w:pStyle w:val="TableParagraph"/>
              <w:kinsoku w:val="0"/>
              <w:overflowPunct w:val="0"/>
              <w:spacing w:line="211" w:lineRule="auto"/>
              <w:ind w:left="106" w:right="126"/>
              <w:rPr>
                <w:sz w:val="20"/>
                <w:szCs w:val="20"/>
              </w:rPr>
            </w:pPr>
            <w:r>
              <w:rPr>
                <w:sz w:val="20"/>
                <w:szCs w:val="20"/>
              </w:rPr>
              <w:t>Al cierre del periodo, el Programa Presupuestario E003.- "Investigación Científica,</w:t>
            </w:r>
            <w:r>
              <w:rPr>
                <w:spacing w:val="-7"/>
                <w:sz w:val="20"/>
                <w:szCs w:val="20"/>
              </w:rPr>
              <w:t xml:space="preserve"> </w:t>
            </w:r>
            <w:r>
              <w:rPr>
                <w:sz w:val="20"/>
                <w:szCs w:val="20"/>
              </w:rPr>
              <w:t>Desarrollo</w:t>
            </w:r>
            <w:r>
              <w:rPr>
                <w:spacing w:val="-8"/>
                <w:sz w:val="20"/>
                <w:szCs w:val="20"/>
              </w:rPr>
              <w:t xml:space="preserve"> </w:t>
            </w:r>
            <w:r>
              <w:rPr>
                <w:sz w:val="20"/>
                <w:szCs w:val="20"/>
              </w:rPr>
              <w:t>e</w:t>
            </w:r>
            <w:r>
              <w:rPr>
                <w:spacing w:val="-8"/>
                <w:sz w:val="20"/>
                <w:szCs w:val="20"/>
              </w:rPr>
              <w:t xml:space="preserve"> </w:t>
            </w:r>
            <w:r>
              <w:rPr>
                <w:sz w:val="20"/>
                <w:szCs w:val="20"/>
              </w:rPr>
              <w:t>Innovación"</w:t>
            </w:r>
            <w:r>
              <w:rPr>
                <w:spacing w:val="-8"/>
                <w:sz w:val="20"/>
                <w:szCs w:val="20"/>
              </w:rPr>
              <w:t xml:space="preserve"> </w:t>
            </w:r>
            <w:r>
              <w:rPr>
                <w:sz w:val="20"/>
                <w:szCs w:val="20"/>
              </w:rPr>
              <w:t>refleja</w:t>
            </w:r>
            <w:r>
              <w:rPr>
                <w:spacing w:val="-8"/>
                <w:sz w:val="20"/>
                <w:szCs w:val="20"/>
              </w:rPr>
              <w:t xml:space="preserve"> </w:t>
            </w:r>
            <w:r>
              <w:rPr>
                <w:sz w:val="20"/>
                <w:szCs w:val="20"/>
              </w:rPr>
              <w:t>una variación de 8.09%, esta variación no compromete el desempeño de la institución. Se debe a los hechos siguientes: (1) Se tiene en proceso el pago de finiquitos del personal que</w:t>
            </w:r>
            <w:r>
              <w:rPr>
                <w:spacing w:val="-7"/>
                <w:sz w:val="20"/>
                <w:szCs w:val="20"/>
              </w:rPr>
              <w:t xml:space="preserve"> </w:t>
            </w:r>
            <w:r>
              <w:rPr>
                <w:sz w:val="20"/>
                <w:szCs w:val="20"/>
              </w:rPr>
              <w:t>se</w:t>
            </w:r>
            <w:r>
              <w:rPr>
                <w:spacing w:val="-7"/>
                <w:sz w:val="20"/>
                <w:szCs w:val="20"/>
              </w:rPr>
              <w:t xml:space="preserve"> </w:t>
            </w:r>
            <w:r>
              <w:rPr>
                <w:sz w:val="20"/>
                <w:szCs w:val="20"/>
              </w:rPr>
              <w:t>jubila</w:t>
            </w:r>
            <w:r>
              <w:rPr>
                <w:spacing w:val="-6"/>
                <w:sz w:val="20"/>
                <w:szCs w:val="20"/>
              </w:rPr>
              <w:t xml:space="preserve"> </w:t>
            </w:r>
            <w:r>
              <w:rPr>
                <w:sz w:val="20"/>
                <w:szCs w:val="20"/>
              </w:rPr>
              <w:t>de</w:t>
            </w:r>
            <w:r>
              <w:rPr>
                <w:spacing w:val="-7"/>
                <w:sz w:val="20"/>
                <w:szCs w:val="20"/>
              </w:rPr>
              <w:t xml:space="preserve"> </w:t>
            </w:r>
            <w:r>
              <w:rPr>
                <w:sz w:val="20"/>
                <w:szCs w:val="20"/>
              </w:rPr>
              <w:t>ECOSUR,</w:t>
            </w:r>
            <w:r>
              <w:rPr>
                <w:spacing w:val="-5"/>
                <w:sz w:val="20"/>
                <w:szCs w:val="20"/>
              </w:rPr>
              <w:t xml:space="preserve"> </w:t>
            </w:r>
            <w:r>
              <w:rPr>
                <w:sz w:val="20"/>
                <w:szCs w:val="20"/>
              </w:rPr>
              <w:t>becas</w:t>
            </w:r>
            <w:r>
              <w:rPr>
                <w:spacing w:val="-5"/>
                <w:sz w:val="20"/>
                <w:szCs w:val="20"/>
              </w:rPr>
              <w:t xml:space="preserve"> </w:t>
            </w:r>
            <w:r>
              <w:rPr>
                <w:sz w:val="20"/>
                <w:szCs w:val="20"/>
              </w:rPr>
              <w:t>a</w:t>
            </w:r>
            <w:r>
              <w:rPr>
                <w:spacing w:val="-6"/>
                <w:sz w:val="20"/>
                <w:szCs w:val="20"/>
              </w:rPr>
              <w:t xml:space="preserve"> </w:t>
            </w:r>
            <w:r>
              <w:rPr>
                <w:sz w:val="20"/>
                <w:szCs w:val="20"/>
              </w:rPr>
              <w:t>estudiantes de maestría y doctorado que se imparten en el Centro. (2) Los proyectos autorizados de recursos propios tienen programado ejercer los</w:t>
            </w:r>
            <w:r>
              <w:rPr>
                <w:spacing w:val="-6"/>
                <w:sz w:val="20"/>
                <w:szCs w:val="20"/>
              </w:rPr>
              <w:t xml:space="preserve"> </w:t>
            </w:r>
            <w:r>
              <w:rPr>
                <w:sz w:val="20"/>
                <w:szCs w:val="20"/>
              </w:rPr>
              <w:t>recursos</w:t>
            </w:r>
            <w:r>
              <w:rPr>
                <w:spacing w:val="-4"/>
                <w:sz w:val="20"/>
                <w:szCs w:val="20"/>
              </w:rPr>
              <w:t xml:space="preserve"> </w:t>
            </w:r>
            <w:r>
              <w:rPr>
                <w:sz w:val="20"/>
                <w:szCs w:val="20"/>
              </w:rPr>
              <w:t>durante</w:t>
            </w:r>
            <w:r>
              <w:rPr>
                <w:spacing w:val="-7"/>
                <w:sz w:val="20"/>
                <w:szCs w:val="20"/>
              </w:rPr>
              <w:t xml:space="preserve"> </w:t>
            </w:r>
            <w:r>
              <w:rPr>
                <w:sz w:val="20"/>
                <w:szCs w:val="20"/>
              </w:rPr>
              <w:t>todo</w:t>
            </w:r>
            <w:r>
              <w:rPr>
                <w:spacing w:val="-7"/>
                <w:sz w:val="20"/>
                <w:szCs w:val="20"/>
              </w:rPr>
              <w:t xml:space="preserve"> </w:t>
            </w:r>
            <w:r>
              <w:rPr>
                <w:sz w:val="20"/>
                <w:szCs w:val="20"/>
              </w:rPr>
              <w:t>el</w:t>
            </w:r>
            <w:r>
              <w:rPr>
                <w:spacing w:val="-8"/>
                <w:sz w:val="20"/>
                <w:szCs w:val="20"/>
              </w:rPr>
              <w:t xml:space="preserve"> </w:t>
            </w:r>
            <w:r>
              <w:rPr>
                <w:sz w:val="20"/>
                <w:szCs w:val="20"/>
              </w:rPr>
              <w:t>ejercicio</w:t>
            </w:r>
            <w:r>
              <w:rPr>
                <w:spacing w:val="-7"/>
                <w:sz w:val="20"/>
                <w:szCs w:val="20"/>
              </w:rPr>
              <w:t xml:space="preserve"> </w:t>
            </w:r>
            <w:r>
              <w:rPr>
                <w:sz w:val="20"/>
                <w:szCs w:val="20"/>
              </w:rPr>
              <w:t>2023.</w:t>
            </w:r>
            <w:r>
              <w:rPr>
                <w:spacing w:val="-6"/>
                <w:sz w:val="20"/>
                <w:szCs w:val="20"/>
              </w:rPr>
              <w:t xml:space="preserve"> </w:t>
            </w:r>
            <w:r>
              <w:rPr>
                <w:sz w:val="20"/>
                <w:szCs w:val="20"/>
              </w:rPr>
              <w:t>(3). Las fuentes de financiamiento nacionales e internacionales han autorizado un monto menor de recursos para el financiamiento de</w:t>
            </w:r>
          </w:p>
          <w:p w14:paraId="1B181181" w14:textId="77777777" w:rsidR="003315F4" w:rsidRDefault="004B38F5">
            <w:pPr>
              <w:pStyle w:val="TableParagraph"/>
              <w:kinsoku w:val="0"/>
              <w:overflowPunct w:val="0"/>
              <w:spacing w:line="242" w:lineRule="exact"/>
              <w:ind w:left="106" w:right="126"/>
              <w:rPr>
                <w:sz w:val="20"/>
                <w:szCs w:val="20"/>
              </w:rPr>
            </w:pPr>
            <w:r>
              <w:rPr>
                <w:sz w:val="20"/>
                <w:szCs w:val="20"/>
              </w:rPr>
              <w:t>proyectos</w:t>
            </w:r>
            <w:r>
              <w:rPr>
                <w:spacing w:val="-9"/>
                <w:sz w:val="20"/>
                <w:szCs w:val="20"/>
              </w:rPr>
              <w:t xml:space="preserve"> </w:t>
            </w:r>
            <w:r>
              <w:rPr>
                <w:sz w:val="20"/>
                <w:szCs w:val="20"/>
              </w:rPr>
              <w:t>de</w:t>
            </w:r>
            <w:r>
              <w:rPr>
                <w:spacing w:val="-11"/>
                <w:sz w:val="20"/>
                <w:szCs w:val="20"/>
              </w:rPr>
              <w:t xml:space="preserve"> </w:t>
            </w:r>
            <w:r>
              <w:rPr>
                <w:sz w:val="20"/>
                <w:szCs w:val="20"/>
              </w:rPr>
              <w:t>investigación,</w:t>
            </w:r>
            <w:r>
              <w:rPr>
                <w:spacing w:val="-9"/>
                <w:sz w:val="20"/>
                <w:szCs w:val="20"/>
              </w:rPr>
              <w:t xml:space="preserve"> </w:t>
            </w:r>
            <w:r>
              <w:rPr>
                <w:sz w:val="20"/>
                <w:szCs w:val="20"/>
              </w:rPr>
              <w:t>en</w:t>
            </w:r>
            <w:r>
              <w:rPr>
                <w:spacing w:val="-11"/>
                <w:sz w:val="20"/>
                <w:szCs w:val="20"/>
              </w:rPr>
              <w:t xml:space="preserve"> </w:t>
            </w:r>
            <w:r>
              <w:rPr>
                <w:sz w:val="20"/>
                <w:szCs w:val="20"/>
              </w:rPr>
              <w:t>comparación con las cifras estimadas inicialmente.</w:t>
            </w:r>
          </w:p>
        </w:tc>
      </w:tr>
      <w:tr w:rsidR="003315F4" w14:paraId="1F285AF3" w14:textId="77777777" w:rsidTr="0032734B">
        <w:trPr>
          <w:trHeight w:val="4247"/>
        </w:trPr>
        <w:tc>
          <w:tcPr>
            <w:tcW w:w="1066" w:type="dxa"/>
            <w:tcBorders>
              <w:top w:val="single" w:sz="4" w:space="0" w:color="000000"/>
              <w:left w:val="single" w:sz="4" w:space="0" w:color="000000"/>
              <w:bottom w:val="single" w:sz="4" w:space="0" w:color="000000"/>
              <w:right w:val="single" w:sz="4" w:space="0" w:color="000000"/>
            </w:tcBorders>
          </w:tcPr>
          <w:p w14:paraId="72A981E4" w14:textId="77777777" w:rsidR="003315F4" w:rsidRDefault="004B38F5">
            <w:pPr>
              <w:pStyle w:val="TableParagraph"/>
              <w:kinsoku w:val="0"/>
              <w:overflowPunct w:val="0"/>
              <w:rPr>
                <w:spacing w:val="-4"/>
                <w:sz w:val="20"/>
                <w:szCs w:val="20"/>
              </w:rPr>
            </w:pPr>
            <w:r>
              <w:rPr>
                <w:spacing w:val="-4"/>
                <w:sz w:val="20"/>
                <w:szCs w:val="20"/>
              </w:rPr>
              <w:t>CC.5</w:t>
            </w:r>
          </w:p>
        </w:tc>
        <w:tc>
          <w:tcPr>
            <w:tcW w:w="3480" w:type="dxa"/>
            <w:tcBorders>
              <w:top w:val="single" w:sz="4" w:space="0" w:color="000000"/>
              <w:left w:val="single" w:sz="4" w:space="0" w:color="000000"/>
              <w:bottom w:val="single" w:sz="4" w:space="0" w:color="000000"/>
              <w:right w:val="single" w:sz="4" w:space="0" w:color="000000"/>
            </w:tcBorders>
          </w:tcPr>
          <w:p w14:paraId="6BE90AE0" w14:textId="77777777" w:rsidR="003315F4" w:rsidRDefault="004B38F5">
            <w:pPr>
              <w:pStyle w:val="TableParagraph"/>
              <w:kinsoku w:val="0"/>
              <w:overflowPunct w:val="0"/>
              <w:spacing w:line="211" w:lineRule="auto"/>
              <w:ind w:left="105" w:right="113"/>
              <w:rPr>
                <w:sz w:val="20"/>
                <w:szCs w:val="20"/>
              </w:rPr>
            </w:pPr>
            <w:r>
              <w:rPr>
                <w:sz w:val="20"/>
                <w:szCs w:val="20"/>
              </w:rPr>
              <w:t>Registrar en la Bitácora Electrónica de Seguimiento de Adquisiciones, cada una de las etapas de la ejecución de los contratos de compras con recursos federales, desde su formalización</w:t>
            </w:r>
            <w:r>
              <w:rPr>
                <w:spacing w:val="-14"/>
                <w:sz w:val="20"/>
                <w:szCs w:val="20"/>
              </w:rPr>
              <w:t xml:space="preserve"> </w:t>
            </w:r>
            <w:r>
              <w:rPr>
                <w:sz w:val="20"/>
                <w:szCs w:val="20"/>
              </w:rPr>
              <w:t>hasta</w:t>
            </w:r>
            <w:r>
              <w:rPr>
                <w:spacing w:val="-13"/>
                <w:sz w:val="20"/>
                <w:szCs w:val="20"/>
              </w:rPr>
              <w:t xml:space="preserve"> </w:t>
            </w:r>
            <w:r>
              <w:rPr>
                <w:sz w:val="20"/>
                <w:szCs w:val="20"/>
              </w:rPr>
              <w:t>la</w:t>
            </w:r>
            <w:r>
              <w:rPr>
                <w:spacing w:val="-13"/>
                <w:sz w:val="20"/>
                <w:szCs w:val="20"/>
              </w:rPr>
              <w:t xml:space="preserve"> </w:t>
            </w:r>
            <w:r>
              <w:rPr>
                <w:sz w:val="20"/>
                <w:szCs w:val="20"/>
              </w:rPr>
              <w:t xml:space="preserve">recepción y pago de los bienes y servicios, para </w:t>
            </w:r>
            <w:proofErr w:type="spellStart"/>
            <w:r>
              <w:rPr>
                <w:sz w:val="20"/>
                <w:szCs w:val="20"/>
              </w:rPr>
              <w:t>eficientar</w:t>
            </w:r>
            <w:proofErr w:type="spellEnd"/>
            <w:r>
              <w:rPr>
                <w:sz w:val="20"/>
                <w:szCs w:val="20"/>
              </w:rPr>
              <w:t xml:space="preserve"> su seguimiento.</w:t>
            </w:r>
          </w:p>
        </w:tc>
        <w:tc>
          <w:tcPr>
            <w:tcW w:w="4811" w:type="dxa"/>
            <w:tcBorders>
              <w:top w:val="single" w:sz="4" w:space="0" w:color="000000"/>
              <w:left w:val="single" w:sz="4" w:space="0" w:color="000000"/>
              <w:bottom w:val="single" w:sz="4" w:space="0" w:color="000000"/>
              <w:right w:val="single" w:sz="4" w:space="0" w:color="000000"/>
            </w:tcBorders>
          </w:tcPr>
          <w:p w14:paraId="665327BD" w14:textId="77777777" w:rsidR="003315F4" w:rsidRDefault="004B38F5">
            <w:pPr>
              <w:pStyle w:val="TableParagraph"/>
              <w:kinsoku w:val="0"/>
              <w:overflowPunct w:val="0"/>
              <w:spacing w:line="211" w:lineRule="auto"/>
              <w:ind w:left="106" w:right="126"/>
              <w:rPr>
                <w:sz w:val="20"/>
                <w:szCs w:val="20"/>
              </w:rPr>
            </w:pPr>
            <w:r>
              <w:rPr>
                <w:sz w:val="20"/>
                <w:szCs w:val="20"/>
              </w:rPr>
              <w:t>El Colegio de la Frontera Sur registró a las personas servidoras públicas que serán responsables de registrar y operar la información en la Bitácora Electrónica de Seguimiento de Adquisiciones. Según el ACUERDO por el que se establece la obligatoriedad del registro de contratos y operaciones de adquisiciones, arrendamientos y servicios, únicamente se deberán de registrar contratos cuyo monto sea</w:t>
            </w:r>
            <w:r>
              <w:rPr>
                <w:spacing w:val="-7"/>
                <w:sz w:val="20"/>
                <w:szCs w:val="20"/>
              </w:rPr>
              <w:t xml:space="preserve"> </w:t>
            </w:r>
            <w:r>
              <w:rPr>
                <w:sz w:val="20"/>
                <w:szCs w:val="20"/>
              </w:rPr>
              <w:t>igual</w:t>
            </w:r>
            <w:r>
              <w:rPr>
                <w:spacing w:val="-8"/>
                <w:sz w:val="20"/>
                <w:szCs w:val="20"/>
              </w:rPr>
              <w:t xml:space="preserve"> </w:t>
            </w:r>
            <w:r>
              <w:rPr>
                <w:sz w:val="20"/>
                <w:szCs w:val="20"/>
              </w:rPr>
              <w:t>o</w:t>
            </w:r>
            <w:r>
              <w:rPr>
                <w:spacing w:val="-7"/>
                <w:sz w:val="20"/>
                <w:szCs w:val="20"/>
              </w:rPr>
              <w:t xml:space="preserve"> </w:t>
            </w:r>
            <w:r>
              <w:rPr>
                <w:sz w:val="20"/>
                <w:szCs w:val="20"/>
              </w:rPr>
              <w:t>superior</w:t>
            </w:r>
            <w:r>
              <w:rPr>
                <w:spacing w:val="-8"/>
                <w:sz w:val="20"/>
                <w:szCs w:val="20"/>
              </w:rPr>
              <w:t xml:space="preserve"> </w:t>
            </w:r>
            <w:r>
              <w:rPr>
                <w:sz w:val="20"/>
                <w:szCs w:val="20"/>
              </w:rPr>
              <w:t>a</w:t>
            </w:r>
            <w:r>
              <w:rPr>
                <w:spacing w:val="-5"/>
                <w:sz w:val="20"/>
                <w:szCs w:val="20"/>
              </w:rPr>
              <w:t xml:space="preserve"> </w:t>
            </w:r>
            <w:r>
              <w:rPr>
                <w:sz w:val="20"/>
                <w:szCs w:val="20"/>
              </w:rPr>
              <w:t>$15'000,000.00</w:t>
            </w:r>
            <w:r>
              <w:rPr>
                <w:spacing w:val="-7"/>
                <w:sz w:val="20"/>
                <w:szCs w:val="20"/>
              </w:rPr>
              <w:t xml:space="preserve"> </w:t>
            </w:r>
            <w:r>
              <w:rPr>
                <w:sz w:val="20"/>
                <w:szCs w:val="20"/>
              </w:rPr>
              <w:t xml:space="preserve">(quince millones de pesos 00/100 </w:t>
            </w:r>
            <w:proofErr w:type="spellStart"/>
            <w:r>
              <w:rPr>
                <w:sz w:val="20"/>
                <w:szCs w:val="20"/>
              </w:rPr>
              <w:t>m.n</w:t>
            </w:r>
            <w:proofErr w:type="spellEnd"/>
            <w:r>
              <w:rPr>
                <w:sz w:val="20"/>
                <w:szCs w:val="20"/>
              </w:rPr>
              <w:t>), sin IVA, o su equivalente en moneda extranjera, hasta en tanto se asegure la interoperabilidad de la información con el sistema electrónico de información pública gubernamental denominado CompraNet. Por lo anterior ECOSUR no ha registrado información en la plataforma BESA.</w:t>
            </w:r>
          </w:p>
        </w:tc>
      </w:tr>
      <w:tr w:rsidR="003315F4" w14:paraId="11161ADB" w14:textId="77777777" w:rsidTr="0032734B">
        <w:trPr>
          <w:trHeight w:val="976"/>
        </w:trPr>
        <w:tc>
          <w:tcPr>
            <w:tcW w:w="1066" w:type="dxa"/>
            <w:tcBorders>
              <w:top w:val="single" w:sz="4" w:space="0" w:color="000000"/>
              <w:left w:val="single" w:sz="4" w:space="0" w:color="000000"/>
              <w:bottom w:val="single" w:sz="4" w:space="0" w:color="000000"/>
              <w:right w:val="single" w:sz="4" w:space="0" w:color="000000"/>
            </w:tcBorders>
          </w:tcPr>
          <w:p w14:paraId="6A35D538" w14:textId="77777777" w:rsidR="003315F4" w:rsidRDefault="004B38F5">
            <w:pPr>
              <w:pStyle w:val="TableParagraph"/>
              <w:kinsoku w:val="0"/>
              <w:overflowPunct w:val="0"/>
              <w:rPr>
                <w:spacing w:val="-4"/>
                <w:sz w:val="20"/>
                <w:szCs w:val="20"/>
              </w:rPr>
            </w:pPr>
            <w:r>
              <w:rPr>
                <w:spacing w:val="-4"/>
                <w:sz w:val="20"/>
                <w:szCs w:val="20"/>
              </w:rPr>
              <w:t>CC.8</w:t>
            </w:r>
          </w:p>
        </w:tc>
        <w:tc>
          <w:tcPr>
            <w:tcW w:w="3480" w:type="dxa"/>
            <w:tcBorders>
              <w:top w:val="single" w:sz="4" w:space="0" w:color="000000"/>
              <w:left w:val="single" w:sz="4" w:space="0" w:color="000000"/>
              <w:bottom w:val="single" w:sz="4" w:space="0" w:color="000000"/>
              <w:right w:val="single" w:sz="4" w:space="0" w:color="000000"/>
            </w:tcBorders>
          </w:tcPr>
          <w:p w14:paraId="2E41C759" w14:textId="77777777" w:rsidR="003315F4" w:rsidRDefault="004B38F5">
            <w:pPr>
              <w:pStyle w:val="TableParagraph"/>
              <w:kinsoku w:val="0"/>
              <w:overflowPunct w:val="0"/>
              <w:spacing w:line="211" w:lineRule="auto"/>
              <w:ind w:left="105" w:right="113"/>
              <w:rPr>
                <w:sz w:val="20"/>
                <w:szCs w:val="20"/>
              </w:rPr>
            </w:pPr>
            <w:r>
              <w:rPr>
                <w:sz w:val="20"/>
                <w:szCs w:val="20"/>
              </w:rPr>
              <w:t>Impulsar</w:t>
            </w:r>
            <w:r>
              <w:rPr>
                <w:spacing w:val="-11"/>
                <w:sz w:val="20"/>
                <w:szCs w:val="20"/>
              </w:rPr>
              <w:t xml:space="preserve"> </w:t>
            </w:r>
            <w:r>
              <w:rPr>
                <w:sz w:val="20"/>
                <w:szCs w:val="20"/>
              </w:rPr>
              <w:t>la</w:t>
            </w:r>
            <w:r>
              <w:rPr>
                <w:spacing w:val="-9"/>
                <w:sz w:val="20"/>
                <w:szCs w:val="20"/>
              </w:rPr>
              <w:t xml:space="preserve"> </w:t>
            </w:r>
            <w:r>
              <w:rPr>
                <w:sz w:val="20"/>
                <w:szCs w:val="20"/>
              </w:rPr>
              <w:t>implementación</w:t>
            </w:r>
            <w:r>
              <w:rPr>
                <w:spacing w:val="-11"/>
                <w:sz w:val="20"/>
                <w:szCs w:val="20"/>
              </w:rPr>
              <w:t xml:space="preserve"> </w:t>
            </w:r>
            <w:r>
              <w:rPr>
                <w:sz w:val="20"/>
                <w:szCs w:val="20"/>
              </w:rPr>
              <w:t>y</w:t>
            </w:r>
            <w:r>
              <w:rPr>
                <w:spacing w:val="-10"/>
                <w:sz w:val="20"/>
                <w:szCs w:val="20"/>
              </w:rPr>
              <w:t xml:space="preserve"> </w:t>
            </w:r>
            <w:r>
              <w:rPr>
                <w:sz w:val="20"/>
                <w:szCs w:val="20"/>
              </w:rPr>
              <w:t>el seguimiento de los compromisos derivados de</w:t>
            </w:r>
          </w:p>
          <w:p w14:paraId="2C895A6E" w14:textId="77777777" w:rsidR="003315F4" w:rsidRDefault="004B38F5">
            <w:pPr>
              <w:pStyle w:val="TableParagraph"/>
              <w:kinsoku w:val="0"/>
              <w:overflowPunct w:val="0"/>
              <w:spacing w:line="229" w:lineRule="exact"/>
              <w:ind w:left="105"/>
              <w:rPr>
                <w:spacing w:val="-2"/>
                <w:sz w:val="20"/>
                <w:szCs w:val="20"/>
              </w:rPr>
            </w:pPr>
            <w:r>
              <w:rPr>
                <w:sz w:val="20"/>
                <w:szCs w:val="20"/>
              </w:rPr>
              <w:t>Planes</w:t>
            </w:r>
            <w:r>
              <w:rPr>
                <w:spacing w:val="-4"/>
                <w:sz w:val="20"/>
                <w:szCs w:val="20"/>
              </w:rPr>
              <w:t xml:space="preserve"> </w:t>
            </w:r>
            <w:r>
              <w:rPr>
                <w:sz w:val="20"/>
                <w:szCs w:val="20"/>
              </w:rPr>
              <w:t>de</w:t>
            </w:r>
            <w:r>
              <w:rPr>
                <w:spacing w:val="-5"/>
                <w:sz w:val="20"/>
                <w:szCs w:val="20"/>
              </w:rPr>
              <w:t xml:space="preserve"> </w:t>
            </w:r>
            <w:r>
              <w:rPr>
                <w:sz w:val="20"/>
                <w:szCs w:val="20"/>
              </w:rPr>
              <w:t>Acción</w:t>
            </w:r>
            <w:r>
              <w:rPr>
                <w:spacing w:val="-6"/>
                <w:sz w:val="20"/>
                <w:szCs w:val="20"/>
              </w:rPr>
              <w:t xml:space="preserve"> </w:t>
            </w:r>
            <w:r>
              <w:rPr>
                <w:sz w:val="20"/>
                <w:szCs w:val="20"/>
              </w:rPr>
              <w:t>de</w:t>
            </w:r>
            <w:r>
              <w:rPr>
                <w:spacing w:val="-4"/>
                <w:sz w:val="20"/>
                <w:szCs w:val="20"/>
              </w:rPr>
              <w:t xml:space="preserve"> </w:t>
            </w:r>
            <w:r>
              <w:rPr>
                <w:sz w:val="20"/>
                <w:szCs w:val="20"/>
              </w:rPr>
              <w:t>la</w:t>
            </w:r>
            <w:r>
              <w:rPr>
                <w:spacing w:val="-5"/>
                <w:sz w:val="20"/>
                <w:szCs w:val="20"/>
              </w:rPr>
              <w:t xml:space="preserve"> </w:t>
            </w:r>
            <w:r>
              <w:rPr>
                <w:spacing w:val="-2"/>
                <w:sz w:val="20"/>
                <w:szCs w:val="20"/>
              </w:rPr>
              <w:t>Alianza</w:t>
            </w:r>
          </w:p>
        </w:tc>
        <w:tc>
          <w:tcPr>
            <w:tcW w:w="4811" w:type="dxa"/>
            <w:tcBorders>
              <w:top w:val="single" w:sz="4" w:space="0" w:color="000000"/>
              <w:left w:val="single" w:sz="4" w:space="0" w:color="000000"/>
              <w:bottom w:val="single" w:sz="4" w:space="0" w:color="000000"/>
              <w:right w:val="single" w:sz="4" w:space="0" w:color="000000"/>
            </w:tcBorders>
          </w:tcPr>
          <w:p w14:paraId="2C5EF12C" w14:textId="77777777" w:rsidR="003315F4" w:rsidRDefault="004B38F5">
            <w:pPr>
              <w:pStyle w:val="TableParagraph"/>
              <w:kinsoku w:val="0"/>
              <w:overflowPunct w:val="0"/>
              <w:spacing w:line="211" w:lineRule="auto"/>
              <w:ind w:left="106" w:right="126"/>
              <w:rPr>
                <w:sz w:val="20"/>
                <w:szCs w:val="20"/>
              </w:rPr>
            </w:pPr>
            <w:r>
              <w:rPr>
                <w:sz w:val="20"/>
                <w:szCs w:val="20"/>
              </w:rPr>
              <w:t>El Gobierno Abierto no solicitó ninguna información a ECOSUR, sin embargo, se llevaron</w:t>
            </w:r>
            <w:r>
              <w:rPr>
                <w:spacing w:val="-7"/>
                <w:sz w:val="20"/>
                <w:szCs w:val="20"/>
              </w:rPr>
              <w:t xml:space="preserve"> </w:t>
            </w:r>
            <w:r>
              <w:rPr>
                <w:sz w:val="20"/>
                <w:szCs w:val="20"/>
              </w:rPr>
              <w:t>a</w:t>
            </w:r>
            <w:r>
              <w:rPr>
                <w:spacing w:val="-6"/>
                <w:sz w:val="20"/>
                <w:szCs w:val="20"/>
              </w:rPr>
              <w:t xml:space="preserve"> </w:t>
            </w:r>
            <w:r>
              <w:rPr>
                <w:sz w:val="20"/>
                <w:szCs w:val="20"/>
              </w:rPr>
              <w:t>cabo</w:t>
            </w:r>
            <w:r>
              <w:rPr>
                <w:spacing w:val="-5"/>
                <w:sz w:val="20"/>
                <w:szCs w:val="20"/>
              </w:rPr>
              <w:t xml:space="preserve"> </w:t>
            </w:r>
            <w:r>
              <w:rPr>
                <w:sz w:val="20"/>
                <w:szCs w:val="20"/>
              </w:rPr>
              <w:t>las</w:t>
            </w:r>
            <w:r>
              <w:rPr>
                <w:spacing w:val="-5"/>
                <w:sz w:val="20"/>
                <w:szCs w:val="20"/>
              </w:rPr>
              <w:t xml:space="preserve"> </w:t>
            </w:r>
            <w:r>
              <w:rPr>
                <w:sz w:val="20"/>
                <w:szCs w:val="20"/>
              </w:rPr>
              <w:t>gestiones</w:t>
            </w:r>
            <w:r>
              <w:rPr>
                <w:spacing w:val="-5"/>
                <w:sz w:val="20"/>
                <w:szCs w:val="20"/>
              </w:rPr>
              <w:t xml:space="preserve"> </w:t>
            </w:r>
            <w:r>
              <w:rPr>
                <w:sz w:val="20"/>
                <w:szCs w:val="20"/>
              </w:rPr>
              <w:t>para</w:t>
            </w:r>
            <w:r>
              <w:rPr>
                <w:spacing w:val="-6"/>
                <w:sz w:val="20"/>
                <w:szCs w:val="20"/>
              </w:rPr>
              <w:t xml:space="preserve"> </w:t>
            </w:r>
            <w:r>
              <w:rPr>
                <w:sz w:val="20"/>
                <w:szCs w:val="20"/>
              </w:rPr>
              <w:t>obtener</w:t>
            </w:r>
            <w:r>
              <w:rPr>
                <w:spacing w:val="-7"/>
                <w:sz w:val="20"/>
                <w:szCs w:val="20"/>
              </w:rPr>
              <w:t xml:space="preserve"> </w:t>
            </w:r>
            <w:r>
              <w:rPr>
                <w:sz w:val="20"/>
                <w:szCs w:val="20"/>
              </w:rPr>
              <w:t>la</w:t>
            </w:r>
          </w:p>
          <w:p w14:paraId="5156FC33" w14:textId="77777777" w:rsidR="003315F4" w:rsidRDefault="004B38F5">
            <w:pPr>
              <w:pStyle w:val="TableParagraph"/>
              <w:kinsoku w:val="0"/>
              <w:overflowPunct w:val="0"/>
              <w:spacing w:line="229" w:lineRule="exact"/>
              <w:ind w:left="106"/>
              <w:rPr>
                <w:spacing w:val="-5"/>
                <w:sz w:val="20"/>
                <w:szCs w:val="20"/>
              </w:rPr>
            </w:pPr>
            <w:r>
              <w:rPr>
                <w:sz w:val="20"/>
                <w:szCs w:val="20"/>
              </w:rPr>
              <w:t>validación</w:t>
            </w:r>
            <w:r>
              <w:rPr>
                <w:spacing w:val="-8"/>
                <w:sz w:val="20"/>
                <w:szCs w:val="20"/>
              </w:rPr>
              <w:t xml:space="preserve"> </w:t>
            </w:r>
            <w:r>
              <w:rPr>
                <w:sz w:val="20"/>
                <w:szCs w:val="20"/>
              </w:rPr>
              <w:t>de</w:t>
            </w:r>
            <w:r>
              <w:rPr>
                <w:spacing w:val="-7"/>
                <w:sz w:val="20"/>
                <w:szCs w:val="20"/>
              </w:rPr>
              <w:t xml:space="preserve"> </w:t>
            </w:r>
            <w:r>
              <w:rPr>
                <w:sz w:val="20"/>
                <w:szCs w:val="20"/>
              </w:rPr>
              <w:t>los</w:t>
            </w:r>
            <w:r>
              <w:rPr>
                <w:spacing w:val="-7"/>
                <w:sz w:val="20"/>
                <w:szCs w:val="20"/>
              </w:rPr>
              <w:t xml:space="preserve"> </w:t>
            </w:r>
            <w:r>
              <w:rPr>
                <w:sz w:val="20"/>
                <w:szCs w:val="20"/>
              </w:rPr>
              <w:t>canales</w:t>
            </w:r>
            <w:r>
              <w:rPr>
                <w:spacing w:val="-6"/>
                <w:sz w:val="20"/>
                <w:szCs w:val="20"/>
              </w:rPr>
              <w:t xml:space="preserve"> </w:t>
            </w:r>
            <w:r>
              <w:rPr>
                <w:sz w:val="20"/>
                <w:szCs w:val="20"/>
              </w:rPr>
              <w:t>digitales</w:t>
            </w:r>
            <w:r>
              <w:rPr>
                <w:spacing w:val="-6"/>
                <w:sz w:val="20"/>
                <w:szCs w:val="20"/>
              </w:rPr>
              <w:t xml:space="preserve"> </w:t>
            </w:r>
            <w:r>
              <w:rPr>
                <w:sz w:val="20"/>
                <w:szCs w:val="20"/>
              </w:rPr>
              <w:t>oficiales</w:t>
            </w:r>
            <w:r>
              <w:rPr>
                <w:spacing w:val="-6"/>
                <w:sz w:val="20"/>
                <w:szCs w:val="20"/>
              </w:rPr>
              <w:t xml:space="preserve"> </w:t>
            </w:r>
            <w:r>
              <w:rPr>
                <w:spacing w:val="-5"/>
                <w:sz w:val="20"/>
                <w:szCs w:val="20"/>
              </w:rPr>
              <w:t>de</w:t>
            </w:r>
          </w:p>
        </w:tc>
      </w:tr>
    </w:tbl>
    <w:p w14:paraId="1810ED5F" w14:textId="77777777" w:rsidR="003315F4" w:rsidRDefault="003315F4">
      <w:pPr>
        <w:rPr>
          <w:spacing w:val="-4"/>
        </w:rPr>
        <w:sectPr w:rsidR="003315F4">
          <w:pgSz w:w="12240" w:h="15840"/>
          <w:pgMar w:top="1780" w:right="780" w:bottom="1960" w:left="1580" w:header="1002" w:footer="1771" w:gutter="0"/>
          <w:cols w:space="720"/>
          <w:noEndnote/>
        </w:sectPr>
      </w:pPr>
    </w:p>
    <w:tbl>
      <w:tblPr>
        <w:tblW w:w="0" w:type="auto"/>
        <w:tblInd w:w="127" w:type="dxa"/>
        <w:tblLayout w:type="fixed"/>
        <w:tblCellMar>
          <w:left w:w="0" w:type="dxa"/>
          <w:right w:w="0" w:type="dxa"/>
        </w:tblCellMar>
        <w:tblLook w:val="0000" w:firstRow="0" w:lastRow="0" w:firstColumn="0" w:lastColumn="0" w:noHBand="0" w:noVBand="0"/>
      </w:tblPr>
      <w:tblGrid>
        <w:gridCol w:w="1066"/>
        <w:gridCol w:w="4614"/>
        <w:gridCol w:w="3677"/>
      </w:tblGrid>
      <w:tr w:rsidR="003315F4" w14:paraId="4C7063F1" w14:textId="77777777" w:rsidTr="004631C9">
        <w:trPr>
          <w:trHeight w:val="2437"/>
        </w:trPr>
        <w:tc>
          <w:tcPr>
            <w:tcW w:w="1066" w:type="dxa"/>
            <w:tcBorders>
              <w:top w:val="single" w:sz="4" w:space="0" w:color="000000"/>
              <w:left w:val="single" w:sz="4" w:space="0" w:color="000000"/>
              <w:bottom w:val="single" w:sz="4" w:space="0" w:color="000000"/>
              <w:right w:val="single" w:sz="4" w:space="0" w:color="000000"/>
            </w:tcBorders>
          </w:tcPr>
          <w:p w14:paraId="5C6F169F" w14:textId="77777777" w:rsidR="003315F4" w:rsidRDefault="003315F4">
            <w:pPr>
              <w:pStyle w:val="TableParagraph"/>
              <w:kinsoku w:val="0"/>
              <w:overflowPunct w:val="0"/>
              <w:spacing w:line="240" w:lineRule="auto"/>
              <w:ind w:left="0"/>
              <w:rPr>
                <w:rFonts w:ascii="Times New Roman" w:hAnsi="Times New Roman" w:cs="Times New Roman"/>
                <w:sz w:val="18"/>
                <w:szCs w:val="18"/>
              </w:rPr>
            </w:pPr>
          </w:p>
        </w:tc>
        <w:tc>
          <w:tcPr>
            <w:tcW w:w="4614" w:type="dxa"/>
            <w:tcBorders>
              <w:top w:val="single" w:sz="4" w:space="0" w:color="000000"/>
              <w:left w:val="single" w:sz="4" w:space="0" w:color="000000"/>
              <w:bottom w:val="single" w:sz="4" w:space="0" w:color="000000"/>
              <w:right w:val="single" w:sz="4" w:space="0" w:color="000000"/>
            </w:tcBorders>
          </w:tcPr>
          <w:p w14:paraId="2CC3CC0C" w14:textId="77777777" w:rsidR="003315F4" w:rsidRDefault="004B38F5">
            <w:pPr>
              <w:pStyle w:val="TableParagraph"/>
              <w:kinsoku w:val="0"/>
              <w:overflowPunct w:val="0"/>
              <w:spacing w:line="211" w:lineRule="auto"/>
              <w:ind w:left="105"/>
              <w:rPr>
                <w:sz w:val="20"/>
                <w:szCs w:val="20"/>
              </w:rPr>
            </w:pPr>
            <w:r>
              <w:rPr>
                <w:sz w:val="20"/>
                <w:szCs w:val="20"/>
              </w:rPr>
              <w:t>para</w:t>
            </w:r>
            <w:r>
              <w:rPr>
                <w:spacing w:val="-10"/>
                <w:sz w:val="20"/>
                <w:szCs w:val="20"/>
              </w:rPr>
              <w:t xml:space="preserve"> </w:t>
            </w:r>
            <w:r>
              <w:rPr>
                <w:sz w:val="20"/>
                <w:szCs w:val="20"/>
              </w:rPr>
              <w:t>el</w:t>
            </w:r>
            <w:r>
              <w:rPr>
                <w:spacing w:val="-11"/>
                <w:sz w:val="20"/>
                <w:szCs w:val="20"/>
              </w:rPr>
              <w:t xml:space="preserve"> </w:t>
            </w:r>
            <w:r>
              <w:rPr>
                <w:sz w:val="20"/>
                <w:szCs w:val="20"/>
              </w:rPr>
              <w:t>Gobierno</w:t>
            </w:r>
            <w:r>
              <w:rPr>
                <w:spacing w:val="-10"/>
                <w:sz w:val="20"/>
                <w:szCs w:val="20"/>
              </w:rPr>
              <w:t xml:space="preserve"> </w:t>
            </w:r>
            <w:r>
              <w:rPr>
                <w:sz w:val="20"/>
                <w:szCs w:val="20"/>
              </w:rPr>
              <w:t>Abierto</w:t>
            </w:r>
            <w:r>
              <w:rPr>
                <w:spacing w:val="-9"/>
                <w:sz w:val="20"/>
                <w:szCs w:val="20"/>
              </w:rPr>
              <w:t xml:space="preserve"> </w:t>
            </w:r>
            <w:r>
              <w:rPr>
                <w:sz w:val="20"/>
                <w:szCs w:val="20"/>
              </w:rPr>
              <w:t>que contribuyan al bienestar del pueblo de México.</w:t>
            </w:r>
          </w:p>
        </w:tc>
        <w:tc>
          <w:tcPr>
            <w:tcW w:w="3677" w:type="dxa"/>
            <w:tcBorders>
              <w:top w:val="single" w:sz="4" w:space="0" w:color="000000"/>
              <w:left w:val="single" w:sz="4" w:space="0" w:color="000000"/>
              <w:bottom w:val="single" w:sz="4" w:space="0" w:color="000000"/>
              <w:right w:val="single" w:sz="4" w:space="0" w:color="000000"/>
            </w:tcBorders>
          </w:tcPr>
          <w:p w14:paraId="6E77AC9E" w14:textId="77777777" w:rsidR="003315F4" w:rsidRDefault="004B38F5">
            <w:pPr>
              <w:pStyle w:val="TableParagraph"/>
              <w:kinsoku w:val="0"/>
              <w:overflowPunct w:val="0"/>
              <w:spacing w:before="1" w:line="208" w:lineRule="auto"/>
              <w:ind w:left="106" w:right="129"/>
              <w:rPr>
                <w:sz w:val="20"/>
                <w:szCs w:val="20"/>
              </w:rPr>
            </w:pPr>
            <w:r>
              <w:rPr>
                <w:sz w:val="20"/>
                <w:szCs w:val="20"/>
              </w:rPr>
              <w:t>ECOSUR y hemos recibido respuesta positiva para</w:t>
            </w:r>
            <w:r>
              <w:rPr>
                <w:spacing w:val="-14"/>
                <w:sz w:val="20"/>
                <w:szCs w:val="20"/>
              </w:rPr>
              <w:t xml:space="preserve"> </w:t>
            </w:r>
            <w:r>
              <w:rPr>
                <w:sz w:val="20"/>
                <w:szCs w:val="20"/>
              </w:rPr>
              <w:t>poder</w:t>
            </w:r>
            <w:r>
              <w:rPr>
                <w:spacing w:val="-13"/>
                <w:sz w:val="20"/>
                <w:szCs w:val="20"/>
              </w:rPr>
              <w:t xml:space="preserve"> </w:t>
            </w:r>
            <w:r>
              <w:rPr>
                <w:sz w:val="20"/>
                <w:szCs w:val="20"/>
              </w:rPr>
              <w:t>implementar</w:t>
            </w:r>
            <w:r>
              <w:rPr>
                <w:spacing w:val="-13"/>
                <w:sz w:val="20"/>
                <w:szCs w:val="20"/>
              </w:rPr>
              <w:t xml:space="preserve"> </w:t>
            </w:r>
            <w:r>
              <w:rPr>
                <w:sz w:val="20"/>
                <w:szCs w:val="20"/>
              </w:rPr>
              <w:t>un</w:t>
            </w:r>
            <w:r>
              <w:rPr>
                <w:spacing w:val="-13"/>
                <w:sz w:val="20"/>
                <w:szCs w:val="20"/>
              </w:rPr>
              <w:t xml:space="preserve"> </w:t>
            </w:r>
            <w:r>
              <w:rPr>
                <w:sz w:val="20"/>
                <w:szCs w:val="20"/>
              </w:rPr>
              <w:t>piloto</w:t>
            </w:r>
            <w:r>
              <w:rPr>
                <w:spacing w:val="-13"/>
                <w:sz w:val="20"/>
                <w:szCs w:val="20"/>
              </w:rPr>
              <w:t xml:space="preserve"> </w:t>
            </w:r>
            <w:r>
              <w:rPr>
                <w:sz w:val="20"/>
                <w:szCs w:val="20"/>
              </w:rPr>
              <w:t>de</w:t>
            </w:r>
            <w:r>
              <w:rPr>
                <w:spacing w:val="-13"/>
                <w:sz w:val="20"/>
                <w:szCs w:val="20"/>
              </w:rPr>
              <w:t xml:space="preserve"> </w:t>
            </w:r>
            <w:proofErr w:type="spellStart"/>
            <w:r>
              <w:rPr>
                <w:i/>
                <w:iCs/>
                <w:sz w:val="21"/>
                <w:szCs w:val="21"/>
              </w:rPr>
              <w:t>chatbot</w:t>
            </w:r>
            <w:proofErr w:type="spellEnd"/>
            <w:r>
              <w:rPr>
                <w:i/>
                <w:iCs/>
                <w:sz w:val="21"/>
                <w:szCs w:val="21"/>
              </w:rPr>
              <w:t xml:space="preserve"> </w:t>
            </w:r>
            <w:r>
              <w:rPr>
                <w:sz w:val="20"/>
                <w:szCs w:val="20"/>
              </w:rPr>
              <w:t>en redes sociales y canales de mensajería,</w:t>
            </w:r>
            <w:r>
              <w:rPr>
                <w:spacing w:val="40"/>
                <w:sz w:val="20"/>
                <w:szCs w:val="20"/>
              </w:rPr>
              <w:t xml:space="preserve"> </w:t>
            </w:r>
            <w:r>
              <w:rPr>
                <w:sz w:val="20"/>
                <w:szCs w:val="20"/>
              </w:rPr>
              <w:t>con el fin de fortalecer la ciencia ciudadana y el Gobierno Abierto.</w:t>
            </w:r>
          </w:p>
          <w:p w14:paraId="00261573" w14:textId="77777777" w:rsidR="003315F4" w:rsidRDefault="003315F4">
            <w:pPr>
              <w:pStyle w:val="TableParagraph"/>
              <w:kinsoku w:val="0"/>
              <w:overflowPunct w:val="0"/>
              <w:spacing w:before="13" w:line="240" w:lineRule="auto"/>
              <w:ind w:left="0"/>
              <w:rPr>
                <w:sz w:val="17"/>
                <w:szCs w:val="17"/>
              </w:rPr>
            </w:pPr>
          </w:p>
          <w:p w14:paraId="50118D8E" w14:textId="77777777" w:rsidR="003315F4" w:rsidRDefault="004B38F5">
            <w:pPr>
              <w:pStyle w:val="TableParagraph"/>
              <w:kinsoku w:val="0"/>
              <w:overflowPunct w:val="0"/>
              <w:spacing w:line="211" w:lineRule="auto"/>
              <w:ind w:left="106"/>
              <w:rPr>
                <w:spacing w:val="-2"/>
                <w:sz w:val="20"/>
                <w:szCs w:val="20"/>
              </w:rPr>
            </w:pPr>
            <w:r>
              <w:rPr>
                <w:sz w:val="20"/>
                <w:szCs w:val="20"/>
              </w:rPr>
              <w:t>Se está instrumentando un correo de voz institucional</w:t>
            </w:r>
            <w:r>
              <w:rPr>
                <w:spacing w:val="-7"/>
                <w:sz w:val="20"/>
                <w:szCs w:val="20"/>
              </w:rPr>
              <w:t xml:space="preserve"> </w:t>
            </w:r>
            <w:r>
              <w:rPr>
                <w:sz w:val="20"/>
                <w:szCs w:val="20"/>
              </w:rPr>
              <w:t>en</w:t>
            </w:r>
            <w:r>
              <w:rPr>
                <w:spacing w:val="-9"/>
                <w:sz w:val="20"/>
                <w:szCs w:val="20"/>
              </w:rPr>
              <w:t xml:space="preserve"> </w:t>
            </w:r>
            <w:r>
              <w:rPr>
                <w:sz w:val="20"/>
                <w:szCs w:val="20"/>
              </w:rPr>
              <w:t>donde</w:t>
            </w:r>
            <w:r>
              <w:rPr>
                <w:spacing w:val="-9"/>
                <w:sz w:val="20"/>
                <w:szCs w:val="20"/>
              </w:rPr>
              <w:t xml:space="preserve"> </w:t>
            </w:r>
            <w:r>
              <w:rPr>
                <w:sz w:val="20"/>
                <w:szCs w:val="20"/>
              </w:rPr>
              <w:t>se</w:t>
            </w:r>
            <w:r>
              <w:rPr>
                <w:spacing w:val="-9"/>
                <w:sz w:val="20"/>
                <w:szCs w:val="20"/>
              </w:rPr>
              <w:t xml:space="preserve"> </w:t>
            </w:r>
            <w:r>
              <w:rPr>
                <w:sz w:val="20"/>
                <w:szCs w:val="20"/>
              </w:rPr>
              <w:t>recibirán</w:t>
            </w:r>
            <w:r>
              <w:rPr>
                <w:spacing w:val="-9"/>
                <w:sz w:val="20"/>
                <w:szCs w:val="20"/>
              </w:rPr>
              <w:t xml:space="preserve"> </w:t>
            </w:r>
            <w:r>
              <w:rPr>
                <w:sz w:val="20"/>
                <w:szCs w:val="20"/>
              </w:rPr>
              <w:t xml:space="preserve">solicitudes </w:t>
            </w:r>
            <w:r>
              <w:rPr>
                <w:spacing w:val="-2"/>
                <w:sz w:val="20"/>
                <w:szCs w:val="20"/>
              </w:rPr>
              <w:t>ciudadanas.</w:t>
            </w:r>
          </w:p>
        </w:tc>
      </w:tr>
      <w:tr w:rsidR="003315F4" w14:paraId="2A3A6FE2" w14:textId="77777777" w:rsidTr="0032734B">
        <w:trPr>
          <w:trHeight w:val="1233"/>
        </w:trPr>
        <w:tc>
          <w:tcPr>
            <w:tcW w:w="1066" w:type="dxa"/>
            <w:tcBorders>
              <w:top w:val="single" w:sz="4" w:space="0" w:color="000000"/>
              <w:left w:val="single" w:sz="4" w:space="0" w:color="000000"/>
              <w:bottom w:val="single" w:sz="4" w:space="0" w:color="000000"/>
              <w:right w:val="single" w:sz="4" w:space="0" w:color="000000"/>
            </w:tcBorders>
          </w:tcPr>
          <w:p w14:paraId="0EB6F73C" w14:textId="77777777" w:rsidR="003315F4" w:rsidRDefault="004B38F5">
            <w:pPr>
              <w:pStyle w:val="TableParagraph"/>
              <w:kinsoku w:val="0"/>
              <w:overflowPunct w:val="0"/>
              <w:rPr>
                <w:spacing w:val="-4"/>
                <w:sz w:val="20"/>
                <w:szCs w:val="20"/>
              </w:rPr>
            </w:pPr>
            <w:r>
              <w:rPr>
                <w:spacing w:val="-4"/>
                <w:sz w:val="20"/>
                <w:szCs w:val="20"/>
              </w:rPr>
              <w:t>CI.4</w:t>
            </w:r>
          </w:p>
        </w:tc>
        <w:tc>
          <w:tcPr>
            <w:tcW w:w="4614" w:type="dxa"/>
            <w:tcBorders>
              <w:top w:val="single" w:sz="4" w:space="0" w:color="000000"/>
              <w:left w:val="single" w:sz="4" w:space="0" w:color="000000"/>
              <w:bottom w:val="single" w:sz="4" w:space="0" w:color="000000"/>
              <w:right w:val="single" w:sz="4" w:space="0" w:color="000000"/>
            </w:tcBorders>
          </w:tcPr>
          <w:p w14:paraId="1C3774BE" w14:textId="77777777" w:rsidR="003315F4" w:rsidRDefault="004B38F5">
            <w:pPr>
              <w:pStyle w:val="TableParagraph"/>
              <w:kinsoku w:val="0"/>
              <w:overflowPunct w:val="0"/>
              <w:spacing w:line="211" w:lineRule="auto"/>
              <w:ind w:left="105"/>
              <w:rPr>
                <w:sz w:val="20"/>
                <w:szCs w:val="20"/>
              </w:rPr>
            </w:pPr>
            <w:r>
              <w:rPr>
                <w:sz w:val="20"/>
                <w:szCs w:val="20"/>
              </w:rPr>
              <w:t>Brindar</w:t>
            </w:r>
            <w:r>
              <w:rPr>
                <w:spacing w:val="-14"/>
                <w:sz w:val="20"/>
                <w:szCs w:val="20"/>
              </w:rPr>
              <w:t xml:space="preserve"> </w:t>
            </w:r>
            <w:r>
              <w:rPr>
                <w:sz w:val="20"/>
                <w:szCs w:val="20"/>
              </w:rPr>
              <w:t>capacitación</w:t>
            </w:r>
            <w:r>
              <w:rPr>
                <w:spacing w:val="-13"/>
                <w:sz w:val="20"/>
                <w:szCs w:val="20"/>
              </w:rPr>
              <w:t xml:space="preserve"> </w:t>
            </w:r>
            <w:r>
              <w:rPr>
                <w:sz w:val="20"/>
                <w:szCs w:val="20"/>
              </w:rPr>
              <w:t>por</w:t>
            </w:r>
            <w:r>
              <w:rPr>
                <w:spacing w:val="-13"/>
                <w:sz w:val="20"/>
                <w:szCs w:val="20"/>
              </w:rPr>
              <w:t xml:space="preserve"> </w:t>
            </w:r>
            <w:r>
              <w:rPr>
                <w:sz w:val="20"/>
                <w:szCs w:val="20"/>
              </w:rPr>
              <w:t>medio de las gestiones de los Comités de Ética y de Prevención de Conflictos de Intereses, sobre</w:t>
            </w:r>
          </w:p>
          <w:p w14:paraId="16865C7E" w14:textId="77777777" w:rsidR="003315F4" w:rsidRDefault="004B38F5">
            <w:pPr>
              <w:pStyle w:val="TableParagraph"/>
              <w:kinsoku w:val="0"/>
              <w:overflowPunct w:val="0"/>
              <w:spacing w:line="242" w:lineRule="exact"/>
              <w:ind w:left="105" w:right="113"/>
              <w:rPr>
                <w:sz w:val="20"/>
                <w:szCs w:val="20"/>
              </w:rPr>
            </w:pPr>
            <w:r>
              <w:rPr>
                <w:sz w:val="20"/>
                <w:szCs w:val="20"/>
              </w:rPr>
              <w:t>los</w:t>
            </w:r>
            <w:r>
              <w:rPr>
                <w:spacing w:val="-14"/>
                <w:sz w:val="20"/>
                <w:szCs w:val="20"/>
              </w:rPr>
              <w:t xml:space="preserve"> </w:t>
            </w:r>
            <w:r>
              <w:rPr>
                <w:sz w:val="20"/>
                <w:szCs w:val="20"/>
              </w:rPr>
              <w:t>elementos</w:t>
            </w:r>
            <w:r>
              <w:rPr>
                <w:spacing w:val="-13"/>
                <w:sz w:val="20"/>
                <w:szCs w:val="20"/>
              </w:rPr>
              <w:t xml:space="preserve"> </w:t>
            </w:r>
            <w:r>
              <w:rPr>
                <w:sz w:val="20"/>
                <w:szCs w:val="20"/>
              </w:rPr>
              <w:t>fundamentales del conflicto de intereses.</w:t>
            </w:r>
          </w:p>
        </w:tc>
        <w:tc>
          <w:tcPr>
            <w:tcW w:w="3677" w:type="dxa"/>
            <w:tcBorders>
              <w:top w:val="single" w:sz="4" w:space="0" w:color="000000"/>
              <w:left w:val="single" w:sz="4" w:space="0" w:color="000000"/>
              <w:bottom w:val="single" w:sz="4" w:space="0" w:color="000000"/>
              <w:right w:val="single" w:sz="4" w:space="0" w:color="000000"/>
            </w:tcBorders>
          </w:tcPr>
          <w:p w14:paraId="3B96FB7B" w14:textId="0443F141" w:rsidR="003315F4" w:rsidRDefault="004B38F5">
            <w:pPr>
              <w:pStyle w:val="TableParagraph"/>
              <w:kinsoku w:val="0"/>
              <w:overflowPunct w:val="0"/>
              <w:spacing w:line="211" w:lineRule="auto"/>
              <w:ind w:left="106"/>
              <w:rPr>
                <w:sz w:val="20"/>
                <w:szCs w:val="20"/>
              </w:rPr>
            </w:pPr>
            <w:r>
              <w:rPr>
                <w:sz w:val="20"/>
                <w:szCs w:val="20"/>
              </w:rPr>
              <w:t>En</w:t>
            </w:r>
            <w:r>
              <w:rPr>
                <w:spacing w:val="-13"/>
                <w:sz w:val="20"/>
                <w:szCs w:val="20"/>
              </w:rPr>
              <w:t xml:space="preserve"> </w:t>
            </w:r>
            <w:r w:rsidR="00C9275B">
              <w:rPr>
                <w:spacing w:val="-13"/>
                <w:sz w:val="20"/>
                <w:szCs w:val="20"/>
              </w:rPr>
              <w:t>lo que va del semestre</w:t>
            </w:r>
            <w:r>
              <w:rPr>
                <w:sz w:val="20"/>
                <w:szCs w:val="20"/>
              </w:rPr>
              <w:t>,</w:t>
            </w:r>
            <w:r>
              <w:rPr>
                <w:spacing w:val="-12"/>
                <w:sz w:val="20"/>
                <w:szCs w:val="20"/>
              </w:rPr>
              <w:t xml:space="preserve"> </w:t>
            </w:r>
            <w:r>
              <w:rPr>
                <w:sz w:val="20"/>
                <w:szCs w:val="20"/>
              </w:rPr>
              <w:t>no</w:t>
            </w:r>
            <w:r>
              <w:rPr>
                <w:spacing w:val="-13"/>
                <w:sz w:val="20"/>
                <w:szCs w:val="20"/>
              </w:rPr>
              <w:t xml:space="preserve"> </w:t>
            </w:r>
            <w:r>
              <w:rPr>
                <w:sz w:val="20"/>
                <w:szCs w:val="20"/>
              </w:rPr>
              <w:t>se</w:t>
            </w:r>
            <w:r>
              <w:rPr>
                <w:spacing w:val="-13"/>
                <w:sz w:val="20"/>
                <w:szCs w:val="20"/>
              </w:rPr>
              <w:t xml:space="preserve"> </w:t>
            </w:r>
            <w:r>
              <w:rPr>
                <w:sz w:val="20"/>
                <w:szCs w:val="20"/>
              </w:rPr>
              <w:t>brindaron</w:t>
            </w:r>
            <w:r>
              <w:rPr>
                <w:spacing w:val="-11"/>
                <w:sz w:val="20"/>
                <w:szCs w:val="20"/>
              </w:rPr>
              <w:t xml:space="preserve"> </w:t>
            </w:r>
            <w:r>
              <w:rPr>
                <w:sz w:val="20"/>
                <w:szCs w:val="20"/>
              </w:rPr>
              <w:t>capacitaciones</w:t>
            </w:r>
            <w:r>
              <w:rPr>
                <w:spacing w:val="-12"/>
                <w:sz w:val="20"/>
                <w:szCs w:val="20"/>
              </w:rPr>
              <w:t xml:space="preserve"> </w:t>
            </w:r>
            <w:r>
              <w:rPr>
                <w:sz w:val="20"/>
                <w:szCs w:val="20"/>
              </w:rPr>
              <w:t>sobre el tema de conflictos de interés.</w:t>
            </w:r>
          </w:p>
        </w:tc>
      </w:tr>
      <w:tr w:rsidR="003315F4" w14:paraId="4F98729B" w14:textId="77777777" w:rsidTr="004631C9">
        <w:trPr>
          <w:trHeight w:val="976"/>
        </w:trPr>
        <w:tc>
          <w:tcPr>
            <w:tcW w:w="1066" w:type="dxa"/>
            <w:tcBorders>
              <w:top w:val="single" w:sz="4" w:space="0" w:color="000000"/>
              <w:left w:val="single" w:sz="4" w:space="0" w:color="000000"/>
              <w:bottom w:val="single" w:sz="4" w:space="0" w:color="000000"/>
              <w:right w:val="single" w:sz="4" w:space="0" w:color="000000"/>
            </w:tcBorders>
          </w:tcPr>
          <w:p w14:paraId="1EE2EE8C" w14:textId="77777777" w:rsidR="003315F4" w:rsidRDefault="004B38F5">
            <w:pPr>
              <w:pStyle w:val="TableParagraph"/>
              <w:kinsoku w:val="0"/>
              <w:overflowPunct w:val="0"/>
              <w:rPr>
                <w:spacing w:val="-4"/>
                <w:sz w:val="20"/>
                <w:szCs w:val="20"/>
              </w:rPr>
            </w:pPr>
            <w:r>
              <w:rPr>
                <w:spacing w:val="-4"/>
                <w:sz w:val="20"/>
                <w:szCs w:val="20"/>
              </w:rPr>
              <w:t>CI.5</w:t>
            </w:r>
          </w:p>
        </w:tc>
        <w:tc>
          <w:tcPr>
            <w:tcW w:w="4614" w:type="dxa"/>
            <w:tcBorders>
              <w:top w:val="single" w:sz="4" w:space="0" w:color="000000"/>
              <w:left w:val="single" w:sz="4" w:space="0" w:color="000000"/>
              <w:bottom w:val="single" w:sz="4" w:space="0" w:color="000000"/>
              <w:right w:val="single" w:sz="4" w:space="0" w:color="000000"/>
            </w:tcBorders>
          </w:tcPr>
          <w:p w14:paraId="02E6223E" w14:textId="77777777" w:rsidR="003315F4" w:rsidRDefault="004B38F5">
            <w:pPr>
              <w:pStyle w:val="TableParagraph"/>
              <w:kinsoku w:val="0"/>
              <w:overflowPunct w:val="0"/>
              <w:spacing w:line="211" w:lineRule="auto"/>
              <w:ind w:left="105" w:right="113"/>
              <w:rPr>
                <w:spacing w:val="-5"/>
                <w:sz w:val="20"/>
                <w:szCs w:val="20"/>
              </w:rPr>
            </w:pPr>
            <w:r>
              <w:rPr>
                <w:sz w:val="20"/>
                <w:szCs w:val="20"/>
              </w:rPr>
              <w:t>Atender por medio de los Comités</w:t>
            </w:r>
            <w:r>
              <w:rPr>
                <w:spacing w:val="-10"/>
                <w:sz w:val="20"/>
                <w:szCs w:val="20"/>
              </w:rPr>
              <w:t xml:space="preserve"> </w:t>
            </w:r>
            <w:r>
              <w:rPr>
                <w:sz w:val="20"/>
                <w:szCs w:val="20"/>
              </w:rPr>
              <w:t>de</w:t>
            </w:r>
            <w:r>
              <w:rPr>
                <w:spacing w:val="-11"/>
                <w:sz w:val="20"/>
                <w:szCs w:val="20"/>
              </w:rPr>
              <w:t xml:space="preserve"> </w:t>
            </w:r>
            <w:r>
              <w:rPr>
                <w:sz w:val="20"/>
                <w:szCs w:val="20"/>
              </w:rPr>
              <w:t>Ética</w:t>
            </w:r>
            <w:r>
              <w:rPr>
                <w:spacing w:val="-11"/>
                <w:sz w:val="20"/>
                <w:szCs w:val="20"/>
              </w:rPr>
              <w:t xml:space="preserve"> </w:t>
            </w:r>
            <w:r>
              <w:rPr>
                <w:sz w:val="20"/>
                <w:szCs w:val="20"/>
              </w:rPr>
              <w:t>las</w:t>
            </w:r>
            <w:r>
              <w:rPr>
                <w:spacing w:val="-10"/>
                <w:sz w:val="20"/>
                <w:szCs w:val="20"/>
              </w:rPr>
              <w:t xml:space="preserve"> </w:t>
            </w:r>
            <w:r>
              <w:rPr>
                <w:sz w:val="20"/>
                <w:szCs w:val="20"/>
              </w:rPr>
              <w:t>solicitudes de</w:t>
            </w:r>
            <w:r>
              <w:rPr>
                <w:spacing w:val="-6"/>
                <w:sz w:val="20"/>
                <w:szCs w:val="20"/>
              </w:rPr>
              <w:t xml:space="preserve"> </w:t>
            </w:r>
            <w:r>
              <w:rPr>
                <w:sz w:val="20"/>
                <w:szCs w:val="20"/>
              </w:rPr>
              <w:t>asesoría</w:t>
            </w:r>
            <w:r>
              <w:rPr>
                <w:spacing w:val="-6"/>
                <w:sz w:val="20"/>
                <w:szCs w:val="20"/>
              </w:rPr>
              <w:t xml:space="preserve"> </w:t>
            </w:r>
            <w:r>
              <w:rPr>
                <w:sz w:val="20"/>
                <w:szCs w:val="20"/>
              </w:rPr>
              <w:t>y</w:t>
            </w:r>
            <w:r>
              <w:rPr>
                <w:spacing w:val="-5"/>
                <w:sz w:val="20"/>
                <w:szCs w:val="20"/>
              </w:rPr>
              <w:t xml:space="preserve"> </w:t>
            </w:r>
            <w:r>
              <w:rPr>
                <w:sz w:val="20"/>
                <w:szCs w:val="20"/>
              </w:rPr>
              <w:t>consultas</w:t>
            </w:r>
            <w:r>
              <w:rPr>
                <w:spacing w:val="-5"/>
                <w:sz w:val="20"/>
                <w:szCs w:val="20"/>
              </w:rPr>
              <w:t xml:space="preserve"> </w:t>
            </w:r>
            <w:r>
              <w:rPr>
                <w:sz w:val="20"/>
                <w:szCs w:val="20"/>
              </w:rPr>
              <w:t>sobre</w:t>
            </w:r>
            <w:r>
              <w:rPr>
                <w:spacing w:val="-6"/>
                <w:sz w:val="20"/>
                <w:szCs w:val="20"/>
              </w:rPr>
              <w:t xml:space="preserve"> </w:t>
            </w:r>
            <w:r>
              <w:rPr>
                <w:spacing w:val="-5"/>
                <w:sz w:val="20"/>
                <w:szCs w:val="20"/>
              </w:rPr>
              <w:t>el</w:t>
            </w:r>
          </w:p>
          <w:p w14:paraId="51BC4C89" w14:textId="77777777" w:rsidR="003315F4" w:rsidRDefault="004B38F5">
            <w:pPr>
              <w:pStyle w:val="TableParagraph"/>
              <w:kinsoku w:val="0"/>
              <w:overflowPunct w:val="0"/>
              <w:spacing w:line="229" w:lineRule="exact"/>
              <w:ind w:left="105"/>
              <w:rPr>
                <w:spacing w:val="-2"/>
                <w:sz w:val="20"/>
                <w:szCs w:val="20"/>
              </w:rPr>
            </w:pPr>
            <w:r>
              <w:rPr>
                <w:sz w:val="20"/>
                <w:szCs w:val="20"/>
              </w:rPr>
              <w:t>tema</w:t>
            </w:r>
            <w:r>
              <w:rPr>
                <w:spacing w:val="-6"/>
                <w:sz w:val="20"/>
                <w:szCs w:val="20"/>
              </w:rPr>
              <w:t xml:space="preserve"> </w:t>
            </w:r>
            <w:r>
              <w:rPr>
                <w:sz w:val="20"/>
                <w:szCs w:val="20"/>
              </w:rPr>
              <w:t>de</w:t>
            </w:r>
            <w:r>
              <w:rPr>
                <w:spacing w:val="-6"/>
                <w:sz w:val="20"/>
                <w:szCs w:val="20"/>
              </w:rPr>
              <w:t xml:space="preserve"> </w:t>
            </w:r>
            <w:r>
              <w:rPr>
                <w:sz w:val="20"/>
                <w:szCs w:val="20"/>
              </w:rPr>
              <w:t>conflicto</w:t>
            </w:r>
            <w:r>
              <w:rPr>
                <w:spacing w:val="-5"/>
                <w:sz w:val="20"/>
                <w:szCs w:val="20"/>
              </w:rPr>
              <w:t xml:space="preserve"> </w:t>
            </w:r>
            <w:r>
              <w:rPr>
                <w:sz w:val="20"/>
                <w:szCs w:val="20"/>
              </w:rPr>
              <w:t>de</w:t>
            </w:r>
            <w:r>
              <w:rPr>
                <w:spacing w:val="-6"/>
                <w:sz w:val="20"/>
                <w:szCs w:val="20"/>
              </w:rPr>
              <w:t xml:space="preserve"> </w:t>
            </w:r>
            <w:r>
              <w:rPr>
                <w:spacing w:val="-2"/>
                <w:sz w:val="20"/>
                <w:szCs w:val="20"/>
              </w:rPr>
              <w:t>intereses.</w:t>
            </w:r>
          </w:p>
        </w:tc>
        <w:tc>
          <w:tcPr>
            <w:tcW w:w="3677" w:type="dxa"/>
            <w:tcBorders>
              <w:top w:val="single" w:sz="4" w:space="0" w:color="000000"/>
              <w:left w:val="single" w:sz="4" w:space="0" w:color="000000"/>
              <w:bottom w:val="single" w:sz="4" w:space="0" w:color="000000"/>
              <w:right w:val="single" w:sz="4" w:space="0" w:color="000000"/>
            </w:tcBorders>
          </w:tcPr>
          <w:p w14:paraId="3FD0FD76" w14:textId="115194D6" w:rsidR="003315F4" w:rsidRDefault="004B38F5">
            <w:pPr>
              <w:pStyle w:val="TableParagraph"/>
              <w:kinsoku w:val="0"/>
              <w:overflowPunct w:val="0"/>
              <w:spacing w:line="213" w:lineRule="auto"/>
              <w:ind w:left="106"/>
              <w:rPr>
                <w:sz w:val="20"/>
                <w:szCs w:val="20"/>
              </w:rPr>
            </w:pPr>
            <w:r>
              <w:rPr>
                <w:sz w:val="20"/>
                <w:szCs w:val="20"/>
              </w:rPr>
              <w:t>En</w:t>
            </w:r>
            <w:r w:rsidR="00C9275B">
              <w:rPr>
                <w:sz w:val="20"/>
                <w:szCs w:val="20"/>
              </w:rPr>
              <w:t xml:space="preserve"> lo que va del semestre</w:t>
            </w:r>
            <w:r>
              <w:rPr>
                <w:sz w:val="20"/>
                <w:szCs w:val="20"/>
              </w:rPr>
              <w:t>,</w:t>
            </w:r>
            <w:r>
              <w:rPr>
                <w:spacing w:val="-12"/>
                <w:sz w:val="20"/>
                <w:szCs w:val="20"/>
              </w:rPr>
              <w:t xml:space="preserve"> </w:t>
            </w:r>
            <w:r>
              <w:rPr>
                <w:sz w:val="20"/>
                <w:szCs w:val="20"/>
              </w:rPr>
              <w:t>no</w:t>
            </w:r>
            <w:r>
              <w:rPr>
                <w:spacing w:val="-13"/>
                <w:sz w:val="20"/>
                <w:szCs w:val="20"/>
              </w:rPr>
              <w:t xml:space="preserve"> </w:t>
            </w:r>
            <w:r>
              <w:rPr>
                <w:sz w:val="20"/>
                <w:szCs w:val="20"/>
              </w:rPr>
              <w:t>se</w:t>
            </w:r>
            <w:r>
              <w:rPr>
                <w:spacing w:val="-13"/>
                <w:sz w:val="20"/>
                <w:szCs w:val="20"/>
              </w:rPr>
              <w:t xml:space="preserve"> </w:t>
            </w:r>
            <w:r>
              <w:rPr>
                <w:sz w:val="20"/>
                <w:szCs w:val="20"/>
              </w:rPr>
              <w:t>brindaron</w:t>
            </w:r>
            <w:r>
              <w:rPr>
                <w:spacing w:val="-11"/>
                <w:sz w:val="20"/>
                <w:szCs w:val="20"/>
              </w:rPr>
              <w:t xml:space="preserve"> </w:t>
            </w:r>
            <w:r>
              <w:rPr>
                <w:sz w:val="20"/>
                <w:szCs w:val="20"/>
              </w:rPr>
              <w:t>capacitaciones</w:t>
            </w:r>
            <w:r>
              <w:rPr>
                <w:spacing w:val="-12"/>
                <w:sz w:val="20"/>
                <w:szCs w:val="20"/>
              </w:rPr>
              <w:t xml:space="preserve"> </w:t>
            </w:r>
            <w:r>
              <w:rPr>
                <w:sz w:val="20"/>
                <w:szCs w:val="20"/>
              </w:rPr>
              <w:t>sobre el tema de conflictos de interés.</w:t>
            </w:r>
          </w:p>
        </w:tc>
      </w:tr>
      <w:tr w:rsidR="003315F4" w14:paraId="23CF4873" w14:textId="77777777" w:rsidTr="004631C9">
        <w:trPr>
          <w:trHeight w:val="1452"/>
        </w:trPr>
        <w:tc>
          <w:tcPr>
            <w:tcW w:w="1066" w:type="dxa"/>
            <w:tcBorders>
              <w:top w:val="single" w:sz="4" w:space="0" w:color="000000"/>
              <w:left w:val="single" w:sz="4" w:space="0" w:color="000000"/>
              <w:bottom w:val="single" w:sz="4" w:space="0" w:color="000000"/>
              <w:right w:val="single" w:sz="4" w:space="0" w:color="000000"/>
            </w:tcBorders>
          </w:tcPr>
          <w:p w14:paraId="26717CE0" w14:textId="77777777" w:rsidR="003315F4" w:rsidRDefault="004B38F5">
            <w:pPr>
              <w:pStyle w:val="TableParagraph"/>
              <w:kinsoku w:val="0"/>
              <w:overflowPunct w:val="0"/>
              <w:rPr>
                <w:spacing w:val="-5"/>
                <w:sz w:val="20"/>
                <w:szCs w:val="20"/>
              </w:rPr>
            </w:pPr>
            <w:r>
              <w:rPr>
                <w:spacing w:val="-5"/>
                <w:sz w:val="20"/>
                <w:szCs w:val="20"/>
              </w:rPr>
              <w:t>CI8</w:t>
            </w:r>
          </w:p>
        </w:tc>
        <w:tc>
          <w:tcPr>
            <w:tcW w:w="4614" w:type="dxa"/>
            <w:tcBorders>
              <w:top w:val="single" w:sz="4" w:space="0" w:color="000000"/>
              <w:left w:val="single" w:sz="4" w:space="0" w:color="000000"/>
              <w:bottom w:val="single" w:sz="4" w:space="0" w:color="000000"/>
              <w:right w:val="single" w:sz="4" w:space="0" w:color="000000"/>
            </w:tcBorders>
          </w:tcPr>
          <w:p w14:paraId="6AD06BAC" w14:textId="77777777" w:rsidR="003315F4" w:rsidRDefault="004B38F5">
            <w:pPr>
              <w:pStyle w:val="TableParagraph"/>
              <w:kinsoku w:val="0"/>
              <w:overflowPunct w:val="0"/>
              <w:spacing w:line="211" w:lineRule="auto"/>
              <w:ind w:left="105" w:right="113"/>
              <w:rPr>
                <w:sz w:val="20"/>
                <w:szCs w:val="20"/>
              </w:rPr>
            </w:pPr>
            <w:proofErr w:type="gramStart"/>
            <w:r>
              <w:rPr>
                <w:sz w:val="20"/>
                <w:szCs w:val="20"/>
              </w:rPr>
              <w:t>Asegurar</w:t>
            </w:r>
            <w:proofErr w:type="gramEnd"/>
            <w:r>
              <w:rPr>
                <w:sz w:val="20"/>
                <w:szCs w:val="20"/>
              </w:rPr>
              <w:t xml:space="preserve"> que el personal adscrito</w:t>
            </w:r>
            <w:r>
              <w:rPr>
                <w:spacing w:val="-11"/>
                <w:sz w:val="20"/>
                <w:szCs w:val="20"/>
              </w:rPr>
              <w:t xml:space="preserve"> </w:t>
            </w:r>
            <w:r>
              <w:rPr>
                <w:sz w:val="20"/>
                <w:szCs w:val="20"/>
              </w:rPr>
              <w:t>a</w:t>
            </w:r>
            <w:r>
              <w:rPr>
                <w:spacing w:val="-10"/>
                <w:sz w:val="20"/>
                <w:szCs w:val="20"/>
              </w:rPr>
              <w:t xml:space="preserve"> </w:t>
            </w:r>
            <w:r>
              <w:rPr>
                <w:sz w:val="20"/>
                <w:szCs w:val="20"/>
              </w:rPr>
              <w:t>las</w:t>
            </w:r>
            <w:r>
              <w:rPr>
                <w:spacing w:val="-10"/>
                <w:sz w:val="20"/>
                <w:szCs w:val="20"/>
              </w:rPr>
              <w:t xml:space="preserve"> </w:t>
            </w:r>
            <w:r>
              <w:rPr>
                <w:sz w:val="20"/>
                <w:szCs w:val="20"/>
              </w:rPr>
              <w:t>áreas</w:t>
            </w:r>
            <w:r>
              <w:rPr>
                <w:spacing w:val="-10"/>
                <w:sz w:val="20"/>
                <w:szCs w:val="20"/>
              </w:rPr>
              <w:t xml:space="preserve"> </w:t>
            </w:r>
            <w:r>
              <w:rPr>
                <w:sz w:val="20"/>
                <w:szCs w:val="20"/>
              </w:rPr>
              <w:t>convocantes asista a la capacitación que proporcione la Secretaría de la Función Pública, en materia de procedimientos</w:t>
            </w:r>
            <w:r>
              <w:rPr>
                <w:spacing w:val="-14"/>
                <w:sz w:val="20"/>
                <w:szCs w:val="20"/>
              </w:rPr>
              <w:t xml:space="preserve"> </w:t>
            </w:r>
            <w:r>
              <w:rPr>
                <w:sz w:val="20"/>
                <w:szCs w:val="20"/>
              </w:rPr>
              <w:t>administrativos de sanción a licitantes,</w:t>
            </w:r>
          </w:p>
          <w:p w14:paraId="58BF9E91" w14:textId="77777777" w:rsidR="003315F4" w:rsidRDefault="004B38F5">
            <w:pPr>
              <w:pStyle w:val="TableParagraph"/>
              <w:kinsoku w:val="0"/>
              <w:overflowPunct w:val="0"/>
              <w:spacing w:line="233" w:lineRule="exact"/>
              <w:ind w:left="105"/>
              <w:rPr>
                <w:spacing w:val="-2"/>
                <w:sz w:val="20"/>
                <w:szCs w:val="20"/>
              </w:rPr>
            </w:pPr>
            <w:r>
              <w:rPr>
                <w:sz w:val="20"/>
                <w:szCs w:val="20"/>
              </w:rPr>
              <w:t>proveedores</w:t>
            </w:r>
            <w:r>
              <w:rPr>
                <w:spacing w:val="-7"/>
                <w:sz w:val="20"/>
                <w:szCs w:val="20"/>
              </w:rPr>
              <w:t xml:space="preserve"> </w:t>
            </w:r>
            <w:r>
              <w:rPr>
                <w:sz w:val="20"/>
                <w:szCs w:val="20"/>
              </w:rPr>
              <w:t>y</w:t>
            </w:r>
            <w:r>
              <w:rPr>
                <w:spacing w:val="-8"/>
                <w:sz w:val="20"/>
                <w:szCs w:val="20"/>
              </w:rPr>
              <w:t xml:space="preserve"> </w:t>
            </w:r>
            <w:r>
              <w:rPr>
                <w:spacing w:val="-2"/>
                <w:sz w:val="20"/>
                <w:szCs w:val="20"/>
              </w:rPr>
              <w:t>contratistas.</w:t>
            </w:r>
          </w:p>
        </w:tc>
        <w:tc>
          <w:tcPr>
            <w:tcW w:w="3677" w:type="dxa"/>
            <w:tcBorders>
              <w:top w:val="single" w:sz="4" w:space="0" w:color="000000"/>
              <w:left w:val="single" w:sz="4" w:space="0" w:color="000000"/>
              <w:bottom w:val="single" w:sz="4" w:space="0" w:color="000000"/>
              <w:right w:val="single" w:sz="4" w:space="0" w:color="000000"/>
            </w:tcBorders>
          </w:tcPr>
          <w:p w14:paraId="4A330EE5" w14:textId="77777777" w:rsidR="003315F4" w:rsidRDefault="004B38F5">
            <w:pPr>
              <w:pStyle w:val="TableParagraph"/>
              <w:kinsoku w:val="0"/>
              <w:overflowPunct w:val="0"/>
              <w:spacing w:line="211" w:lineRule="auto"/>
              <w:ind w:left="106" w:right="97"/>
              <w:jc w:val="both"/>
              <w:rPr>
                <w:sz w:val="20"/>
                <w:szCs w:val="20"/>
              </w:rPr>
            </w:pPr>
            <w:r>
              <w:rPr>
                <w:sz w:val="20"/>
                <w:szCs w:val="20"/>
              </w:rPr>
              <w:t>La</w:t>
            </w:r>
            <w:r>
              <w:rPr>
                <w:spacing w:val="-14"/>
                <w:sz w:val="20"/>
                <w:szCs w:val="20"/>
              </w:rPr>
              <w:t xml:space="preserve"> </w:t>
            </w:r>
            <w:r>
              <w:rPr>
                <w:sz w:val="20"/>
                <w:szCs w:val="20"/>
              </w:rPr>
              <w:t>SFP</w:t>
            </w:r>
            <w:r>
              <w:rPr>
                <w:spacing w:val="-13"/>
                <w:sz w:val="20"/>
                <w:szCs w:val="20"/>
              </w:rPr>
              <w:t xml:space="preserve"> </w:t>
            </w:r>
            <w:r>
              <w:rPr>
                <w:sz w:val="20"/>
                <w:szCs w:val="20"/>
              </w:rPr>
              <w:t>no</w:t>
            </w:r>
            <w:r>
              <w:rPr>
                <w:spacing w:val="-13"/>
                <w:sz w:val="20"/>
                <w:szCs w:val="20"/>
              </w:rPr>
              <w:t xml:space="preserve"> </w:t>
            </w:r>
            <w:r>
              <w:rPr>
                <w:sz w:val="20"/>
                <w:szCs w:val="20"/>
              </w:rPr>
              <w:t>brindó</w:t>
            </w:r>
            <w:r>
              <w:rPr>
                <w:spacing w:val="-13"/>
                <w:sz w:val="20"/>
                <w:szCs w:val="20"/>
              </w:rPr>
              <w:t xml:space="preserve"> </w:t>
            </w:r>
            <w:r>
              <w:rPr>
                <w:sz w:val="20"/>
                <w:szCs w:val="20"/>
              </w:rPr>
              <w:t>cursos.</w:t>
            </w:r>
            <w:r>
              <w:rPr>
                <w:spacing w:val="-13"/>
                <w:sz w:val="20"/>
                <w:szCs w:val="20"/>
              </w:rPr>
              <w:t xml:space="preserve"> </w:t>
            </w:r>
            <w:r>
              <w:rPr>
                <w:sz w:val="20"/>
                <w:szCs w:val="20"/>
              </w:rPr>
              <w:t>Se</w:t>
            </w:r>
            <w:r>
              <w:rPr>
                <w:spacing w:val="-13"/>
                <w:sz w:val="20"/>
                <w:szCs w:val="20"/>
              </w:rPr>
              <w:t xml:space="preserve"> </w:t>
            </w:r>
            <w:r>
              <w:rPr>
                <w:sz w:val="20"/>
                <w:szCs w:val="20"/>
              </w:rPr>
              <w:t>buscó</w:t>
            </w:r>
            <w:r>
              <w:rPr>
                <w:spacing w:val="-13"/>
                <w:sz w:val="20"/>
                <w:szCs w:val="20"/>
              </w:rPr>
              <w:t xml:space="preserve"> </w:t>
            </w:r>
            <w:r>
              <w:rPr>
                <w:sz w:val="20"/>
                <w:szCs w:val="20"/>
              </w:rPr>
              <w:t>en</w:t>
            </w:r>
            <w:r>
              <w:rPr>
                <w:spacing w:val="-13"/>
                <w:sz w:val="20"/>
                <w:szCs w:val="20"/>
              </w:rPr>
              <w:t xml:space="preserve"> </w:t>
            </w:r>
            <w:r>
              <w:rPr>
                <w:sz w:val="20"/>
                <w:szCs w:val="20"/>
              </w:rPr>
              <w:t>la</w:t>
            </w:r>
            <w:r>
              <w:rPr>
                <w:spacing w:val="-13"/>
                <w:sz w:val="20"/>
                <w:szCs w:val="20"/>
              </w:rPr>
              <w:t xml:space="preserve"> </w:t>
            </w:r>
            <w:r>
              <w:rPr>
                <w:sz w:val="20"/>
                <w:szCs w:val="20"/>
              </w:rPr>
              <w:t>página del sistema CompraNet de la SHCP, pero tampoco brindaron capacitación relacionada con el tema.</w:t>
            </w:r>
          </w:p>
        </w:tc>
      </w:tr>
      <w:tr w:rsidR="003315F4" w14:paraId="72F8E925" w14:textId="77777777" w:rsidTr="004631C9">
        <w:trPr>
          <w:trHeight w:val="1417"/>
        </w:trPr>
        <w:tc>
          <w:tcPr>
            <w:tcW w:w="1066" w:type="dxa"/>
            <w:tcBorders>
              <w:top w:val="single" w:sz="4" w:space="0" w:color="000000"/>
              <w:left w:val="single" w:sz="4" w:space="0" w:color="000000"/>
              <w:bottom w:val="single" w:sz="4" w:space="0" w:color="000000"/>
              <w:right w:val="single" w:sz="4" w:space="0" w:color="000000"/>
            </w:tcBorders>
          </w:tcPr>
          <w:p w14:paraId="621B34C6" w14:textId="77777777" w:rsidR="003315F4" w:rsidRDefault="004B38F5">
            <w:pPr>
              <w:pStyle w:val="TableParagraph"/>
              <w:kinsoku w:val="0"/>
              <w:overflowPunct w:val="0"/>
              <w:rPr>
                <w:spacing w:val="-4"/>
                <w:sz w:val="20"/>
                <w:szCs w:val="20"/>
              </w:rPr>
            </w:pPr>
            <w:r>
              <w:rPr>
                <w:spacing w:val="-4"/>
                <w:sz w:val="20"/>
                <w:szCs w:val="20"/>
              </w:rPr>
              <w:t>CI.9</w:t>
            </w:r>
          </w:p>
        </w:tc>
        <w:tc>
          <w:tcPr>
            <w:tcW w:w="4614" w:type="dxa"/>
            <w:tcBorders>
              <w:top w:val="single" w:sz="4" w:space="0" w:color="000000"/>
              <w:left w:val="single" w:sz="4" w:space="0" w:color="000000"/>
              <w:bottom w:val="single" w:sz="4" w:space="0" w:color="000000"/>
              <w:right w:val="single" w:sz="4" w:space="0" w:color="000000"/>
            </w:tcBorders>
          </w:tcPr>
          <w:p w14:paraId="3422C4D5" w14:textId="6C4949ED" w:rsidR="003315F4" w:rsidRDefault="004B38F5" w:rsidP="004631C9">
            <w:pPr>
              <w:pStyle w:val="TableParagraph"/>
              <w:kinsoku w:val="0"/>
              <w:overflowPunct w:val="0"/>
              <w:spacing w:line="211" w:lineRule="auto"/>
              <w:ind w:left="105" w:right="113"/>
              <w:rPr>
                <w:spacing w:val="-2"/>
                <w:sz w:val="20"/>
                <w:szCs w:val="20"/>
              </w:rPr>
            </w:pPr>
            <w:r>
              <w:rPr>
                <w:sz w:val="20"/>
                <w:szCs w:val="20"/>
              </w:rPr>
              <w:t>Denunciar o dar vista a la Secretaría</w:t>
            </w:r>
            <w:r>
              <w:rPr>
                <w:spacing w:val="-9"/>
                <w:sz w:val="20"/>
                <w:szCs w:val="20"/>
              </w:rPr>
              <w:t xml:space="preserve"> </w:t>
            </w:r>
            <w:r>
              <w:rPr>
                <w:sz w:val="20"/>
                <w:szCs w:val="20"/>
              </w:rPr>
              <w:t>de</w:t>
            </w:r>
            <w:r>
              <w:rPr>
                <w:spacing w:val="-11"/>
                <w:sz w:val="20"/>
                <w:szCs w:val="20"/>
              </w:rPr>
              <w:t xml:space="preserve"> </w:t>
            </w:r>
            <w:r>
              <w:rPr>
                <w:sz w:val="20"/>
                <w:szCs w:val="20"/>
              </w:rPr>
              <w:t>la</w:t>
            </w:r>
            <w:r>
              <w:rPr>
                <w:spacing w:val="-11"/>
                <w:sz w:val="20"/>
                <w:szCs w:val="20"/>
              </w:rPr>
              <w:t xml:space="preserve"> </w:t>
            </w:r>
            <w:r>
              <w:rPr>
                <w:sz w:val="20"/>
                <w:szCs w:val="20"/>
              </w:rPr>
              <w:t>Función</w:t>
            </w:r>
            <w:r>
              <w:rPr>
                <w:spacing w:val="-9"/>
                <w:sz w:val="20"/>
                <w:szCs w:val="20"/>
              </w:rPr>
              <w:t xml:space="preserve"> </w:t>
            </w:r>
            <w:r>
              <w:rPr>
                <w:sz w:val="20"/>
                <w:szCs w:val="20"/>
              </w:rPr>
              <w:t>Pública de los actos o hechos presuntamente</w:t>
            </w:r>
            <w:r>
              <w:rPr>
                <w:spacing w:val="-14"/>
                <w:sz w:val="20"/>
                <w:szCs w:val="20"/>
              </w:rPr>
              <w:t xml:space="preserve"> </w:t>
            </w:r>
            <w:r>
              <w:rPr>
                <w:sz w:val="20"/>
                <w:szCs w:val="20"/>
              </w:rPr>
              <w:t>constitutivos</w:t>
            </w:r>
            <w:r>
              <w:rPr>
                <w:spacing w:val="-13"/>
                <w:sz w:val="20"/>
                <w:szCs w:val="20"/>
              </w:rPr>
              <w:t xml:space="preserve"> </w:t>
            </w:r>
            <w:r>
              <w:rPr>
                <w:sz w:val="20"/>
                <w:szCs w:val="20"/>
              </w:rPr>
              <w:t>de infracciones a las disposiciones en materia de contrataciones públicas, que cometan los</w:t>
            </w:r>
            <w:r w:rsidR="004631C9">
              <w:rPr>
                <w:sz w:val="20"/>
                <w:szCs w:val="20"/>
              </w:rPr>
              <w:t xml:space="preserve"> </w:t>
            </w:r>
            <w:r>
              <w:rPr>
                <w:sz w:val="20"/>
                <w:szCs w:val="20"/>
              </w:rPr>
              <w:t>licitantes,</w:t>
            </w:r>
            <w:r>
              <w:rPr>
                <w:spacing w:val="-14"/>
                <w:sz w:val="20"/>
                <w:szCs w:val="20"/>
              </w:rPr>
              <w:t xml:space="preserve"> </w:t>
            </w:r>
            <w:r>
              <w:rPr>
                <w:sz w:val="20"/>
                <w:szCs w:val="20"/>
              </w:rPr>
              <w:t>proveedores</w:t>
            </w:r>
            <w:r>
              <w:rPr>
                <w:spacing w:val="-13"/>
                <w:sz w:val="20"/>
                <w:szCs w:val="20"/>
              </w:rPr>
              <w:t xml:space="preserve"> </w:t>
            </w:r>
            <w:r>
              <w:rPr>
                <w:sz w:val="20"/>
                <w:szCs w:val="20"/>
              </w:rPr>
              <w:t xml:space="preserve">o </w:t>
            </w:r>
            <w:r>
              <w:rPr>
                <w:spacing w:val="-2"/>
                <w:sz w:val="20"/>
                <w:szCs w:val="20"/>
              </w:rPr>
              <w:t>contratistas.</w:t>
            </w:r>
          </w:p>
        </w:tc>
        <w:tc>
          <w:tcPr>
            <w:tcW w:w="3677" w:type="dxa"/>
            <w:tcBorders>
              <w:top w:val="single" w:sz="4" w:space="0" w:color="000000"/>
              <w:left w:val="single" w:sz="4" w:space="0" w:color="000000"/>
              <w:bottom w:val="single" w:sz="4" w:space="0" w:color="000000"/>
              <w:right w:val="single" w:sz="4" w:space="0" w:color="000000"/>
            </w:tcBorders>
          </w:tcPr>
          <w:p w14:paraId="34E5E7C3" w14:textId="3CC0CD5D" w:rsidR="003315F4" w:rsidRDefault="00574249">
            <w:pPr>
              <w:pStyle w:val="TableParagraph"/>
              <w:kinsoku w:val="0"/>
              <w:overflowPunct w:val="0"/>
              <w:spacing w:line="211" w:lineRule="auto"/>
              <w:ind w:left="106" w:right="126"/>
              <w:rPr>
                <w:sz w:val="20"/>
                <w:szCs w:val="20"/>
              </w:rPr>
            </w:pPr>
            <w:r>
              <w:rPr>
                <w:sz w:val="20"/>
                <w:szCs w:val="20"/>
              </w:rPr>
              <w:t>En lo que va del se</w:t>
            </w:r>
            <w:r w:rsidR="004B38F5">
              <w:rPr>
                <w:sz w:val="20"/>
                <w:szCs w:val="20"/>
              </w:rPr>
              <w:t>mestre,</w:t>
            </w:r>
            <w:r w:rsidR="004B38F5">
              <w:rPr>
                <w:spacing w:val="-5"/>
                <w:sz w:val="20"/>
                <w:szCs w:val="20"/>
              </w:rPr>
              <w:t xml:space="preserve"> </w:t>
            </w:r>
            <w:r w:rsidR="004B38F5">
              <w:rPr>
                <w:sz w:val="20"/>
                <w:szCs w:val="20"/>
              </w:rPr>
              <w:t>no</w:t>
            </w:r>
            <w:r w:rsidR="004B38F5">
              <w:rPr>
                <w:spacing w:val="-6"/>
                <w:sz w:val="20"/>
                <w:szCs w:val="20"/>
              </w:rPr>
              <w:t xml:space="preserve"> </w:t>
            </w:r>
            <w:r w:rsidR="004B38F5">
              <w:rPr>
                <w:sz w:val="20"/>
                <w:szCs w:val="20"/>
              </w:rPr>
              <w:t>se</w:t>
            </w:r>
            <w:r w:rsidR="004B38F5">
              <w:rPr>
                <w:spacing w:val="-4"/>
                <w:sz w:val="20"/>
                <w:szCs w:val="20"/>
              </w:rPr>
              <w:t xml:space="preserve"> </w:t>
            </w:r>
            <w:r w:rsidR="004B38F5">
              <w:rPr>
                <w:sz w:val="20"/>
                <w:szCs w:val="20"/>
              </w:rPr>
              <w:t>presentaron</w:t>
            </w:r>
            <w:r w:rsidR="004B38F5">
              <w:rPr>
                <w:spacing w:val="-7"/>
                <w:sz w:val="20"/>
                <w:szCs w:val="20"/>
              </w:rPr>
              <w:t xml:space="preserve"> </w:t>
            </w:r>
            <w:r w:rsidR="004B38F5">
              <w:rPr>
                <w:sz w:val="20"/>
                <w:szCs w:val="20"/>
              </w:rPr>
              <w:t>actos</w:t>
            </w:r>
            <w:r w:rsidR="004B38F5">
              <w:rPr>
                <w:spacing w:val="-5"/>
                <w:sz w:val="20"/>
                <w:szCs w:val="20"/>
              </w:rPr>
              <w:t xml:space="preserve"> </w:t>
            </w:r>
            <w:r w:rsidR="004B38F5">
              <w:rPr>
                <w:sz w:val="20"/>
                <w:szCs w:val="20"/>
              </w:rPr>
              <w:t>o hechos presuntamente constitutivos de infracciones en el periodo, por lo que la institución no tuvo acciones que reportar.</w:t>
            </w:r>
          </w:p>
        </w:tc>
      </w:tr>
      <w:tr w:rsidR="003315F4" w14:paraId="44FAFABA" w14:textId="77777777" w:rsidTr="0032734B">
        <w:trPr>
          <w:trHeight w:val="2057"/>
        </w:trPr>
        <w:tc>
          <w:tcPr>
            <w:tcW w:w="1066" w:type="dxa"/>
            <w:tcBorders>
              <w:top w:val="single" w:sz="4" w:space="0" w:color="000000"/>
              <w:left w:val="single" w:sz="4" w:space="0" w:color="000000"/>
              <w:bottom w:val="single" w:sz="4" w:space="0" w:color="000000"/>
              <w:right w:val="single" w:sz="4" w:space="0" w:color="000000"/>
            </w:tcBorders>
          </w:tcPr>
          <w:p w14:paraId="52153151" w14:textId="77777777" w:rsidR="003315F4" w:rsidRDefault="004B38F5">
            <w:pPr>
              <w:pStyle w:val="TableParagraph"/>
              <w:kinsoku w:val="0"/>
              <w:overflowPunct w:val="0"/>
              <w:rPr>
                <w:spacing w:val="-2"/>
                <w:sz w:val="20"/>
                <w:szCs w:val="20"/>
              </w:rPr>
            </w:pPr>
            <w:r>
              <w:rPr>
                <w:spacing w:val="-2"/>
                <w:sz w:val="20"/>
                <w:szCs w:val="20"/>
              </w:rPr>
              <w:t>CI.10</w:t>
            </w:r>
          </w:p>
        </w:tc>
        <w:tc>
          <w:tcPr>
            <w:tcW w:w="4614" w:type="dxa"/>
            <w:tcBorders>
              <w:top w:val="single" w:sz="4" w:space="0" w:color="000000"/>
              <w:left w:val="single" w:sz="4" w:space="0" w:color="000000"/>
              <w:bottom w:val="single" w:sz="4" w:space="0" w:color="000000"/>
              <w:right w:val="single" w:sz="4" w:space="0" w:color="000000"/>
            </w:tcBorders>
          </w:tcPr>
          <w:p w14:paraId="51F64871" w14:textId="4D66479A" w:rsidR="003315F4" w:rsidRDefault="004B38F5" w:rsidP="004631C9">
            <w:pPr>
              <w:pStyle w:val="TableParagraph"/>
              <w:kinsoku w:val="0"/>
              <w:overflowPunct w:val="0"/>
              <w:spacing w:line="211" w:lineRule="auto"/>
              <w:ind w:left="105" w:right="113"/>
              <w:rPr>
                <w:sz w:val="20"/>
                <w:szCs w:val="20"/>
              </w:rPr>
            </w:pPr>
            <w:r>
              <w:rPr>
                <w:sz w:val="20"/>
                <w:szCs w:val="20"/>
              </w:rPr>
              <w:t>Remitir a la Secretaría de la Función Pública la documentación comprobatoria de</w:t>
            </w:r>
            <w:r>
              <w:rPr>
                <w:spacing w:val="-14"/>
                <w:sz w:val="20"/>
                <w:szCs w:val="20"/>
              </w:rPr>
              <w:t xml:space="preserve"> </w:t>
            </w:r>
            <w:r>
              <w:rPr>
                <w:sz w:val="20"/>
                <w:szCs w:val="20"/>
              </w:rPr>
              <w:t>los</w:t>
            </w:r>
            <w:r>
              <w:rPr>
                <w:spacing w:val="-12"/>
                <w:sz w:val="20"/>
                <w:szCs w:val="20"/>
              </w:rPr>
              <w:t xml:space="preserve"> </w:t>
            </w:r>
            <w:r>
              <w:rPr>
                <w:sz w:val="20"/>
                <w:szCs w:val="20"/>
              </w:rPr>
              <w:t>hechos</w:t>
            </w:r>
            <w:r>
              <w:rPr>
                <w:spacing w:val="-12"/>
                <w:sz w:val="20"/>
                <w:szCs w:val="20"/>
              </w:rPr>
              <w:t xml:space="preserve"> </w:t>
            </w:r>
            <w:r>
              <w:rPr>
                <w:sz w:val="20"/>
                <w:szCs w:val="20"/>
              </w:rPr>
              <w:t>presumiblemente constitutivos de infracción, dentro de los 15 días naturales a la fecha en que tengan conocimiento de alguna infracción</w:t>
            </w:r>
            <w:r>
              <w:rPr>
                <w:spacing w:val="-1"/>
                <w:sz w:val="20"/>
                <w:szCs w:val="20"/>
              </w:rPr>
              <w:t xml:space="preserve"> </w:t>
            </w:r>
            <w:r>
              <w:rPr>
                <w:sz w:val="20"/>
                <w:szCs w:val="20"/>
              </w:rPr>
              <w:t>a las disposiciones en</w:t>
            </w:r>
            <w:r w:rsidR="004631C9">
              <w:rPr>
                <w:sz w:val="20"/>
                <w:szCs w:val="20"/>
              </w:rPr>
              <w:t xml:space="preserve"> </w:t>
            </w:r>
            <w:r>
              <w:rPr>
                <w:sz w:val="20"/>
                <w:szCs w:val="20"/>
              </w:rPr>
              <w:t>materia</w:t>
            </w:r>
            <w:r>
              <w:rPr>
                <w:spacing w:val="-14"/>
                <w:sz w:val="20"/>
                <w:szCs w:val="20"/>
              </w:rPr>
              <w:t xml:space="preserve"> </w:t>
            </w:r>
            <w:r>
              <w:rPr>
                <w:sz w:val="20"/>
                <w:szCs w:val="20"/>
              </w:rPr>
              <w:t>de</w:t>
            </w:r>
            <w:r>
              <w:rPr>
                <w:spacing w:val="-13"/>
                <w:sz w:val="20"/>
                <w:szCs w:val="20"/>
              </w:rPr>
              <w:t xml:space="preserve"> </w:t>
            </w:r>
            <w:r>
              <w:rPr>
                <w:sz w:val="20"/>
                <w:szCs w:val="20"/>
              </w:rPr>
              <w:t>contrataciones públicas, conforme a lo</w:t>
            </w:r>
            <w:r w:rsidR="007E7576">
              <w:rPr>
                <w:sz w:val="20"/>
                <w:szCs w:val="20"/>
              </w:rPr>
              <w:t xml:space="preserve"> </w:t>
            </w:r>
            <w:r w:rsidR="0032734B">
              <w:rPr>
                <w:sz w:val="20"/>
                <w:szCs w:val="20"/>
              </w:rPr>
              <w:t>establecido</w:t>
            </w:r>
            <w:r w:rsidR="0032734B">
              <w:rPr>
                <w:spacing w:val="-14"/>
                <w:sz w:val="20"/>
                <w:szCs w:val="20"/>
              </w:rPr>
              <w:t xml:space="preserve"> </w:t>
            </w:r>
            <w:r w:rsidR="0032734B">
              <w:rPr>
                <w:sz w:val="20"/>
                <w:szCs w:val="20"/>
              </w:rPr>
              <w:t>en</w:t>
            </w:r>
            <w:r w:rsidR="0032734B">
              <w:rPr>
                <w:spacing w:val="-13"/>
                <w:sz w:val="20"/>
                <w:szCs w:val="20"/>
              </w:rPr>
              <w:t xml:space="preserve"> </w:t>
            </w:r>
            <w:r w:rsidR="0032734B">
              <w:rPr>
                <w:sz w:val="20"/>
                <w:szCs w:val="20"/>
              </w:rPr>
              <w:t>la</w:t>
            </w:r>
            <w:r w:rsidR="0032734B">
              <w:rPr>
                <w:spacing w:val="-13"/>
                <w:sz w:val="20"/>
                <w:szCs w:val="20"/>
              </w:rPr>
              <w:t xml:space="preserve"> </w:t>
            </w:r>
            <w:r w:rsidR="0032734B">
              <w:rPr>
                <w:sz w:val="20"/>
                <w:szCs w:val="20"/>
              </w:rPr>
              <w:t xml:space="preserve">normatividad </w:t>
            </w:r>
            <w:r w:rsidR="0032734B">
              <w:rPr>
                <w:spacing w:val="-2"/>
                <w:sz w:val="20"/>
                <w:szCs w:val="20"/>
              </w:rPr>
              <w:t>aplicable.</w:t>
            </w:r>
          </w:p>
        </w:tc>
        <w:tc>
          <w:tcPr>
            <w:tcW w:w="3677" w:type="dxa"/>
            <w:tcBorders>
              <w:top w:val="single" w:sz="4" w:space="0" w:color="000000"/>
              <w:left w:val="single" w:sz="4" w:space="0" w:color="000000"/>
              <w:bottom w:val="single" w:sz="4" w:space="0" w:color="000000"/>
              <w:right w:val="single" w:sz="4" w:space="0" w:color="000000"/>
            </w:tcBorders>
          </w:tcPr>
          <w:p w14:paraId="7045E8A5" w14:textId="793EFFB2" w:rsidR="003315F4" w:rsidRDefault="004B38F5">
            <w:pPr>
              <w:pStyle w:val="TableParagraph"/>
              <w:kinsoku w:val="0"/>
              <w:overflowPunct w:val="0"/>
              <w:spacing w:line="211" w:lineRule="auto"/>
              <w:ind w:left="106" w:right="97"/>
              <w:jc w:val="both"/>
              <w:rPr>
                <w:sz w:val="20"/>
                <w:szCs w:val="20"/>
              </w:rPr>
            </w:pPr>
            <w:r>
              <w:rPr>
                <w:sz w:val="20"/>
                <w:szCs w:val="20"/>
              </w:rPr>
              <w:t xml:space="preserve">En </w:t>
            </w:r>
            <w:r w:rsidR="005254A4">
              <w:rPr>
                <w:sz w:val="20"/>
                <w:szCs w:val="20"/>
              </w:rPr>
              <w:t>lo que va del se</w:t>
            </w:r>
            <w:r>
              <w:rPr>
                <w:sz w:val="20"/>
                <w:szCs w:val="20"/>
              </w:rPr>
              <w:t>mestre, no se presentaron actos o hechos presuntamente constitutivos de infracciones en el periodo, por lo que la institución no tuvo acciones que reportar.</w:t>
            </w:r>
          </w:p>
        </w:tc>
      </w:tr>
      <w:tr w:rsidR="003315F4" w14:paraId="7ED33FAF" w14:textId="77777777" w:rsidTr="0032734B">
        <w:trPr>
          <w:trHeight w:val="1708"/>
        </w:trPr>
        <w:tc>
          <w:tcPr>
            <w:tcW w:w="1066" w:type="dxa"/>
            <w:tcBorders>
              <w:top w:val="single" w:sz="4" w:space="0" w:color="000000"/>
              <w:left w:val="single" w:sz="4" w:space="0" w:color="000000"/>
              <w:bottom w:val="single" w:sz="4" w:space="0" w:color="000000"/>
              <w:right w:val="single" w:sz="4" w:space="0" w:color="000000"/>
            </w:tcBorders>
          </w:tcPr>
          <w:p w14:paraId="4F261FDE" w14:textId="77777777" w:rsidR="003315F4" w:rsidRDefault="004B38F5">
            <w:pPr>
              <w:pStyle w:val="TableParagraph"/>
              <w:kinsoku w:val="0"/>
              <w:overflowPunct w:val="0"/>
              <w:rPr>
                <w:spacing w:val="-2"/>
                <w:sz w:val="20"/>
                <w:szCs w:val="20"/>
              </w:rPr>
            </w:pPr>
            <w:r>
              <w:rPr>
                <w:spacing w:val="-2"/>
                <w:sz w:val="20"/>
                <w:szCs w:val="20"/>
              </w:rPr>
              <w:t>PRH.10</w:t>
            </w:r>
          </w:p>
        </w:tc>
        <w:tc>
          <w:tcPr>
            <w:tcW w:w="4614" w:type="dxa"/>
            <w:tcBorders>
              <w:top w:val="single" w:sz="4" w:space="0" w:color="000000"/>
              <w:left w:val="single" w:sz="4" w:space="0" w:color="000000"/>
              <w:bottom w:val="single" w:sz="4" w:space="0" w:color="000000"/>
              <w:right w:val="single" w:sz="4" w:space="0" w:color="000000"/>
            </w:tcBorders>
          </w:tcPr>
          <w:p w14:paraId="04A15D4C" w14:textId="77777777" w:rsidR="003315F4" w:rsidRDefault="004B38F5">
            <w:pPr>
              <w:pStyle w:val="TableParagraph"/>
              <w:kinsoku w:val="0"/>
              <w:overflowPunct w:val="0"/>
              <w:spacing w:line="211" w:lineRule="auto"/>
              <w:ind w:left="105" w:right="113"/>
              <w:rPr>
                <w:sz w:val="20"/>
                <w:szCs w:val="20"/>
              </w:rPr>
            </w:pPr>
            <w:r>
              <w:rPr>
                <w:sz w:val="20"/>
                <w:szCs w:val="20"/>
              </w:rPr>
              <w:t>Proponer</w:t>
            </w:r>
            <w:r>
              <w:rPr>
                <w:spacing w:val="-8"/>
                <w:sz w:val="20"/>
                <w:szCs w:val="20"/>
              </w:rPr>
              <w:t xml:space="preserve"> </w:t>
            </w:r>
            <w:r>
              <w:rPr>
                <w:sz w:val="20"/>
                <w:szCs w:val="20"/>
              </w:rPr>
              <w:t>al</w:t>
            </w:r>
            <w:r>
              <w:rPr>
                <w:spacing w:val="-8"/>
                <w:sz w:val="20"/>
                <w:szCs w:val="20"/>
              </w:rPr>
              <w:t xml:space="preserve"> </w:t>
            </w:r>
            <w:r>
              <w:rPr>
                <w:sz w:val="20"/>
                <w:szCs w:val="20"/>
              </w:rPr>
              <w:t>Comité</w:t>
            </w:r>
            <w:r>
              <w:rPr>
                <w:spacing w:val="-8"/>
                <w:sz w:val="20"/>
                <w:szCs w:val="20"/>
              </w:rPr>
              <w:t xml:space="preserve"> </w:t>
            </w:r>
            <w:r>
              <w:rPr>
                <w:sz w:val="20"/>
                <w:szCs w:val="20"/>
              </w:rPr>
              <w:t>de</w:t>
            </w:r>
            <w:r>
              <w:rPr>
                <w:spacing w:val="-8"/>
                <w:sz w:val="20"/>
                <w:szCs w:val="20"/>
              </w:rPr>
              <w:t xml:space="preserve"> </w:t>
            </w:r>
            <w:r>
              <w:rPr>
                <w:sz w:val="20"/>
                <w:szCs w:val="20"/>
              </w:rPr>
              <w:t>Control</w:t>
            </w:r>
            <w:r>
              <w:rPr>
                <w:spacing w:val="-8"/>
                <w:sz w:val="20"/>
                <w:szCs w:val="20"/>
              </w:rPr>
              <w:t xml:space="preserve"> </w:t>
            </w:r>
            <w:r>
              <w:rPr>
                <w:sz w:val="20"/>
                <w:szCs w:val="20"/>
              </w:rPr>
              <w:t>y Desempeño Institucional los acuerdos que permitan dar cumplimiento a las disposiciones normativas en</w:t>
            </w:r>
          </w:p>
          <w:p w14:paraId="3D84D153" w14:textId="77777777" w:rsidR="003315F4" w:rsidRDefault="004B38F5">
            <w:pPr>
              <w:pStyle w:val="TableParagraph"/>
              <w:kinsoku w:val="0"/>
              <w:overflowPunct w:val="0"/>
              <w:spacing w:line="242" w:lineRule="exact"/>
              <w:ind w:left="105" w:right="170"/>
              <w:rPr>
                <w:sz w:val="20"/>
                <w:szCs w:val="20"/>
              </w:rPr>
            </w:pPr>
            <w:r>
              <w:rPr>
                <w:sz w:val="20"/>
                <w:szCs w:val="20"/>
              </w:rPr>
              <w:t>materia</w:t>
            </w:r>
            <w:r>
              <w:rPr>
                <w:spacing w:val="-14"/>
                <w:sz w:val="20"/>
                <w:szCs w:val="20"/>
              </w:rPr>
              <w:t xml:space="preserve"> </w:t>
            </w:r>
            <w:r>
              <w:rPr>
                <w:sz w:val="20"/>
                <w:szCs w:val="20"/>
              </w:rPr>
              <w:t>de</w:t>
            </w:r>
            <w:r>
              <w:rPr>
                <w:spacing w:val="-12"/>
                <w:sz w:val="20"/>
                <w:szCs w:val="20"/>
              </w:rPr>
              <w:t xml:space="preserve"> </w:t>
            </w:r>
            <w:r>
              <w:rPr>
                <w:sz w:val="20"/>
                <w:szCs w:val="20"/>
              </w:rPr>
              <w:t>funciones</w:t>
            </w:r>
            <w:r>
              <w:rPr>
                <w:spacing w:val="-13"/>
                <w:sz w:val="20"/>
                <w:szCs w:val="20"/>
              </w:rPr>
              <w:t xml:space="preserve"> </w:t>
            </w:r>
            <w:r>
              <w:rPr>
                <w:sz w:val="20"/>
                <w:szCs w:val="20"/>
              </w:rPr>
              <w:t>del servicio público.</w:t>
            </w:r>
          </w:p>
        </w:tc>
        <w:tc>
          <w:tcPr>
            <w:tcW w:w="3677" w:type="dxa"/>
            <w:tcBorders>
              <w:top w:val="single" w:sz="4" w:space="0" w:color="000000"/>
              <w:left w:val="single" w:sz="4" w:space="0" w:color="000000"/>
              <w:bottom w:val="single" w:sz="4" w:space="0" w:color="000000"/>
              <w:right w:val="single" w:sz="4" w:space="0" w:color="000000"/>
            </w:tcBorders>
          </w:tcPr>
          <w:p w14:paraId="2B5F3725" w14:textId="77777777" w:rsidR="003315F4" w:rsidRDefault="004B38F5">
            <w:pPr>
              <w:pStyle w:val="TableParagraph"/>
              <w:kinsoku w:val="0"/>
              <w:overflowPunct w:val="0"/>
              <w:spacing w:line="211" w:lineRule="auto"/>
              <w:ind w:left="106" w:right="126"/>
              <w:rPr>
                <w:spacing w:val="-2"/>
                <w:sz w:val="20"/>
                <w:szCs w:val="20"/>
              </w:rPr>
            </w:pPr>
            <w:r>
              <w:rPr>
                <w:sz w:val="20"/>
                <w:szCs w:val="20"/>
              </w:rPr>
              <w:t>Las funciones inherentes a la estructura de ECOSUR, mismas que se plasman en el Manual</w:t>
            </w:r>
            <w:r>
              <w:rPr>
                <w:spacing w:val="-9"/>
                <w:sz w:val="20"/>
                <w:szCs w:val="20"/>
              </w:rPr>
              <w:t xml:space="preserve"> </w:t>
            </w:r>
            <w:r>
              <w:rPr>
                <w:sz w:val="20"/>
                <w:szCs w:val="20"/>
              </w:rPr>
              <w:t>de</w:t>
            </w:r>
            <w:r>
              <w:rPr>
                <w:spacing w:val="-8"/>
                <w:sz w:val="20"/>
                <w:szCs w:val="20"/>
              </w:rPr>
              <w:t xml:space="preserve"> </w:t>
            </w:r>
            <w:r>
              <w:rPr>
                <w:sz w:val="20"/>
                <w:szCs w:val="20"/>
              </w:rPr>
              <w:t>Organización,</w:t>
            </w:r>
            <w:r>
              <w:rPr>
                <w:spacing w:val="-7"/>
                <w:sz w:val="20"/>
                <w:szCs w:val="20"/>
              </w:rPr>
              <w:t xml:space="preserve"> </w:t>
            </w:r>
            <w:r>
              <w:rPr>
                <w:sz w:val="20"/>
                <w:szCs w:val="20"/>
              </w:rPr>
              <w:t>se</w:t>
            </w:r>
            <w:r>
              <w:rPr>
                <w:spacing w:val="-9"/>
                <w:sz w:val="20"/>
                <w:szCs w:val="20"/>
              </w:rPr>
              <w:t xml:space="preserve"> </w:t>
            </w:r>
            <w:r>
              <w:rPr>
                <w:sz w:val="20"/>
                <w:szCs w:val="20"/>
              </w:rPr>
              <w:t>están</w:t>
            </w:r>
            <w:r>
              <w:rPr>
                <w:spacing w:val="-9"/>
                <w:sz w:val="20"/>
                <w:szCs w:val="20"/>
              </w:rPr>
              <w:t xml:space="preserve"> </w:t>
            </w:r>
            <w:r>
              <w:rPr>
                <w:sz w:val="20"/>
                <w:szCs w:val="20"/>
              </w:rPr>
              <w:t xml:space="preserve">trabajando en los puntos PRH 09. Una vez que estas se aprueben se informará y propondrá al </w:t>
            </w:r>
            <w:r>
              <w:rPr>
                <w:spacing w:val="-2"/>
                <w:sz w:val="20"/>
                <w:szCs w:val="20"/>
              </w:rPr>
              <w:t>COCODI.</w:t>
            </w:r>
          </w:p>
        </w:tc>
      </w:tr>
    </w:tbl>
    <w:p w14:paraId="093F1417" w14:textId="77777777" w:rsidR="003315F4" w:rsidRDefault="003315F4">
      <w:pPr>
        <w:pStyle w:val="Textoindependiente"/>
        <w:kinsoku w:val="0"/>
        <w:overflowPunct w:val="0"/>
        <w:spacing w:before="8"/>
        <w:rPr>
          <w:sz w:val="9"/>
          <w:szCs w:val="9"/>
        </w:rPr>
      </w:pPr>
    </w:p>
    <w:p w14:paraId="5FA39410" w14:textId="77777777" w:rsidR="0032734B" w:rsidRDefault="0032734B">
      <w:pPr>
        <w:widowControl/>
        <w:autoSpaceDE/>
        <w:autoSpaceDN/>
        <w:adjustRightInd/>
        <w:spacing w:after="160" w:line="259" w:lineRule="auto"/>
        <w:rPr>
          <w:b/>
          <w:bCs/>
          <w:spacing w:val="-2"/>
        </w:rPr>
      </w:pPr>
      <w:r>
        <w:rPr>
          <w:spacing w:val="-2"/>
        </w:rPr>
        <w:br w:type="page"/>
      </w:r>
    </w:p>
    <w:p w14:paraId="53F25F0A" w14:textId="2EA0888F" w:rsidR="003315F4" w:rsidRDefault="004B38F5">
      <w:pPr>
        <w:pStyle w:val="Ttulo1"/>
        <w:kinsoku w:val="0"/>
        <w:overflowPunct w:val="0"/>
        <w:spacing w:before="70"/>
        <w:rPr>
          <w:spacing w:val="-2"/>
        </w:rPr>
      </w:pPr>
      <w:r>
        <w:rPr>
          <w:spacing w:val="-2"/>
        </w:rPr>
        <w:lastRenderedPageBreak/>
        <w:t>Indicadores</w:t>
      </w:r>
    </w:p>
    <w:p w14:paraId="1434F4AD" w14:textId="77777777" w:rsidR="003315F4" w:rsidRDefault="004B38F5">
      <w:pPr>
        <w:pStyle w:val="Textoindependiente"/>
        <w:kinsoku w:val="0"/>
        <w:overflowPunct w:val="0"/>
        <w:spacing w:before="6" w:line="244" w:lineRule="auto"/>
        <w:ind w:left="121" w:right="917"/>
        <w:jc w:val="both"/>
      </w:pPr>
      <w:r>
        <w:t>En</w:t>
      </w:r>
      <w:r>
        <w:rPr>
          <w:spacing w:val="-15"/>
        </w:rPr>
        <w:t xml:space="preserve"> </w:t>
      </w:r>
      <w:r>
        <w:t>este</w:t>
      </w:r>
      <w:r>
        <w:rPr>
          <w:spacing w:val="-14"/>
        </w:rPr>
        <w:t xml:space="preserve"> </w:t>
      </w:r>
      <w:r>
        <w:t>informe</w:t>
      </w:r>
      <w:r>
        <w:rPr>
          <w:spacing w:val="-15"/>
        </w:rPr>
        <w:t xml:space="preserve"> </w:t>
      </w:r>
      <w:r>
        <w:t>se</w:t>
      </w:r>
      <w:r>
        <w:rPr>
          <w:spacing w:val="-14"/>
        </w:rPr>
        <w:t xml:space="preserve"> </w:t>
      </w:r>
      <w:r>
        <w:t>reportan</w:t>
      </w:r>
      <w:r>
        <w:rPr>
          <w:spacing w:val="-15"/>
        </w:rPr>
        <w:t xml:space="preserve"> </w:t>
      </w:r>
      <w:r>
        <w:t>8</w:t>
      </w:r>
      <w:r>
        <w:rPr>
          <w:spacing w:val="-14"/>
        </w:rPr>
        <w:t xml:space="preserve"> </w:t>
      </w:r>
      <w:r>
        <w:t>indicadores</w:t>
      </w:r>
      <w:r>
        <w:rPr>
          <w:spacing w:val="-14"/>
        </w:rPr>
        <w:t xml:space="preserve"> </w:t>
      </w:r>
      <w:r>
        <w:t>con</w:t>
      </w:r>
      <w:r>
        <w:rPr>
          <w:spacing w:val="-15"/>
        </w:rPr>
        <w:t xml:space="preserve"> </w:t>
      </w:r>
      <w:r>
        <w:t>periodicidad</w:t>
      </w:r>
      <w:r>
        <w:rPr>
          <w:spacing w:val="-14"/>
        </w:rPr>
        <w:t xml:space="preserve"> </w:t>
      </w:r>
      <w:r>
        <w:t>trimestral</w:t>
      </w:r>
      <w:r>
        <w:rPr>
          <w:spacing w:val="-15"/>
        </w:rPr>
        <w:t xml:space="preserve"> </w:t>
      </w:r>
      <w:r>
        <w:t>y</w:t>
      </w:r>
      <w:r>
        <w:rPr>
          <w:spacing w:val="-14"/>
        </w:rPr>
        <w:t xml:space="preserve"> </w:t>
      </w:r>
      <w:r>
        <w:t>semestral en el Programa sobre un total de 12. De estos, 4 presentan avances, como lo muestra la Tabla 3.</w:t>
      </w:r>
    </w:p>
    <w:p w14:paraId="4E9B55DB" w14:textId="77777777" w:rsidR="003315F4" w:rsidRDefault="004B38F5">
      <w:pPr>
        <w:pStyle w:val="Textoindependiente"/>
        <w:kinsoku w:val="0"/>
        <w:overflowPunct w:val="0"/>
        <w:spacing w:before="219" w:after="37"/>
        <w:ind w:left="121"/>
        <w:rPr>
          <w:spacing w:val="-4"/>
        </w:rPr>
      </w:pPr>
      <w:r>
        <w:t>Tabla</w:t>
      </w:r>
      <w:r>
        <w:rPr>
          <w:spacing w:val="-6"/>
        </w:rPr>
        <w:t xml:space="preserve"> </w:t>
      </w:r>
      <w:r>
        <w:t>3.</w:t>
      </w:r>
      <w:r>
        <w:rPr>
          <w:spacing w:val="-4"/>
        </w:rPr>
        <w:t xml:space="preserve"> </w:t>
      </w:r>
      <w:r>
        <w:t>Cumplimiento</w:t>
      </w:r>
      <w:r>
        <w:rPr>
          <w:spacing w:val="-5"/>
        </w:rPr>
        <w:t xml:space="preserve"> </w:t>
      </w:r>
      <w:r>
        <w:t>en</w:t>
      </w:r>
      <w:r>
        <w:rPr>
          <w:spacing w:val="-6"/>
        </w:rPr>
        <w:t xml:space="preserve"> </w:t>
      </w:r>
      <w:r>
        <w:t>indicadores</w:t>
      </w:r>
      <w:r>
        <w:rPr>
          <w:spacing w:val="-5"/>
        </w:rPr>
        <w:t xml:space="preserve"> </w:t>
      </w:r>
      <w:r>
        <w:t>(%)-</w:t>
      </w:r>
      <w:r>
        <w:rPr>
          <w:spacing w:val="-6"/>
        </w:rPr>
        <w:t xml:space="preserve"> </w:t>
      </w:r>
      <w:r>
        <w:t>segundo</w:t>
      </w:r>
      <w:r>
        <w:rPr>
          <w:spacing w:val="-5"/>
        </w:rPr>
        <w:t xml:space="preserve"> </w:t>
      </w:r>
      <w:r>
        <w:t>trimestre</w:t>
      </w:r>
      <w:r>
        <w:rPr>
          <w:spacing w:val="-3"/>
        </w:rPr>
        <w:t xml:space="preserve"> </w:t>
      </w:r>
      <w:r>
        <w:rPr>
          <w:spacing w:val="-4"/>
        </w:rPr>
        <w:t>2023</w:t>
      </w:r>
    </w:p>
    <w:tbl>
      <w:tblPr>
        <w:tblW w:w="0" w:type="auto"/>
        <w:tblInd w:w="127" w:type="dxa"/>
        <w:tblLayout w:type="fixed"/>
        <w:tblCellMar>
          <w:left w:w="0" w:type="dxa"/>
          <w:right w:w="0" w:type="dxa"/>
        </w:tblCellMar>
        <w:tblLook w:val="0000" w:firstRow="0" w:lastRow="0" w:firstColumn="0" w:lastColumn="0" w:noHBand="0" w:noVBand="0"/>
      </w:tblPr>
      <w:tblGrid>
        <w:gridCol w:w="3120"/>
        <w:gridCol w:w="1274"/>
        <w:gridCol w:w="1231"/>
        <w:gridCol w:w="4013"/>
      </w:tblGrid>
      <w:tr w:rsidR="003315F4" w14:paraId="5A2A51F3" w14:textId="77777777">
        <w:trPr>
          <w:trHeight w:val="486"/>
        </w:trPr>
        <w:tc>
          <w:tcPr>
            <w:tcW w:w="3120" w:type="dxa"/>
            <w:tcBorders>
              <w:top w:val="single" w:sz="4" w:space="0" w:color="000000"/>
              <w:left w:val="single" w:sz="4" w:space="0" w:color="000000"/>
              <w:bottom w:val="single" w:sz="4" w:space="0" w:color="000000"/>
              <w:right w:val="single" w:sz="4" w:space="0" w:color="000000"/>
            </w:tcBorders>
          </w:tcPr>
          <w:p w14:paraId="38399790" w14:textId="77777777" w:rsidR="003315F4" w:rsidRDefault="004B38F5">
            <w:pPr>
              <w:pStyle w:val="TableParagraph"/>
              <w:kinsoku w:val="0"/>
              <w:overflowPunct w:val="0"/>
              <w:ind w:left="1046" w:right="1042"/>
              <w:jc w:val="center"/>
              <w:rPr>
                <w:b/>
                <w:bCs/>
                <w:spacing w:val="-2"/>
                <w:sz w:val="20"/>
                <w:szCs w:val="20"/>
              </w:rPr>
            </w:pPr>
            <w:r>
              <w:rPr>
                <w:b/>
                <w:bCs/>
                <w:spacing w:val="-2"/>
                <w:sz w:val="20"/>
                <w:szCs w:val="20"/>
              </w:rPr>
              <w:t>Indicador</w:t>
            </w:r>
          </w:p>
        </w:tc>
        <w:tc>
          <w:tcPr>
            <w:tcW w:w="1274" w:type="dxa"/>
            <w:tcBorders>
              <w:top w:val="single" w:sz="4" w:space="0" w:color="000000"/>
              <w:left w:val="single" w:sz="4" w:space="0" w:color="000000"/>
              <w:bottom w:val="single" w:sz="4" w:space="0" w:color="000000"/>
              <w:right w:val="single" w:sz="4" w:space="0" w:color="000000"/>
            </w:tcBorders>
          </w:tcPr>
          <w:p w14:paraId="14784376" w14:textId="77777777" w:rsidR="003315F4" w:rsidRDefault="004B38F5">
            <w:pPr>
              <w:pStyle w:val="TableParagraph"/>
              <w:kinsoku w:val="0"/>
              <w:overflowPunct w:val="0"/>
              <w:spacing w:line="242" w:lineRule="exact"/>
              <w:ind w:left="434" w:right="163" w:hanging="262"/>
              <w:rPr>
                <w:b/>
                <w:bCs/>
                <w:spacing w:val="-4"/>
                <w:sz w:val="20"/>
                <w:szCs w:val="20"/>
              </w:rPr>
            </w:pPr>
            <w:proofErr w:type="spellStart"/>
            <w:r>
              <w:rPr>
                <w:b/>
                <w:bCs/>
                <w:spacing w:val="-2"/>
                <w:sz w:val="20"/>
                <w:szCs w:val="20"/>
              </w:rPr>
              <w:t>Periodici</w:t>
            </w:r>
            <w:proofErr w:type="spellEnd"/>
            <w:r>
              <w:rPr>
                <w:b/>
                <w:bCs/>
                <w:spacing w:val="-2"/>
                <w:sz w:val="20"/>
                <w:szCs w:val="20"/>
              </w:rPr>
              <w:t xml:space="preserve"> </w:t>
            </w:r>
            <w:r>
              <w:rPr>
                <w:b/>
                <w:bCs/>
                <w:spacing w:val="-4"/>
                <w:sz w:val="20"/>
                <w:szCs w:val="20"/>
              </w:rPr>
              <w:t>dad</w:t>
            </w:r>
          </w:p>
        </w:tc>
        <w:tc>
          <w:tcPr>
            <w:tcW w:w="1231" w:type="dxa"/>
            <w:tcBorders>
              <w:top w:val="single" w:sz="4" w:space="0" w:color="000000"/>
              <w:left w:val="single" w:sz="4" w:space="0" w:color="000000"/>
              <w:bottom w:val="single" w:sz="4" w:space="0" w:color="000000"/>
              <w:right w:val="single" w:sz="4" w:space="0" w:color="000000"/>
            </w:tcBorders>
          </w:tcPr>
          <w:p w14:paraId="64C0B8AB" w14:textId="77777777" w:rsidR="003315F4" w:rsidRDefault="004B38F5">
            <w:pPr>
              <w:pStyle w:val="TableParagraph"/>
              <w:kinsoku w:val="0"/>
              <w:overflowPunct w:val="0"/>
              <w:ind w:left="110" w:right="104"/>
              <w:jc w:val="center"/>
              <w:rPr>
                <w:b/>
                <w:bCs/>
                <w:spacing w:val="-2"/>
                <w:sz w:val="20"/>
                <w:szCs w:val="20"/>
              </w:rPr>
            </w:pPr>
            <w:r>
              <w:rPr>
                <w:b/>
                <w:bCs/>
                <w:spacing w:val="-2"/>
                <w:sz w:val="20"/>
                <w:szCs w:val="20"/>
              </w:rPr>
              <w:t>Situación</w:t>
            </w:r>
          </w:p>
        </w:tc>
        <w:tc>
          <w:tcPr>
            <w:tcW w:w="4013" w:type="dxa"/>
            <w:tcBorders>
              <w:top w:val="single" w:sz="4" w:space="0" w:color="000000"/>
              <w:left w:val="single" w:sz="4" w:space="0" w:color="000000"/>
              <w:bottom w:val="single" w:sz="4" w:space="0" w:color="000000"/>
              <w:right w:val="single" w:sz="4" w:space="0" w:color="000000"/>
            </w:tcBorders>
          </w:tcPr>
          <w:p w14:paraId="507957CE" w14:textId="1F03A3FA" w:rsidR="003315F4" w:rsidRDefault="004B38F5" w:rsidP="004769B1">
            <w:pPr>
              <w:pStyle w:val="TableParagraph"/>
              <w:kinsoku w:val="0"/>
              <w:overflowPunct w:val="0"/>
              <w:ind w:left="0" w:right="-15"/>
              <w:jc w:val="center"/>
              <w:rPr>
                <w:b/>
                <w:bCs/>
                <w:spacing w:val="-2"/>
                <w:sz w:val="20"/>
                <w:szCs w:val="20"/>
              </w:rPr>
            </w:pPr>
            <w:r>
              <w:rPr>
                <w:b/>
                <w:bCs/>
                <w:spacing w:val="-2"/>
                <w:sz w:val="20"/>
                <w:szCs w:val="20"/>
              </w:rPr>
              <w:t>Observaci</w:t>
            </w:r>
            <w:r w:rsidR="00811D00">
              <w:rPr>
                <w:b/>
                <w:bCs/>
                <w:spacing w:val="-2"/>
                <w:sz w:val="20"/>
                <w:szCs w:val="20"/>
              </w:rPr>
              <w:t>ones del Primer Semestre</w:t>
            </w:r>
          </w:p>
        </w:tc>
      </w:tr>
      <w:tr w:rsidR="003315F4" w14:paraId="23F58097" w14:textId="77777777">
        <w:trPr>
          <w:trHeight w:val="1218"/>
        </w:trPr>
        <w:tc>
          <w:tcPr>
            <w:tcW w:w="3120" w:type="dxa"/>
            <w:tcBorders>
              <w:top w:val="single" w:sz="4" w:space="0" w:color="000000"/>
              <w:left w:val="single" w:sz="4" w:space="0" w:color="000000"/>
              <w:bottom w:val="single" w:sz="4" w:space="0" w:color="000000"/>
              <w:right w:val="single" w:sz="4" w:space="0" w:color="000000"/>
            </w:tcBorders>
          </w:tcPr>
          <w:p w14:paraId="2496C87F" w14:textId="77777777" w:rsidR="003315F4" w:rsidRDefault="004B38F5">
            <w:pPr>
              <w:pStyle w:val="TableParagraph"/>
              <w:kinsoku w:val="0"/>
              <w:overflowPunct w:val="0"/>
              <w:spacing w:line="211" w:lineRule="auto"/>
              <w:ind w:right="95"/>
              <w:rPr>
                <w:spacing w:val="-2"/>
                <w:sz w:val="20"/>
                <w:szCs w:val="20"/>
              </w:rPr>
            </w:pPr>
            <w:r>
              <w:rPr>
                <w:sz w:val="20"/>
                <w:szCs w:val="20"/>
              </w:rPr>
              <w:t>ICC1.</w:t>
            </w:r>
            <w:r>
              <w:rPr>
                <w:spacing w:val="-16"/>
                <w:sz w:val="20"/>
                <w:szCs w:val="20"/>
              </w:rPr>
              <w:t xml:space="preserve"> </w:t>
            </w:r>
            <w:r>
              <w:rPr>
                <w:sz w:val="20"/>
                <w:szCs w:val="20"/>
              </w:rPr>
              <w:t>%</w:t>
            </w:r>
            <w:r>
              <w:rPr>
                <w:spacing w:val="-13"/>
                <w:sz w:val="20"/>
                <w:szCs w:val="20"/>
              </w:rPr>
              <w:t xml:space="preserve"> </w:t>
            </w:r>
            <w:r>
              <w:rPr>
                <w:sz w:val="20"/>
                <w:szCs w:val="20"/>
              </w:rPr>
              <w:t>contratos</w:t>
            </w:r>
            <w:r>
              <w:rPr>
                <w:spacing w:val="-12"/>
                <w:sz w:val="20"/>
                <w:szCs w:val="20"/>
              </w:rPr>
              <w:t xml:space="preserve"> </w:t>
            </w:r>
            <w:r>
              <w:rPr>
                <w:sz w:val="20"/>
                <w:szCs w:val="20"/>
              </w:rPr>
              <w:t>registrados en</w:t>
            </w:r>
            <w:r>
              <w:rPr>
                <w:spacing w:val="-2"/>
                <w:sz w:val="20"/>
                <w:szCs w:val="20"/>
              </w:rPr>
              <w:t xml:space="preserve"> </w:t>
            </w:r>
            <w:r>
              <w:rPr>
                <w:sz w:val="20"/>
                <w:szCs w:val="20"/>
              </w:rPr>
              <w:t>la bitácora</w:t>
            </w:r>
            <w:r>
              <w:rPr>
                <w:spacing w:val="-1"/>
                <w:sz w:val="20"/>
                <w:szCs w:val="20"/>
              </w:rPr>
              <w:t xml:space="preserve"> </w:t>
            </w:r>
            <w:r>
              <w:rPr>
                <w:sz w:val="20"/>
                <w:szCs w:val="20"/>
              </w:rPr>
              <w:t>electrónica</w:t>
            </w:r>
            <w:r>
              <w:rPr>
                <w:spacing w:val="-1"/>
                <w:sz w:val="20"/>
                <w:szCs w:val="20"/>
              </w:rPr>
              <w:t xml:space="preserve"> </w:t>
            </w:r>
            <w:r>
              <w:rPr>
                <w:sz w:val="20"/>
                <w:szCs w:val="20"/>
              </w:rPr>
              <w:t xml:space="preserve">de seguimiento de </w:t>
            </w:r>
            <w:r>
              <w:rPr>
                <w:spacing w:val="-2"/>
                <w:sz w:val="20"/>
                <w:szCs w:val="20"/>
              </w:rPr>
              <w:t>adquisiciones</w:t>
            </w:r>
          </w:p>
        </w:tc>
        <w:tc>
          <w:tcPr>
            <w:tcW w:w="1274" w:type="dxa"/>
            <w:tcBorders>
              <w:top w:val="single" w:sz="4" w:space="0" w:color="000000"/>
              <w:left w:val="single" w:sz="4" w:space="0" w:color="000000"/>
              <w:bottom w:val="single" w:sz="4" w:space="0" w:color="000000"/>
              <w:right w:val="single" w:sz="4" w:space="0" w:color="000000"/>
            </w:tcBorders>
          </w:tcPr>
          <w:p w14:paraId="47967538" w14:textId="77777777" w:rsidR="003315F4" w:rsidRDefault="004B38F5">
            <w:pPr>
              <w:pStyle w:val="TableParagraph"/>
              <w:kinsoku w:val="0"/>
              <w:overflowPunct w:val="0"/>
              <w:ind w:left="0" w:right="121"/>
              <w:jc w:val="right"/>
              <w:rPr>
                <w:spacing w:val="-2"/>
                <w:sz w:val="20"/>
                <w:szCs w:val="20"/>
              </w:rPr>
            </w:pPr>
            <w:r>
              <w:rPr>
                <w:spacing w:val="-2"/>
                <w:sz w:val="20"/>
                <w:szCs w:val="20"/>
              </w:rPr>
              <w:t>Trimestral</w:t>
            </w:r>
          </w:p>
        </w:tc>
        <w:tc>
          <w:tcPr>
            <w:tcW w:w="1231" w:type="dxa"/>
            <w:tcBorders>
              <w:top w:val="single" w:sz="4" w:space="0" w:color="000000"/>
              <w:left w:val="single" w:sz="4" w:space="0" w:color="000000"/>
              <w:bottom w:val="single" w:sz="4" w:space="0" w:color="000000"/>
              <w:right w:val="single" w:sz="4" w:space="0" w:color="000000"/>
            </w:tcBorders>
          </w:tcPr>
          <w:p w14:paraId="721BD150" w14:textId="77777777" w:rsidR="003315F4" w:rsidRDefault="004B38F5">
            <w:pPr>
              <w:pStyle w:val="TableParagraph"/>
              <w:kinsoku w:val="0"/>
              <w:overflowPunct w:val="0"/>
              <w:spacing w:line="211" w:lineRule="auto"/>
              <w:ind w:left="242" w:right="234" w:hanging="1"/>
              <w:jc w:val="center"/>
              <w:rPr>
                <w:spacing w:val="-2"/>
                <w:sz w:val="20"/>
                <w:szCs w:val="20"/>
              </w:rPr>
            </w:pPr>
            <w:r>
              <w:rPr>
                <w:spacing w:val="-4"/>
                <w:sz w:val="20"/>
                <w:szCs w:val="20"/>
              </w:rPr>
              <w:t xml:space="preserve">Sin </w:t>
            </w:r>
            <w:r>
              <w:rPr>
                <w:spacing w:val="-2"/>
                <w:sz w:val="20"/>
                <w:szCs w:val="20"/>
              </w:rPr>
              <w:t>reporte (N/A)</w:t>
            </w:r>
          </w:p>
        </w:tc>
        <w:tc>
          <w:tcPr>
            <w:tcW w:w="4013" w:type="dxa"/>
            <w:tcBorders>
              <w:top w:val="single" w:sz="4" w:space="0" w:color="000000"/>
              <w:left w:val="single" w:sz="4" w:space="0" w:color="000000"/>
              <w:bottom w:val="single" w:sz="4" w:space="0" w:color="000000"/>
              <w:right w:val="single" w:sz="4" w:space="0" w:color="000000"/>
            </w:tcBorders>
          </w:tcPr>
          <w:p w14:paraId="3039E073" w14:textId="77777777" w:rsidR="003315F4" w:rsidRDefault="004B38F5">
            <w:pPr>
              <w:pStyle w:val="TableParagraph"/>
              <w:kinsoku w:val="0"/>
              <w:overflowPunct w:val="0"/>
              <w:spacing w:line="211" w:lineRule="auto"/>
              <w:ind w:left="106" w:right="98"/>
              <w:rPr>
                <w:sz w:val="20"/>
                <w:szCs w:val="20"/>
              </w:rPr>
            </w:pPr>
            <w:r>
              <w:rPr>
                <w:sz w:val="20"/>
                <w:szCs w:val="20"/>
              </w:rPr>
              <w:t>ECOSUR no suele suscribir adquisiciones, arrendamientos o servicios con un valor superior a 15</w:t>
            </w:r>
          </w:p>
          <w:p w14:paraId="37647551" w14:textId="77777777" w:rsidR="003315F4" w:rsidRDefault="004B38F5">
            <w:pPr>
              <w:pStyle w:val="TableParagraph"/>
              <w:kinsoku w:val="0"/>
              <w:overflowPunct w:val="0"/>
              <w:spacing w:line="242" w:lineRule="exact"/>
              <w:ind w:left="106" w:right="98"/>
              <w:rPr>
                <w:spacing w:val="-2"/>
                <w:sz w:val="20"/>
                <w:szCs w:val="20"/>
              </w:rPr>
            </w:pPr>
            <w:proofErr w:type="spellStart"/>
            <w:r>
              <w:rPr>
                <w:sz w:val="20"/>
                <w:szCs w:val="20"/>
              </w:rPr>
              <w:t>mdp</w:t>
            </w:r>
            <w:proofErr w:type="spellEnd"/>
            <w:r>
              <w:rPr>
                <w:spacing w:val="-4"/>
                <w:sz w:val="20"/>
                <w:szCs w:val="20"/>
              </w:rPr>
              <w:t xml:space="preserve"> </w:t>
            </w:r>
            <w:r>
              <w:rPr>
                <w:sz w:val="20"/>
                <w:szCs w:val="20"/>
              </w:rPr>
              <w:t>por</w:t>
            </w:r>
            <w:r>
              <w:rPr>
                <w:spacing w:val="-4"/>
                <w:sz w:val="20"/>
                <w:szCs w:val="20"/>
              </w:rPr>
              <w:t xml:space="preserve"> </w:t>
            </w:r>
            <w:r>
              <w:rPr>
                <w:sz w:val="20"/>
                <w:szCs w:val="20"/>
              </w:rPr>
              <w:t>lo</w:t>
            </w:r>
            <w:r>
              <w:rPr>
                <w:spacing w:val="-6"/>
                <w:sz w:val="20"/>
                <w:szCs w:val="20"/>
              </w:rPr>
              <w:t xml:space="preserve"> </w:t>
            </w:r>
            <w:r>
              <w:rPr>
                <w:sz w:val="20"/>
                <w:szCs w:val="20"/>
              </w:rPr>
              <w:t>que</w:t>
            </w:r>
            <w:r>
              <w:rPr>
                <w:spacing w:val="-7"/>
                <w:sz w:val="20"/>
                <w:szCs w:val="20"/>
              </w:rPr>
              <w:t xml:space="preserve"> </w:t>
            </w:r>
            <w:r>
              <w:rPr>
                <w:sz w:val="20"/>
                <w:szCs w:val="20"/>
              </w:rPr>
              <w:t>no</w:t>
            </w:r>
            <w:r>
              <w:rPr>
                <w:spacing w:val="-6"/>
                <w:sz w:val="20"/>
                <w:szCs w:val="20"/>
              </w:rPr>
              <w:t xml:space="preserve"> </w:t>
            </w:r>
            <w:r>
              <w:rPr>
                <w:sz w:val="20"/>
                <w:szCs w:val="20"/>
              </w:rPr>
              <w:t>se</w:t>
            </w:r>
            <w:r>
              <w:rPr>
                <w:spacing w:val="-6"/>
                <w:sz w:val="20"/>
                <w:szCs w:val="20"/>
              </w:rPr>
              <w:t xml:space="preserve"> </w:t>
            </w:r>
            <w:r>
              <w:rPr>
                <w:sz w:val="20"/>
                <w:szCs w:val="20"/>
              </w:rPr>
              <w:t>reportó</w:t>
            </w:r>
            <w:r>
              <w:rPr>
                <w:spacing w:val="-6"/>
                <w:sz w:val="20"/>
                <w:szCs w:val="20"/>
              </w:rPr>
              <w:t xml:space="preserve"> </w:t>
            </w:r>
            <w:r>
              <w:rPr>
                <w:sz w:val="20"/>
                <w:szCs w:val="20"/>
              </w:rPr>
              <w:t>en</w:t>
            </w:r>
            <w:r>
              <w:rPr>
                <w:spacing w:val="-7"/>
                <w:sz w:val="20"/>
                <w:szCs w:val="20"/>
              </w:rPr>
              <w:t xml:space="preserve"> </w:t>
            </w:r>
            <w:r>
              <w:rPr>
                <w:sz w:val="20"/>
                <w:szCs w:val="20"/>
              </w:rPr>
              <w:t xml:space="preserve">la </w:t>
            </w:r>
            <w:r>
              <w:rPr>
                <w:spacing w:val="-2"/>
                <w:sz w:val="20"/>
                <w:szCs w:val="20"/>
              </w:rPr>
              <w:t>BESA.</w:t>
            </w:r>
          </w:p>
        </w:tc>
      </w:tr>
      <w:tr w:rsidR="003315F4" w14:paraId="5640A16A" w14:textId="77777777">
        <w:trPr>
          <w:trHeight w:val="1463"/>
        </w:trPr>
        <w:tc>
          <w:tcPr>
            <w:tcW w:w="3120" w:type="dxa"/>
            <w:tcBorders>
              <w:top w:val="single" w:sz="4" w:space="0" w:color="000000"/>
              <w:left w:val="single" w:sz="4" w:space="0" w:color="000000"/>
              <w:bottom w:val="single" w:sz="4" w:space="0" w:color="000000"/>
              <w:right w:val="single" w:sz="4" w:space="0" w:color="000000"/>
            </w:tcBorders>
          </w:tcPr>
          <w:p w14:paraId="1C52E45E" w14:textId="77777777" w:rsidR="003315F4" w:rsidRDefault="004B38F5">
            <w:pPr>
              <w:pStyle w:val="TableParagraph"/>
              <w:kinsoku w:val="0"/>
              <w:overflowPunct w:val="0"/>
              <w:spacing w:line="211" w:lineRule="auto"/>
              <w:ind w:right="95"/>
              <w:rPr>
                <w:sz w:val="20"/>
                <w:szCs w:val="20"/>
              </w:rPr>
            </w:pPr>
            <w:r>
              <w:rPr>
                <w:sz w:val="20"/>
                <w:szCs w:val="20"/>
              </w:rPr>
              <w:t>ICC2. % de atención de acuerdos de los COCODI relacionados con el seguimiento</w:t>
            </w:r>
            <w:r>
              <w:rPr>
                <w:spacing w:val="-9"/>
                <w:sz w:val="20"/>
                <w:szCs w:val="20"/>
              </w:rPr>
              <w:t xml:space="preserve"> </w:t>
            </w:r>
            <w:r>
              <w:rPr>
                <w:sz w:val="20"/>
                <w:szCs w:val="20"/>
              </w:rPr>
              <w:t>de</w:t>
            </w:r>
            <w:r>
              <w:rPr>
                <w:spacing w:val="-11"/>
                <w:sz w:val="20"/>
                <w:szCs w:val="20"/>
              </w:rPr>
              <w:t xml:space="preserve"> </w:t>
            </w:r>
            <w:r>
              <w:rPr>
                <w:sz w:val="20"/>
                <w:szCs w:val="20"/>
              </w:rPr>
              <w:t>las</w:t>
            </w:r>
            <w:r>
              <w:rPr>
                <w:spacing w:val="-10"/>
                <w:sz w:val="20"/>
                <w:szCs w:val="20"/>
              </w:rPr>
              <w:t xml:space="preserve"> </w:t>
            </w:r>
            <w:r>
              <w:rPr>
                <w:sz w:val="20"/>
                <w:szCs w:val="20"/>
              </w:rPr>
              <w:t>metas</w:t>
            </w:r>
            <w:r>
              <w:rPr>
                <w:spacing w:val="-10"/>
                <w:sz w:val="20"/>
                <w:szCs w:val="20"/>
              </w:rPr>
              <w:t xml:space="preserve"> </w:t>
            </w:r>
            <w:r>
              <w:rPr>
                <w:sz w:val="20"/>
                <w:szCs w:val="20"/>
              </w:rPr>
              <w:t>de</w:t>
            </w:r>
          </w:p>
          <w:p w14:paraId="330FB6E0" w14:textId="77777777" w:rsidR="003315F4" w:rsidRDefault="004B38F5">
            <w:pPr>
              <w:pStyle w:val="TableParagraph"/>
              <w:kinsoku w:val="0"/>
              <w:overflowPunct w:val="0"/>
              <w:spacing w:line="244" w:lineRule="exact"/>
              <w:ind w:right="95"/>
              <w:rPr>
                <w:spacing w:val="-2"/>
                <w:sz w:val="20"/>
                <w:szCs w:val="20"/>
              </w:rPr>
            </w:pPr>
            <w:r>
              <w:rPr>
                <w:sz w:val="20"/>
                <w:szCs w:val="20"/>
              </w:rPr>
              <w:t xml:space="preserve">los programas </w:t>
            </w:r>
            <w:r>
              <w:rPr>
                <w:spacing w:val="-2"/>
                <w:sz w:val="20"/>
                <w:szCs w:val="20"/>
              </w:rPr>
              <w:t>presupuestarios</w:t>
            </w:r>
          </w:p>
        </w:tc>
        <w:tc>
          <w:tcPr>
            <w:tcW w:w="1274" w:type="dxa"/>
            <w:tcBorders>
              <w:top w:val="single" w:sz="4" w:space="0" w:color="000000"/>
              <w:left w:val="single" w:sz="4" w:space="0" w:color="000000"/>
              <w:bottom w:val="single" w:sz="4" w:space="0" w:color="000000"/>
              <w:right w:val="single" w:sz="4" w:space="0" w:color="000000"/>
            </w:tcBorders>
          </w:tcPr>
          <w:p w14:paraId="7CE78936" w14:textId="77777777" w:rsidR="003315F4" w:rsidRDefault="004B38F5">
            <w:pPr>
              <w:pStyle w:val="TableParagraph"/>
              <w:kinsoku w:val="0"/>
              <w:overflowPunct w:val="0"/>
              <w:ind w:left="0" w:right="121"/>
              <w:jc w:val="right"/>
              <w:rPr>
                <w:spacing w:val="-2"/>
                <w:sz w:val="20"/>
                <w:szCs w:val="20"/>
              </w:rPr>
            </w:pPr>
            <w:r>
              <w:rPr>
                <w:spacing w:val="-2"/>
                <w:sz w:val="20"/>
                <w:szCs w:val="20"/>
              </w:rPr>
              <w:t>Trimestral</w:t>
            </w:r>
          </w:p>
        </w:tc>
        <w:tc>
          <w:tcPr>
            <w:tcW w:w="1231" w:type="dxa"/>
            <w:tcBorders>
              <w:top w:val="single" w:sz="4" w:space="0" w:color="000000"/>
              <w:left w:val="single" w:sz="4" w:space="0" w:color="000000"/>
              <w:bottom w:val="single" w:sz="4" w:space="0" w:color="000000"/>
              <w:right w:val="single" w:sz="4" w:space="0" w:color="000000"/>
            </w:tcBorders>
          </w:tcPr>
          <w:p w14:paraId="5987D4A7" w14:textId="77777777" w:rsidR="003315F4" w:rsidRDefault="004B38F5">
            <w:pPr>
              <w:pStyle w:val="TableParagraph"/>
              <w:kinsoku w:val="0"/>
              <w:overflowPunct w:val="0"/>
              <w:spacing w:line="213" w:lineRule="auto"/>
              <w:ind w:left="242" w:right="228" w:firstLine="216"/>
              <w:rPr>
                <w:spacing w:val="-2"/>
                <w:sz w:val="20"/>
                <w:szCs w:val="20"/>
              </w:rPr>
            </w:pPr>
            <w:r>
              <w:rPr>
                <w:spacing w:val="-4"/>
                <w:sz w:val="20"/>
                <w:szCs w:val="20"/>
              </w:rPr>
              <w:t xml:space="preserve">Sin </w:t>
            </w:r>
            <w:r>
              <w:rPr>
                <w:spacing w:val="-2"/>
                <w:sz w:val="20"/>
                <w:szCs w:val="20"/>
              </w:rPr>
              <w:t>reporte</w:t>
            </w:r>
          </w:p>
        </w:tc>
        <w:tc>
          <w:tcPr>
            <w:tcW w:w="4013" w:type="dxa"/>
            <w:tcBorders>
              <w:top w:val="single" w:sz="4" w:space="0" w:color="000000"/>
              <w:left w:val="single" w:sz="4" w:space="0" w:color="000000"/>
              <w:bottom w:val="single" w:sz="4" w:space="0" w:color="000000"/>
              <w:right w:val="single" w:sz="4" w:space="0" w:color="000000"/>
            </w:tcBorders>
          </w:tcPr>
          <w:p w14:paraId="4AF5E435" w14:textId="77777777" w:rsidR="003315F4" w:rsidRDefault="004B38F5">
            <w:pPr>
              <w:pStyle w:val="TableParagraph"/>
              <w:kinsoku w:val="0"/>
              <w:overflowPunct w:val="0"/>
              <w:spacing w:line="211" w:lineRule="auto"/>
              <w:ind w:left="106" w:right="98"/>
              <w:jc w:val="both"/>
              <w:rPr>
                <w:sz w:val="20"/>
                <w:szCs w:val="20"/>
              </w:rPr>
            </w:pPr>
            <w:r>
              <w:rPr>
                <w:sz w:val="20"/>
                <w:szCs w:val="20"/>
              </w:rPr>
              <w:t>No se inscribieron acuerdos relacionados con este tema ya que la variación registrada en este periodo no afectó las metas institucionales.</w:t>
            </w:r>
          </w:p>
        </w:tc>
      </w:tr>
      <w:tr w:rsidR="003315F4" w14:paraId="593B92FD" w14:textId="77777777">
        <w:trPr>
          <w:trHeight w:val="976"/>
        </w:trPr>
        <w:tc>
          <w:tcPr>
            <w:tcW w:w="3120" w:type="dxa"/>
            <w:tcBorders>
              <w:top w:val="single" w:sz="4" w:space="0" w:color="000000"/>
              <w:left w:val="single" w:sz="4" w:space="0" w:color="000000"/>
              <w:bottom w:val="single" w:sz="4" w:space="0" w:color="000000"/>
              <w:right w:val="single" w:sz="4" w:space="0" w:color="000000"/>
            </w:tcBorders>
          </w:tcPr>
          <w:p w14:paraId="087D4963" w14:textId="77777777" w:rsidR="003315F4" w:rsidRDefault="004B38F5">
            <w:pPr>
              <w:pStyle w:val="TableParagraph"/>
              <w:kinsoku w:val="0"/>
              <w:overflowPunct w:val="0"/>
              <w:spacing w:line="211" w:lineRule="auto"/>
              <w:ind w:right="99"/>
              <w:jc w:val="both"/>
              <w:rPr>
                <w:spacing w:val="-2"/>
                <w:sz w:val="20"/>
                <w:szCs w:val="20"/>
              </w:rPr>
            </w:pPr>
            <w:r>
              <w:rPr>
                <w:sz w:val="20"/>
                <w:szCs w:val="20"/>
              </w:rPr>
              <w:t>ICI1. % difusión de posibles faltas administrativas de las personas</w:t>
            </w:r>
            <w:r>
              <w:rPr>
                <w:spacing w:val="4"/>
                <w:sz w:val="20"/>
                <w:szCs w:val="20"/>
              </w:rPr>
              <w:t xml:space="preserve"> </w:t>
            </w:r>
            <w:r>
              <w:rPr>
                <w:sz w:val="20"/>
                <w:szCs w:val="20"/>
              </w:rPr>
              <w:t>servidoras</w:t>
            </w:r>
            <w:r>
              <w:rPr>
                <w:spacing w:val="4"/>
                <w:sz w:val="20"/>
                <w:szCs w:val="20"/>
              </w:rPr>
              <w:t xml:space="preserve"> </w:t>
            </w:r>
            <w:r>
              <w:rPr>
                <w:spacing w:val="-2"/>
                <w:sz w:val="20"/>
                <w:szCs w:val="20"/>
              </w:rPr>
              <w:t>públicas</w:t>
            </w:r>
          </w:p>
          <w:p w14:paraId="49750154" w14:textId="77777777" w:rsidR="003315F4" w:rsidRDefault="004B38F5">
            <w:pPr>
              <w:pStyle w:val="TableParagraph"/>
              <w:kinsoku w:val="0"/>
              <w:overflowPunct w:val="0"/>
              <w:spacing w:line="229" w:lineRule="exact"/>
              <w:jc w:val="both"/>
              <w:rPr>
                <w:spacing w:val="-2"/>
                <w:sz w:val="20"/>
                <w:szCs w:val="20"/>
              </w:rPr>
            </w:pPr>
            <w:r>
              <w:rPr>
                <w:sz w:val="20"/>
                <w:szCs w:val="20"/>
              </w:rPr>
              <w:t>y</w:t>
            </w:r>
            <w:r>
              <w:rPr>
                <w:spacing w:val="-2"/>
                <w:sz w:val="20"/>
                <w:szCs w:val="20"/>
              </w:rPr>
              <w:t xml:space="preserve"> sanciones</w:t>
            </w:r>
          </w:p>
        </w:tc>
        <w:tc>
          <w:tcPr>
            <w:tcW w:w="1274" w:type="dxa"/>
            <w:tcBorders>
              <w:top w:val="single" w:sz="4" w:space="0" w:color="000000"/>
              <w:left w:val="single" w:sz="4" w:space="0" w:color="000000"/>
              <w:bottom w:val="single" w:sz="4" w:space="0" w:color="000000"/>
              <w:right w:val="single" w:sz="4" w:space="0" w:color="000000"/>
            </w:tcBorders>
          </w:tcPr>
          <w:p w14:paraId="28C0CD5B" w14:textId="77777777" w:rsidR="003315F4" w:rsidRDefault="004B38F5">
            <w:pPr>
              <w:pStyle w:val="TableParagraph"/>
              <w:kinsoku w:val="0"/>
              <w:overflowPunct w:val="0"/>
              <w:ind w:left="0" w:right="121"/>
              <w:jc w:val="right"/>
              <w:rPr>
                <w:spacing w:val="-2"/>
                <w:sz w:val="20"/>
                <w:szCs w:val="20"/>
              </w:rPr>
            </w:pPr>
            <w:r>
              <w:rPr>
                <w:spacing w:val="-2"/>
                <w:sz w:val="20"/>
                <w:szCs w:val="20"/>
              </w:rPr>
              <w:t>Trimestral</w:t>
            </w:r>
          </w:p>
        </w:tc>
        <w:tc>
          <w:tcPr>
            <w:tcW w:w="1231" w:type="dxa"/>
            <w:tcBorders>
              <w:top w:val="single" w:sz="4" w:space="0" w:color="000000"/>
              <w:left w:val="single" w:sz="4" w:space="0" w:color="000000"/>
              <w:bottom w:val="single" w:sz="4" w:space="0" w:color="000000"/>
              <w:right w:val="single" w:sz="4" w:space="0" w:color="000000"/>
            </w:tcBorders>
          </w:tcPr>
          <w:p w14:paraId="0792EDBC" w14:textId="77777777" w:rsidR="003315F4" w:rsidRDefault="004B38F5">
            <w:pPr>
              <w:pStyle w:val="TableParagraph"/>
              <w:kinsoku w:val="0"/>
              <w:overflowPunct w:val="0"/>
              <w:spacing w:line="231" w:lineRule="exact"/>
              <w:ind w:left="108" w:right="104"/>
              <w:jc w:val="center"/>
              <w:rPr>
                <w:spacing w:val="-4"/>
                <w:sz w:val="20"/>
                <w:szCs w:val="20"/>
              </w:rPr>
            </w:pPr>
            <w:r>
              <w:rPr>
                <w:spacing w:val="-4"/>
                <w:sz w:val="20"/>
                <w:szCs w:val="20"/>
              </w:rPr>
              <w:t>(3/3)</w:t>
            </w:r>
          </w:p>
          <w:p w14:paraId="2AB6F853" w14:textId="77777777" w:rsidR="003315F4" w:rsidRDefault="004B38F5">
            <w:pPr>
              <w:pStyle w:val="TableParagraph"/>
              <w:kinsoku w:val="0"/>
              <w:overflowPunct w:val="0"/>
              <w:spacing w:line="259" w:lineRule="exact"/>
              <w:ind w:left="109" w:right="104"/>
              <w:jc w:val="center"/>
              <w:rPr>
                <w:spacing w:val="-4"/>
                <w:sz w:val="20"/>
                <w:szCs w:val="20"/>
              </w:rPr>
            </w:pPr>
            <w:r>
              <w:rPr>
                <w:sz w:val="20"/>
                <w:szCs w:val="20"/>
              </w:rPr>
              <w:t>=</w:t>
            </w:r>
            <w:r>
              <w:rPr>
                <w:spacing w:val="-1"/>
                <w:sz w:val="20"/>
                <w:szCs w:val="20"/>
              </w:rPr>
              <w:t xml:space="preserve"> </w:t>
            </w:r>
            <w:r>
              <w:rPr>
                <w:spacing w:val="-4"/>
                <w:sz w:val="20"/>
                <w:szCs w:val="20"/>
              </w:rPr>
              <w:t>100%</w:t>
            </w:r>
          </w:p>
        </w:tc>
        <w:tc>
          <w:tcPr>
            <w:tcW w:w="4013" w:type="dxa"/>
            <w:tcBorders>
              <w:top w:val="single" w:sz="4" w:space="0" w:color="000000"/>
              <w:left w:val="single" w:sz="4" w:space="0" w:color="000000"/>
              <w:bottom w:val="single" w:sz="4" w:space="0" w:color="000000"/>
              <w:right w:val="single" w:sz="4" w:space="0" w:color="000000"/>
            </w:tcBorders>
          </w:tcPr>
          <w:p w14:paraId="48615661" w14:textId="77777777" w:rsidR="003315F4" w:rsidRDefault="004B38F5">
            <w:pPr>
              <w:pStyle w:val="TableParagraph"/>
              <w:kinsoku w:val="0"/>
              <w:overflowPunct w:val="0"/>
              <w:ind w:left="0" w:right="1222"/>
              <w:jc w:val="right"/>
              <w:rPr>
                <w:spacing w:val="-2"/>
                <w:sz w:val="20"/>
                <w:szCs w:val="20"/>
              </w:rPr>
            </w:pPr>
            <w:r>
              <w:rPr>
                <w:sz w:val="20"/>
                <w:szCs w:val="20"/>
              </w:rPr>
              <w:t>Se</w:t>
            </w:r>
            <w:r>
              <w:rPr>
                <w:spacing w:val="-5"/>
                <w:sz w:val="20"/>
                <w:szCs w:val="20"/>
              </w:rPr>
              <w:t xml:space="preserve"> </w:t>
            </w:r>
            <w:r>
              <w:rPr>
                <w:sz w:val="20"/>
                <w:szCs w:val="20"/>
              </w:rPr>
              <w:t>cumplió</w:t>
            </w:r>
            <w:r>
              <w:rPr>
                <w:spacing w:val="-5"/>
                <w:sz w:val="20"/>
                <w:szCs w:val="20"/>
              </w:rPr>
              <w:t xml:space="preserve"> </w:t>
            </w:r>
            <w:r>
              <w:rPr>
                <w:sz w:val="20"/>
                <w:szCs w:val="20"/>
              </w:rPr>
              <w:t>con</w:t>
            </w:r>
            <w:r>
              <w:rPr>
                <w:spacing w:val="-5"/>
                <w:sz w:val="20"/>
                <w:szCs w:val="20"/>
              </w:rPr>
              <w:t xml:space="preserve"> </w:t>
            </w:r>
            <w:r>
              <w:rPr>
                <w:sz w:val="20"/>
                <w:szCs w:val="20"/>
              </w:rPr>
              <w:t>la</w:t>
            </w:r>
            <w:r>
              <w:rPr>
                <w:spacing w:val="-3"/>
                <w:sz w:val="20"/>
                <w:szCs w:val="20"/>
              </w:rPr>
              <w:t xml:space="preserve"> </w:t>
            </w:r>
            <w:r>
              <w:rPr>
                <w:spacing w:val="-2"/>
                <w:sz w:val="20"/>
                <w:szCs w:val="20"/>
              </w:rPr>
              <w:t>difusión.</w:t>
            </w:r>
          </w:p>
        </w:tc>
      </w:tr>
      <w:tr w:rsidR="003315F4" w14:paraId="151F5E76" w14:textId="77777777">
        <w:trPr>
          <w:trHeight w:val="973"/>
        </w:trPr>
        <w:tc>
          <w:tcPr>
            <w:tcW w:w="3120" w:type="dxa"/>
            <w:tcBorders>
              <w:top w:val="single" w:sz="4" w:space="0" w:color="000000"/>
              <w:left w:val="single" w:sz="4" w:space="0" w:color="000000"/>
              <w:bottom w:val="single" w:sz="4" w:space="0" w:color="000000"/>
              <w:right w:val="single" w:sz="4" w:space="0" w:color="000000"/>
            </w:tcBorders>
          </w:tcPr>
          <w:p w14:paraId="01C80623" w14:textId="2D6DCA7F" w:rsidR="003315F4" w:rsidRDefault="004B38F5" w:rsidP="00A108E9">
            <w:pPr>
              <w:pStyle w:val="TableParagraph"/>
              <w:kinsoku w:val="0"/>
              <w:overflowPunct w:val="0"/>
              <w:spacing w:line="211" w:lineRule="auto"/>
              <w:ind w:right="96"/>
              <w:jc w:val="both"/>
              <w:rPr>
                <w:spacing w:val="-2"/>
                <w:sz w:val="20"/>
                <w:szCs w:val="20"/>
              </w:rPr>
            </w:pPr>
            <w:r>
              <w:rPr>
                <w:sz w:val="20"/>
                <w:szCs w:val="20"/>
              </w:rPr>
              <w:t xml:space="preserve">ICI2. Eficacia en asesorías y consultas brindadas en </w:t>
            </w:r>
            <w:r w:rsidR="00A108E9">
              <w:rPr>
                <w:sz w:val="20"/>
                <w:szCs w:val="20"/>
              </w:rPr>
              <w:t>materia</w:t>
            </w:r>
            <w:r w:rsidR="00A108E9" w:rsidRPr="00B20736">
              <w:rPr>
                <w:sz w:val="20"/>
                <w:szCs w:val="20"/>
              </w:rPr>
              <w:t xml:space="preserve"> de conflictos </w:t>
            </w:r>
            <w:r w:rsidR="00B20736" w:rsidRPr="00B20736">
              <w:rPr>
                <w:sz w:val="20"/>
                <w:szCs w:val="20"/>
              </w:rPr>
              <w:t>de intereses</w:t>
            </w:r>
          </w:p>
        </w:tc>
        <w:tc>
          <w:tcPr>
            <w:tcW w:w="1274" w:type="dxa"/>
            <w:tcBorders>
              <w:top w:val="single" w:sz="4" w:space="0" w:color="000000"/>
              <w:left w:val="single" w:sz="4" w:space="0" w:color="000000"/>
              <w:bottom w:val="single" w:sz="4" w:space="0" w:color="000000"/>
              <w:right w:val="single" w:sz="4" w:space="0" w:color="000000"/>
            </w:tcBorders>
          </w:tcPr>
          <w:p w14:paraId="71A01ADE" w14:textId="77777777" w:rsidR="003315F4" w:rsidRDefault="004B38F5">
            <w:pPr>
              <w:pStyle w:val="TableParagraph"/>
              <w:kinsoku w:val="0"/>
              <w:overflowPunct w:val="0"/>
              <w:spacing w:line="246" w:lineRule="exact"/>
              <w:ind w:left="0" w:right="121"/>
              <w:jc w:val="right"/>
              <w:rPr>
                <w:spacing w:val="-2"/>
                <w:sz w:val="20"/>
                <w:szCs w:val="20"/>
              </w:rPr>
            </w:pPr>
            <w:r>
              <w:rPr>
                <w:spacing w:val="-2"/>
                <w:sz w:val="20"/>
                <w:szCs w:val="20"/>
              </w:rPr>
              <w:t>Trimestral</w:t>
            </w:r>
          </w:p>
        </w:tc>
        <w:tc>
          <w:tcPr>
            <w:tcW w:w="1231" w:type="dxa"/>
            <w:tcBorders>
              <w:top w:val="single" w:sz="4" w:space="0" w:color="000000"/>
              <w:left w:val="single" w:sz="4" w:space="0" w:color="000000"/>
              <w:bottom w:val="single" w:sz="4" w:space="0" w:color="000000"/>
              <w:right w:val="single" w:sz="4" w:space="0" w:color="000000"/>
            </w:tcBorders>
          </w:tcPr>
          <w:p w14:paraId="2633B2A9" w14:textId="77777777" w:rsidR="003315F4" w:rsidRDefault="004B38F5">
            <w:pPr>
              <w:pStyle w:val="TableParagraph"/>
              <w:kinsoku w:val="0"/>
              <w:overflowPunct w:val="0"/>
              <w:spacing w:line="213" w:lineRule="auto"/>
              <w:ind w:left="242" w:right="228" w:firstLine="216"/>
              <w:rPr>
                <w:spacing w:val="-2"/>
                <w:sz w:val="20"/>
                <w:szCs w:val="20"/>
              </w:rPr>
            </w:pPr>
            <w:r>
              <w:rPr>
                <w:spacing w:val="-4"/>
                <w:sz w:val="20"/>
                <w:szCs w:val="20"/>
              </w:rPr>
              <w:t xml:space="preserve">Sin </w:t>
            </w:r>
            <w:r>
              <w:rPr>
                <w:spacing w:val="-2"/>
                <w:sz w:val="20"/>
                <w:szCs w:val="20"/>
              </w:rPr>
              <w:t>reporte</w:t>
            </w:r>
          </w:p>
        </w:tc>
        <w:tc>
          <w:tcPr>
            <w:tcW w:w="4013" w:type="dxa"/>
            <w:tcBorders>
              <w:top w:val="single" w:sz="4" w:space="0" w:color="000000"/>
              <w:left w:val="single" w:sz="4" w:space="0" w:color="000000"/>
              <w:bottom w:val="single" w:sz="4" w:space="0" w:color="000000"/>
              <w:right w:val="single" w:sz="4" w:space="0" w:color="000000"/>
            </w:tcBorders>
          </w:tcPr>
          <w:p w14:paraId="2859B91D" w14:textId="042B6E67" w:rsidR="003315F4" w:rsidRDefault="004B38F5">
            <w:pPr>
              <w:pStyle w:val="TableParagraph"/>
              <w:kinsoku w:val="0"/>
              <w:overflowPunct w:val="0"/>
              <w:spacing w:line="213" w:lineRule="auto"/>
              <w:ind w:left="106" w:right="98"/>
              <w:rPr>
                <w:sz w:val="20"/>
                <w:szCs w:val="20"/>
              </w:rPr>
            </w:pPr>
            <w:r>
              <w:rPr>
                <w:sz w:val="20"/>
                <w:szCs w:val="20"/>
              </w:rPr>
              <w:t>No</w:t>
            </w:r>
            <w:r>
              <w:rPr>
                <w:spacing w:val="40"/>
                <w:sz w:val="20"/>
                <w:szCs w:val="20"/>
              </w:rPr>
              <w:t xml:space="preserve"> </w:t>
            </w:r>
            <w:r>
              <w:rPr>
                <w:sz w:val="20"/>
                <w:szCs w:val="20"/>
              </w:rPr>
              <w:t>hubo</w:t>
            </w:r>
            <w:r>
              <w:rPr>
                <w:spacing w:val="40"/>
                <w:sz w:val="20"/>
                <w:szCs w:val="20"/>
              </w:rPr>
              <w:t xml:space="preserve"> </w:t>
            </w:r>
            <w:r>
              <w:rPr>
                <w:sz w:val="20"/>
                <w:szCs w:val="20"/>
              </w:rPr>
              <w:t>solicitudes</w:t>
            </w:r>
            <w:r>
              <w:rPr>
                <w:spacing w:val="40"/>
                <w:sz w:val="20"/>
                <w:szCs w:val="20"/>
              </w:rPr>
              <w:t xml:space="preserve"> </w:t>
            </w:r>
            <w:r>
              <w:rPr>
                <w:sz w:val="20"/>
                <w:szCs w:val="20"/>
              </w:rPr>
              <w:t>de</w:t>
            </w:r>
            <w:r>
              <w:rPr>
                <w:spacing w:val="40"/>
                <w:sz w:val="20"/>
                <w:szCs w:val="20"/>
              </w:rPr>
              <w:t xml:space="preserve"> </w:t>
            </w:r>
            <w:r>
              <w:rPr>
                <w:sz w:val="20"/>
                <w:szCs w:val="20"/>
              </w:rPr>
              <w:t>consultas</w:t>
            </w:r>
            <w:r>
              <w:rPr>
                <w:spacing w:val="40"/>
                <w:sz w:val="20"/>
                <w:szCs w:val="20"/>
              </w:rPr>
              <w:t xml:space="preserve"> </w:t>
            </w:r>
            <w:r>
              <w:rPr>
                <w:sz w:val="20"/>
                <w:szCs w:val="20"/>
              </w:rPr>
              <w:t xml:space="preserve">o asesorías </w:t>
            </w:r>
            <w:r w:rsidR="004769B1">
              <w:rPr>
                <w:sz w:val="20"/>
                <w:szCs w:val="20"/>
              </w:rPr>
              <w:t>durante el semes</w:t>
            </w:r>
            <w:r>
              <w:rPr>
                <w:sz w:val="20"/>
                <w:szCs w:val="20"/>
              </w:rPr>
              <w:t>tre.</w:t>
            </w:r>
          </w:p>
        </w:tc>
      </w:tr>
      <w:tr w:rsidR="003315F4" w14:paraId="44BB2E63" w14:textId="77777777">
        <w:trPr>
          <w:trHeight w:val="731"/>
        </w:trPr>
        <w:tc>
          <w:tcPr>
            <w:tcW w:w="3120" w:type="dxa"/>
            <w:tcBorders>
              <w:top w:val="single" w:sz="4" w:space="0" w:color="000000"/>
              <w:left w:val="single" w:sz="4" w:space="0" w:color="000000"/>
              <w:bottom w:val="single" w:sz="4" w:space="0" w:color="000000"/>
              <w:right w:val="single" w:sz="4" w:space="0" w:color="000000"/>
            </w:tcBorders>
          </w:tcPr>
          <w:p w14:paraId="6F778EEF" w14:textId="77777777" w:rsidR="003315F4" w:rsidRDefault="004B38F5">
            <w:pPr>
              <w:pStyle w:val="TableParagraph"/>
              <w:kinsoku w:val="0"/>
              <w:overflowPunct w:val="0"/>
              <w:spacing w:line="211" w:lineRule="auto"/>
              <w:ind w:right="95"/>
              <w:rPr>
                <w:spacing w:val="-5"/>
                <w:sz w:val="20"/>
                <w:szCs w:val="20"/>
              </w:rPr>
            </w:pPr>
            <w:r>
              <w:rPr>
                <w:sz w:val="20"/>
                <w:szCs w:val="20"/>
              </w:rPr>
              <w:t>ICI3.</w:t>
            </w:r>
            <w:r>
              <w:rPr>
                <w:spacing w:val="-14"/>
                <w:sz w:val="20"/>
                <w:szCs w:val="20"/>
              </w:rPr>
              <w:t xml:space="preserve"> </w:t>
            </w:r>
            <w:r>
              <w:rPr>
                <w:sz w:val="20"/>
                <w:szCs w:val="20"/>
              </w:rPr>
              <w:t>%</w:t>
            </w:r>
            <w:r>
              <w:rPr>
                <w:spacing w:val="-13"/>
                <w:sz w:val="20"/>
                <w:szCs w:val="20"/>
              </w:rPr>
              <w:t xml:space="preserve"> </w:t>
            </w:r>
            <w:r>
              <w:rPr>
                <w:sz w:val="20"/>
                <w:szCs w:val="20"/>
              </w:rPr>
              <w:t>Denuncias</w:t>
            </w:r>
            <w:r>
              <w:rPr>
                <w:spacing w:val="-13"/>
                <w:sz w:val="20"/>
                <w:szCs w:val="20"/>
              </w:rPr>
              <w:t xml:space="preserve"> </w:t>
            </w:r>
            <w:r>
              <w:rPr>
                <w:sz w:val="20"/>
                <w:szCs w:val="20"/>
              </w:rPr>
              <w:t>remitidas</w:t>
            </w:r>
            <w:r>
              <w:rPr>
                <w:spacing w:val="-13"/>
                <w:sz w:val="20"/>
                <w:szCs w:val="20"/>
              </w:rPr>
              <w:t xml:space="preserve"> </w:t>
            </w:r>
            <w:r>
              <w:rPr>
                <w:sz w:val="20"/>
                <w:szCs w:val="20"/>
              </w:rPr>
              <w:t xml:space="preserve">a </w:t>
            </w:r>
            <w:r>
              <w:rPr>
                <w:spacing w:val="-2"/>
                <w:sz w:val="20"/>
                <w:szCs w:val="20"/>
              </w:rPr>
              <w:t>titulares</w:t>
            </w:r>
            <w:r>
              <w:rPr>
                <w:spacing w:val="-6"/>
                <w:sz w:val="20"/>
                <w:szCs w:val="20"/>
              </w:rPr>
              <w:t xml:space="preserve"> </w:t>
            </w:r>
            <w:r>
              <w:rPr>
                <w:spacing w:val="-2"/>
                <w:sz w:val="20"/>
                <w:szCs w:val="20"/>
              </w:rPr>
              <w:t>de</w:t>
            </w:r>
            <w:r>
              <w:rPr>
                <w:spacing w:val="-6"/>
                <w:sz w:val="20"/>
                <w:szCs w:val="20"/>
              </w:rPr>
              <w:t xml:space="preserve"> </w:t>
            </w:r>
            <w:r>
              <w:rPr>
                <w:spacing w:val="-2"/>
                <w:sz w:val="20"/>
                <w:szCs w:val="20"/>
              </w:rPr>
              <w:t>áreas</w:t>
            </w:r>
            <w:r>
              <w:rPr>
                <w:spacing w:val="-5"/>
                <w:sz w:val="20"/>
                <w:szCs w:val="20"/>
              </w:rPr>
              <w:t xml:space="preserve"> </w:t>
            </w:r>
            <w:r>
              <w:rPr>
                <w:spacing w:val="-2"/>
                <w:sz w:val="20"/>
                <w:szCs w:val="20"/>
              </w:rPr>
              <w:t>de</w:t>
            </w:r>
            <w:r>
              <w:rPr>
                <w:spacing w:val="-4"/>
                <w:sz w:val="20"/>
                <w:szCs w:val="20"/>
              </w:rPr>
              <w:t xml:space="preserve"> </w:t>
            </w:r>
            <w:r>
              <w:rPr>
                <w:spacing w:val="-2"/>
                <w:sz w:val="20"/>
                <w:szCs w:val="20"/>
              </w:rPr>
              <w:t>queja</w:t>
            </w:r>
            <w:r>
              <w:rPr>
                <w:spacing w:val="-7"/>
                <w:sz w:val="20"/>
                <w:szCs w:val="20"/>
              </w:rPr>
              <w:t xml:space="preserve"> </w:t>
            </w:r>
            <w:r>
              <w:rPr>
                <w:spacing w:val="-5"/>
                <w:sz w:val="20"/>
                <w:szCs w:val="20"/>
              </w:rPr>
              <w:t>de</w:t>
            </w:r>
          </w:p>
          <w:p w14:paraId="58B35E42" w14:textId="77777777" w:rsidR="003315F4" w:rsidRDefault="004B38F5">
            <w:pPr>
              <w:pStyle w:val="TableParagraph"/>
              <w:kinsoku w:val="0"/>
              <w:overflowPunct w:val="0"/>
              <w:spacing w:line="227" w:lineRule="exact"/>
              <w:rPr>
                <w:spacing w:val="-5"/>
                <w:sz w:val="20"/>
                <w:szCs w:val="20"/>
              </w:rPr>
            </w:pPr>
            <w:r>
              <w:rPr>
                <w:sz w:val="20"/>
                <w:szCs w:val="20"/>
              </w:rPr>
              <w:t>los</w:t>
            </w:r>
            <w:r>
              <w:rPr>
                <w:spacing w:val="-4"/>
                <w:sz w:val="20"/>
                <w:szCs w:val="20"/>
              </w:rPr>
              <w:t xml:space="preserve"> </w:t>
            </w:r>
            <w:r>
              <w:rPr>
                <w:spacing w:val="-5"/>
                <w:sz w:val="20"/>
                <w:szCs w:val="20"/>
              </w:rPr>
              <w:t>OIC</w:t>
            </w:r>
          </w:p>
        </w:tc>
        <w:tc>
          <w:tcPr>
            <w:tcW w:w="1274" w:type="dxa"/>
            <w:tcBorders>
              <w:top w:val="single" w:sz="4" w:space="0" w:color="000000"/>
              <w:left w:val="single" w:sz="4" w:space="0" w:color="000000"/>
              <w:bottom w:val="single" w:sz="4" w:space="0" w:color="000000"/>
              <w:right w:val="single" w:sz="4" w:space="0" w:color="000000"/>
            </w:tcBorders>
          </w:tcPr>
          <w:p w14:paraId="7433F87E" w14:textId="77777777" w:rsidR="003315F4" w:rsidRDefault="004B38F5">
            <w:pPr>
              <w:pStyle w:val="TableParagraph"/>
              <w:kinsoku w:val="0"/>
              <w:overflowPunct w:val="0"/>
              <w:ind w:left="0" w:right="121"/>
              <w:jc w:val="right"/>
              <w:rPr>
                <w:spacing w:val="-2"/>
                <w:sz w:val="20"/>
                <w:szCs w:val="20"/>
              </w:rPr>
            </w:pPr>
            <w:r>
              <w:rPr>
                <w:spacing w:val="-2"/>
                <w:sz w:val="20"/>
                <w:szCs w:val="20"/>
              </w:rPr>
              <w:t>Trimestral</w:t>
            </w:r>
          </w:p>
        </w:tc>
        <w:tc>
          <w:tcPr>
            <w:tcW w:w="1231" w:type="dxa"/>
            <w:tcBorders>
              <w:top w:val="single" w:sz="4" w:space="0" w:color="000000"/>
              <w:left w:val="single" w:sz="4" w:space="0" w:color="000000"/>
              <w:bottom w:val="single" w:sz="4" w:space="0" w:color="000000"/>
              <w:right w:val="single" w:sz="4" w:space="0" w:color="000000"/>
            </w:tcBorders>
          </w:tcPr>
          <w:p w14:paraId="08D0F6E8" w14:textId="77777777" w:rsidR="003315F4" w:rsidRDefault="004B38F5">
            <w:pPr>
              <w:pStyle w:val="TableParagraph"/>
              <w:kinsoku w:val="0"/>
              <w:overflowPunct w:val="0"/>
              <w:spacing w:line="211" w:lineRule="auto"/>
              <w:ind w:left="242" w:right="228" w:firstLine="216"/>
              <w:rPr>
                <w:spacing w:val="-2"/>
                <w:sz w:val="20"/>
                <w:szCs w:val="20"/>
              </w:rPr>
            </w:pPr>
            <w:r>
              <w:rPr>
                <w:spacing w:val="-4"/>
                <w:sz w:val="20"/>
                <w:szCs w:val="20"/>
              </w:rPr>
              <w:t xml:space="preserve">Sin </w:t>
            </w:r>
            <w:r>
              <w:rPr>
                <w:spacing w:val="-2"/>
                <w:sz w:val="20"/>
                <w:szCs w:val="20"/>
              </w:rPr>
              <w:t>reporte</w:t>
            </w:r>
          </w:p>
        </w:tc>
        <w:tc>
          <w:tcPr>
            <w:tcW w:w="4013" w:type="dxa"/>
            <w:tcBorders>
              <w:top w:val="single" w:sz="4" w:space="0" w:color="000000"/>
              <w:left w:val="single" w:sz="4" w:space="0" w:color="000000"/>
              <w:bottom w:val="single" w:sz="4" w:space="0" w:color="000000"/>
              <w:right w:val="single" w:sz="4" w:space="0" w:color="000000"/>
            </w:tcBorders>
          </w:tcPr>
          <w:p w14:paraId="539CE2F2" w14:textId="50DDD8DF" w:rsidR="003315F4" w:rsidRDefault="004B38F5">
            <w:pPr>
              <w:pStyle w:val="TableParagraph"/>
              <w:kinsoku w:val="0"/>
              <w:overflowPunct w:val="0"/>
              <w:spacing w:line="211" w:lineRule="auto"/>
              <w:ind w:left="106" w:right="98"/>
              <w:rPr>
                <w:sz w:val="20"/>
                <w:szCs w:val="20"/>
              </w:rPr>
            </w:pPr>
            <w:r>
              <w:rPr>
                <w:sz w:val="20"/>
                <w:szCs w:val="20"/>
              </w:rPr>
              <w:t>En</w:t>
            </w:r>
            <w:r>
              <w:rPr>
                <w:spacing w:val="-12"/>
                <w:sz w:val="20"/>
                <w:szCs w:val="20"/>
              </w:rPr>
              <w:t xml:space="preserve"> </w:t>
            </w:r>
            <w:r>
              <w:rPr>
                <w:sz w:val="20"/>
                <w:szCs w:val="20"/>
              </w:rPr>
              <w:t>el</w:t>
            </w:r>
            <w:r w:rsidR="004769B1">
              <w:rPr>
                <w:sz w:val="20"/>
                <w:szCs w:val="20"/>
              </w:rPr>
              <w:t xml:space="preserve"> sem</w:t>
            </w:r>
            <w:r>
              <w:rPr>
                <w:sz w:val="20"/>
                <w:szCs w:val="20"/>
              </w:rPr>
              <w:t>estre,</w:t>
            </w:r>
            <w:r>
              <w:rPr>
                <w:spacing w:val="-10"/>
                <w:sz w:val="20"/>
                <w:szCs w:val="20"/>
              </w:rPr>
              <w:t xml:space="preserve"> </w:t>
            </w:r>
            <w:r>
              <w:rPr>
                <w:sz w:val="20"/>
                <w:szCs w:val="20"/>
              </w:rPr>
              <w:t>no</w:t>
            </w:r>
            <w:r>
              <w:rPr>
                <w:spacing w:val="-12"/>
                <w:sz w:val="20"/>
                <w:szCs w:val="20"/>
              </w:rPr>
              <w:t xml:space="preserve"> </w:t>
            </w:r>
            <w:r>
              <w:rPr>
                <w:sz w:val="20"/>
                <w:szCs w:val="20"/>
              </w:rPr>
              <w:t>hubo</w:t>
            </w:r>
            <w:r>
              <w:rPr>
                <w:spacing w:val="-8"/>
                <w:sz w:val="20"/>
                <w:szCs w:val="20"/>
              </w:rPr>
              <w:t xml:space="preserve"> </w:t>
            </w:r>
            <w:r>
              <w:rPr>
                <w:sz w:val="20"/>
                <w:szCs w:val="20"/>
              </w:rPr>
              <w:t>denuncias</w:t>
            </w:r>
            <w:r>
              <w:rPr>
                <w:spacing w:val="-9"/>
                <w:sz w:val="20"/>
                <w:szCs w:val="20"/>
              </w:rPr>
              <w:t xml:space="preserve"> </w:t>
            </w:r>
            <w:r>
              <w:rPr>
                <w:sz w:val="20"/>
                <w:szCs w:val="20"/>
              </w:rPr>
              <w:t>de este tipo.</w:t>
            </w:r>
          </w:p>
        </w:tc>
      </w:tr>
      <w:tr w:rsidR="003315F4" w14:paraId="07DFA361" w14:textId="77777777">
        <w:trPr>
          <w:trHeight w:val="731"/>
        </w:trPr>
        <w:tc>
          <w:tcPr>
            <w:tcW w:w="3120" w:type="dxa"/>
            <w:tcBorders>
              <w:top w:val="single" w:sz="4" w:space="0" w:color="000000"/>
              <w:left w:val="single" w:sz="4" w:space="0" w:color="000000"/>
              <w:bottom w:val="single" w:sz="4" w:space="0" w:color="000000"/>
              <w:right w:val="single" w:sz="4" w:space="0" w:color="000000"/>
            </w:tcBorders>
          </w:tcPr>
          <w:p w14:paraId="5BEF68F3" w14:textId="77777777" w:rsidR="003315F4" w:rsidRDefault="004B38F5">
            <w:pPr>
              <w:pStyle w:val="TableParagraph"/>
              <w:kinsoku w:val="0"/>
              <w:overflowPunct w:val="0"/>
              <w:spacing w:line="211" w:lineRule="auto"/>
              <w:ind w:right="95"/>
              <w:rPr>
                <w:sz w:val="20"/>
                <w:szCs w:val="20"/>
              </w:rPr>
            </w:pPr>
            <w:r>
              <w:rPr>
                <w:sz w:val="20"/>
                <w:szCs w:val="20"/>
              </w:rPr>
              <w:t>IPRH2.</w:t>
            </w:r>
            <w:r>
              <w:rPr>
                <w:spacing w:val="-14"/>
                <w:sz w:val="20"/>
                <w:szCs w:val="20"/>
              </w:rPr>
              <w:t xml:space="preserve"> </w:t>
            </w:r>
            <w:r>
              <w:rPr>
                <w:sz w:val="20"/>
                <w:szCs w:val="20"/>
              </w:rPr>
              <w:t>Indicador</w:t>
            </w:r>
            <w:r>
              <w:rPr>
                <w:spacing w:val="-13"/>
                <w:sz w:val="20"/>
                <w:szCs w:val="20"/>
              </w:rPr>
              <w:t xml:space="preserve"> </w:t>
            </w:r>
            <w:r>
              <w:rPr>
                <w:sz w:val="20"/>
                <w:szCs w:val="20"/>
              </w:rPr>
              <w:t>de</w:t>
            </w:r>
            <w:r>
              <w:rPr>
                <w:spacing w:val="-13"/>
                <w:sz w:val="20"/>
                <w:szCs w:val="20"/>
              </w:rPr>
              <w:t xml:space="preserve"> </w:t>
            </w:r>
            <w:r>
              <w:rPr>
                <w:sz w:val="20"/>
                <w:szCs w:val="20"/>
              </w:rPr>
              <w:t>fomento a la nueva ética pública</w:t>
            </w:r>
          </w:p>
        </w:tc>
        <w:tc>
          <w:tcPr>
            <w:tcW w:w="1274" w:type="dxa"/>
            <w:tcBorders>
              <w:top w:val="single" w:sz="4" w:space="0" w:color="000000"/>
              <w:left w:val="single" w:sz="4" w:space="0" w:color="000000"/>
              <w:bottom w:val="single" w:sz="4" w:space="0" w:color="000000"/>
              <w:right w:val="single" w:sz="4" w:space="0" w:color="000000"/>
            </w:tcBorders>
          </w:tcPr>
          <w:p w14:paraId="0A9A1C14" w14:textId="77777777" w:rsidR="003315F4" w:rsidRDefault="004B38F5">
            <w:pPr>
              <w:pStyle w:val="TableParagraph"/>
              <w:kinsoku w:val="0"/>
              <w:overflowPunct w:val="0"/>
              <w:ind w:left="0" w:right="121"/>
              <w:jc w:val="right"/>
              <w:rPr>
                <w:spacing w:val="-2"/>
                <w:sz w:val="20"/>
                <w:szCs w:val="20"/>
              </w:rPr>
            </w:pPr>
            <w:r>
              <w:rPr>
                <w:spacing w:val="-2"/>
                <w:sz w:val="20"/>
                <w:szCs w:val="20"/>
              </w:rPr>
              <w:t>Trimestral</w:t>
            </w:r>
          </w:p>
        </w:tc>
        <w:tc>
          <w:tcPr>
            <w:tcW w:w="1231" w:type="dxa"/>
            <w:tcBorders>
              <w:top w:val="single" w:sz="4" w:space="0" w:color="000000"/>
              <w:left w:val="single" w:sz="4" w:space="0" w:color="000000"/>
              <w:bottom w:val="single" w:sz="4" w:space="0" w:color="000000"/>
              <w:right w:val="single" w:sz="4" w:space="0" w:color="000000"/>
            </w:tcBorders>
          </w:tcPr>
          <w:p w14:paraId="5533F106" w14:textId="77777777" w:rsidR="003315F4" w:rsidRDefault="004B38F5">
            <w:pPr>
              <w:pStyle w:val="TableParagraph"/>
              <w:kinsoku w:val="0"/>
              <w:overflowPunct w:val="0"/>
              <w:ind w:left="109" w:right="104"/>
              <w:jc w:val="center"/>
              <w:rPr>
                <w:spacing w:val="-4"/>
                <w:sz w:val="20"/>
                <w:szCs w:val="20"/>
              </w:rPr>
            </w:pPr>
            <w:r>
              <w:rPr>
                <w:spacing w:val="-4"/>
                <w:sz w:val="20"/>
                <w:szCs w:val="20"/>
              </w:rPr>
              <w:t>100%</w:t>
            </w:r>
          </w:p>
        </w:tc>
        <w:tc>
          <w:tcPr>
            <w:tcW w:w="4013" w:type="dxa"/>
            <w:tcBorders>
              <w:top w:val="single" w:sz="4" w:space="0" w:color="000000"/>
              <w:left w:val="single" w:sz="4" w:space="0" w:color="000000"/>
              <w:bottom w:val="single" w:sz="4" w:space="0" w:color="000000"/>
              <w:right w:val="single" w:sz="4" w:space="0" w:color="000000"/>
            </w:tcBorders>
          </w:tcPr>
          <w:p w14:paraId="44B25124" w14:textId="7E301C8E" w:rsidR="003315F4" w:rsidRDefault="004B38F5">
            <w:pPr>
              <w:pStyle w:val="TableParagraph"/>
              <w:kinsoku w:val="0"/>
              <w:overflowPunct w:val="0"/>
              <w:spacing w:line="211" w:lineRule="auto"/>
              <w:ind w:left="106" w:right="98"/>
              <w:rPr>
                <w:sz w:val="20"/>
                <w:szCs w:val="20"/>
              </w:rPr>
            </w:pPr>
            <w:r>
              <w:rPr>
                <w:sz w:val="20"/>
                <w:szCs w:val="20"/>
              </w:rPr>
              <w:t>En</w:t>
            </w:r>
            <w:r>
              <w:rPr>
                <w:spacing w:val="-7"/>
                <w:sz w:val="20"/>
                <w:szCs w:val="20"/>
              </w:rPr>
              <w:t xml:space="preserve"> </w:t>
            </w:r>
            <w:r>
              <w:rPr>
                <w:sz w:val="20"/>
                <w:szCs w:val="20"/>
              </w:rPr>
              <w:t>el</w:t>
            </w:r>
            <w:r>
              <w:rPr>
                <w:spacing w:val="-7"/>
                <w:sz w:val="20"/>
                <w:szCs w:val="20"/>
              </w:rPr>
              <w:t xml:space="preserve"> </w:t>
            </w:r>
            <w:r w:rsidR="00864388">
              <w:rPr>
                <w:spacing w:val="-7"/>
                <w:sz w:val="20"/>
                <w:szCs w:val="20"/>
              </w:rPr>
              <w:t>se</w:t>
            </w:r>
            <w:r>
              <w:rPr>
                <w:sz w:val="20"/>
                <w:szCs w:val="20"/>
              </w:rPr>
              <w:t>mestre</w:t>
            </w:r>
            <w:r>
              <w:rPr>
                <w:spacing w:val="-7"/>
                <w:sz w:val="20"/>
                <w:szCs w:val="20"/>
              </w:rPr>
              <w:t xml:space="preserve"> </w:t>
            </w:r>
            <w:r>
              <w:rPr>
                <w:sz w:val="20"/>
                <w:szCs w:val="20"/>
              </w:rPr>
              <w:t>se</w:t>
            </w:r>
            <w:r>
              <w:rPr>
                <w:spacing w:val="-6"/>
                <w:sz w:val="20"/>
                <w:szCs w:val="20"/>
              </w:rPr>
              <w:t xml:space="preserve"> </w:t>
            </w:r>
            <w:r>
              <w:rPr>
                <w:sz w:val="20"/>
                <w:szCs w:val="20"/>
              </w:rPr>
              <w:t>alcanzó</w:t>
            </w:r>
            <w:r>
              <w:rPr>
                <w:spacing w:val="-6"/>
                <w:sz w:val="20"/>
                <w:szCs w:val="20"/>
              </w:rPr>
              <w:t xml:space="preserve"> </w:t>
            </w:r>
            <w:r>
              <w:rPr>
                <w:sz w:val="20"/>
                <w:szCs w:val="20"/>
              </w:rPr>
              <w:t>el</w:t>
            </w:r>
            <w:r>
              <w:rPr>
                <w:spacing w:val="-7"/>
                <w:sz w:val="20"/>
                <w:szCs w:val="20"/>
              </w:rPr>
              <w:t xml:space="preserve"> </w:t>
            </w:r>
            <w:r>
              <w:rPr>
                <w:sz w:val="20"/>
                <w:szCs w:val="20"/>
              </w:rPr>
              <w:t>100%</w:t>
            </w:r>
            <w:r>
              <w:rPr>
                <w:spacing w:val="-3"/>
                <w:sz w:val="20"/>
                <w:szCs w:val="20"/>
              </w:rPr>
              <w:t xml:space="preserve"> </w:t>
            </w:r>
            <w:r>
              <w:rPr>
                <w:sz w:val="20"/>
                <w:szCs w:val="20"/>
              </w:rPr>
              <w:t>del plan de trabajo del Comité de Ética.</w:t>
            </w:r>
          </w:p>
        </w:tc>
      </w:tr>
      <w:tr w:rsidR="003315F4" w14:paraId="72361074" w14:textId="77777777" w:rsidTr="00DA149E">
        <w:trPr>
          <w:trHeight w:val="1932"/>
        </w:trPr>
        <w:tc>
          <w:tcPr>
            <w:tcW w:w="3120" w:type="dxa"/>
            <w:tcBorders>
              <w:top w:val="single" w:sz="4" w:space="0" w:color="000000"/>
              <w:left w:val="single" w:sz="4" w:space="0" w:color="000000"/>
              <w:bottom w:val="single" w:sz="4" w:space="0" w:color="000000"/>
              <w:right w:val="single" w:sz="4" w:space="0" w:color="000000"/>
            </w:tcBorders>
          </w:tcPr>
          <w:p w14:paraId="298B76CA" w14:textId="77777777" w:rsidR="003315F4" w:rsidRDefault="004B38F5">
            <w:pPr>
              <w:pStyle w:val="TableParagraph"/>
              <w:tabs>
                <w:tab w:val="left" w:pos="1456"/>
                <w:tab w:val="left" w:pos="2755"/>
              </w:tabs>
              <w:kinsoku w:val="0"/>
              <w:overflowPunct w:val="0"/>
              <w:spacing w:line="211" w:lineRule="auto"/>
              <w:ind w:right="96"/>
              <w:jc w:val="both"/>
              <w:rPr>
                <w:sz w:val="20"/>
                <w:szCs w:val="20"/>
              </w:rPr>
            </w:pPr>
            <w:r>
              <w:rPr>
                <w:spacing w:val="-2"/>
                <w:sz w:val="20"/>
                <w:szCs w:val="20"/>
              </w:rPr>
              <w:t>IPRH3.</w:t>
            </w:r>
            <w:r>
              <w:rPr>
                <w:sz w:val="20"/>
                <w:szCs w:val="20"/>
              </w:rPr>
              <w:tab/>
            </w:r>
            <w:r>
              <w:rPr>
                <w:spacing w:val="-2"/>
                <w:sz w:val="20"/>
                <w:szCs w:val="20"/>
              </w:rPr>
              <w:t>Índice</w:t>
            </w:r>
            <w:r>
              <w:rPr>
                <w:sz w:val="20"/>
                <w:szCs w:val="20"/>
              </w:rPr>
              <w:tab/>
            </w:r>
            <w:r>
              <w:rPr>
                <w:spacing w:val="-6"/>
                <w:sz w:val="20"/>
                <w:szCs w:val="20"/>
              </w:rPr>
              <w:t xml:space="preserve">de </w:t>
            </w:r>
            <w:r>
              <w:rPr>
                <w:sz w:val="20"/>
                <w:szCs w:val="20"/>
              </w:rPr>
              <w:t>simplificación de procesos y normatividad interna</w:t>
            </w:r>
          </w:p>
        </w:tc>
        <w:tc>
          <w:tcPr>
            <w:tcW w:w="1274" w:type="dxa"/>
            <w:tcBorders>
              <w:top w:val="single" w:sz="4" w:space="0" w:color="000000"/>
              <w:left w:val="single" w:sz="4" w:space="0" w:color="000000"/>
              <w:bottom w:val="single" w:sz="4" w:space="0" w:color="000000"/>
              <w:right w:val="single" w:sz="4" w:space="0" w:color="000000"/>
            </w:tcBorders>
          </w:tcPr>
          <w:p w14:paraId="6658DFD9" w14:textId="77777777" w:rsidR="003315F4" w:rsidRDefault="004B38F5">
            <w:pPr>
              <w:pStyle w:val="TableParagraph"/>
              <w:kinsoku w:val="0"/>
              <w:overflowPunct w:val="0"/>
              <w:ind w:left="0" w:right="121"/>
              <w:jc w:val="right"/>
              <w:rPr>
                <w:spacing w:val="-2"/>
                <w:sz w:val="20"/>
                <w:szCs w:val="20"/>
              </w:rPr>
            </w:pPr>
            <w:r>
              <w:rPr>
                <w:spacing w:val="-2"/>
                <w:sz w:val="20"/>
                <w:szCs w:val="20"/>
              </w:rPr>
              <w:t>Trimestral</w:t>
            </w:r>
          </w:p>
        </w:tc>
        <w:tc>
          <w:tcPr>
            <w:tcW w:w="1231" w:type="dxa"/>
            <w:tcBorders>
              <w:top w:val="single" w:sz="4" w:space="0" w:color="000000"/>
              <w:left w:val="single" w:sz="4" w:space="0" w:color="000000"/>
              <w:bottom w:val="single" w:sz="4" w:space="0" w:color="000000"/>
              <w:right w:val="single" w:sz="4" w:space="0" w:color="000000"/>
            </w:tcBorders>
          </w:tcPr>
          <w:p w14:paraId="7A907812" w14:textId="77777777" w:rsidR="003315F4" w:rsidRDefault="004B38F5">
            <w:pPr>
              <w:pStyle w:val="TableParagraph"/>
              <w:kinsoku w:val="0"/>
              <w:overflowPunct w:val="0"/>
              <w:ind w:left="109" w:right="104"/>
              <w:jc w:val="center"/>
              <w:rPr>
                <w:spacing w:val="-4"/>
                <w:sz w:val="20"/>
                <w:szCs w:val="20"/>
              </w:rPr>
            </w:pPr>
            <w:r>
              <w:rPr>
                <w:spacing w:val="-4"/>
                <w:sz w:val="20"/>
                <w:szCs w:val="20"/>
              </w:rPr>
              <w:t>0.37</w:t>
            </w:r>
          </w:p>
        </w:tc>
        <w:tc>
          <w:tcPr>
            <w:tcW w:w="4013" w:type="dxa"/>
            <w:tcBorders>
              <w:top w:val="single" w:sz="4" w:space="0" w:color="000000"/>
              <w:left w:val="single" w:sz="4" w:space="0" w:color="000000"/>
              <w:bottom w:val="single" w:sz="4" w:space="0" w:color="000000"/>
              <w:right w:val="single" w:sz="4" w:space="0" w:color="000000"/>
            </w:tcBorders>
          </w:tcPr>
          <w:p w14:paraId="135B4E7E" w14:textId="5941E9F7" w:rsidR="003315F4" w:rsidRDefault="004B38F5">
            <w:pPr>
              <w:pStyle w:val="TableParagraph"/>
              <w:tabs>
                <w:tab w:val="left" w:pos="2707"/>
              </w:tabs>
              <w:kinsoku w:val="0"/>
              <w:overflowPunct w:val="0"/>
              <w:spacing w:line="211" w:lineRule="auto"/>
              <w:ind w:left="106" w:right="98"/>
              <w:rPr>
                <w:spacing w:val="-5"/>
                <w:sz w:val="20"/>
                <w:szCs w:val="20"/>
              </w:rPr>
            </w:pPr>
            <w:r>
              <w:rPr>
                <w:sz w:val="20"/>
                <w:szCs w:val="20"/>
              </w:rPr>
              <w:t>Se</w:t>
            </w:r>
            <w:r>
              <w:rPr>
                <w:spacing w:val="80"/>
                <w:sz w:val="20"/>
                <w:szCs w:val="20"/>
              </w:rPr>
              <w:t xml:space="preserve"> </w:t>
            </w:r>
            <w:r>
              <w:rPr>
                <w:sz w:val="20"/>
                <w:szCs w:val="20"/>
              </w:rPr>
              <w:t>tienen</w:t>
            </w:r>
            <w:r>
              <w:rPr>
                <w:spacing w:val="80"/>
                <w:sz w:val="20"/>
                <w:szCs w:val="20"/>
              </w:rPr>
              <w:t xml:space="preserve"> </w:t>
            </w:r>
            <w:r>
              <w:rPr>
                <w:sz w:val="20"/>
                <w:szCs w:val="20"/>
              </w:rPr>
              <w:t>registradas</w:t>
            </w:r>
            <w:r>
              <w:rPr>
                <w:sz w:val="20"/>
                <w:szCs w:val="20"/>
              </w:rPr>
              <w:tab/>
              <w:t>37</w:t>
            </w:r>
            <w:r>
              <w:rPr>
                <w:spacing w:val="80"/>
                <w:sz w:val="20"/>
                <w:szCs w:val="20"/>
              </w:rPr>
              <w:t xml:space="preserve"> </w:t>
            </w:r>
            <w:r>
              <w:rPr>
                <w:sz w:val="20"/>
                <w:szCs w:val="20"/>
              </w:rPr>
              <w:t>normas actualizadas</w:t>
            </w:r>
            <w:r>
              <w:rPr>
                <w:spacing w:val="34"/>
                <w:sz w:val="20"/>
                <w:szCs w:val="20"/>
              </w:rPr>
              <w:t xml:space="preserve"> </w:t>
            </w:r>
            <w:r w:rsidR="00A108E9">
              <w:rPr>
                <w:sz w:val="20"/>
                <w:szCs w:val="20"/>
              </w:rPr>
              <w:t>en</w:t>
            </w:r>
            <w:r w:rsidR="00A108E9">
              <w:rPr>
                <w:spacing w:val="33"/>
                <w:sz w:val="20"/>
                <w:szCs w:val="20"/>
              </w:rPr>
              <w:t xml:space="preserve"> </w:t>
            </w:r>
            <w:r w:rsidR="00B20736">
              <w:rPr>
                <w:spacing w:val="33"/>
                <w:sz w:val="20"/>
                <w:szCs w:val="20"/>
              </w:rPr>
              <w:t>el</w:t>
            </w:r>
            <w:r w:rsidR="00B20736">
              <w:rPr>
                <w:spacing w:val="32"/>
                <w:sz w:val="20"/>
                <w:szCs w:val="20"/>
              </w:rPr>
              <w:t xml:space="preserve"> </w:t>
            </w:r>
            <w:r w:rsidR="00CE754E">
              <w:rPr>
                <w:spacing w:val="32"/>
                <w:sz w:val="20"/>
                <w:szCs w:val="20"/>
              </w:rPr>
              <w:t>SANI</w:t>
            </w:r>
            <w:r w:rsidR="00CE754E">
              <w:rPr>
                <w:sz w:val="20"/>
                <w:szCs w:val="20"/>
              </w:rPr>
              <w:t>,</w:t>
            </w:r>
            <w:r w:rsidR="00CE754E">
              <w:rPr>
                <w:spacing w:val="33"/>
                <w:sz w:val="20"/>
                <w:szCs w:val="20"/>
              </w:rPr>
              <w:t xml:space="preserve"> y</w:t>
            </w:r>
            <w:r w:rsidR="00956DFD">
              <w:rPr>
                <w:spacing w:val="33"/>
                <w:sz w:val="20"/>
                <w:szCs w:val="20"/>
              </w:rPr>
              <w:t xml:space="preserve"> </w:t>
            </w:r>
            <w:r>
              <w:rPr>
                <w:sz w:val="20"/>
                <w:szCs w:val="20"/>
              </w:rPr>
              <w:t>en</w:t>
            </w:r>
            <w:r>
              <w:rPr>
                <w:spacing w:val="32"/>
                <w:sz w:val="20"/>
                <w:szCs w:val="20"/>
              </w:rPr>
              <w:t xml:space="preserve"> </w:t>
            </w:r>
            <w:r>
              <w:rPr>
                <w:spacing w:val="-5"/>
                <w:sz w:val="20"/>
                <w:szCs w:val="20"/>
              </w:rPr>
              <w:t>el</w:t>
            </w:r>
          </w:p>
          <w:p w14:paraId="30DEE64E" w14:textId="70DA5C6A" w:rsidR="003315F4" w:rsidRDefault="004B38F5" w:rsidP="00DA149E">
            <w:pPr>
              <w:pStyle w:val="TableParagraph"/>
              <w:kinsoku w:val="0"/>
              <w:overflowPunct w:val="0"/>
              <w:spacing w:line="211" w:lineRule="auto"/>
              <w:ind w:left="106" w:right="98"/>
              <w:rPr>
                <w:spacing w:val="-4"/>
                <w:sz w:val="20"/>
                <w:szCs w:val="20"/>
              </w:rPr>
            </w:pPr>
            <w:r>
              <w:rPr>
                <w:sz w:val="20"/>
                <w:szCs w:val="20"/>
              </w:rPr>
              <w:t>segundo</w:t>
            </w:r>
            <w:r>
              <w:rPr>
                <w:spacing w:val="-13"/>
                <w:sz w:val="20"/>
                <w:szCs w:val="20"/>
              </w:rPr>
              <w:t xml:space="preserve"> </w:t>
            </w:r>
            <w:r>
              <w:rPr>
                <w:sz w:val="20"/>
                <w:szCs w:val="20"/>
              </w:rPr>
              <w:t>trimestre</w:t>
            </w:r>
            <w:r>
              <w:rPr>
                <w:spacing w:val="-12"/>
                <w:sz w:val="20"/>
                <w:szCs w:val="20"/>
              </w:rPr>
              <w:t xml:space="preserve"> </w:t>
            </w:r>
            <w:r>
              <w:rPr>
                <w:sz w:val="20"/>
                <w:szCs w:val="20"/>
              </w:rPr>
              <w:t>de</w:t>
            </w:r>
            <w:r>
              <w:rPr>
                <w:spacing w:val="-12"/>
                <w:sz w:val="20"/>
                <w:szCs w:val="20"/>
              </w:rPr>
              <w:t xml:space="preserve"> </w:t>
            </w:r>
            <w:r>
              <w:rPr>
                <w:sz w:val="20"/>
                <w:szCs w:val="20"/>
              </w:rPr>
              <w:t>2023</w:t>
            </w:r>
            <w:r>
              <w:rPr>
                <w:spacing w:val="-13"/>
                <w:sz w:val="20"/>
                <w:szCs w:val="20"/>
              </w:rPr>
              <w:t xml:space="preserve"> </w:t>
            </w:r>
            <w:r>
              <w:rPr>
                <w:sz w:val="20"/>
                <w:szCs w:val="20"/>
              </w:rPr>
              <w:t>se</w:t>
            </w:r>
            <w:r>
              <w:rPr>
                <w:spacing w:val="-13"/>
                <w:sz w:val="20"/>
                <w:szCs w:val="20"/>
              </w:rPr>
              <w:t xml:space="preserve"> </w:t>
            </w:r>
            <w:r>
              <w:rPr>
                <w:sz w:val="20"/>
                <w:szCs w:val="20"/>
              </w:rPr>
              <w:t xml:space="preserve">rechazó </w:t>
            </w:r>
            <w:r>
              <w:rPr>
                <w:spacing w:val="-5"/>
                <w:sz w:val="20"/>
                <w:szCs w:val="20"/>
              </w:rPr>
              <w:t>la</w:t>
            </w:r>
            <w:r>
              <w:rPr>
                <w:sz w:val="20"/>
                <w:szCs w:val="20"/>
              </w:rPr>
              <w:tab/>
            </w:r>
            <w:r>
              <w:rPr>
                <w:spacing w:val="-2"/>
                <w:sz w:val="20"/>
                <w:szCs w:val="20"/>
              </w:rPr>
              <w:t>actualización</w:t>
            </w:r>
            <w:r>
              <w:rPr>
                <w:sz w:val="20"/>
                <w:szCs w:val="20"/>
              </w:rPr>
              <w:tab/>
            </w:r>
            <w:r>
              <w:rPr>
                <w:spacing w:val="-5"/>
                <w:sz w:val="20"/>
                <w:szCs w:val="20"/>
              </w:rPr>
              <w:t>de</w:t>
            </w:r>
            <w:r>
              <w:rPr>
                <w:sz w:val="20"/>
                <w:szCs w:val="20"/>
              </w:rPr>
              <w:tab/>
            </w:r>
            <w:r>
              <w:rPr>
                <w:spacing w:val="-5"/>
                <w:sz w:val="20"/>
                <w:szCs w:val="20"/>
              </w:rPr>
              <w:t>una</w:t>
            </w:r>
            <w:r w:rsidR="00DA149E">
              <w:rPr>
                <w:sz w:val="20"/>
                <w:szCs w:val="20"/>
              </w:rPr>
              <w:t xml:space="preserve"> </w:t>
            </w:r>
            <w:r>
              <w:rPr>
                <w:spacing w:val="-4"/>
                <w:sz w:val="20"/>
                <w:szCs w:val="20"/>
              </w:rPr>
              <w:t>norma</w:t>
            </w:r>
            <w:r w:rsidR="00DA149E">
              <w:rPr>
                <w:sz w:val="20"/>
                <w:szCs w:val="20"/>
              </w:rPr>
              <w:t xml:space="preserve"> pendiente</w:t>
            </w:r>
            <w:r w:rsidR="00DA149E">
              <w:rPr>
                <w:spacing w:val="-6"/>
                <w:sz w:val="20"/>
                <w:szCs w:val="20"/>
              </w:rPr>
              <w:t xml:space="preserve"> </w:t>
            </w:r>
            <w:r w:rsidR="00DA149E">
              <w:rPr>
                <w:sz w:val="20"/>
                <w:szCs w:val="20"/>
              </w:rPr>
              <w:t>de</w:t>
            </w:r>
            <w:r w:rsidR="00DA149E">
              <w:rPr>
                <w:spacing w:val="-6"/>
                <w:sz w:val="20"/>
                <w:szCs w:val="20"/>
              </w:rPr>
              <w:t xml:space="preserve"> </w:t>
            </w:r>
            <w:r w:rsidR="00DA149E">
              <w:rPr>
                <w:sz w:val="20"/>
                <w:szCs w:val="20"/>
              </w:rPr>
              <w:t>actualización</w:t>
            </w:r>
            <w:r w:rsidR="00DA149E">
              <w:rPr>
                <w:spacing w:val="-6"/>
                <w:sz w:val="20"/>
                <w:szCs w:val="20"/>
              </w:rPr>
              <w:t xml:space="preserve"> </w:t>
            </w:r>
            <w:r w:rsidR="00DA149E">
              <w:rPr>
                <w:sz w:val="20"/>
                <w:szCs w:val="20"/>
              </w:rPr>
              <w:t>por</w:t>
            </w:r>
            <w:r w:rsidR="00DA149E">
              <w:rPr>
                <w:spacing w:val="-6"/>
                <w:sz w:val="20"/>
                <w:szCs w:val="20"/>
              </w:rPr>
              <w:t xml:space="preserve"> </w:t>
            </w:r>
            <w:r w:rsidR="00DA149E">
              <w:rPr>
                <w:sz w:val="20"/>
                <w:szCs w:val="20"/>
              </w:rPr>
              <w:t>lo</w:t>
            </w:r>
            <w:r w:rsidR="00DA149E">
              <w:rPr>
                <w:spacing w:val="-6"/>
                <w:sz w:val="20"/>
                <w:szCs w:val="20"/>
              </w:rPr>
              <w:t xml:space="preserve"> </w:t>
            </w:r>
            <w:r w:rsidR="00DA149E">
              <w:rPr>
                <w:sz w:val="20"/>
                <w:szCs w:val="20"/>
              </w:rPr>
              <w:t>que se</w:t>
            </w:r>
            <w:r w:rsidR="00DA149E">
              <w:rPr>
                <w:spacing w:val="60"/>
                <w:w w:val="150"/>
                <w:sz w:val="20"/>
                <w:szCs w:val="20"/>
              </w:rPr>
              <w:t xml:space="preserve"> </w:t>
            </w:r>
            <w:r w:rsidR="00DA149E">
              <w:rPr>
                <w:sz w:val="20"/>
                <w:szCs w:val="20"/>
              </w:rPr>
              <w:t>mantiene</w:t>
            </w:r>
            <w:r w:rsidR="00DA149E">
              <w:rPr>
                <w:spacing w:val="60"/>
                <w:w w:val="150"/>
                <w:sz w:val="20"/>
                <w:szCs w:val="20"/>
              </w:rPr>
              <w:t xml:space="preserve"> </w:t>
            </w:r>
            <w:r w:rsidR="00DA149E">
              <w:rPr>
                <w:sz w:val="20"/>
                <w:szCs w:val="20"/>
              </w:rPr>
              <w:t>sin</w:t>
            </w:r>
            <w:r w:rsidR="00DA149E">
              <w:rPr>
                <w:spacing w:val="60"/>
                <w:w w:val="150"/>
                <w:sz w:val="20"/>
                <w:szCs w:val="20"/>
              </w:rPr>
              <w:t xml:space="preserve"> </w:t>
            </w:r>
            <w:r w:rsidR="00DA149E">
              <w:rPr>
                <w:sz w:val="20"/>
                <w:szCs w:val="20"/>
              </w:rPr>
              <w:t>cambios:</w:t>
            </w:r>
            <w:r w:rsidR="00DA149E">
              <w:rPr>
                <w:spacing w:val="63"/>
                <w:w w:val="150"/>
                <w:sz w:val="20"/>
                <w:szCs w:val="20"/>
              </w:rPr>
              <w:t xml:space="preserve"> </w:t>
            </w:r>
            <w:r w:rsidR="00DA149E">
              <w:rPr>
                <w:sz w:val="20"/>
                <w:szCs w:val="20"/>
              </w:rPr>
              <w:t>((1/37)</w:t>
            </w:r>
            <w:r w:rsidR="00DA149E">
              <w:rPr>
                <w:spacing w:val="-10"/>
                <w:sz w:val="20"/>
                <w:szCs w:val="20"/>
              </w:rPr>
              <w:t>+</w:t>
            </w:r>
            <w:r w:rsidR="00DA149E">
              <w:rPr>
                <w:sz w:val="20"/>
                <w:szCs w:val="20"/>
              </w:rPr>
              <w:t>(5/7))/</w:t>
            </w:r>
            <w:r w:rsidR="00DA149E">
              <w:rPr>
                <w:spacing w:val="-3"/>
                <w:sz w:val="20"/>
                <w:szCs w:val="20"/>
              </w:rPr>
              <w:t xml:space="preserve"> </w:t>
            </w:r>
            <w:r w:rsidR="00DA149E">
              <w:rPr>
                <w:sz w:val="20"/>
                <w:szCs w:val="20"/>
              </w:rPr>
              <w:t>2=</w:t>
            </w:r>
            <w:r w:rsidR="00DA149E">
              <w:rPr>
                <w:spacing w:val="-4"/>
                <w:sz w:val="20"/>
                <w:szCs w:val="20"/>
              </w:rPr>
              <w:t xml:space="preserve"> </w:t>
            </w:r>
            <w:r w:rsidR="00DA149E">
              <w:rPr>
                <w:sz w:val="20"/>
                <w:szCs w:val="20"/>
              </w:rPr>
              <w:t>(0.0270)+</w:t>
            </w:r>
            <w:r w:rsidR="00DA149E">
              <w:rPr>
                <w:spacing w:val="-4"/>
                <w:sz w:val="20"/>
                <w:szCs w:val="20"/>
              </w:rPr>
              <w:t xml:space="preserve"> </w:t>
            </w:r>
            <w:r w:rsidR="00DA149E">
              <w:rPr>
                <w:sz w:val="20"/>
                <w:szCs w:val="20"/>
              </w:rPr>
              <w:t>.714)</w:t>
            </w:r>
            <w:r w:rsidR="00DA149E">
              <w:rPr>
                <w:spacing w:val="-4"/>
                <w:sz w:val="20"/>
                <w:szCs w:val="20"/>
              </w:rPr>
              <w:t xml:space="preserve"> </w:t>
            </w:r>
            <w:r w:rsidR="00DA149E">
              <w:rPr>
                <w:spacing w:val="-2"/>
                <w:sz w:val="20"/>
                <w:szCs w:val="20"/>
              </w:rPr>
              <w:t>/2=.3705</w:t>
            </w:r>
          </w:p>
        </w:tc>
      </w:tr>
      <w:tr w:rsidR="003315F4" w14:paraId="2D568C12" w14:textId="77777777">
        <w:trPr>
          <w:trHeight w:val="974"/>
        </w:trPr>
        <w:tc>
          <w:tcPr>
            <w:tcW w:w="3120" w:type="dxa"/>
            <w:tcBorders>
              <w:top w:val="single" w:sz="4" w:space="0" w:color="000000"/>
              <w:left w:val="single" w:sz="4" w:space="0" w:color="000000"/>
              <w:bottom w:val="single" w:sz="4" w:space="0" w:color="000000"/>
              <w:right w:val="single" w:sz="4" w:space="0" w:color="000000"/>
            </w:tcBorders>
          </w:tcPr>
          <w:p w14:paraId="7C10EA70" w14:textId="77777777" w:rsidR="003315F4" w:rsidRDefault="004B38F5">
            <w:pPr>
              <w:pStyle w:val="TableParagraph"/>
              <w:kinsoku w:val="0"/>
              <w:overflowPunct w:val="0"/>
              <w:spacing w:line="213" w:lineRule="auto"/>
              <w:ind w:right="95"/>
              <w:rPr>
                <w:sz w:val="20"/>
                <w:szCs w:val="20"/>
              </w:rPr>
            </w:pPr>
            <w:r>
              <w:rPr>
                <w:sz w:val="20"/>
                <w:szCs w:val="20"/>
              </w:rPr>
              <w:t>IUB1. Participación activa para conducir</w:t>
            </w:r>
          </w:p>
          <w:p w14:paraId="2FFEC86B" w14:textId="77777777" w:rsidR="003315F4" w:rsidRDefault="004B38F5">
            <w:pPr>
              <w:pStyle w:val="TableParagraph"/>
              <w:kinsoku w:val="0"/>
              <w:overflowPunct w:val="0"/>
              <w:spacing w:line="242" w:lineRule="exact"/>
              <w:ind w:right="95"/>
              <w:rPr>
                <w:spacing w:val="-2"/>
                <w:sz w:val="20"/>
                <w:szCs w:val="20"/>
              </w:rPr>
            </w:pPr>
            <w:r>
              <w:rPr>
                <w:sz w:val="20"/>
                <w:szCs w:val="20"/>
              </w:rPr>
              <w:t>eficientemente</w:t>
            </w:r>
            <w:r>
              <w:rPr>
                <w:spacing w:val="-14"/>
                <w:sz w:val="20"/>
                <w:szCs w:val="20"/>
              </w:rPr>
              <w:t xml:space="preserve"> </w:t>
            </w:r>
            <w:r>
              <w:rPr>
                <w:sz w:val="20"/>
                <w:szCs w:val="20"/>
              </w:rPr>
              <w:t>la</w:t>
            </w:r>
            <w:r>
              <w:rPr>
                <w:spacing w:val="-13"/>
                <w:sz w:val="20"/>
                <w:szCs w:val="20"/>
              </w:rPr>
              <w:t xml:space="preserve"> </w:t>
            </w:r>
            <w:r>
              <w:rPr>
                <w:sz w:val="20"/>
                <w:szCs w:val="20"/>
              </w:rPr>
              <w:t xml:space="preserve">Política </w:t>
            </w:r>
            <w:r>
              <w:rPr>
                <w:spacing w:val="-2"/>
                <w:sz w:val="20"/>
                <w:szCs w:val="20"/>
              </w:rPr>
              <w:t>Inmobiliaria.</w:t>
            </w:r>
          </w:p>
        </w:tc>
        <w:tc>
          <w:tcPr>
            <w:tcW w:w="1274" w:type="dxa"/>
            <w:tcBorders>
              <w:top w:val="single" w:sz="4" w:space="0" w:color="000000"/>
              <w:left w:val="single" w:sz="4" w:space="0" w:color="000000"/>
              <w:bottom w:val="single" w:sz="4" w:space="0" w:color="000000"/>
              <w:right w:val="single" w:sz="4" w:space="0" w:color="000000"/>
            </w:tcBorders>
          </w:tcPr>
          <w:p w14:paraId="5C5B82EB" w14:textId="77777777" w:rsidR="003315F4" w:rsidRDefault="004B38F5">
            <w:pPr>
              <w:pStyle w:val="TableParagraph"/>
              <w:kinsoku w:val="0"/>
              <w:overflowPunct w:val="0"/>
              <w:spacing w:line="246" w:lineRule="exact"/>
              <w:ind w:left="131"/>
              <w:rPr>
                <w:spacing w:val="-2"/>
                <w:sz w:val="20"/>
                <w:szCs w:val="20"/>
              </w:rPr>
            </w:pPr>
            <w:r>
              <w:rPr>
                <w:spacing w:val="-2"/>
                <w:sz w:val="20"/>
                <w:szCs w:val="20"/>
              </w:rPr>
              <w:t>Semestral</w:t>
            </w:r>
          </w:p>
        </w:tc>
        <w:tc>
          <w:tcPr>
            <w:tcW w:w="1231" w:type="dxa"/>
            <w:tcBorders>
              <w:top w:val="single" w:sz="4" w:space="0" w:color="000000"/>
              <w:left w:val="single" w:sz="4" w:space="0" w:color="000000"/>
              <w:bottom w:val="single" w:sz="4" w:space="0" w:color="000000"/>
              <w:right w:val="single" w:sz="4" w:space="0" w:color="000000"/>
            </w:tcBorders>
          </w:tcPr>
          <w:p w14:paraId="3DBA473D" w14:textId="77777777" w:rsidR="003315F4" w:rsidRDefault="004B38F5">
            <w:pPr>
              <w:pStyle w:val="TableParagraph"/>
              <w:kinsoku w:val="0"/>
              <w:overflowPunct w:val="0"/>
              <w:spacing w:line="246" w:lineRule="exact"/>
              <w:ind w:left="362"/>
              <w:rPr>
                <w:spacing w:val="-4"/>
                <w:sz w:val="20"/>
                <w:szCs w:val="20"/>
              </w:rPr>
            </w:pPr>
            <w:r>
              <w:rPr>
                <w:spacing w:val="-4"/>
                <w:sz w:val="20"/>
                <w:szCs w:val="20"/>
              </w:rPr>
              <w:t>100%</w:t>
            </w:r>
          </w:p>
        </w:tc>
        <w:tc>
          <w:tcPr>
            <w:tcW w:w="4013" w:type="dxa"/>
            <w:tcBorders>
              <w:top w:val="single" w:sz="4" w:space="0" w:color="000000"/>
              <w:left w:val="single" w:sz="4" w:space="0" w:color="000000"/>
              <w:bottom w:val="single" w:sz="4" w:space="0" w:color="000000"/>
              <w:right w:val="single" w:sz="4" w:space="0" w:color="000000"/>
            </w:tcBorders>
          </w:tcPr>
          <w:p w14:paraId="2E4BCF25" w14:textId="77777777" w:rsidR="003315F4" w:rsidRDefault="004B38F5">
            <w:pPr>
              <w:pStyle w:val="TableParagraph"/>
              <w:kinsoku w:val="0"/>
              <w:overflowPunct w:val="0"/>
              <w:spacing w:line="213" w:lineRule="auto"/>
              <w:ind w:left="106" w:right="97"/>
              <w:jc w:val="both"/>
              <w:rPr>
                <w:spacing w:val="-2"/>
                <w:sz w:val="20"/>
                <w:szCs w:val="20"/>
              </w:rPr>
            </w:pPr>
            <w:r>
              <w:rPr>
                <w:sz w:val="20"/>
                <w:szCs w:val="20"/>
              </w:rPr>
              <w:t>Se cumple con el resultado esperado de</w:t>
            </w:r>
            <w:r>
              <w:rPr>
                <w:spacing w:val="-14"/>
                <w:sz w:val="20"/>
                <w:szCs w:val="20"/>
              </w:rPr>
              <w:t xml:space="preserve"> </w:t>
            </w:r>
            <w:r>
              <w:rPr>
                <w:sz w:val="20"/>
                <w:szCs w:val="20"/>
              </w:rPr>
              <w:t>actualización</w:t>
            </w:r>
            <w:r>
              <w:rPr>
                <w:spacing w:val="-13"/>
                <w:sz w:val="20"/>
                <w:szCs w:val="20"/>
              </w:rPr>
              <w:t xml:space="preserve"> </w:t>
            </w:r>
            <w:r>
              <w:rPr>
                <w:sz w:val="20"/>
                <w:szCs w:val="20"/>
              </w:rPr>
              <w:t>de</w:t>
            </w:r>
            <w:r>
              <w:rPr>
                <w:spacing w:val="-13"/>
                <w:sz w:val="20"/>
                <w:szCs w:val="20"/>
              </w:rPr>
              <w:t xml:space="preserve"> </w:t>
            </w:r>
            <w:r>
              <w:rPr>
                <w:sz w:val="20"/>
                <w:szCs w:val="20"/>
              </w:rPr>
              <w:t>los</w:t>
            </w:r>
            <w:r>
              <w:rPr>
                <w:spacing w:val="-13"/>
                <w:sz w:val="20"/>
                <w:szCs w:val="20"/>
              </w:rPr>
              <w:t xml:space="preserve"> </w:t>
            </w:r>
            <w:r>
              <w:rPr>
                <w:sz w:val="20"/>
                <w:szCs w:val="20"/>
              </w:rPr>
              <w:t>7</w:t>
            </w:r>
            <w:r>
              <w:rPr>
                <w:spacing w:val="-13"/>
                <w:sz w:val="20"/>
                <w:szCs w:val="20"/>
              </w:rPr>
              <w:t xml:space="preserve"> </w:t>
            </w:r>
            <w:r>
              <w:rPr>
                <w:sz w:val="20"/>
                <w:szCs w:val="20"/>
              </w:rPr>
              <w:t>inmuebles</w:t>
            </w:r>
            <w:r>
              <w:rPr>
                <w:spacing w:val="-13"/>
                <w:sz w:val="20"/>
                <w:szCs w:val="20"/>
              </w:rPr>
              <w:t xml:space="preserve"> </w:t>
            </w:r>
            <w:r>
              <w:rPr>
                <w:sz w:val="20"/>
                <w:szCs w:val="20"/>
              </w:rPr>
              <w:t xml:space="preserve">de </w:t>
            </w:r>
            <w:r>
              <w:rPr>
                <w:spacing w:val="-2"/>
                <w:sz w:val="20"/>
                <w:szCs w:val="20"/>
              </w:rPr>
              <w:t>ECOSUR.</w:t>
            </w:r>
          </w:p>
        </w:tc>
      </w:tr>
    </w:tbl>
    <w:p w14:paraId="6C4848E8" w14:textId="77777777" w:rsidR="003315F4" w:rsidRDefault="003315F4">
      <w:pPr>
        <w:pStyle w:val="Textoindependiente"/>
        <w:kinsoku w:val="0"/>
        <w:overflowPunct w:val="0"/>
        <w:spacing w:before="11"/>
        <w:rPr>
          <w:sz w:val="15"/>
          <w:szCs w:val="15"/>
        </w:rPr>
      </w:pPr>
    </w:p>
    <w:p w14:paraId="69F03233" w14:textId="77777777" w:rsidR="00DA149E" w:rsidRDefault="00DA149E">
      <w:pPr>
        <w:widowControl/>
        <w:autoSpaceDE/>
        <w:autoSpaceDN/>
        <w:adjustRightInd/>
        <w:spacing w:after="160" w:line="259" w:lineRule="auto"/>
      </w:pPr>
      <w:r>
        <w:br w:type="page"/>
      </w:r>
    </w:p>
    <w:p w14:paraId="359C16DF" w14:textId="072BCB0D" w:rsidR="00876DF8" w:rsidRPr="00876DF8" w:rsidRDefault="00876DF8" w:rsidP="00876DF8">
      <w:pPr>
        <w:pStyle w:val="Ttulo1"/>
        <w:kinsoku w:val="0"/>
        <w:overflowPunct w:val="0"/>
        <w:spacing w:before="70"/>
        <w:rPr>
          <w:spacing w:val="-2"/>
        </w:rPr>
      </w:pPr>
      <w:r w:rsidRPr="00876DF8">
        <w:rPr>
          <w:spacing w:val="-2"/>
        </w:rPr>
        <w:lastRenderedPageBreak/>
        <w:t>Proyección segundo semestre</w:t>
      </w:r>
    </w:p>
    <w:p w14:paraId="2C21D93B" w14:textId="67E7CDB3" w:rsidR="003315F4" w:rsidRDefault="00572A5C">
      <w:pPr>
        <w:pStyle w:val="Textoindependiente"/>
        <w:kinsoku w:val="0"/>
        <w:overflowPunct w:val="0"/>
        <w:spacing w:before="70" w:line="244" w:lineRule="auto"/>
        <w:ind w:left="121" w:right="916" w:hanging="1"/>
        <w:jc w:val="both"/>
      </w:pPr>
      <w:r>
        <w:t>Se tiene considerado que</w:t>
      </w:r>
      <w:r w:rsidR="00864BBB">
        <w:t>,</w:t>
      </w:r>
      <w:r>
        <w:t xml:space="preserve"> para</w:t>
      </w:r>
      <w:r w:rsidR="00382979">
        <w:t xml:space="preserve"> el segundo semestre, ECOSUR </w:t>
      </w:r>
      <w:r>
        <w:t>mantendrá</w:t>
      </w:r>
      <w:r w:rsidR="00382979">
        <w:t xml:space="preserve"> su ritmo en la</w:t>
      </w:r>
      <w:r w:rsidR="00382979">
        <w:rPr>
          <w:spacing w:val="-1"/>
        </w:rPr>
        <w:t xml:space="preserve"> </w:t>
      </w:r>
      <w:r w:rsidR="00382979">
        <w:t>ejecución del PNCCIMGP</w:t>
      </w:r>
      <w:r w:rsidR="00864BBB">
        <w:t xml:space="preserve">, y se continuará </w:t>
      </w:r>
      <w:r w:rsidR="00382979">
        <w:t xml:space="preserve">con el fortalecimiento de los mecanismos de participación ciudadana; </w:t>
      </w:r>
      <w:r w:rsidR="007951CA">
        <w:t xml:space="preserve">con el </w:t>
      </w:r>
      <w:r w:rsidR="004F42B5" w:rsidRPr="007951CA">
        <w:t xml:space="preserve">cumplimiento </w:t>
      </w:r>
      <w:r w:rsidR="007951CA" w:rsidRPr="007951CA">
        <w:t>de</w:t>
      </w:r>
      <w:r w:rsidR="004F42B5" w:rsidRPr="007951CA">
        <w:t xml:space="preserve"> la Ley Federal de Austeridad Republicana y los Lineamientos en materia de Austeridad Republicana de la Administración Pública Federal</w:t>
      </w:r>
      <w:r w:rsidR="007951CA" w:rsidRPr="007951CA">
        <w:t xml:space="preserve"> y las </w:t>
      </w:r>
      <w:r w:rsidR="00382979">
        <w:t xml:space="preserve">capacitaciones a favor de la ética pública, así como la difusión de mensajes de no impunidad. Se </w:t>
      </w:r>
      <w:r w:rsidR="00CE6174">
        <w:t>continuará</w:t>
      </w:r>
      <w:r w:rsidR="00382979">
        <w:t xml:space="preserve"> la instrumentación de plataformas para fortalecer la ciencia ciudadana y el Gobierno abierto</w:t>
      </w:r>
      <w:r w:rsidR="00CE6174">
        <w:t xml:space="preserve">, así como </w:t>
      </w:r>
      <w:r w:rsidR="004B7144">
        <w:t>promover</w:t>
      </w:r>
      <w:r w:rsidR="00382979">
        <w:t xml:space="preserve"> la utilización de herramientas tecnológicas para toda la comunidad con el apoyo de la UTIC.</w:t>
      </w:r>
    </w:p>
    <w:p w14:paraId="2997641B" w14:textId="77777777" w:rsidR="003315F4" w:rsidRDefault="003315F4">
      <w:pPr>
        <w:pStyle w:val="Textoindependiente"/>
        <w:kinsoku w:val="0"/>
        <w:overflowPunct w:val="0"/>
        <w:spacing w:before="11"/>
        <w:rPr>
          <w:sz w:val="21"/>
          <w:szCs w:val="21"/>
        </w:rPr>
      </w:pPr>
    </w:p>
    <w:p w14:paraId="1ACCAE82" w14:textId="407A9F9A" w:rsidR="003315F4" w:rsidRDefault="004B38F5">
      <w:pPr>
        <w:pStyle w:val="Textoindependiente"/>
        <w:kinsoku w:val="0"/>
        <w:overflowPunct w:val="0"/>
        <w:spacing w:line="244" w:lineRule="auto"/>
        <w:ind w:left="122" w:right="915"/>
        <w:jc w:val="both"/>
      </w:pPr>
      <w:r>
        <w:t xml:space="preserve">En el siguiente </w:t>
      </w:r>
      <w:r w:rsidR="004B7144">
        <w:t>se</w:t>
      </w:r>
      <w:r>
        <w:t>mestre se espera</w:t>
      </w:r>
      <w:r>
        <w:rPr>
          <w:spacing w:val="-2"/>
        </w:rPr>
        <w:t xml:space="preserve"> </w:t>
      </w:r>
      <w:r>
        <w:t>culminar</w:t>
      </w:r>
      <w:r w:rsidR="00F91F87">
        <w:t xml:space="preserve"> con</w:t>
      </w:r>
      <w:r>
        <w:t xml:space="preserve"> la</w:t>
      </w:r>
      <w:r>
        <w:rPr>
          <w:spacing w:val="-2"/>
        </w:rPr>
        <w:t xml:space="preserve"> </w:t>
      </w:r>
      <w:r>
        <w:t>identificación de las</w:t>
      </w:r>
      <w:r>
        <w:rPr>
          <w:spacing w:val="-1"/>
        </w:rPr>
        <w:t xml:space="preserve"> </w:t>
      </w:r>
      <w:r>
        <w:t>TIC</w:t>
      </w:r>
      <w:r>
        <w:rPr>
          <w:spacing w:val="-1"/>
        </w:rPr>
        <w:t xml:space="preserve"> </w:t>
      </w:r>
      <w:r>
        <w:t xml:space="preserve">requeridas para mejorar la eficiencia de </w:t>
      </w:r>
      <w:r w:rsidR="004B7144">
        <w:t xml:space="preserve">los </w:t>
      </w:r>
      <w:r>
        <w:t>procesos</w:t>
      </w:r>
      <w:r w:rsidR="00ED7231">
        <w:t xml:space="preserve"> de Control Interno</w:t>
      </w:r>
      <w:r>
        <w:t xml:space="preserve">. </w:t>
      </w:r>
    </w:p>
    <w:p w14:paraId="59CEF318" w14:textId="77777777" w:rsidR="007D0C8B" w:rsidRDefault="007D0C8B">
      <w:pPr>
        <w:pStyle w:val="Textoindependiente"/>
        <w:kinsoku w:val="0"/>
        <w:overflowPunct w:val="0"/>
        <w:spacing w:line="244" w:lineRule="auto"/>
        <w:ind w:left="122" w:right="915"/>
        <w:jc w:val="both"/>
      </w:pPr>
    </w:p>
    <w:p w14:paraId="394F7796" w14:textId="77777777" w:rsidR="003315F4" w:rsidRDefault="003315F4">
      <w:pPr>
        <w:pStyle w:val="Textoindependiente"/>
        <w:kinsoku w:val="0"/>
        <w:overflowPunct w:val="0"/>
        <w:spacing w:before="13"/>
        <w:rPr>
          <w:sz w:val="21"/>
          <w:szCs w:val="21"/>
        </w:rPr>
      </w:pPr>
    </w:p>
    <w:p w14:paraId="2AE1C637" w14:textId="77777777" w:rsidR="003315F4" w:rsidRDefault="004B38F5">
      <w:pPr>
        <w:pStyle w:val="Textoindependiente"/>
        <w:kinsoku w:val="0"/>
        <w:overflowPunct w:val="0"/>
        <w:spacing w:after="38"/>
        <w:ind w:left="122"/>
        <w:rPr>
          <w:spacing w:val="-2"/>
        </w:rPr>
      </w:pPr>
      <w:r>
        <w:t>Persona</w:t>
      </w:r>
      <w:r>
        <w:rPr>
          <w:spacing w:val="-6"/>
        </w:rPr>
        <w:t xml:space="preserve"> </w:t>
      </w:r>
      <w:r>
        <w:t>funcionaria</w:t>
      </w:r>
      <w:r>
        <w:rPr>
          <w:spacing w:val="-6"/>
        </w:rPr>
        <w:t xml:space="preserve"> </w:t>
      </w:r>
      <w:r>
        <w:t>habilitada</w:t>
      </w:r>
      <w:r>
        <w:rPr>
          <w:spacing w:val="-5"/>
        </w:rPr>
        <w:t xml:space="preserve"> </w:t>
      </w:r>
      <w:r>
        <w:t>para</w:t>
      </w:r>
      <w:r>
        <w:rPr>
          <w:spacing w:val="-6"/>
        </w:rPr>
        <w:t xml:space="preserve"> </w:t>
      </w:r>
      <w:r>
        <w:t>dar</w:t>
      </w:r>
      <w:r>
        <w:rPr>
          <w:spacing w:val="-4"/>
        </w:rPr>
        <w:t xml:space="preserve"> </w:t>
      </w:r>
      <w:r>
        <w:t>seguimiento</w:t>
      </w:r>
      <w:r>
        <w:rPr>
          <w:spacing w:val="-5"/>
        </w:rPr>
        <w:t xml:space="preserve"> </w:t>
      </w:r>
      <w:r>
        <w:t>al</w:t>
      </w:r>
      <w:r>
        <w:rPr>
          <w:spacing w:val="-4"/>
        </w:rPr>
        <w:t xml:space="preserve"> </w:t>
      </w:r>
      <w:r>
        <w:rPr>
          <w:spacing w:val="-2"/>
        </w:rPr>
        <w:t>programa</w:t>
      </w:r>
    </w:p>
    <w:tbl>
      <w:tblPr>
        <w:tblW w:w="0" w:type="auto"/>
        <w:tblInd w:w="132" w:type="dxa"/>
        <w:tblLayout w:type="fixed"/>
        <w:tblCellMar>
          <w:left w:w="0" w:type="dxa"/>
          <w:right w:w="0" w:type="dxa"/>
        </w:tblCellMar>
        <w:tblLook w:val="0000" w:firstRow="0" w:lastRow="0" w:firstColumn="0" w:lastColumn="0" w:noHBand="0" w:noVBand="0"/>
      </w:tblPr>
      <w:tblGrid>
        <w:gridCol w:w="2263"/>
        <w:gridCol w:w="2395"/>
        <w:gridCol w:w="1644"/>
        <w:gridCol w:w="2492"/>
      </w:tblGrid>
      <w:tr w:rsidR="003315F4" w14:paraId="3FF72EAE" w14:textId="77777777" w:rsidTr="005F5C8B">
        <w:trPr>
          <w:trHeight w:val="309"/>
        </w:trPr>
        <w:tc>
          <w:tcPr>
            <w:tcW w:w="2263" w:type="dxa"/>
            <w:tcBorders>
              <w:top w:val="single" w:sz="4" w:space="0" w:color="000000"/>
              <w:left w:val="single" w:sz="4" w:space="0" w:color="000000"/>
              <w:bottom w:val="single" w:sz="4" w:space="0" w:color="000000"/>
              <w:right w:val="single" w:sz="4" w:space="0" w:color="000000"/>
            </w:tcBorders>
          </w:tcPr>
          <w:p w14:paraId="327DF2A4" w14:textId="77777777" w:rsidR="003315F4" w:rsidRDefault="004B38F5">
            <w:pPr>
              <w:pStyle w:val="TableParagraph"/>
              <w:kinsoku w:val="0"/>
              <w:overflowPunct w:val="0"/>
              <w:spacing w:line="273" w:lineRule="exact"/>
              <w:ind w:left="669"/>
              <w:rPr>
                <w:spacing w:val="-2"/>
                <w:sz w:val="22"/>
                <w:szCs w:val="22"/>
              </w:rPr>
            </w:pPr>
            <w:r>
              <w:rPr>
                <w:spacing w:val="-2"/>
                <w:sz w:val="22"/>
                <w:szCs w:val="22"/>
              </w:rPr>
              <w:t>Nombre</w:t>
            </w:r>
          </w:p>
        </w:tc>
        <w:tc>
          <w:tcPr>
            <w:tcW w:w="2395" w:type="dxa"/>
            <w:tcBorders>
              <w:top w:val="single" w:sz="4" w:space="0" w:color="000000"/>
              <w:left w:val="single" w:sz="4" w:space="0" w:color="000000"/>
              <w:bottom w:val="single" w:sz="4" w:space="0" w:color="000000"/>
              <w:right w:val="single" w:sz="4" w:space="0" w:color="000000"/>
            </w:tcBorders>
          </w:tcPr>
          <w:p w14:paraId="24D23C12" w14:textId="77777777" w:rsidR="003315F4" w:rsidRDefault="004B38F5">
            <w:pPr>
              <w:pStyle w:val="TableParagraph"/>
              <w:kinsoku w:val="0"/>
              <w:overflowPunct w:val="0"/>
              <w:spacing w:line="273" w:lineRule="exact"/>
              <w:ind w:left="849" w:right="840"/>
              <w:jc w:val="center"/>
              <w:rPr>
                <w:spacing w:val="-2"/>
                <w:sz w:val="22"/>
                <w:szCs w:val="22"/>
              </w:rPr>
            </w:pPr>
            <w:r>
              <w:rPr>
                <w:spacing w:val="-2"/>
                <w:sz w:val="22"/>
                <w:szCs w:val="22"/>
              </w:rPr>
              <w:t>Cargo</w:t>
            </w:r>
          </w:p>
        </w:tc>
        <w:tc>
          <w:tcPr>
            <w:tcW w:w="1644" w:type="dxa"/>
            <w:tcBorders>
              <w:top w:val="single" w:sz="4" w:space="0" w:color="000000"/>
              <w:left w:val="single" w:sz="4" w:space="0" w:color="000000"/>
              <w:bottom w:val="single" w:sz="4" w:space="0" w:color="000000"/>
              <w:right w:val="single" w:sz="4" w:space="0" w:color="000000"/>
            </w:tcBorders>
          </w:tcPr>
          <w:p w14:paraId="305744C0" w14:textId="77777777" w:rsidR="003315F4" w:rsidRDefault="004B38F5">
            <w:pPr>
              <w:pStyle w:val="TableParagraph"/>
              <w:kinsoku w:val="0"/>
              <w:overflowPunct w:val="0"/>
              <w:spacing w:line="273" w:lineRule="exact"/>
              <w:ind w:left="99" w:right="95"/>
              <w:jc w:val="center"/>
              <w:rPr>
                <w:spacing w:val="-2"/>
                <w:sz w:val="22"/>
                <w:szCs w:val="22"/>
              </w:rPr>
            </w:pPr>
            <w:r>
              <w:rPr>
                <w:spacing w:val="-2"/>
                <w:sz w:val="22"/>
                <w:szCs w:val="22"/>
              </w:rPr>
              <w:t>Teléfono</w:t>
            </w:r>
          </w:p>
        </w:tc>
        <w:tc>
          <w:tcPr>
            <w:tcW w:w="2492" w:type="dxa"/>
            <w:tcBorders>
              <w:top w:val="single" w:sz="4" w:space="0" w:color="000000"/>
              <w:left w:val="single" w:sz="4" w:space="0" w:color="000000"/>
              <w:bottom w:val="single" w:sz="4" w:space="0" w:color="000000"/>
              <w:right w:val="single" w:sz="4" w:space="0" w:color="000000"/>
            </w:tcBorders>
          </w:tcPr>
          <w:p w14:paraId="1EF534CC" w14:textId="77777777" w:rsidR="003315F4" w:rsidRDefault="004B38F5">
            <w:pPr>
              <w:pStyle w:val="TableParagraph"/>
              <w:kinsoku w:val="0"/>
              <w:overflowPunct w:val="0"/>
              <w:spacing w:line="273" w:lineRule="exact"/>
              <w:ind w:left="974" w:right="963"/>
              <w:jc w:val="center"/>
              <w:rPr>
                <w:spacing w:val="-2"/>
                <w:sz w:val="22"/>
                <w:szCs w:val="22"/>
              </w:rPr>
            </w:pPr>
            <w:r>
              <w:rPr>
                <w:spacing w:val="-2"/>
                <w:sz w:val="22"/>
                <w:szCs w:val="22"/>
              </w:rPr>
              <w:t>correo</w:t>
            </w:r>
          </w:p>
        </w:tc>
      </w:tr>
      <w:tr w:rsidR="003315F4" w14:paraId="4B658603" w14:textId="77777777" w:rsidTr="005F5C8B">
        <w:trPr>
          <w:trHeight w:val="616"/>
        </w:trPr>
        <w:tc>
          <w:tcPr>
            <w:tcW w:w="2263" w:type="dxa"/>
            <w:tcBorders>
              <w:top w:val="single" w:sz="4" w:space="0" w:color="000000"/>
              <w:left w:val="single" w:sz="4" w:space="0" w:color="000000"/>
              <w:bottom w:val="single" w:sz="4" w:space="0" w:color="000000"/>
              <w:right w:val="single" w:sz="4" w:space="0" w:color="000000"/>
            </w:tcBorders>
          </w:tcPr>
          <w:p w14:paraId="08C6A860" w14:textId="77777777" w:rsidR="003315F4" w:rsidRDefault="004B38F5">
            <w:pPr>
              <w:pStyle w:val="TableParagraph"/>
              <w:kinsoku w:val="0"/>
              <w:overflowPunct w:val="0"/>
              <w:spacing w:line="273" w:lineRule="exact"/>
              <w:rPr>
                <w:spacing w:val="-2"/>
                <w:sz w:val="22"/>
                <w:szCs w:val="22"/>
              </w:rPr>
            </w:pPr>
            <w:r>
              <w:rPr>
                <w:sz w:val="22"/>
                <w:szCs w:val="22"/>
              </w:rPr>
              <w:t>M.</w:t>
            </w:r>
            <w:r>
              <w:rPr>
                <w:spacing w:val="-1"/>
                <w:sz w:val="22"/>
                <w:szCs w:val="22"/>
              </w:rPr>
              <w:t xml:space="preserve"> </w:t>
            </w:r>
            <w:r>
              <w:rPr>
                <w:sz w:val="22"/>
                <w:szCs w:val="22"/>
              </w:rPr>
              <w:t xml:space="preserve">A. </w:t>
            </w:r>
            <w:r>
              <w:rPr>
                <w:spacing w:val="-2"/>
                <w:sz w:val="22"/>
                <w:szCs w:val="22"/>
              </w:rPr>
              <w:t>Leticia</w:t>
            </w:r>
          </w:p>
          <w:p w14:paraId="48361236" w14:textId="77777777" w:rsidR="003315F4" w:rsidRDefault="004B38F5">
            <w:pPr>
              <w:pStyle w:val="TableParagraph"/>
              <w:kinsoku w:val="0"/>
              <w:overflowPunct w:val="0"/>
              <w:spacing w:before="4" w:line="240" w:lineRule="auto"/>
              <w:rPr>
                <w:spacing w:val="-4"/>
                <w:sz w:val="22"/>
                <w:szCs w:val="22"/>
              </w:rPr>
            </w:pPr>
            <w:r>
              <w:rPr>
                <w:sz w:val="22"/>
                <w:szCs w:val="22"/>
              </w:rPr>
              <w:t>Espinosa</w:t>
            </w:r>
            <w:r>
              <w:rPr>
                <w:spacing w:val="-6"/>
                <w:sz w:val="22"/>
                <w:szCs w:val="22"/>
              </w:rPr>
              <w:t xml:space="preserve"> </w:t>
            </w:r>
            <w:r>
              <w:rPr>
                <w:spacing w:val="-4"/>
                <w:sz w:val="22"/>
                <w:szCs w:val="22"/>
              </w:rPr>
              <w:t>Cruz</w:t>
            </w:r>
          </w:p>
        </w:tc>
        <w:tc>
          <w:tcPr>
            <w:tcW w:w="2395" w:type="dxa"/>
            <w:tcBorders>
              <w:top w:val="single" w:sz="4" w:space="0" w:color="000000"/>
              <w:left w:val="single" w:sz="4" w:space="0" w:color="000000"/>
              <w:bottom w:val="single" w:sz="4" w:space="0" w:color="000000"/>
              <w:right w:val="single" w:sz="4" w:space="0" w:color="000000"/>
            </w:tcBorders>
          </w:tcPr>
          <w:p w14:paraId="5D658951" w14:textId="77777777" w:rsidR="003315F4" w:rsidRDefault="004B38F5">
            <w:pPr>
              <w:pStyle w:val="TableParagraph"/>
              <w:kinsoku w:val="0"/>
              <w:overflowPunct w:val="0"/>
              <w:spacing w:line="273" w:lineRule="exact"/>
              <w:rPr>
                <w:spacing w:val="-5"/>
                <w:sz w:val="22"/>
                <w:szCs w:val="22"/>
              </w:rPr>
            </w:pPr>
            <w:r>
              <w:rPr>
                <w:sz w:val="22"/>
                <w:szCs w:val="22"/>
              </w:rPr>
              <w:t>Directora</w:t>
            </w:r>
            <w:r>
              <w:rPr>
                <w:spacing w:val="-4"/>
                <w:sz w:val="22"/>
                <w:szCs w:val="22"/>
              </w:rPr>
              <w:t xml:space="preserve"> </w:t>
            </w:r>
            <w:r>
              <w:rPr>
                <w:spacing w:val="-5"/>
                <w:sz w:val="22"/>
                <w:szCs w:val="22"/>
              </w:rPr>
              <w:t>de</w:t>
            </w:r>
          </w:p>
          <w:p w14:paraId="1B51D141" w14:textId="77777777" w:rsidR="003315F4" w:rsidRDefault="004B38F5">
            <w:pPr>
              <w:pStyle w:val="TableParagraph"/>
              <w:kinsoku w:val="0"/>
              <w:overflowPunct w:val="0"/>
              <w:spacing w:before="4" w:line="240" w:lineRule="auto"/>
              <w:rPr>
                <w:spacing w:val="-2"/>
                <w:sz w:val="22"/>
                <w:szCs w:val="22"/>
              </w:rPr>
            </w:pPr>
            <w:r>
              <w:rPr>
                <w:spacing w:val="-2"/>
                <w:sz w:val="22"/>
                <w:szCs w:val="22"/>
              </w:rPr>
              <w:t>Administración</w:t>
            </w:r>
          </w:p>
        </w:tc>
        <w:tc>
          <w:tcPr>
            <w:tcW w:w="1644" w:type="dxa"/>
            <w:tcBorders>
              <w:top w:val="single" w:sz="4" w:space="0" w:color="000000"/>
              <w:left w:val="single" w:sz="4" w:space="0" w:color="000000"/>
              <w:bottom w:val="single" w:sz="4" w:space="0" w:color="000000"/>
              <w:right w:val="single" w:sz="4" w:space="0" w:color="000000"/>
            </w:tcBorders>
          </w:tcPr>
          <w:p w14:paraId="2CD56283" w14:textId="77777777" w:rsidR="003315F4" w:rsidRDefault="004B38F5">
            <w:pPr>
              <w:pStyle w:val="TableParagraph"/>
              <w:kinsoku w:val="0"/>
              <w:overflowPunct w:val="0"/>
              <w:spacing w:line="273" w:lineRule="exact"/>
              <w:ind w:left="99" w:right="182"/>
              <w:jc w:val="center"/>
              <w:rPr>
                <w:spacing w:val="-4"/>
                <w:sz w:val="22"/>
                <w:szCs w:val="22"/>
              </w:rPr>
            </w:pPr>
            <w:r>
              <w:rPr>
                <w:sz w:val="22"/>
                <w:szCs w:val="22"/>
              </w:rPr>
              <w:t>967</w:t>
            </w:r>
            <w:r>
              <w:rPr>
                <w:spacing w:val="-3"/>
                <w:sz w:val="22"/>
                <w:szCs w:val="22"/>
              </w:rPr>
              <w:t xml:space="preserve"> </w:t>
            </w:r>
            <w:r>
              <w:rPr>
                <w:sz w:val="22"/>
                <w:szCs w:val="22"/>
              </w:rPr>
              <w:t>195</w:t>
            </w:r>
            <w:r>
              <w:rPr>
                <w:spacing w:val="-3"/>
                <w:sz w:val="22"/>
                <w:szCs w:val="22"/>
              </w:rPr>
              <w:t xml:space="preserve"> </w:t>
            </w:r>
            <w:r>
              <w:rPr>
                <w:spacing w:val="-4"/>
                <w:sz w:val="22"/>
                <w:szCs w:val="22"/>
              </w:rPr>
              <w:t>3149</w:t>
            </w:r>
          </w:p>
        </w:tc>
        <w:tc>
          <w:tcPr>
            <w:tcW w:w="2492" w:type="dxa"/>
            <w:tcBorders>
              <w:top w:val="single" w:sz="4" w:space="0" w:color="000000"/>
              <w:left w:val="single" w:sz="4" w:space="0" w:color="000000"/>
              <w:bottom w:val="single" w:sz="4" w:space="0" w:color="000000"/>
              <w:right w:val="single" w:sz="4" w:space="0" w:color="000000"/>
            </w:tcBorders>
          </w:tcPr>
          <w:p w14:paraId="11310266" w14:textId="77777777" w:rsidR="003315F4" w:rsidRDefault="00000000">
            <w:pPr>
              <w:pStyle w:val="TableParagraph"/>
              <w:kinsoku w:val="0"/>
              <w:overflowPunct w:val="0"/>
              <w:spacing w:line="273" w:lineRule="exact"/>
              <w:ind w:left="108"/>
              <w:rPr>
                <w:spacing w:val="-2"/>
                <w:sz w:val="22"/>
                <w:szCs w:val="22"/>
              </w:rPr>
            </w:pPr>
            <w:hyperlink r:id="rId9" w:history="1">
              <w:r w:rsidR="004B38F5">
                <w:rPr>
                  <w:spacing w:val="-2"/>
                  <w:sz w:val="22"/>
                  <w:szCs w:val="22"/>
                  <w:u w:val="single"/>
                </w:rPr>
                <w:t>lespinos@ecosur.mx</w:t>
              </w:r>
            </w:hyperlink>
          </w:p>
          <w:p w14:paraId="2035CF7C" w14:textId="77777777" w:rsidR="003315F4" w:rsidRDefault="00000000">
            <w:pPr>
              <w:pStyle w:val="TableParagraph"/>
              <w:kinsoku w:val="0"/>
              <w:overflowPunct w:val="0"/>
              <w:spacing w:before="4" w:line="240" w:lineRule="auto"/>
              <w:ind w:left="108"/>
              <w:rPr>
                <w:spacing w:val="-2"/>
                <w:sz w:val="22"/>
                <w:szCs w:val="22"/>
              </w:rPr>
            </w:pPr>
            <w:hyperlink r:id="rId10" w:history="1">
              <w:r w:rsidR="004B38F5">
                <w:rPr>
                  <w:spacing w:val="-2"/>
                  <w:sz w:val="22"/>
                  <w:szCs w:val="22"/>
                </w:rPr>
                <w:t>da@ecosur.mx</w:t>
              </w:r>
            </w:hyperlink>
          </w:p>
        </w:tc>
      </w:tr>
    </w:tbl>
    <w:p w14:paraId="10D30340" w14:textId="77777777" w:rsidR="003315F4" w:rsidRDefault="003315F4">
      <w:pPr>
        <w:pStyle w:val="Textoindependiente"/>
        <w:kinsoku w:val="0"/>
        <w:overflowPunct w:val="0"/>
        <w:spacing w:before="1"/>
        <w:rPr>
          <w:sz w:val="20"/>
          <w:szCs w:val="20"/>
        </w:rPr>
      </w:pPr>
    </w:p>
    <w:p w14:paraId="0A305FC8" w14:textId="77777777" w:rsidR="003315F4" w:rsidRDefault="004B38F5">
      <w:pPr>
        <w:pStyle w:val="Ttulo1"/>
        <w:kinsoku w:val="0"/>
        <w:overflowPunct w:val="0"/>
        <w:rPr>
          <w:spacing w:val="-2"/>
        </w:rPr>
      </w:pPr>
      <w:r>
        <w:rPr>
          <w:spacing w:val="-2"/>
        </w:rPr>
        <w:t>Adjuntos</w:t>
      </w:r>
    </w:p>
    <w:p w14:paraId="7CD7319A" w14:textId="77777777" w:rsidR="003315F4" w:rsidRDefault="004B38F5">
      <w:pPr>
        <w:pStyle w:val="Prrafodelista"/>
        <w:numPr>
          <w:ilvl w:val="0"/>
          <w:numId w:val="1"/>
        </w:numPr>
        <w:tabs>
          <w:tab w:val="left" w:pos="403"/>
        </w:tabs>
        <w:kinsoku w:val="0"/>
        <w:overflowPunct w:val="0"/>
        <w:spacing w:before="6"/>
        <w:ind w:left="403" w:hanging="282"/>
        <w:rPr>
          <w:spacing w:val="-2"/>
          <w:sz w:val="22"/>
          <w:szCs w:val="22"/>
        </w:rPr>
      </w:pPr>
      <w:r>
        <w:rPr>
          <w:sz w:val="22"/>
          <w:szCs w:val="22"/>
        </w:rPr>
        <w:t>Reporte</w:t>
      </w:r>
      <w:r>
        <w:rPr>
          <w:spacing w:val="-5"/>
          <w:sz w:val="22"/>
          <w:szCs w:val="22"/>
        </w:rPr>
        <w:t xml:space="preserve"> </w:t>
      </w:r>
      <w:r>
        <w:rPr>
          <w:sz w:val="22"/>
          <w:szCs w:val="22"/>
        </w:rPr>
        <w:t>de</w:t>
      </w:r>
      <w:r>
        <w:rPr>
          <w:spacing w:val="-3"/>
          <w:sz w:val="22"/>
          <w:szCs w:val="22"/>
        </w:rPr>
        <w:t xml:space="preserve"> </w:t>
      </w:r>
      <w:r>
        <w:rPr>
          <w:sz w:val="22"/>
          <w:szCs w:val="22"/>
        </w:rPr>
        <w:t>los</w:t>
      </w:r>
      <w:r>
        <w:rPr>
          <w:spacing w:val="-3"/>
          <w:sz w:val="22"/>
          <w:szCs w:val="22"/>
        </w:rPr>
        <w:t xml:space="preserve"> </w:t>
      </w:r>
      <w:r>
        <w:rPr>
          <w:sz w:val="22"/>
          <w:szCs w:val="22"/>
        </w:rPr>
        <w:t>compromisos</w:t>
      </w:r>
      <w:r>
        <w:rPr>
          <w:spacing w:val="-7"/>
          <w:sz w:val="22"/>
          <w:szCs w:val="22"/>
        </w:rPr>
        <w:t xml:space="preserve"> </w:t>
      </w:r>
      <w:r>
        <w:rPr>
          <w:sz w:val="22"/>
          <w:szCs w:val="22"/>
        </w:rPr>
        <w:t>registrados</w:t>
      </w:r>
      <w:r>
        <w:rPr>
          <w:spacing w:val="-6"/>
          <w:sz w:val="22"/>
          <w:szCs w:val="22"/>
        </w:rPr>
        <w:t xml:space="preserve"> </w:t>
      </w:r>
      <w:r>
        <w:rPr>
          <w:sz w:val="22"/>
          <w:szCs w:val="22"/>
        </w:rPr>
        <w:t>en</w:t>
      </w:r>
      <w:r>
        <w:rPr>
          <w:spacing w:val="-7"/>
          <w:sz w:val="22"/>
          <w:szCs w:val="22"/>
        </w:rPr>
        <w:t xml:space="preserve"> </w:t>
      </w:r>
      <w:r>
        <w:rPr>
          <w:sz w:val="22"/>
          <w:szCs w:val="22"/>
        </w:rPr>
        <w:t>el</w:t>
      </w:r>
      <w:r>
        <w:rPr>
          <w:spacing w:val="-4"/>
          <w:sz w:val="22"/>
          <w:szCs w:val="22"/>
        </w:rPr>
        <w:t xml:space="preserve"> </w:t>
      </w:r>
      <w:r>
        <w:rPr>
          <w:sz w:val="22"/>
          <w:szCs w:val="22"/>
        </w:rPr>
        <w:t>sistema</w:t>
      </w:r>
      <w:r>
        <w:rPr>
          <w:spacing w:val="-4"/>
          <w:sz w:val="22"/>
          <w:szCs w:val="22"/>
        </w:rPr>
        <w:t xml:space="preserve"> </w:t>
      </w:r>
      <w:r>
        <w:rPr>
          <w:spacing w:val="-2"/>
          <w:sz w:val="22"/>
          <w:szCs w:val="22"/>
        </w:rPr>
        <w:t>habilitado</w:t>
      </w:r>
    </w:p>
    <w:p w14:paraId="6696D8C1" w14:textId="77777777" w:rsidR="00C941D8" w:rsidRDefault="004B38F5">
      <w:pPr>
        <w:pStyle w:val="Prrafodelista"/>
        <w:numPr>
          <w:ilvl w:val="0"/>
          <w:numId w:val="1"/>
        </w:numPr>
        <w:tabs>
          <w:tab w:val="left" w:pos="403"/>
        </w:tabs>
        <w:kinsoku w:val="0"/>
        <w:overflowPunct w:val="0"/>
        <w:ind w:left="403" w:hanging="282"/>
        <w:rPr>
          <w:spacing w:val="-2"/>
          <w:sz w:val="22"/>
          <w:szCs w:val="22"/>
        </w:rPr>
      </w:pPr>
      <w:r>
        <w:rPr>
          <w:sz w:val="22"/>
          <w:szCs w:val="22"/>
        </w:rPr>
        <w:t>Reporte</w:t>
      </w:r>
      <w:r>
        <w:rPr>
          <w:spacing w:val="-5"/>
          <w:sz w:val="22"/>
          <w:szCs w:val="22"/>
        </w:rPr>
        <w:t xml:space="preserve"> </w:t>
      </w:r>
      <w:r>
        <w:rPr>
          <w:sz w:val="22"/>
          <w:szCs w:val="22"/>
        </w:rPr>
        <w:t>de</w:t>
      </w:r>
      <w:r>
        <w:rPr>
          <w:spacing w:val="-2"/>
          <w:sz w:val="22"/>
          <w:szCs w:val="22"/>
        </w:rPr>
        <w:t xml:space="preserve"> </w:t>
      </w:r>
      <w:r>
        <w:rPr>
          <w:sz w:val="22"/>
          <w:szCs w:val="22"/>
        </w:rPr>
        <w:t>los</w:t>
      </w:r>
      <w:r>
        <w:rPr>
          <w:spacing w:val="-4"/>
          <w:sz w:val="22"/>
          <w:szCs w:val="22"/>
        </w:rPr>
        <w:t xml:space="preserve"> </w:t>
      </w:r>
      <w:r>
        <w:rPr>
          <w:sz w:val="22"/>
          <w:szCs w:val="22"/>
        </w:rPr>
        <w:t>indicadores</w:t>
      </w:r>
      <w:r>
        <w:rPr>
          <w:spacing w:val="-6"/>
          <w:sz w:val="22"/>
          <w:szCs w:val="22"/>
        </w:rPr>
        <w:t xml:space="preserve"> </w:t>
      </w:r>
      <w:r>
        <w:rPr>
          <w:sz w:val="22"/>
          <w:szCs w:val="22"/>
        </w:rPr>
        <w:t>registrados</w:t>
      </w:r>
      <w:r>
        <w:rPr>
          <w:spacing w:val="-6"/>
          <w:sz w:val="22"/>
          <w:szCs w:val="22"/>
        </w:rPr>
        <w:t xml:space="preserve"> </w:t>
      </w:r>
      <w:r>
        <w:rPr>
          <w:sz w:val="22"/>
          <w:szCs w:val="22"/>
        </w:rPr>
        <w:t>en</w:t>
      </w:r>
      <w:r>
        <w:rPr>
          <w:spacing w:val="-7"/>
          <w:sz w:val="22"/>
          <w:szCs w:val="22"/>
        </w:rPr>
        <w:t xml:space="preserve"> </w:t>
      </w:r>
      <w:r>
        <w:rPr>
          <w:sz w:val="22"/>
          <w:szCs w:val="22"/>
        </w:rPr>
        <w:t>el</w:t>
      </w:r>
      <w:r>
        <w:rPr>
          <w:spacing w:val="-3"/>
          <w:sz w:val="22"/>
          <w:szCs w:val="22"/>
        </w:rPr>
        <w:t xml:space="preserve"> </w:t>
      </w:r>
      <w:r>
        <w:rPr>
          <w:sz w:val="22"/>
          <w:szCs w:val="22"/>
        </w:rPr>
        <w:t>sistema</w:t>
      </w:r>
      <w:r>
        <w:rPr>
          <w:spacing w:val="-4"/>
          <w:sz w:val="22"/>
          <w:szCs w:val="22"/>
        </w:rPr>
        <w:t xml:space="preserve"> </w:t>
      </w:r>
      <w:r>
        <w:rPr>
          <w:spacing w:val="-2"/>
          <w:sz w:val="22"/>
          <w:szCs w:val="22"/>
        </w:rPr>
        <w:t>habilitado</w:t>
      </w:r>
    </w:p>
    <w:p w14:paraId="474859A9" w14:textId="77777777" w:rsidR="00E51E41" w:rsidRDefault="00E51E41" w:rsidP="00E51E41">
      <w:pPr>
        <w:tabs>
          <w:tab w:val="left" w:pos="403"/>
        </w:tabs>
        <w:kinsoku w:val="0"/>
        <w:overflowPunct w:val="0"/>
        <w:rPr>
          <w:spacing w:val="-2"/>
        </w:rPr>
      </w:pPr>
    </w:p>
    <w:p w14:paraId="4684DD92" w14:textId="77777777" w:rsidR="005F5C8B" w:rsidRDefault="005F5C8B">
      <w:pPr>
        <w:widowControl/>
        <w:autoSpaceDE/>
        <w:autoSpaceDN/>
        <w:adjustRightInd/>
        <w:spacing w:after="160" w:line="259" w:lineRule="auto"/>
        <w:rPr>
          <w:rFonts w:cstheme="minorHAnsi"/>
          <w:b/>
          <w:bCs/>
        </w:rPr>
      </w:pPr>
      <w:r>
        <w:rPr>
          <w:rFonts w:cstheme="minorHAnsi"/>
          <w:b/>
          <w:bCs/>
        </w:rPr>
        <w:br w:type="page"/>
      </w:r>
    </w:p>
    <w:p w14:paraId="62407211" w14:textId="77777777" w:rsidR="00004F79" w:rsidRDefault="00004F79" w:rsidP="00916F1F">
      <w:pPr>
        <w:pStyle w:val="Prrafodelista"/>
        <w:spacing w:line="276" w:lineRule="auto"/>
        <w:ind w:left="0" w:firstLine="0"/>
        <w:jc w:val="both"/>
        <w:rPr>
          <w:rFonts w:cstheme="minorHAnsi"/>
          <w:b/>
          <w:bCs/>
          <w:sz w:val="22"/>
          <w:szCs w:val="22"/>
        </w:rPr>
      </w:pPr>
    </w:p>
    <w:p w14:paraId="314316E9" w14:textId="22E264C4" w:rsidR="00916F1F" w:rsidRPr="00743D62" w:rsidRDefault="00916F1F" w:rsidP="00916F1F">
      <w:pPr>
        <w:pStyle w:val="Prrafodelista"/>
        <w:spacing w:line="276" w:lineRule="auto"/>
        <w:ind w:left="0" w:firstLine="0"/>
        <w:jc w:val="both"/>
        <w:rPr>
          <w:rFonts w:cstheme="minorHAnsi"/>
          <w:b/>
          <w:bCs/>
          <w:sz w:val="22"/>
          <w:szCs w:val="22"/>
        </w:rPr>
      </w:pPr>
      <w:r w:rsidRPr="00743D62">
        <w:rPr>
          <w:rFonts w:cstheme="minorHAnsi"/>
          <w:b/>
          <w:bCs/>
          <w:sz w:val="22"/>
          <w:szCs w:val="22"/>
        </w:rPr>
        <w:t>5.</w:t>
      </w:r>
      <w:r>
        <w:rPr>
          <w:rFonts w:cstheme="minorHAnsi"/>
          <w:b/>
          <w:bCs/>
          <w:sz w:val="22"/>
          <w:szCs w:val="22"/>
        </w:rPr>
        <w:t>6.</w:t>
      </w:r>
      <w:r w:rsidRPr="00743D62">
        <w:rPr>
          <w:rFonts w:cstheme="minorHAnsi"/>
          <w:b/>
          <w:bCs/>
          <w:sz w:val="22"/>
          <w:szCs w:val="22"/>
        </w:rPr>
        <w:t>1 Reflexión autocrítica en términos de PNCCIMGP</w:t>
      </w:r>
    </w:p>
    <w:p w14:paraId="76EE1FE4" w14:textId="77777777" w:rsidR="005F5C8B" w:rsidRDefault="005F5C8B" w:rsidP="005F5C8B">
      <w:pPr>
        <w:pStyle w:val="Prrafodelista"/>
        <w:spacing w:line="276" w:lineRule="auto"/>
        <w:ind w:left="0" w:right="949" w:firstLine="0"/>
        <w:jc w:val="both"/>
        <w:rPr>
          <w:sz w:val="22"/>
          <w:szCs w:val="22"/>
        </w:rPr>
      </w:pPr>
    </w:p>
    <w:p w14:paraId="75D2B571" w14:textId="1690DDF1" w:rsidR="00916F1F" w:rsidRDefault="00916F1F" w:rsidP="005F5C8B">
      <w:pPr>
        <w:pStyle w:val="Prrafodelista"/>
        <w:spacing w:line="276" w:lineRule="auto"/>
        <w:ind w:left="0" w:right="949" w:firstLine="0"/>
        <w:jc w:val="both"/>
        <w:rPr>
          <w:rFonts w:eastAsia="Calibri" w:cs="Times New Roman"/>
          <w:sz w:val="22"/>
          <w:szCs w:val="22"/>
        </w:rPr>
      </w:pPr>
      <w:r w:rsidRPr="00916F1F">
        <w:rPr>
          <w:sz w:val="22"/>
          <w:szCs w:val="22"/>
        </w:rPr>
        <w:t xml:space="preserve">Se reiteran los </w:t>
      </w:r>
      <w:r w:rsidR="008F2071">
        <w:rPr>
          <w:sz w:val="22"/>
          <w:szCs w:val="22"/>
        </w:rPr>
        <w:t>logros y</w:t>
      </w:r>
      <w:r w:rsidRPr="00916F1F">
        <w:rPr>
          <w:sz w:val="22"/>
          <w:szCs w:val="22"/>
        </w:rPr>
        <w:t xml:space="preserve"> resultados alcanzados </w:t>
      </w:r>
      <w:r w:rsidR="00CD7068">
        <w:rPr>
          <w:sz w:val="22"/>
          <w:szCs w:val="22"/>
        </w:rPr>
        <w:t>durante el primer semestre</w:t>
      </w:r>
      <w:r w:rsidRPr="00916F1F">
        <w:rPr>
          <w:sz w:val="22"/>
          <w:szCs w:val="22"/>
        </w:rPr>
        <w:t xml:space="preserve"> por ECOSUR en su ejecución del PNCCIMGP. Lo anterior es consecuencia del esfuerzo realizado por las áreas involucradas para cumplir en tiempo y forma con los compromisos e indicadores</w:t>
      </w:r>
      <w:r>
        <w:rPr>
          <w:rFonts w:eastAsia="Calibri" w:cs="Times New Roman"/>
          <w:sz w:val="22"/>
          <w:szCs w:val="22"/>
        </w:rPr>
        <w:t xml:space="preserve"> correspondientes. Por otra parte, la institución se beneficia de un apoyo del Órgano Interno de Control en los temas de prevención, así como en la supervisión del programa</w:t>
      </w:r>
      <w:r w:rsidR="00366A99">
        <w:rPr>
          <w:rFonts w:eastAsia="Calibri" w:cs="Times New Roman"/>
          <w:sz w:val="22"/>
          <w:szCs w:val="22"/>
        </w:rPr>
        <w:t xml:space="preserve">. </w:t>
      </w:r>
      <w:r w:rsidR="00E17E39">
        <w:rPr>
          <w:rFonts w:eastAsia="Calibri" w:cs="Times New Roman"/>
          <w:sz w:val="22"/>
          <w:szCs w:val="22"/>
        </w:rPr>
        <w:t>L</w:t>
      </w:r>
      <w:r w:rsidR="00562846">
        <w:rPr>
          <w:rFonts w:eastAsia="Calibri" w:cs="Times New Roman"/>
          <w:sz w:val="22"/>
          <w:szCs w:val="22"/>
        </w:rPr>
        <w:t>a creación de una Unidad de Igualdad de Género</w:t>
      </w:r>
      <w:r w:rsidR="00E17E39">
        <w:rPr>
          <w:rFonts w:eastAsia="Calibri" w:cs="Times New Roman"/>
          <w:sz w:val="22"/>
          <w:szCs w:val="22"/>
        </w:rPr>
        <w:t xml:space="preserve"> abunda en </w:t>
      </w:r>
      <w:r w:rsidR="002723F5">
        <w:rPr>
          <w:rFonts w:eastAsia="Calibri" w:cs="Times New Roman"/>
          <w:sz w:val="22"/>
          <w:szCs w:val="22"/>
        </w:rPr>
        <w:t>la consolidación de una política d</w:t>
      </w:r>
      <w:r w:rsidR="00A9372E">
        <w:rPr>
          <w:rFonts w:eastAsia="Calibri" w:cs="Times New Roman"/>
          <w:sz w:val="22"/>
          <w:szCs w:val="22"/>
        </w:rPr>
        <w:t>e</w:t>
      </w:r>
      <w:r w:rsidR="006577E6">
        <w:rPr>
          <w:rFonts w:eastAsia="Calibri" w:cs="Times New Roman"/>
          <w:sz w:val="22"/>
          <w:szCs w:val="22"/>
        </w:rPr>
        <w:t xml:space="preserve"> igualdad e inclusión.</w:t>
      </w:r>
    </w:p>
    <w:p w14:paraId="2F87B739" w14:textId="77777777" w:rsidR="00916F1F" w:rsidRDefault="00916F1F" w:rsidP="005F5C8B">
      <w:pPr>
        <w:pStyle w:val="Prrafodelista"/>
        <w:spacing w:line="276" w:lineRule="auto"/>
        <w:ind w:left="0" w:right="949"/>
        <w:jc w:val="both"/>
        <w:rPr>
          <w:rFonts w:eastAsia="Calibri" w:cs="Times New Roman"/>
          <w:sz w:val="22"/>
          <w:szCs w:val="22"/>
        </w:rPr>
      </w:pPr>
    </w:p>
    <w:p w14:paraId="52142D01" w14:textId="0B4CD057" w:rsidR="00C95F48" w:rsidRDefault="00A9372E" w:rsidP="005F5C8B">
      <w:pPr>
        <w:pStyle w:val="Prrafodelista"/>
        <w:spacing w:line="276" w:lineRule="auto"/>
        <w:ind w:left="0" w:right="949" w:firstLine="0"/>
        <w:jc w:val="both"/>
        <w:rPr>
          <w:rFonts w:eastAsia="Calibri" w:cs="Times New Roman"/>
          <w:sz w:val="22"/>
          <w:szCs w:val="22"/>
        </w:rPr>
      </w:pPr>
      <w:r>
        <w:rPr>
          <w:rFonts w:eastAsia="Calibri" w:cs="Times New Roman"/>
          <w:sz w:val="22"/>
          <w:szCs w:val="22"/>
        </w:rPr>
        <w:t>Sin embargo</w:t>
      </w:r>
      <w:r w:rsidR="005F5C8B">
        <w:rPr>
          <w:rFonts w:eastAsia="Calibri" w:cs="Times New Roman"/>
          <w:sz w:val="22"/>
          <w:szCs w:val="22"/>
        </w:rPr>
        <w:t xml:space="preserve">, </w:t>
      </w:r>
      <w:r w:rsidR="00916F1F">
        <w:rPr>
          <w:rFonts w:eastAsia="Calibri" w:cs="Times New Roman"/>
          <w:sz w:val="22"/>
          <w:szCs w:val="22"/>
        </w:rPr>
        <w:t>se reconocen áreas de oportunidad para mejorar. La mayoría se centra en la necesidad de mayor capacitación individual sobre los temas de corrupción y ética</w:t>
      </w:r>
      <w:r w:rsidR="00CF7BE9">
        <w:rPr>
          <w:rFonts w:eastAsia="Calibri" w:cs="Times New Roman"/>
          <w:sz w:val="22"/>
          <w:szCs w:val="22"/>
        </w:rPr>
        <w:t xml:space="preserve">, así como la promoción de esquemas de </w:t>
      </w:r>
      <w:r w:rsidR="001A4947">
        <w:rPr>
          <w:rFonts w:eastAsia="Calibri" w:cs="Times New Roman"/>
          <w:sz w:val="22"/>
          <w:szCs w:val="22"/>
        </w:rPr>
        <w:t xml:space="preserve">colaboración y participación de la comunidad </w:t>
      </w:r>
      <w:r w:rsidR="00233420">
        <w:rPr>
          <w:rFonts w:eastAsia="Calibri" w:cs="Times New Roman"/>
          <w:sz w:val="22"/>
          <w:szCs w:val="22"/>
        </w:rPr>
        <w:t>para</w:t>
      </w:r>
      <w:r w:rsidR="001A4947">
        <w:rPr>
          <w:rFonts w:eastAsia="Calibri" w:cs="Times New Roman"/>
          <w:sz w:val="22"/>
          <w:szCs w:val="22"/>
        </w:rPr>
        <w:t xml:space="preserve"> la construcción de procesos</w:t>
      </w:r>
      <w:r w:rsidR="00233420">
        <w:rPr>
          <w:rFonts w:eastAsia="Calibri" w:cs="Times New Roman"/>
          <w:sz w:val="22"/>
          <w:szCs w:val="22"/>
        </w:rPr>
        <w:t xml:space="preserve"> más democráticos</w:t>
      </w:r>
      <w:r w:rsidR="00916F1F">
        <w:rPr>
          <w:rFonts w:eastAsia="Calibri" w:cs="Times New Roman"/>
          <w:sz w:val="22"/>
          <w:szCs w:val="22"/>
        </w:rPr>
        <w:t xml:space="preserve">. </w:t>
      </w:r>
    </w:p>
    <w:p w14:paraId="47E385CB" w14:textId="77777777" w:rsidR="00C95F48" w:rsidRDefault="00C95F48" w:rsidP="005F5C8B">
      <w:pPr>
        <w:pStyle w:val="Prrafodelista"/>
        <w:spacing w:line="276" w:lineRule="auto"/>
        <w:ind w:left="0" w:right="949" w:firstLine="0"/>
        <w:jc w:val="both"/>
        <w:rPr>
          <w:rFonts w:eastAsia="Calibri" w:cs="Times New Roman"/>
          <w:sz w:val="22"/>
          <w:szCs w:val="22"/>
        </w:rPr>
      </w:pPr>
    </w:p>
    <w:p w14:paraId="048CD343" w14:textId="4C355684" w:rsidR="00916F1F" w:rsidRPr="004A3EC8" w:rsidRDefault="00940BA7" w:rsidP="005F5C8B">
      <w:pPr>
        <w:pStyle w:val="Prrafodelista"/>
        <w:spacing w:line="276" w:lineRule="auto"/>
        <w:ind w:left="0" w:right="949" w:firstLine="0"/>
        <w:jc w:val="both"/>
        <w:rPr>
          <w:rFonts w:eastAsia="Calibri" w:cs="Times New Roman"/>
          <w:sz w:val="22"/>
          <w:szCs w:val="22"/>
        </w:rPr>
      </w:pPr>
      <w:r>
        <w:rPr>
          <w:rFonts w:eastAsia="Calibri" w:cs="Times New Roman"/>
          <w:sz w:val="22"/>
          <w:szCs w:val="22"/>
        </w:rPr>
        <w:t>Mi</w:t>
      </w:r>
      <w:r w:rsidR="006A2C4A">
        <w:rPr>
          <w:rFonts w:eastAsia="Calibri" w:cs="Times New Roman"/>
          <w:sz w:val="22"/>
          <w:szCs w:val="22"/>
        </w:rPr>
        <w:t xml:space="preserve"> nombramiento</w:t>
      </w:r>
      <w:r w:rsidR="007B67F7">
        <w:rPr>
          <w:rFonts w:eastAsia="Calibri" w:cs="Times New Roman"/>
          <w:sz w:val="22"/>
          <w:szCs w:val="22"/>
        </w:rPr>
        <w:t xml:space="preserve"> </w:t>
      </w:r>
      <w:r>
        <w:rPr>
          <w:rFonts w:eastAsia="Calibri" w:cs="Times New Roman"/>
          <w:sz w:val="22"/>
          <w:szCs w:val="22"/>
        </w:rPr>
        <w:t>como</w:t>
      </w:r>
      <w:r w:rsidR="007B67F7">
        <w:rPr>
          <w:rFonts w:eastAsia="Calibri" w:cs="Times New Roman"/>
          <w:sz w:val="22"/>
          <w:szCs w:val="22"/>
        </w:rPr>
        <w:t xml:space="preserve"> Titular de ECOSUR </w:t>
      </w:r>
      <w:r w:rsidR="006024A3">
        <w:rPr>
          <w:rFonts w:eastAsia="Calibri" w:cs="Times New Roman"/>
          <w:sz w:val="22"/>
          <w:szCs w:val="22"/>
        </w:rPr>
        <w:t>incluye el compromiso de avanzar en</w:t>
      </w:r>
      <w:r w:rsidR="007B67F7">
        <w:rPr>
          <w:rFonts w:eastAsia="Calibri" w:cs="Times New Roman"/>
          <w:sz w:val="22"/>
          <w:szCs w:val="22"/>
        </w:rPr>
        <w:t xml:space="preserve"> la adecuación de la normativa institucional</w:t>
      </w:r>
      <w:r w:rsidR="003C2684" w:rsidRPr="003C2684">
        <w:rPr>
          <w:rFonts w:eastAsia="Calibri" w:cs="Times New Roman"/>
          <w:sz w:val="22"/>
          <w:szCs w:val="22"/>
        </w:rPr>
        <w:t xml:space="preserve"> </w:t>
      </w:r>
      <w:r w:rsidR="006024A3">
        <w:rPr>
          <w:rFonts w:eastAsia="Calibri" w:cs="Times New Roman"/>
          <w:sz w:val="22"/>
          <w:szCs w:val="22"/>
        </w:rPr>
        <w:t>en armonía con</w:t>
      </w:r>
      <w:r w:rsidR="003C2684">
        <w:rPr>
          <w:rFonts w:eastAsia="Calibri" w:cs="Times New Roman"/>
          <w:sz w:val="22"/>
          <w:szCs w:val="22"/>
        </w:rPr>
        <w:t xml:space="preserve"> la Ley en Materia de Humanidades, Ciencias, Tecnología e Innovación</w:t>
      </w:r>
      <w:r w:rsidR="00962E02">
        <w:rPr>
          <w:rFonts w:eastAsia="Calibri" w:cs="Times New Roman"/>
          <w:sz w:val="22"/>
          <w:szCs w:val="22"/>
        </w:rPr>
        <w:t xml:space="preserve">, así como la firme </w:t>
      </w:r>
      <w:r w:rsidR="00431A81">
        <w:rPr>
          <w:rFonts w:eastAsia="Calibri" w:cs="Times New Roman"/>
          <w:sz w:val="22"/>
          <w:szCs w:val="22"/>
        </w:rPr>
        <w:t>pretensión</w:t>
      </w:r>
      <w:r w:rsidR="00962E02">
        <w:rPr>
          <w:rFonts w:eastAsia="Calibri" w:cs="Times New Roman"/>
          <w:sz w:val="22"/>
          <w:szCs w:val="22"/>
        </w:rPr>
        <w:t xml:space="preserve"> de </w:t>
      </w:r>
      <w:r w:rsidR="00E90118">
        <w:rPr>
          <w:rFonts w:eastAsia="Calibri" w:cs="Times New Roman"/>
          <w:sz w:val="22"/>
          <w:szCs w:val="22"/>
        </w:rPr>
        <w:t>trabajar para</w:t>
      </w:r>
      <w:r w:rsidR="00431A81">
        <w:rPr>
          <w:rFonts w:eastAsia="Calibri" w:cs="Times New Roman"/>
          <w:sz w:val="22"/>
          <w:szCs w:val="22"/>
        </w:rPr>
        <w:t xml:space="preserve"> una</w:t>
      </w:r>
      <w:r w:rsidR="00E90118">
        <w:rPr>
          <w:rFonts w:eastAsia="Calibri" w:cs="Times New Roman"/>
          <w:sz w:val="22"/>
          <w:szCs w:val="22"/>
        </w:rPr>
        <w:t xml:space="preserve"> mayor retribución social</w:t>
      </w:r>
      <w:r w:rsidR="00431A81">
        <w:rPr>
          <w:rFonts w:eastAsia="Calibri" w:cs="Times New Roman"/>
          <w:sz w:val="22"/>
          <w:szCs w:val="22"/>
        </w:rPr>
        <w:t xml:space="preserve"> en nuestros territorios de incidencia. </w:t>
      </w:r>
      <w:r w:rsidR="003A2FF8">
        <w:rPr>
          <w:rFonts w:eastAsia="Calibri" w:cs="Times New Roman"/>
          <w:sz w:val="22"/>
          <w:szCs w:val="22"/>
        </w:rPr>
        <w:t xml:space="preserve">Con </w:t>
      </w:r>
      <w:r w:rsidR="00462885">
        <w:rPr>
          <w:rFonts w:eastAsia="Calibri" w:cs="Times New Roman"/>
          <w:sz w:val="22"/>
          <w:szCs w:val="22"/>
        </w:rPr>
        <w:t>la participación</w:t>
      </w:r>
      <w:r w:rsidR="003A2FF8">
        <w:rPr>
          <w:rFonts w:eastAsia="Calibri" w:cs="Times New Roman"/>
          <w:sz w:val="22"/>
          <w:szCs w:val="22"/>
        </w:rPr>
        <w:t xml:space="preserve"> de la comunidad, </w:t>
      </w:r>
      <w:r w:rsidR="00916F1F">
        <w:rPr>
          <w:rFonts w:eastAsia="Calibri" w:cs="Times New Roman"/>
          <w:sz w:val="22"/>
          <w:szCs w:val="22"/>
        </w:rPr>
        <w:t xml:space="preserve">ECOSUR </w:t>
      </w:r>
      <w:r w:rsidR="00230055">
        <w:rPr>
          <w:rFonts w:eastAsia="Calibri" w:cs="Times New Roman"/>
          <w:sz w:val="22"/>
          <w:szCs w:val="22"/>
        </w:rPr>
        <w:t>pretende ser un referente en</w:t>
      </w:r>
      <w:r w:rsidR="00916F1F">
        <w:rPr>
          <w:rFonts w:eastAsia="Calibri" w:cs="Times New Roman"/>
          <w:sz w:val="22"/>
          <w:szCs w:val="22"/>
        </w:rPr>
        <w:t xml:space="preserve"> los principios de integridad, honestidad y eficiencia</w:t>
      </w:r>
      <w:r w:rsidR="00462885">
        <w:rPr>
          <w:rFonts w:eastAsia="Calibri" w:cs="Times New Roman"/>
          <w:sz w:val="22"/>
          <w:szCs w:val="22"/>
        </w:rPr>
        <w:t>.</w:t>
      </w:r>
    </w:p>
    <w:p w14:paraId="7F02C6A7" w14:textId="77777777" w:rsidR="00E51E41" w:rsidRPr="00E51E41" w:rsidRDefault="00E51E41" w:rsidP="00E51E41">
      <w:pPr>
        <w:tabs>
          <w:tab w:val="left" w:pos="403"/>
        </w:tabs>
        <w:kinsoku w:val="0"/>
        <w:overflowPunct w:val="0"/>
        <w:rPr>
          <w:spacing w:val="-2"/>
        </w:rPr>
      </w:pPr>
    </w:p>
    <w:sectPr w:rsidR="00E51E41" w:rsidRPr="00E51E41">
      <w:pgSz w:w="12240" w:h="15840"/>
      <w:pgMar w:top="1780" w:right="780" w:bottom="1960" w:left="1580" w:header="1002" w:footer="177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C15CC3" w14:textId="77777777" w:rsidR="00F64FCD" w:rsidRDefault="00F64FCD">
      <w:r>
        <w:separator/>
      </w:r>
    </w:p>
  </w:endnote>
  <w:endnote w:type="continuationSeparator" w:id="0">
    <w:p w14:paraId="021AC7EA" w14:textId="77777777" w:rsidR="00F64FCD" w:rsidRDefault="00F64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ontserrat">
    <w:altName w:val="Montserrat"/>
    <w:panose1 w:val="00000500000000000000"/>
    <w:charset w:val="00"/>
    <w:family w:val="auto"/>
    <w:pitch w:val="variable"/>
    <w:sig w:usb0="A000022F" w:usb1="4000204A"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B78A1" w14:textId="1BA7186D" w:rsidR="003315F4" w:rsidRDefault="0066657F">
    <w:pPr>
      <w:pStyle w:val="Textoindependiente"/>
      <w:kinsoku w:val="0"/>
      <w:overflowPunct w:val="0"/>
      <w:spacing w:line="14" w:lineRule="auto"/>
      <w:rPr>
        <w:rFonts w:ascii="Times New Roman" w:hAnsi="Times New Roman" w:cs="Times New Roman"/>
        <w:sz w:val="20"/>
        <w:szCs w:val="20"/>
      </w:rPr>
    </w:pPr>
    <w:r>
      <w:rPr>
        <w:noProof/>
      </w:rPr>
      <mc:AlternateContent>
        <mc:Choice Requires="wps">
          <w:drawing>
            <wp:anchor distT="0" distB="0" distL="114300" distR="114300" simplePos="0" relativeHeight="251661312" behindDoc="1" locked="0" layoutInCell="0" allowOverlap="1" wp14:anchorId="646D0243" wp14:editId="5B991AD4">
              <wp:simplePos x="0" y="0"/>
              <wp:positionH relativeFrom="page">
                <wp:posOffset>1080135</wp:posOffset>
              </wp:positionH>
              <wp:positionV relativeFrom="page">
                <wp:posOffset>8960485</wp:posOffset>
              </wp:positionV>
              <wp:extent cx="5613400" cy="635000"/>
              <wp:effectExtent l="0" t="0" r="0" b="0"/>
              <wp:wrapNone/>
              <wp:docPr id="31908065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34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722A12" w14:textId="53D8F704" w:rsidR="003315F4" w:rsidRDefault="0066657F">
                          <w:pPr>
                            <w:widowControl/>
                            <w:autoSpaceDE/>
                            <w:autoSpaceDN/>
                            <w:adjustRightInd/>
                            <w:spacing w:line="100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7127D39F" wp14:editId="1D40A3CF">
                                <wp:extent cx="5610225" cy="638175"/>
                                <wp:effectExtent l="0" t="0" r="0" b="0"/>
                                <wp:docPr id="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0225" cy="638175"/>
                                        </a:xfrm>
                                        <a:prstGeom prst="rect">
                                          <a:avLst/>
                                        </a:prstGeom>
                                        <a:noFill/>
                                        <a:ln>
                                          <a:noFill/>
                                        </a:ln>
                                      </pic:spPr>
                                    </pic:pic>
                                  </a:graphicData>
                                </a:graphic>
                              </wp:inline>
                            </w:drawing>
                          </w:r>
                        </w:p>
                        <w:p w14:paraId="37C4E38A" w14:textId="77777777" w:rsidR="003315F4" w:rsidRDefault="003315F4">
                          <w:pPr>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6D0243" id="Rectangle 2" o:spid="_x0000_s1027" style="position:absolute;margin-left:85.05pt;margin-top:705.55pt;width:442pt;height:50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" o:allowincell="f" filled="f" stroked="f">
              <v:textbox inset="0,0,0,0">
                <w:txbxContent>
                  <w:p w14:paraId="75722A12" w14:textId="53D8F704" w:rsidR="003315F4" w:rsidRDefault="0066657F">
                    <w:pPr>
                      <w:widowControl/>
                      <w:autoSpaceDE/>
                      <w:autoSpaceDN/>
                      <w:adjustRightInd/>
                      <w:spacing w:line="100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7127D39F" wp14:editId="1D40A3CF">
                          <wp:extent cx="5610225" cy="638175"/>
                          <wp:effectExtent l="0" t="0" r="0" b="0"/>
                          <wp:docPr id="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10225" cy="638175"/>
                                  </a:xfrm>
                                  <a:prstGeom prst="rect">
                                    <a:avLst/>
                                  </a:prstGeom>
                                  <a:noFill/>
                                  <a:ln>
                                    <a:noFill/>
                                  </a:ln>
                                </pic:spPr>
                              </pic:pic>
                            </a:graphicData>
                          </a:graphic>
                        </wp:inline>
                      </w:drawing>
                    </w:r>
                  </w:p>
                  <w:p w14:paraId="37C4E38A" w14:textId="77777777" w:rsidR="003315F4" w:rsidRDefault="003315F4">
                    <w:pPr>
                      <w:rPr>
                        <w:rFonts w:ascii="Times New Roman" w:hAnsi="Times New Roman" w:cs="Times New Roman"/>
                        <w:sz w:val="24"/>
                        <w:szCs w:val="24"/>
                      </w:rPr>
                    </w:pPr>
                  </w:p>
                </w:txbxContent>
              </v:textbox>
              <w10:wrap anchorx="page" anchory="page"/>
            </v:rect>
          </w:pict>
        </mc:Fallback>
      </mc:AlternateContent>
    </w:r>
    <w:r>
      <w:rPr>
        <w:noProof/>
      </w:rPr>
      <mc:AlternateContent>
        <mc:Choice Requires="wps">
          <w:drawing>
            <wp:anchor distT="0" distB="0" distL="114300" distR="114300" simplePos="0" relativeHeight="251662336" behindDoc="1" locked="0" layoutInCell="0" allowOverlap="1" wp14:anchorId="44FCB781" wp14:editId="2388FF42">
              <wp:simplePos x="0" y="0"/>
              <wp:positionH relativeFrom="page">
                <wp:posOffset>3805555</wp:posOffset>
              </wp:positionH>
              <wp:positionV relativeFrom="page">
                <wp:posOffset>8794115</wp:posOffset>
              </wp:positionV>
              <wp:extent cx="172720" cy="179705"/>
              <wp:effectExtent l="0" t="0" r="0" b="0"/>
              <wp:wrapNone/>
              <wp:docPr id="157274866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2A8410" w14:textId="77777777" w:rsidR="003315F4" w:rsidRDefault="004B38F5">
                          <w:pPr>
                            <w:pStyle w:val="Textoindependiente"/>
                            <w:kinsoku w:val="0"/>
                            <w:overflowPunct w:val="0"/>
                            <w:spacing w:line="267" w:lineRule="exact"/>
                            <w:ind w:left="60"/>
                            <w:rPr>
                              <w:w w:val="99"/>
                              <w:sz w:val="20"/>
                              <w:szCs w:val="20"/>
                            </w:rPr>
                          </w:pPr>
                          <w:r>
                            <w:rPr>
                              <w:w w:val="99"/>
                              <w:sz w:val="20"/>
                              <w:szCs w:val="20"/>
                            </w:rPr>
                            <w:fldChar w:fldCharType="begin"/>
                          </w:r>
                          <w:r>
                            <w:rPr>
                              <w:w w:val="99"/>
                              <w:sz w:val="20"/>
                              <w:szCs w:val="20"/>
                            </w:rPr>
                            <w:instrText xml:space="preserve"> PAGE </w:instrText>
                          </w:r>
                          <w:r>
                            <w:rPr>
                              <w:w w:val="99"/>
                              <w:sz w:val="20"/>
                              <w:szCs w:val="20"/>
                            </w:rPr>
                            <w:fldChar w:fldCharType="separate"/>
                          </w:r>
                          <w:r w:rsidR="0066657F">
                            <w:rPr>
                              <w:noProof/>
                              <w:w w:val="99"/>
                              <w:sz w:val="20"/>
                              <w:szCs w:val="20"/>
                            </w:rPr>
                            <w:t>1</w:t>
                          </w:r>
                          <w:r>
                            <w:rPr>
                              <w:w w:val="99"/>
                              <w:sz w:val="20"/>
                              <w:szCs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FCB781" id="_x0000_t202" coordsize="21600,21600" o:spt="202" path="m,l,21600r21600,l21600,xe">
              <v:stroke joinstyle="miter"/>
              <v:path gradientshapeok="t" o:connecttype="rect"/>
            </v:shapetype>
            <v:shape id="Text Box 3" o:spid="_x0000_s1028" type="#_x0000_t202" style="position:absolute;margin-left:299.65pt;margin-top:692.45pt;width:13.6pt;height:14.1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" o:allowincell="f" filled="f" stroked="f">
              <v:textbox inset="0,0,0,0">
                <w:txbxContent>
                  <w:p w14:paraId="702A8410" w14:textId="77777777" w:rsidR="003315F4" w:rsidRDefault="004B38F5">
                    <w:pPr>
                      <w:pStyle w:val="Textoindependiente"/>
                      <w:kinsoku w:val="0"/>
                      <w:overflowPunct w:val="0"/>
                      <w:spacing w:line="267" w:lineRule="exact"/>
                      <w:ind w:left="60"/>
                      <w:rPr>
                        <w:w w:val="99"/>
                        <w:sz w:val="20"/>
                        <w:szCs w:val="20"/>
                      </w:rPr>
                    </w:pPr>
                    <w:r>
                      <w:rPr>
                        <w:w w:val="99"/>
                        <w:sz w:val="20"/>
                        <w:szCs w:val="20"/>
                      </w:rPr>
                      <w:fldChar w:fldCharType="begin"/>
                    </w:r>
                    <w:r>
                      <w:rPr>
                        <w:w w:val="99"/>
                        <w:sz w:val="20"/>
                        <w:szCs w:val="20"/>
                      </w:rPr>
                      <w:instrText xml:space="preserve"> PAGE </w:instrText>
                    </w:r>
                    <w:r>
                      <w:rPr>
                        <w:w w:val="99"/>
                        <w:sz w:val="20"/>
                        <w:szCs w:val="20"/>
                      </w:rPr>
                      <w:fldChar w:fldCharType="separate"/>
                    </w:r>
                    <w:r w:rsidR="0066657F">
                      <w:rPr>
                        <w:noProof/>
                        <w:w w:val="99"/>
                        <w:sz w:val="20"/>
                        <w:szCs w:val="20"/>
                      </w:rPr>
                      <w:t>1</w:t>
                    </w:r>
                    <w:r>
                      <w:rPr>
                        <w:w w:val="99"/>
                        <w:sz w:val="20"/>
                        <w:szCs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EC1A0C" w14:textId="77777777" w:rsidR="00F64FCD" w:rsidRDefault="00F64FCD">
      <w:r>
        <w:separator/>
      </w:r>
    </w:p>
  </w:footnote>
  <w:footnote w:type="continuationSeparator" w:id="0">
    <w:p w14:paraId="5DD9E280" w14:textId="77777777" w:rsidR="00F64FCD" w:rsidRDefault="00F64F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054BA" w14:textId="58C4E3A2" w:rsidR="003315F4" w:rsidRDefault="00F710B4">
    <w:pPr>
      <w:pStyle w:val="Textoindependiente"/>
      <w:kinsoku w:val="0"/>
      <w:overflowPunct w:val="0"/>
      <w:spacing w:line="14" w:lineRule="auto"/>
      <w:rPr>
        <w:rFonts w:ascii="Times New Roman" w:hAnsi="Times New Roman" w:cs="Times New Roman"/>
        <w:sz w:val="20"/>
        <w:szCs w:val="20"/>
      </w:rPr>
    </w:pPr>
    <w:r>
      <w:rPr>
        <w:noProof/>
      </w:rPr>
      <w:drawing>
        <wp:anchor distT="0" distB="0" distL="114300" distR="114300" simplePos="0" relativeHeight="251665408" behindDoc="0" locked="0" layoutInCell="1" allowOverlap="1" wp14:anchorId="145DAAE0" wp14:editId="23CA4419">
          <wp:simplePos x="0" y="0"/>
          <wp:positionH relativeFrom="margin">
            <wp:posOffset>4472940</wp:posOffset>
          </wp:positionH>
          <wp:positionV relativeFrom="paragraph">
            <wp:posOffset>-83820</wp:posOffset>
          </wp:positionV>
          <wp:extent cx="926977" cy="569595"/>
          <wp:effectExtent l="0" t="0" r="6985" b="1905"/>
          <wp:wrapNone/>
          <wp:docPr id="2" name="Imagen 2" descr="Imagen que contiene alimentos, dibu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magen que contiene alimentos, dibuj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6977" cy="56959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1" locked="0" layoutInCell="1" allowOverlap="1" wp14:anchorId="7AE6D5B0" wp14:editId="00CD2303">
          <wp:simplePos x="0" y="0"/>
          <wp:positionH relativeFrom="margin">
            <wp:align>left</wp:align>
          </wp:positionH>
          <wp:positionV relativeFrom="paragraph">
            <wp:posOffset>-102870</wp:posOffset>
          </wp:positionV>
          <wp:extent cx="4405116" cy="561340"/>
          <wp:effectExtent l="0" t="0" r="0" b="0"/>
          <wp:wrapNone/>
          <wp:docPr id="73797281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7972816" name="Imagen 1"/>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4405116" cy="5613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numFmt w:val="bullet"/>
      <w:lvlText w:val=""/>
      <w:lvlJc w:val="left"/>
      <w:pPr>
        <w:ind w:left="404" w:hanging="284"/>
      </w:pPr>
      <w:rPr>
        <w:rFonts w:ascii="Wingdings" w:hAnsi="Wingdings" w:cs="Wingdings"/>
        <w:b w:val="0"/>
        <w:bCs w:val="0"/>
        <w:i w:val="0"/>
        <w:iCs w:val="0"/>
        <w:spacing w:val="0"/>
        <w:w w:val="100"/>
        <w:sz w:val="22"/>
        <w:szCs w:val="22"/>
      </w:rPr>
    </w:lvl>
    <w:lvl w:ilvl="1">
      <w:numFmt w:val="bullet"/>
      <w:lvlText w:val="•"/>
      <w:lvlJc w:val="left"/>
      <w:pPr>
        <w:ind w:left="1348" w:hanging="284"/>
      </w:pPr>
    </w:lvl>
    <w:lvl w:ilvl="2">
      <w:numFmt w:val="bullet"/>
      <w:lvlText w:val="•"/>
      <w:lvlJc w:val="left"/>
      <w:pPr>
        <w:ind w:left="2296" w:hanging="284"/>
      </w:pPr>
    </w:lvl>
    <w:lvl w:ilvl="3">
      <w:numFmt w:val="bullet"/>
      <w:lvlText w:val="•"/>
      <w:lvlJc w:val="left"/>
      <w:pPr>
        <w:ind w:left="3244" w:hanging="284"/>
      </w:pPr>
    </w:lvl>
    <w:lvl w:ilvl="4">
      <w:numFmt w:val="bullet"/>
      <w:lvlText w:val="•"/>
      <w:lvlJc w:val="left"/>
      <w:pPr>
        <w:ind w:left="4192" w:hanging="284"/>
      </w:pPr>
    </w:lvl>
    <w:lvl w:ilvl="5">
      <w:numFmt w:val="bullet"/>
      <w:lvlText w:val="•"/>
      <w:lvlJc w:val="left"/>
      <w:pPr>
        <w:ind w:left="5140" w:hanging="284"/>
      </w:pPr>
    </w:lvl>
    <w:lvl w:ilvl="6">
      <w:numFmt w:val="bullet"/>
      <w:lvlText w:val="•"/>
      <w:lvlJc w:val="left"/>
      <w:pPr>
        <w:ind w:left="6088" w:hanging="284"/>
      </w:pPr>
    </w:lvl>
    <w:lvl w:ilvl="7">
      <w:numFmt w:val="bullet"/>
      <w:lvlText w:val="•"/>
      <w:lvlJc w:val="left"/>
      <w:pPr>
        <w:ind w:left="7036" w:hanging="284"/>
      </w:pPr>
    </w:lvl>
    <w:lvl w:ilvl="8">
      <w:numFmt w:val="bullet"/>
      <w:lvlText w:val="•"/>
      <w:lvlJc w:val="left"/>
      <w:pPr>
        <w:ind w:left="7984" w:hanging="284"/>
      </w:pPr>
    </w:lvl>
  </w:abstractNum>
  <w:num w:numId="1" w16cid:durableId="18970111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57F"/>
    <w:rsid w:val="00004F79"/>
    <w:rsid w:val="00087E65"/>
    <w:rsid w:val="000B2095"/>
    <w:rsid w:val="000B58D9"/>
    <w:rsid w:val="001261CC"/>
    <w:rsid w:val="00147C19"/>
    <w:rsid w:val="0016067A"/>
    <w:rsid w:val="001A4947"/>
    <w:rsid w:val="00230055"/>
    <w:rsid w:val="00233420"/>
    <w:rsid w:val="002723F5"/>
    <w:rsid w:val="002B71B3"/>
    <w:rsid w:val="0030235B"/>
    <w:rsid w:val="0032734B"/>
    <w:rsid w:val="003315F4"/>
    <w:rsid w:val="00366A99"/>
    <w:rsid w:val="00382979"/>
    <w:rsid w:val="003A2FF8"/>
    <w:rsid w:val="003C2684"/>
    <w:rsid w:val="00431A81"/>
    <w:rsid w:val="00462885"/>
    <w:rsid w:val="004631C9"/>
    <w:rsid w:val="004769B1"/>
    <w:rsid w:val="004A3EC8"/>
    <w:rsid w:val="004B38F5"/>
    <w:rsid w:val="004B7144"/>
    <w:rsid w:val="004F42B5"/>
    <w:rsid w:val="00503C2F"/>
    <w:rsid w:val="005254A4"/>
    <w:rsid w:val="00562846"/>
    <w:rsid w:val="00572A5C"/>
    <w:rsid w:val="00574249"/>
    <w:rsid w:val="005E45C2"/>
    <w:rsid w:val="005F5C8B"/>
    <w:rsid w:val="006024A3"/>
    <w:rsid w:val="006577E6"/>
    <w:rsid w:val="0066657F"/>
    <w:rsid w:val="00671D22"/>
    <w:rsid w:val="00690FC3"/>
    <w:rsid w:val="006A2C4A"/>
    <w:rsid w:val="007951CA"/>
    <w:rsid w:val="007B2605"/>
    <w:rsid w:val="007B67F7"/>
    <w:rsid w:val="007C207D"/>
    <w:rsid w:val="007D0C8B"/>
    <w:rsid w:val="007E7576"/>
    <w:rsid w:val="00811D00"/>
    <w:rsid w:val="00864388"/>
    <w:rsid w:val="00864BBB"/>
    <w:rsid w:val="00876DF8"/>
    <w:rsid w:val="008F2071"/>
    <w:rsid w:val="00900CAA"/>
    <w:rsid w:val="00916F1F"/>
    <w:rsid w:val="00940BA7"/>
    <w:rsid w:val="00956DFD"/>
    <w:rsid w:val="00962E02"/>
    <w:rsid w:val="00976DE9"/>
    <w:rsid w:val="009912A9"/>
    <w:rsid w:val="009A10CF"/>
    <w:rsid w:val="00A108E9"/>
    <w:rsid w:val="00A15AA7"/>
    <w:rsid w:val="00A9372E"/>
    <w:rsid w:val="00AD386D"/>
    <w:rsid w:val="00AE41BC"/>
    <w:rsid w:val="00B20736"/>
    <w:rsid w:val="00B67F41"/>
    <w:rsid w:val="00C9275B"/>
    <w:rsid w:val="00C941D8"/>
    <w:rsid w:val="00C95F48"/>
    <w:rsid w:val="00CB6F43"/>
    <w:rsid w:val="00CD7068"/>
    <w:rsid w:val="00CE5234"/>
    <w:rsid w:val="00CE6174"/>
    <w:rsid w:val="00CE754E"/>
    <w:rsid w:val="00CF7BE9"/>
    <w:rsid w:val="00D57411"/>
    <w:rsid w:val="00DA149E"/>
    <w:rsid w:val="00E17E39"/>
    <w:rsid w:val="00E51E41"/>
    <w:rsid w:val="00E90118"/>
    <w:rsid w:val="00ED7231"/>
    <w:rsid w:val="00F24427"/>
    <w:rsid w:val="00F64FCD"/>
    <w:rsid w:val="00F710B4"/>
    <w:rsid w:val="00F91D6F"/>
    <w:rsid w:val="00F91F8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8E7F5E4"/>
  <w14:defaultImageDpi w14:val="0"/>
  <w15:docId w15:val="{D61439B1-65C8-432B-8001-4F620CB7E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s-MX" w:eastAsia="es-MX"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Montserrat" w:hAnsi="Montserrat" w:cs="Montserrat"/>
      <w:kern w:val="0"/>
    </w:rPr>
  </w:style>
  <w:style w:type="paragraph" w:styleId="Ttulo1">
    <w:name w:val="heading 1"/>
    <w:basedOn w:val="Normal"/>
    <w:next w:val="Normal"/>
    <w:link w:val="Ttulo1Car"/>
    <w:uiPriority w:val="1"/>
    <w:qFormat/>
    <w:pPr>
      <w:ind w:left="121"/>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style>
  <w:style w:type="character" w:customStyle="1" w:styleId="TextoindependienteCar">
    <w:name w:val="Texto independiente Car"/>
    <w:basedOn w:val="Fuentedeprrafopredeter"/>
    <w:link w:val="Textoindependiente"/>
    <w:uiPriority w:val="99"/>
    <w:semiHidden/>
    <w:rPr>
      <w:rFonts w:ascii="Montserrat" w:hAnsi="Montserrat" w:cs="Montserrat"/>
      <w:kern w:val="0"/>
    </w:rPr>
  </w:style>
  <w:style w:type="character" w:customStyle="1" w:styleId="Ttulo1Car">
    <w:name w:val="Título 1 Car"/>
    <w:basedOn w:val="Fuentedeprrafopredeter"/>
    <w:link w:val="Ttulo1"/>
    <w:uiPriority w:val="9"/>
    <w:rPr>
      <w:rFonts w:asciiTheme="majorHAnsi" w:eastAsiaTheme="majorEastAsia" w:hAnsiTheme="majorHAnsi" w:cstheme="majorBidi"/>
      <w:b/>
      <w:bCs/>
      <w:kern w:val="32"/>
      <w:sz w:val="32"/>
      <w:szCs w:val="32"/>
    </w:rPr>
  </w:style>
  <w:style w:type="paragraph" w:styleId="Ttulo">
    <w:name w:val="Title"/>
    <w:basedOn w:val="Normal"/>
    <w:next w:val="Normal"/>
    <w:link w:val="TtuloCar"/>
    <w:uiPriority w:val="1"/>
    <w:qFormat/>
    <w:pPr>
      <w:spacing w:before="6"/>
      <w:ind w:left="687" w:right="917" w:hanging="567"/>
      <w:jc w:val="both"/>
    </w:pPr>
    <w:rPr>
      <w:b/>
      <w:bCs/>
      <w:sz w:val="28"/>
      <w:szCs w:val="28"/>
    </w:rPr>
  </w:style>
  <w:style w:type="character" w:customStyle="1" w:styleId="TtuloCar">
    <w:name w:val="Título Car"/>
    <w:basedOn w:val="Fuentedeprrafopredeter"/>
    <w:link w:val="Ttulo"/>
    <w:uiPriority w:val="10"/>
    <w:rPr>
      <w:rFonts w:asciiTheme="majorHAnsi" w:eastAsiaTheme="majorEastAsia" w:hAnsiTheme="majorHAnsi" w:cstheme="majorBidi"/>
      <w:b/>
      <w:bCs/>
      <w:kern w:val="28"/>
      <w:sz w:val="32"/>
      <w:szCs w:val="32"/>
    </w:rPr>
  </w:style>
  <w:style w:type="paragraph" w:styleId="Prrafodelista">
    <w:name w:val="List Paragraph"/>
    <w:basedOn w:val="Normal"/>
    <w:uiPriority w:val="34"/>
    <w:qFormat/>
    <w:pPr>
      <w:spacing w:before="4"/>
      <w:ind w:left="403" w:hanging="282"/>
    </w:pPr>
    <w:rPr>
      <w:sz w:val="24"/>
      <w:szCs w:val="24"/>
    </w:rPr>
  </w:style>
  <w:style w:type="paragraph" w:customStyle="1" w:styleId="TableParagraph">
    <w:name w:val="Table Paragraph"/>
    <w:basedOn w:val="Normal"/>
    <w:uiPriority w:val="1"/>
    <w:qFormat/>
    <w:pPr>
      <w:spacing w:line="248" w:lineRule="exact"/>
      <w:ind w:left="107"/>
    </w:pPr>
    <w:rPr>
      <w:sz w:val="24"/>
      <w:szCs w:val="24"/>
    </w:rPr>
  </w:style>
  <w:style w:type="paragraph" w:styleId="Encabezado">
    <w:name w:val="header"/>
    <w:basedOn w:val="Normal"/>
    <w:link w:val="EncabezadoCar"/>
    <w:uiPriority w:val="99"/>
    <w:unhideWhenUsed/>
    <w:rsid w:val="00F710B4"/>
    <w:pPr>
      <w:tabs>
        <w:tab w:val="center" w:pos="4419"/>
        <w:tab w:val="right" w:pos="8838"/>
      </w:tabs>
    </w:pPr>
  </w:style>
  <w:style w:type="character" w:customStyle="1" w:styleId="EncabezadoCar">
    <w:name w:val="Encabezado Car"/>
    <w:basedOn w:val="Fuentedeprrafopredeter"/>
    <w:link w:val="Encabezado"/>
    <w:uiPriority w:val="99"/>
    <w:rsid w:val="00F710B4"/>
    <w:rPr>
      <w:rFonts w:ascii="Montserrat" w:hAnsi="Montserrat" w:cs="Montserrat"/>
      <w:kern w:val="0"/>
    </w:rPr>
  </w:style>
  <w:style w:type="paragraph" w:styleId="Piedepgina">
    <w:name w:val="footer"/>
    <w:basedOn w:val="Normal"/>
    <w:link w:val="PiedepginaCar"/>
    <w:uiPriority w:val="99"/>
    <w:unhideWhenUsed/>
    <w:rsid w:val="00F710B4"/>
    <w:pPr>
      <w:tabs>
        <w:tab w:val="center" w:pos="4419"/>
        <w:tab w:val="right" w:pos="8838"/>
      </w:tabs>
    </w:pPr>
  </w:style>
  <w:style w:type="character" w:customStyle="1" w:styleId="PiedepginaCar">
    <w:name w:val="Pie de página Car"/>
    <w:basedOn w:val="Fuentedeprrafopredeter"/>
    <w:link w:val="Piedepgina"/>
    <w:uiPriority w:val="99"/>
    <w:rsid w:val="00F710B4"/>
    <w:rPr>
      <w:rFonts w:ascii="Montserrat" w:hAnsi="Montserrat" w:cs="Montserrat"/>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da@ecosur.mx" TargetMode="External"/><Relationship Id="rId4" Type="http://schemas.openxmlformats.org/officeDocument/2006/relationships/webSettings" Target="webSettings.xml"/><Relationship Id="rId9" Type="http://schemas.openxmlformats.org/officeDocument/2006/relationships/hyperlink" Target="mailto:lespinos@ecosur.mx"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1710</Words>
  <Characters>9408</Characters>
  <Application>Microsoft Office Word</Application>
  <DocSecurity>0</DocSecurity>
  <Lines>78</Lines>
  <Paragraphs>22</Paragraphs>
  <ScaleCrop>false</ScaleCrop>
  <Company/>
  <LinksUpToDate>false</LinksUpToDate>
  <CharactersWithSpaces>11096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jd.cantoral22@gmail.com</cp:lastModifiedBy>
  <cp:revision>2</cp:revision>
  <dcterms:created xsi:type="dcterms:W3CDTF">2023-09-21T20:44:00Z</dcterms:created>
  <dcterms:modified xsi:type="dcterms:W3CDTF">2023-09-21T20:44:00Z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ents">
    <vt:lpwstr/>
  </property>
  <property fmtid="{D5CDD505-2E9C-101B-9397-08002B2CF9AE}" pid="3" name="ContentTypeId">
    <vt:lpwstr>0x010100C661BC454D65AC43B68839C4B24746EB</vt:lpwstr>
  </property>
  <property fmtid="{D5CDD505-2E9C-101B-9397-08002B2CF9AE}" pid="4" name="Creator">
    <vt:lpwstr>Acrobat PDFMaker 23 para Word</vt:lpwstr>
  </property>
  <property fmtid="{D5CDD505-2E9C-101B-9397-08002B2CF9AE}" pid="5" name="Producer">
    <vt:lpwstr>Adobe PDF Library 23.3.247</vt:lpwstr>
  </property>
  <property fmtid="{D5CDD505-2E9C-101B-9397-08002B2CF9AE}" pid="6" name="SourceModified">
    <vt:lpwstr/>
  </property>
</Properties>
</file>