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3CAF0" w14:textId="500300D7" w:rsidR="004465EE" w:rsidRDefault="004465EE" w:rsidP="00020959">
      <w:pPr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Universidad Autónoma Metropolitana</w:t>
      </w:r>
    </w:p>
    <w:p w14:paraId="3A2F6D09" w14:textId="3D13C241" w:rsidR="0040042B" w:rsidRDefault="00B3793D" w:rsidP="00020959">
      <w:pPr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  <w:r w:rsidRPr="00B3793D">
        <w:rPr>
          <w:rFonts w:ascii="Arial" w:hAnsi="Arial" w:cs="Arial"/>
          <w:b/>
          <w:bCs/>
          <w:sz w:val="28"/>
        </w:rPr>
        <w:t>Red Nacional de Trabajo Social y Políticas Sociales</w:t>
      </w:r>
    </w:p>
    <w:p w14:paraId="45CA2796" w14:textId="173DAC83" w:rsidR="00B3793D" w:rsidRPr="00B3793D" w:rsidRDefault="00B3793D" w:rsidP="00B3793D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B3793D">
        <w:rPr>
          <w:rFonts w:ascii="Arial" w:hAnsi="Arial" w:cs="Arial"/>
          <w:b/>
          <w:bCs/>
          <w:sz w:val="28"/>
        </w:rPr>
        <w:t>IV Encuentro de la Red y</w:t>
      </w:r>
      <w:r w:rsidR="00020959">
        <w:rPr>
          <w:rFonts w:ascii="Arial" w:hAnsi="Arial" w:cs="Arial"/>
          <w:b/>
          <w:bCs/>
          <w:sz w:val="28"/>
        </w:rPr>
        <w:t xml:space="preserve"> </w:t>
      </w:r>
      <w:r w:rsidRPr="00B3793D">
        <w:rPr>
          <w:rFonts w:ascii="Arial" w:hAnsi="Arial" w:cs="Arial"/>
          <w:b/>
          <w:bCs/>
          <w:sz w:val="28"/>
        </w:rPr>
        <w:t>VI Seminario Interinstitucional de Política Social y Trabajo Social</w:t>
      </w:r>
    </w:p>
    <w:p w14:paraId="775D90F0" w14:textId="77777777" w:rsidR="00B3793D" w:rsidRPr="00B3793D" w:rsidRDefault="00B3793D" w:rsidP="00B3793D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B3793D">
        <w:rPr>
          <w:rFonts w:ascii="Arial" w:hAnsi="Arial" w:cs="Arial"/>
          <w:b/>
          <w:bCs/>
          <w:sz w:val="28"/>
        </w:rPr>
        <w:t>21, 22 y 23 DE JUNIO DE 2023.</w:t>
      </w:r>
    </w:p>
    <w:p w14:paraId="3E708C52" w14:textId="7EC40D90" w:rsidR="00662AFA" w:rsidRDefault="00B3793D" w:rsidP="00F52C3D">
      <w:pPr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  <w:r w:rsidRPr="00B3793D">
        <w:rPr>
          <w:rFonts w:ascii="Arial" w:hAnsi="Arial" w:cs="Arial"/>
          <w:b/>
          <w:bCs/>
          <w:sz w:val="28"/>
        </w:rPr>
        <w:t xml:space="preserve">Sede: El Colegio de la Frontera Sur </w:t>
      </w:r>
    </w:p>
    <w:p w14:paraId="19176628" w14:textId="33EDA21A" w:rsidR="009E4C17" w:rsidRDefault="00B3793D" w:rsidP="00F52C3D">
      <w:pPr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  <w:r w:rsidRPr="00B3793D">
        <w:rPr>
          <w:rFonts w:ascii="Arial" w:hAnsi="Arial" w:cs="Arial"/>
          <w:b/>
          <w:bCs/>
          <w:sz w:val="28"/>
        </w:rPr>
        <w:t>Unidad San Cristóbal, Chiapas</w:t>
      </w:r>
    </w:p>
    <w:p w14:paraId="339000CC" w14:textId="77777777" w:rsidR="00020959" w:rsidRDefault="00020959" w:rsidP="00F52C3D">
      <w:pPr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</w:p>
    <w:p w14:paraId="5E8962B3" w14:textId="294E1533" w:rsidR="00020959" w:rsidRPr="007837A7" w:rsidRDefault="00020959" w:rsidP="00F52C3D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bCs/>
          <w:sz w:val="28"/>
        </w:rPr>
        <w:t>PROGRAMA</w:t>
      </w:r>
    </w:p>
    <w:p w14:paraId="15493278" w14:textId="77777777" w:rsidR="00B3793D" w:rsidRDefault="00B3793D" w:rsidP="00B3793D">
      <w:pPr>
        <w:pStyle w:val="Default"/>
      </w:pPr>
    </w:p>
    <w:tbl>
      <w:tblPr>
        <w:tblW w:w="11199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4677"/>
        <w:gridCol w:w="4820"/>
      </w:tblGrid>
      <w:tr w:rsidR="00020959" w:rsidRPr="004465EE" w14:paraId="6C7BC01C" w14:textId="77777777" w:rsidTr="00020959">
        <w:tc>
          <w:tcPr>
            <w:tcW w:w="111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C6D7B0" w14:textId="77777777" w:rsidR="00020959" w:rsidRPr="00020959" w:rsidRDefault="00020959" w:rsidP="007837A7">
            <w:pPr>
              <w:pStyle w:val="Default"/>
              <w:jc w:val="center"/>
              <w:rPr>
                <w:b/>
                <w:bCs/>
              </w:rPr>
            </w:pPr>
            <w:r w:rsidRPr="00020959">
              <w:rPr>
                <w:b/>
                <w:bCs/>
              </w:rPr>
              <w:t xml:space="preserve">DÍA 1 </w:t>
            </w:r>
          </w:p>
          <w:p w14:paraId="0DBED19A" w14:textId="2759816C" w:rsidR="00020959" w:rsidRPr="004465EE" w:rsidRDefault="00020959" w:rsidP="007837A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020959">
              <w:rPr>
                <w:b/>
                <w:bCs/>
              </w:rPr>
              <w:t>MIÉRCOLES 21 DE JUNIO DE 2023</w:t>
            </w:r>
          </w:p>
        </w:tc>
      </w:tr>
      <w:tr w:rsidR="00F52C3D" w:rsidRPr="004465EE" w14:paraId="02A92557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9E409F" w14:textId="22F3F07D" w:rsidR="00B3793D" w:rsidRPr="004465EE" w:rsidRDefault="00B3793D" w:rsidP="007837A7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Hora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21CC56" w14:textId="5B723247" w:rsidR="00B3793D" w:rsidRPr="004465EE" w:rsidRDefault="00B3793D" w:rsidP="007837A7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Tema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A8B80A" w14:textId="77777777" w:rsidR="00B3793D" w:rsidRPr="004465EE" w:rsidRDefault="00B3793D" w:rsidP="007837A7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Participante(s)</w:t>
            </w:r>
          </w:p>
        </w:tc>
      </w:tr>
      <w:tr w:rsidR="00F52C3D" w:rsidRPr="004465EE" w14:paraId="6DE3B6EE" w14:textId="77777777" w:rsidTr="00020959">
        <w:trPr>
          <w:trHeight w:val="299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0A23F8" w14:textId="696D0E19" w:rsidR="00B3793D" w:rsidRPr="004465EE" w:rsidRDefault="006F5F85" w:rsidP="00B379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B3793D"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="00B3793D" w:rsidRPr="004465EE">
              <w:rPr>
                <w:sz w:val="22"/>
                <w:szCs w:val="22"/>
              </w:rPr>
              <w:t xml:space="preserve">0 a </w:t>
            </w:r>
            <w:r>
              <w:rPr>
                <w:sz w:val="22"/>
                <w:szCs w:val="22"/>
              </w:rPr>
              <w:t>9</w:t>
            </w:r>
            <w:r w:rsidR="00B3793D"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129EC3" w14:textId="77777777" w:rsidR="00B3793D" w:rsidRPr="004465EE" w:rsidRDefault="00B3793D" w:rsidP="00B3793D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 xml:space="preserve">Bienvenida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617C21" w14:textId="77777777" w:rsidR="00B3793D" w:rsidRPr="004465EE" w:rsidRDefault="00B3793D" w:rsidP="007837A7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Participantes de la Red</w:t>
            </w:r>
          </w:p>
        </w:tc>
      </w:tr>
      <w:tr w:rsidR="000736B4" w:rsidRPr="004465EE" w14:paraId="2E48E1FD" w14:textId="77777777" w:rsidTr="00404C5D">
        <w:trPr>
          <w:trHeight w:val="299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5B5E92" w14:textId="647044D4" w:rsidR="000736B4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45</w:t>
            </w:r>
            <w:r w:rsidRPr="004465EE">
              <w:rPr>
                <w:sz w:val="22"/>
                <w:szCs w:val="22"/>
              </w:rPr>
              <w:t xml:space="preserve"> a 1</w:t>
            </w:r>
            <w:r>
              <w:rPr>
                <w:sz w:val="22"/>
                <w:szCs w:val="22"/>
              </w:rPr>
              <w:t>0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0</w:t>
            </w:r>
          </w:p>
        </w:tc>
        <w:tc>
          <w:tcPr>
            <w:tcW w:w="9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43531E" w14:textId="7DD86FED" w:rsidR="000736B4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6F5F85">
              <w:rPr>
                <w:b/>
                <w:bCs/>
                <w:sz w:val="22"/>
                <w:szCs w:val="22"/>
              </w:rPr>
              <w:t>Conferencia:</w:t>
            </w:r>
          </w:p>
          <w:p w14:paraId="2A9BC99B" w14:textId="77777777" w:rsidR="000736B4" w:rsidRDefault="000736B4" w:rsidP="000736B4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La relación entre la población de la selva Lacandona y el estado, a través de distintas políticas públicas (reparto agrario, desarrollo de infraestructura carretera, medidas ambientales).</w:t>
            </w:r>
            <w:r w:rsidRPr="004465E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2BFB8CE9" w14:textId="1FAF7EAF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Dr. Rodrigo Megchún Rivera</w:t>
            </w:r>
          </w:p>
          <w:p w14:paraId="6C59885B" w14:textId="77777777" w:rsidR="000736B4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Universidad Autónoma Chapingo</w:t>
            </w:r>
          </w:p>
          <w:p w14:paraId="05872FFE" w14:textId="41D0F05D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4465EE">
              <w:rPr>
                <w:sz w:val="22"/>
                <w:szCs w:val="22"/>
              </w:rPr>
              <w:t>ede Chiapas</w:t>
            </w:r>
          </w:p>
        </w:tc>
      </w:tr>
      <w:tr w:rsidR="000736B4" w:rsidRPr="004465EE" w14:paraId="647CF066" w14:textId="77777777" w:rsidTr="00020959">
        <w:trPr>
          <w:trHeight w:val="299"/>
        </w:trPr>
        <w:tc>
          <w:tcPr>
            <w:tcW w:w="111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EDCA76" w14:textId="3EAF417E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MESA 1. POLÍTICAS SOCIALES</w:t>
            </w:r>
          </w:p>
        </w:tc>
      </w:tr>
      <w:tr w:rsidR="000736B4" w:rsidRPr="004465EE" w14:paraId="5DEA02B2" w14:textId="77777777" w:rsidTr="00020959">
        <w:trPr>
          <w:trHeight w:val="88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EB0FA9" w14:textId="12406346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10: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0 a 1</w:t>
            </w:r>
            <w:r>
              <w:rPr>
                <w:sz w:val="22"/>
                <w:szCs w:val="22"/>
              </w:rPr>
              <w:t>0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C49F69" w14:textId="57628AA5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Antecedentes y visión actual de la política social hacia las personas con obesidad en México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DB38A0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Ana Elisa Castro Sánchez</w:t>
            </w:r>
          </w:p>
          <w:p w14:paraId="741803F3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María Natividad Ávila Ortíz</w:t>
            </w:r>
          </w:p>
          <w:p w14:paraId="585C7976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Georgina Mayela Núñez Rocha</w:t>
            </w:r>
          </w:p>
          <w:p w14:paraId="085FCA8C" w14:textId="7A24CFA0" w:rsidR="000736B4" w:rsidRPr="008D283F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Universidad Autónoma de Nuevo León</w:t>
            </w:r>
            <w:r w:rsidRPr="004465EE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736B4" w:rsidRPr="004465EE" w14:paraId="63A9F5D3" w14:textId="77777777" w:rsidTr="00020959">
        <w:trPr>
          <w:trHeight w:val="88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765C73" w14:textId="14A6AE1F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10:</w:t>
            </w:r>
            <w:r>
              <w:rPr>
                <w:sz w:val="22"/>
                <w:szCs w:val="22"/>
              </w:rPr>
              <w:t>45</w:t>
            </w:r>
            <w:r w:rsidRPr="004465EE">
              <w:rPr>
                <w:sz w:val="22"/>
                <w:szCs w:val="22"/>
              </w:rPr>
              <w:t xml:space="preserve"> a 11:00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C5964C" w14:textId="35AC9C04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Escenarios de las políticas sociales para la educación pública de personas en condición migrante y en edad de estudiar bachillerato.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23B874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Alma Leticia Flores Ávila</w:t>
            </w:r>
          </w:p>
          <w:p w14:paraId="086801A0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Elisa Cerros Rodríguez</w:t>
            </w:r>
          </w:p>
          <w:p w14:paraId="1913158B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María Francisca Sánchez</w:t>
            </w:r>
          </w:p>
          <w:p w14:paraId="0C2E34BD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Universidad de Guadalajara</w:t>
            </w:r>
          </w:p>
        </w:tc>
      </w:tr>
      <w:tr w:rsidR="000736B4" w:rsidRPr="004465EE" w14:paraId="602EA648" w14:textId="77777777" w:rsidTr="00020959">
        <w:trPr>
          <w:trHeight w:val="88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487E37" w14:textId="7B4B66E2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4465EE">
              <w:rPr>
                <w:sz w:val="22"/>
                <w:szCs w:val="22"/>
              </w:rPr>
              <w:t>0 a 11: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1EC04D" w14:textId="699CD33E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91569E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91569E">
              <w:rPr>
                <w:sz w:val="22"/>
                <w:szCs w:val="22"/>
              </w:rPr>
              <w:t>Políticas sociales e infancias precarizadas. Un análisis situacional desde Trabajo Social</w:t>
            </w:r>
            <w:r w:rsidRPr="006F5F85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E8CEBD" w14:textId="77777777" w:rsidR="000736B4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Dra. Sandra Mancinas Espinoza</w:t>
            </w:r>
          </w:p>
          <w:p w14:paraId="11CE019D" w14:textId="0AA65E9F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91569E">
              <w:rPr>
                <w:sz w:val="22"/>
                <w:szCs w:val="22"/>
              </w:rPr>
              <w:t>Universidad Autónoma de Nnuevo León</w:t>
            </w:r>
            <w:r w:rsidRPr="004465E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7E7B6DC2" w14:textId="029A4A5C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</w:p>
        </w:tc>
      </w:tr>
      <w:tr w:rsidR="000736B4" w:rsidRPr="004465EE" w14:paraId="209FFC04" w14:textId="77777777" w:rsidTr="00020959">
        <w:trPr>
          <w:trHeight w:val="88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69952E" w14:textId="363A4218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11:15 a 11:30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8CB4C5" w14:textId="4060E0B8" w:rsidR="000736B4" w:rsidRPr="0091569E" w:rsidRDefault="000736B4" w:rsidP="000736B4">
            <w:pPr>
              <w:pStyle w:val="Default"/>
              <w:rPr>
                <w:sz w:val="22"/>
                <w:szCs w:val="22"/>
              </w:rPr>
            </w:pPr>
            <w:r w:rsidRPr="006F5F85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Limitaciones y oportunidades para el ejercicio de la ciudadanía social en la Colonia Cement</w:t>
            </w:r>
            <w:r>
              <w:rPr>
                <w:sz w:val="22"/>
                <w:szCs w:val="22"/>
              </w:rPr>
              <w:t>e</w:t>
            </w:r>
            <w:r w:rsidRPr="004465EE">
              <w:rPr>
                <w:sz w:val="22"/>
                <w:szCs w:val="22"/>
              </w:rPr>
              <w:t>ra del municipio de Juárez, Chihuahua.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88BB7A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Leticia Ortíz Aguilar</w:t>
            </w:r>
          </w:p>
          <w:p w14:paraId="378CF643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 xml:space="preserve">Dra. </w:t>
            </w:r>
            <w:r>
              <w:rPr>
                <w:b/>
                <w:bCs/>
                <w:sz w:val="22"/>
                <w:szCs w:val="22"/>
              </w:rPr>
              <w:t xml:space="preserve">Bertha </w:t>
            </w:r>
            <w:r w:rsidRPr="004465EE">
              <w:rPr>
                <w:b/>
                <w:bCs/>
                <w:sz w:val="22"/>
                <w:szCs w:val="22"/>
              </w:rPr>
              <w:t>Verónica Martínez Flores</w:t>
            </w:r>
          </w:p>
          <w:p w14:paraId="23FF9FBE" w14:textId="35D031FF" w:rsidR="000736B4" w:rsidRPr="0091569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Universidad Autónoma de Ciudad Juárez</w:t>
            </w:r>
          </w:p>
        </w:tc>
      </w:tr>
      <w:tr w:rsidR="000736B4" w:rsidRPr="004465EE" w14:paraId="23890B2F" w14:textId="77777777" w:rsidTr="00020959">
        <w:trPr>
          <w:trHeight w:val="88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5C8F4A" w14:textId="12A1EF6B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11:30 a 11:45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2F1EF56" w14:textId="45138819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Sesión de preguntas y respuestas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778DD6" w14:textId="77777777" w:rsidR="000736B4" w:rsidRPr="004465EE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0736B4" w:rsidRPr="004465EE" w14:paraId="02458C20" w14:textId="77777777" w:rsidTr="00020959">
        <w:trPr>
          <w:trHeight w:val="88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1E3E43" w14:textId="0F843A24" w:rsidR="000736B4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45</w:t>
            </w:r>
            <w:r w:rsidRPr="004465EE">
              <w:rPr>
                <w:sz w:val="22"/>
                <w:szCs w:val="22"/>
              </w:rPr>
              <w:t xml:space="preserve"> a 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47537B" w14:textId="49198CDC" w:rsidR="000736B4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Receso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5A3F91" w14:textId="77777777" w:rsidR="000736B4" w:rsidRPr="004465EE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0736B4" w:rsidRPr="004465EE" w14:paraId="483FE63C" w14:textId="77777777" w:rsidTr="00020959">
        <w:tc>
          <w:tcPr>
            <w:tcW w:w="111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AE0D44" w14:textId="68EC8DFB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MESA 2. ENVEJECIMIENTO</w:t>
            </w:r>
          </w:p>
        </w:tc>
      </w:tr>
      <w:tr w:rsidR="000736B4" w:rsidRPr="004465EE" w14:paraId="5ED4F342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706170" w14:textId="0CC01EE9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00</w:t>
            </w:r>
            <w:r w:rsidRPr="004465EE">
              <w:rPr>
                <w:sz w:val="22"/>
                <w:szCs w:val="22"/>
              </w:rPr>
              <w:t xml:space="preserve"> a 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56F721" w14:textId="00FC94D4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 xml:space="preserve">Construcción de un modelo colaborativo para el fortalecimiento de las </w:t>
            </w:r>
            <w:r>
              <w:rPr>
                <w:sz w:val="22"/>
                <w:szCs w:val="22"/>
              </w:rPr>
              <w:t>r</w:t>
            </w:r>
            <w:r w:rsidRPr="004465EE">
              <w:rPr>
                <w:sz w:val="22"/>
                <w:szCs w:val="22"/>
              </w:rPr>
              <w:t xml:space="preserve">edes de apoyo para las </w:t>
            </w:r>
            <w:r>
              <w:rPr>
                <w:sz w:val="22"/>
                <w:szCs w:val="22"/>
              </w:rPr>
              <w:t>p</w:t>
            </w:r>
            <w:r w:rsidRPr="004465EE">
              <w:rPr>
                <w:sz w:val="22"/>
                <w:szCs w:val="22"/>
              </w:rPr>
              <w:t xml:space="preserve">ersonas </w:t>
            </w:r>
            <w:r>
              <w:rPr>
                <w:sz w:val="22"/>
                <w:szCs w:val="22"/>
              </w:rPr>
              <w:t>a</w:t>
            </w:r>
            <w:r w:rsidRPr="004465EE">
              <w:rPr>
                <w:sz w:val="22"/>
                <w:szCs w:val="22"/>
              </w:rPr>
              <w:t xml:space="preserve">dultas </w:t>
            </w:r>
            <w:r>
              <w:rPr>
                <w:sz w:val="22"/>
                <w:szCs w:val="22"/>
              </w:rPr>
              <w:t>m</w:t>
            </w:r>
            <w:r w:rsidRPr="004465EE">
              <w:rPr>
                <w:sz w:val="22"/>
                <w:szCs w:val="22"/>
              </w:rPr>
              <w:t>ayores en tiempos de post-pandemia.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4EE596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Elisa Cerros Rodríguez</w:t>
            </w:r>
          </w:p>
          <w:p w14:paraId="6CCA5D2B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Universidad de Guadalajara</w:t>
            </w:r>
          </w:p>
          <w:p w14:paraId="135386FB" w14:textId="4A068220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Blanca Mirthala Tamez Vald</w:t>
            </w:r>
            <w:r>
              <w:rPr>
                <w:b/>
                <w:bCs/>
                <w:sz w:val="22"/>
                <w:szCs w:val="22"/>
              </w:rPr>
              <w:t>ez</w:t>
            </w:r>
          </w:p>
          <w:p w14:paraId="066E046F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 xml:space="preserve">Universidad Autónoma de Nuevo León </w:t>
            </w:r>
          </w:p>
          <w:p w14:paraId="34865C84" w14:textId="5053E903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 xml:space="preserve">Dra. </w:t>
            </w:r>
            <w:r>
              <w:rPr>
                <w:b/>
                <w:bCs/>
                <w:sz w:val="22"/>
                <w:szCs w:val="22"/>
              </w:rPr>
              <w:t xml:space="preserve">Bertha </w:t>
            </w:r>
            <w:r w:rsidRPr="004465EE">
              <w:rPr>
                <w:b/>
                <w:bCs/>
                <w:sz w:val="22"/>
                <w:szCs w:val="22"/>
              </w:rPr>
              <w:t>Verónica Martínez Flores</w:t>
            </w:r>
          </w:p>
          <w:p w14:paraId="2197FD16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 xml:space="preserve">Universidad Autónoma de Ciudad Juárez </w:t>
            </w:r>
          </w:p>
        </w:tc>
      </w:tr>
      <w:tr w:rsidR="000736B4" w:rsidRPr="004465EE" w14:paraId="3644EEA0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8502A5" w14:textId="6A009F9C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12:15 a 12:30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C33B59" w14:textId="43F934F8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Discapacidad y vejez. Perspectivas desde el trabajo social.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C8A325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Lic. Cecilia Limón</w:t>
            </w:r>
          </w:p>
          <w:p w14:paraId="7B2785CC" w14:textId="170916B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El Colegio de la Frontera Sur</w:t>
            </w:r>
            <w:r>
              <w:rPr>
                <w:sz w:val="22"/>
                <w:szCs w:val="22"/>
              </w:rPr>
              <w:t xml:space="preserve"> – San Cristóbal</w:t>
            </w:r>
          </w:p>
        </w:tc>
      </w:tr>
      <w:tr w:rsidR="000736B4" w:rsidRPr="004465EE" w14:paraId="00F2C5C2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31ED47" w14:textId="3334D90D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12:30 a 12:45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689428" w14:textId="0F5727F0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Sesión de preguntas y respuestas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08BACC" w14:textId="77777777" w:rsidR="000736B4" w:rsidRPr="004465EE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0736B4" w:rsidRPr="004465EE" w14:paraId="64311282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628FD5" w14:textId="314FCC44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12:45 a 13:15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34D523" w14:textId="15CBC4A1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Reflexiones finales de la jornada académica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E19C2C" w14:textId="77777777" w:rsidR="000736B4" w:rsidRPr="004465EE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0736B4" w:rsidRPr="004465EE" w14:paraId="63CCE2CE" w14:textId="77777777" w:rsidTr="00020959">
        <w:tc>
          <w:tcPr>
            <w:tcW w:w="111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D5A210" w14:textId="77777777" w:rsidR="000736B4" w:rsidRPr="00020959" w:rsidRDefault="000736B4" w:rsidP="000736B4">
            <w:pPr>
              <w:pStyle w:val="Default"/>
              <w:jc w:val="center"/>
              <w:rPr>
                <w:b/>
                <w:bCs/>
              </w:rPr>
            </w:pPr>
            <w:r w:rsidRPr="00020959">
              <w:rPr>
                <w:b/>
                <w:bCs/>
              </w:rPr>
              <w:t xml:space="preserve">DÍA 2 </w:t>
            </w:r>
          </w:p>
          <w:p w14:paraId="6F6A8067" w14:textId="43BF3EB6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020959">
              <w:rPr>
                <w:b/>
                <w:bCs/>
              </w:rPr>
              <w:t>JUEVES 22 DE JUNIO DE 2023</w:t>
            </w:r>
          </w:p>
        </w:tc>
      </w:tr>
      <w:tr w:rsidR="000736B4" w:rsidRPr="004465EE" w14:paraId="2CC661AA" w14:textId="77777777" w:rsidTr="000736B4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98C8BF" w14:textId="1957F886" w:rsidR="000736B4" w:rsidRPr="00020959" w:rsidRDefault="000736B4" w:rsidP="000736B4">
            <w:pPr>
              <w:pStyle w:val="Default"/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9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 xml:space="preserve">0 a </w:t>
            </w:r>
            <w:r>
              <w:rPr>
                <w:sz w:val="22"/>
                <w:szCs w:val="22"/>
              </w:rPr>
              <w:t>10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9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4DF57D" w14:textId="2475CDEF" w:rsidR="000736B4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Conferencia</w:t>
            </w:r>
          </w:p>
          <w:p w14:paraId="4480F4FC" w14:textId="77777777" w:rsidR="000736B4" w:rsidRDefault="000736B4" w:rsidP="000736B4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Retos de las políticas sociales en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torno al trabajo infantil. El caso de Chiapas.</w:t>
            </w:r>
            <w:r w:rsidRPr="004465E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1EAE0901" w14:textId="7A4BAEE1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Saraí Miranda Juárez</w:t>
            </w:r>
          </w:p>
          <w:p w14:paraId="28750826" w14:textId="159C1BC5" w:rsidR="000736B4" w:rsidRPr="00020959" w:rsidRDefault="000736B4" w:rsidP="000736B4">
            <w:pPr>
              <w:pStyle w:val="Default"/>
              <w:jc w:val="center"/>
              <w:rPr>
                <w:b/>
                <w:bCs/>
              </w:rPr>
            </w:pPr>
            <w:r w:rsidRPr="004465EE">
              <w:rPr>
                <w:sz w:val="22"/>
                <w:szCs w:val="22"/>
              </w:rPr>
              <w:t>Programa Investigador</w:t>
            </w:r>
            <w:r>
              <w:rPr>
                <w:sz w:val="22"/>
                <w:szCs w:val="22"/>
              </w:rPr>
              <w:t xml:space="preserve">as e Investigadores </w:t>
            </w:r>
            <w:r w:rsidRPr="004465EE">
              <w:rPr>
                <w:sz w:val="22"/>
                <w:szCs w:val="22"/>
              </w:rPr>
              <w:t>por México</w:t>
            </w:r>
            <w:r>
              <w:rPr>
                <w:sz w:val="22"/>
                <w:szCs w:val="22"/>
              </w:rPr>
              <w:t>, El Colegio de la Frontera Sur – San Cristóbal.</w:t>
            </w:r>
          </w:p>
        </w:tc>
      </w:tr>
      <w:tr w:rsidR="000736B4" w:rsidRPr="004465EE" w14:paraId="383D5869" w14:textId="77777777" w:rsidTr="00020959">
        <w:tc>
          <w:tcPr>
            <w:tcW w:w="111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25EE8C" w14:textId="77777777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MESA 3. EDUCACIÓN, INFANCIAS Y JUVENTUDES</w:t>
            </w:r>
          </w:p>
        </w:tc>
      </w:tr>
      <w:tr w:rsidR="000736B4" w:rsidRPr="004465EE" w14:paraId="5A783F4A" w14:textId="77777777" w:rsidTr="00020959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551FFD" w14:textId="29343343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10:</w:t>
            </w:r>
            <w:r>
              <w:rPr>
                <w:sz w:val="22"/>
                <w:szCs w:val="22"/>
              </w:rPr>
              <w:t>15</w:t>
            </w:r>
            <w:r w:rsidRPr="004465EE">
              <w:rPr>
                <w:sz w:val="22"/>
                <w:szCs w:val="22"/>
              </w:rPr>
              <w:t xml:space="preserve"> a 1</w:t>
            </w:r>
            <w:r>
              <w:rPr>
                <w:sz w:val="22"/>
                <w:szCs w:val="22"/>
              </w:rPr>
              <w:t>0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B92805" w14:textId="0B9B6252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Una aproximación a la equidad educativa en México a través de las escuelas públicas eficaces de nivel primaria.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410C01" w14:textId="48344BE1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Giovanna Valenti Nigrini</w:t>
            </w:r>
          </w:p>
          <w:p w14:paraId="41764114" w14:textId="2F920A3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Universidad Autónoma Metropolitana</w:t>
            </w:r>
            <w:r>
              <w:rPr>
                <w:sz w:val="22"/>
                <w:szCs w:val="22"/>
              </w:rPr>
              <w:t xml:space="preserve"> – Unidad Xochimilco</w:t>
            </w:r>
          </w:p>
          <w:p w14:paraId="70AB7760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Dr. José María Duarte Cruz</w:t>
            </w:r>
          </w:p>
          <w:p w14:paraId="7D0F9947" w14:textId="128A739C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Programa Investigador</w:t>
            </w:r>
            <w:r>
              <w:rPr>
                <w:sz w:val="22"/>
                <w:szCs w:val="22"/>
              </w:rPr>
              <w:t>as e Investigadore</w:t>
            </w:r>
            <w:r w:rsidRPr="004465EE">
              <w:rPr>
                <w:sz w:val="22"/>
                <w:szCs w:val="22"/>
              </w:rPr>
              <w:t>s por México –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niversidad </w:t>
            </w:r>
            <w:r w:rsidRPr="004465EE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utónoma </w:t>
            </w:r>
            <w:r w:rsidRPr="004465EE"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etropolitana – Unidad </w:t>
            </w:r>
            <w:r w:rsidRPr="004465EE">
              <w:rPr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ochimilco.</w:t>
            </w:r>
          </w:p>
        </w:tc>
      </w:tr>
      <w:tr w:rsidR="000736B4" w:rsidRPr="004465EE" w14:paraId="3EEFD8BD" w14:textId="77777777" w:rsidTr="00D17CBF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20D585" w14:textId="5A730BD5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10: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0 a 1</w:t>
            </w:r>
            <w:r>
              <w:rPr>
                <w:sz w:val="22"/>
                <w:szCs w:val="22"/>
              </w:rPr>
              <w:t>0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AC2EC6" w14:textId="78DE6D46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Perfil de estudiantes de trabajo social en Ciudad Juárez, México.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EBA5A1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Dr. Nemesio Castillo Viveros</w:t>
            </w:r>
          </w:p>
          <w:p w14:paraId="583DF631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Dr. Rogelio Rodríguez Hernández</w:t>
            </w:r>
          </w:p>
          <w:p w14:paraId="5C1A946F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Bertha Verónica Martínez Flores</w:t>
            </w:r>
          </w:p>
          <w:p w14:paraId="02BD4FFA" w14:textId="7FF748E8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Mtr</w:t>
            </w:r>
            <w:r w:rsidRPr="004465EE">
              <w:rPr>
                <w:b/>
                <w:bCs/>
                <w:sz w:val="22"/>
                <w:szCs w:val="22"/>
              </w:rPr>
              <w:t>a. Adriana Osio Martínez</w:t>
            </w:r>
          </w:p>
          <w:p w14:paraId="521D0905" w14:textId="33B1E1A5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 xml:space="preserve">Universidad Autónoma de Ciudad Juárez </w:t>
            </w:r>
          </w:p>
        </w:tc>
      </w:tr>
      <w:tr w:rsidR="000736B4" w:rsidRPr="004465EE" w14:paraId="228661CC" w14:textId="77777777" w:rsidTr="00D17CBF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5A8EEC" w14:textId="64B0056E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10:</w:t>
            </w:r>
            <w:r>
              <w:rPr>
                <w:sz w:val="22"/>
                <w:szCs w:val="22"/>
              </w:rPr>
              <w:t>45</w:t>
            </w:r>
            <w:r w:rsidRPr="004465EE">
              <w:rPr>
                <w:sz w:val="22"/>
                <w:szCs w:val="22"/>
              </w:rPr>
              <w:t xml:space="preserve"> a 11:00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29B96B" w14:textId="2BFD12F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Educación para adolescentes en el sistema de justicia penal. Representaciones sociales de los actores de la práctica pedagógica en el CERSAI 1, Chihuahua.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272F98" w14:textId="2F06E259" w:rsidR="000736B4" w:rsidRPr="004103FC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103FC">
              <w:rPr>
                <w:b/>
                <w:bCs/>
                <w:sz w:val="22"/>
                <w:szCs w:val="22"/>
              </w:rPr>
              <w:t>Mtro. Edgar Alan Escobedo Escobedo</w:t>
            </w:r>
          </w:p>
          <w:p w14:paraId="1B7CEC6A" w14:textId="585200C6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Universidad Autónoma Metropolitana</w:t>
            </w:r>
          </w:p>
        </w:tc>
      </w:tr>
      <w:tr w:rsidR="000736B4" w:rsidRPr="004465EE" w14:paraId="5D333E8F" w14:textId="77777777" w:rsidTr="00D17CBF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710EE3" w14:textId="0D584600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4465EE">
              <w:rPr>
                <w:sz w:val="22"/>
                <w:szCs w:val="22"/>
              </w:rPr>
              <w:t>0 a 11: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54FD99" w14:textId="5D5BF504" w:rsidR="000736B4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103FC">
              <w:rPr>
                <w:sz w:val="22"/>
                <w:szCs w:val="22"/>
              </w:rPr>
              <w:t>Liderazgo distribuido: La importancia de las políticas educativas en la formación y promoción de docentes a funciones directivas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EDB341" w14:textId="42120B8B" w:rsidR="000736B4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Lic. </w:t>
            </w:r>
            <w:r w:rsidRPr="004103FC">
              <w:rPr>
                <w:b/>
                <w:bCs/>
                <w:sz w:val="22"/>
                <w:szCs w:val="22"/>
              </w:rPr>
              <w:t>Adriana Itzel Rodríguez Vélez</w:t>
            </w:r>
          </w:p>
          <w:p w14:paraId="259195F9" w14:textId="32029BFB" w:rsidR="000736B4" w:rsidRPr="004103FC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Universidad Autónoma Metropolitana</w:t>
            </w:r>
          </w:p>
        </w:tc>
      </w:tr>
      <w:tr w:rsidR="000736B4" w:rsidRPr="004465EE" w14:paraId="5CE9C413" w14:textId="77777777" w:rsidTr="00D17CBF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81EFD0" w14:textId="2E0C11E6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15</w:t>
            </w:r>
            <w:r w:rsidRPr="004465EE">
              <w:rPr>
                <w:sz w:val="22"/>
                <w:szCs w:val="22"/>
              </w:rPr>
              <w:t xml:space="preserve"> a 11: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D9B748" w14:textId="78A2376F" w:rsidR="000736B4" w:rsidRPr="004103FC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7C35A6">
              <w:rPr>
                <w:sz w:val="22"/>
                <w:szCs w:val="22"/>
              </w:rPr>
              <w:t>La política educativa post Covid-19: Los retos de la Educación Media Superior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67A682" w14:textId="1D518C5B" w:rsidR="000736B4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Lic. Paola Saucedo Trejo</w:t>
            </w:r>
          </w:p>
          <w:p w14:paraId="34593241" w14:textId="4B171A7B" w:rsidR="000736B4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Universidad Autónoma Metropolitana</w:t>
            </w:r>
          </w:p>
        </w:tc>
      </w:tr>
      <w:tr w:rsidR="000736B4" w:rsidRPr="004465EE" w14:paraId="4DF685C6" w14:textId="77777777" w:rsidTr="00D17CBF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047AE8" w14:textId="5FA6ADE8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11:30 a 11:45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EC1C1A" w14:textId="10B63A30" w:rsidR="000736B4" w:rsidRPr="007C35A6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8B7C49">
              <w:rPr>
                <w:sz w:val="22"/>
                <w:szCs w:val="22"/>
              </w:rPr>
              <w:t xml:space="preserve">Repercusiones del paradigma informacional en el </w:t>
            </w:r>
            <w:r>
              <w:rPr>
                <w:sz w:val="22"/>
                <w:szCs w:val="22"/>
              </w:rPr>
              <w:t>c</w:t>
            </w:r>
            <w:r w:rsidRPr="008B7C49">
              <w:rPr>
                <w:sz w:val="22"/>
                <w:szCs w:val="22"/>
              </w:rPr>
              <w:t xml:space="preserve">urrículum </w:t>
            </w:r>
            <w:r>
              <w:rPr>
                <w:sz w:val="22"/>
                <w:szCs w:val="22"/>
              </w:rPr>
              <w:t>d</w:t>
            </w:r>
            <w:r w:rsidRPr="008B7C49">
              <w:rPr>
                <w:sz w:val="22"/>
                <w:szCs w:val="22"/>
              </w:rPr>
              <w:t xml:space="preserve">ocente de </w:t>
            </w:r>
            <w:r>
              <w:rPr>
                <w:sz w:val="22"/>
                <w:szCs w:val="22"/>
              </w:rPr>
              <w:t>e</w:t>
            </w:r>
            <w:r w:rsidRPr="008B7C49">
              <w:rPr>
                <w:sz w:val="22"/>
                <w:szCs w:val="22"/>
              </w:rPr>
              <w:t>ducación</w:t>
            </w:r>
            <w:r>
              <w:rPr>
                <w:sz w:val="22"/>
                <w:szCs w:val="22"/>
              </w:rPr>
              <w:t xml:space="preserve"> b</w:t>
            </w:r>
            <w:r w:rsidRPr="008B7C49">
              <w:rPr>
                <w:sz w:val="22"/>
                <w:szCs w:val="22"/>
              </w:rPr>
              <w:t>ásica. Una mirada a las perspectivas docentes del Área Metropolitana de México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451947" w14:textId="383AAED6" w:rsidR="000736B4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Lic. César Samuel Cortés López</w:t>
            </w:r>
          </w:p>
          <w:p w14:paraId="21FEFB2C" w14:textId="26E7933C" w:rsidR="000736B4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Universidad Autónoma Metropolitana</w:t>
            </w:r>
          </w:p>
        </w:tc>
      </w:tr>
      <w:tr w:rsidR="000736B4" w:rsidRPr="004465EE" w14:paraId="04A5F017" w14:textId="77777777" w:rsidTr="00D17CBF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EA976C" w14:textId="1B2ECC88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11:45 a 12:00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C00005" w14:textId="10F23893" w:rsidR="000736B4" w:rsidRPr="007C35A6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Sesión de preguntas y respuestas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CDAE57" w14:textId="77777777" w:rsidR="000736B4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0736B4" w:rsidRPr="004465EE" w14:paraId="253E6B93" w14:textId="77777777" w:rsidTr="00D17CBF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9E6EF5" w14:textId="00D967B3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12:00 a 12:15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136114" w14:textId="57C92A39" w:rsidR="000736B4" w:rsidRPr="007C35A6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Receso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801F52" w14:textId="77777777" w:rsidR="000736B4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0736B4" w:rsidRPr="004465EE" w14:paraId="16DF3EAA" w14:textId="77777777" w:rsidTr="00020959">
        <w:trPr>
          <w:trHeight w:val="72"/>
        </w:trPr>
        <w:tc>
          <w:tcPr>
            <w:tcW w:w="111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6286EF" w14:textId="516DF0B1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 xml:space="preserve">MESA 4. </w:t>
            </w:r>
            <w:r>
              <w:rPr>
                <w:b/>
                <w:bCs/>
                <w:sz w:val="22"/>
                <w:szCs w:val="22"/>
              </w:rPr>
              <w:t>GÉNERO Y VIOLENCIAS</w:t>
            </w:r>
          </w:p>
        </w:tc>
      </w:tr>
      <w:tr w:rsidR="000736B4" w:rsidRPr="004465EE" w14:paraId="5FC09AE6" w14:textId="77777777" w:rsidTr="00020959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FBA18A" w14:textId="51E372A4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15</w:t>
            </w:r>
            <w:r w:rsidRPr="004465EE">
              <w:rPr>
                <w:sz w:val="22"/>
                <w:szCs w:val="22"/>
              </w:rPr>
              <w:t xml:space="preserve"> a 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70F0BE" w14:textId="167AAB8A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Estilo de vida de jefas de familia indígenas y no indígenas de una zona de alta marginación.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A22829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María Natividad Ávila Ortíz</w:t>
            </w:r>
          </w:p>
          <w:p w14:paraId="27EB7E0B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Brenda Berenice Tovar Jasso</w:t>
            </w:r>
          </w:p>
          <w:p w14:paraId="104F3AF9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Ana Elisa Castro Sánchez</w:t>
            </w:r>
          </w:p>
          <w:p w14:paraId="4A96272A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Georgina Mayela Núñez Rocha</w:t>
            </w:r>
          </w:p>
          <w:p w14:paraId="33D0790C" w14:textId="7D6965BF" w:rsidR="000736B4" w:rsidRPr="004465EE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Universidad Autónoma de Nuevo León</w:t>
            </w:r>
          </w:p>
        </w:tc>
      </w:tr>
      <w:tr w:rsidR="000736B4" w:rsidRPr="004465EE" w14:paraId="07942A73" w14:textId="77777777" w:rsidTr="00020959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73D04F" w14:textId="2D2F3DF2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30</w:t>
            </w:r>
            <w:r w:rsidRPr="004465EE">
              <w:rPr>
                <w:sz w:val="22"/>
                <w:szCs w:val="22"/>
              </w:rPr>
              <w:t xml:space="preserve"> a 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0B244B" w14:textId="4EE2306B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El estigma como un obstáculo para solicitar ayuda ante la violencia en las mujeres mexicanas.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759DF2" w14:textId="77777777" w:rsidR="000736B4" w:rsidRPr="004465EE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Dr. Rogelio Rodríguez Hernández</w:t>
            </w:r>
          </w:p>
          <w:p w14:paraId="597C108F" w14:textId="2D39051D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Universidad Autónoma de Ciudad Juárez</w:t>
            </w:r>
          </w:p>
        </w:tc>
      </w:tr>
      <w:tr w:rsidR="000736B4" w:rsidRPr="004465EE" w14:paraId="267F7B7E" w14:textId="77777777" w:rsidTr="00020959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2D31DA" w14:textId="1B08EDE9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45</w:t>
            </w:r>
            <w:r w:rsidRPr="004465EE">
              <w:rPr>
                <w:sz w:val="22"/>
                <w:szCs w:val="22"/>
              </w:rPr>
              <w:t xml:space="preserve"> a 1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:00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DE5B41" w14:textId="0EC04433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La existencia trans como manifiesto. Creación de un contra público en la democracia liberal excluyente. El caso de las personas trans en la zona centro de Guadalajara, Jalisco.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BD059F" w14:textId="5E55576C" w:rsidR="000736B4" w:rsidRPr="004465EE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Dra. Estela Márquez Aguayo</w:t>
            </w:r>
          </w:p>
          <w:p w14:paraId="775F8508" w14:textId="1596F5F9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Universidad de Guadalajara</w:t>
            </w:r>
          </w:p>
        </w:tc>
      </w:tr>
      <w:tr w:rsidR="000736B4" w:rsidRPr="004465EE" w14:paraId="602C7106" w14:textId="77777777" w:rsidTr="00020959">
        <w:trPr>
          <w:trHeight w:val="72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94823E" w14:textId="5C0E6226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4465EE">
              <w:rPr>
                <w:sz w:val="22"/>
                <w:szCs w:val="22"/>
              </w:rPr>
              <w:t>0 a 1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554C75" w14:textId="7C4037F6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</w:t>
            </w:r>
            <w:r w:rsidRPr="004103FC">
              <w:rPr>
                <w:sz w:val="22"/>
                <w:szCs w:val="22"/>
              </w:rPr>
              <w:t>Ciberacoso en función del género en</w:t>
            </w:r>
            <w:r>
              <w:rPr>
                <w:sz w:val="22"/>
                <w:szCs w:val="22"/>
              </w:rPr>
              <w:t xml:space="preserve"> </w:t>
            </w:r>
            <w:r w:rsidRPr="004103FC">
              <w:rPr>
                <w:sz w:val="22"/>
                <w:szCs w:val="22"/>
              </w:rPr>
              <w:t>adolescentes de San Cristóbal de Las Casas</w:t>
            </w:r>
            <w:r>
              <w:rPr>
                <w:sz w:val="22"/>
                <w:szCs w:val="22"/>
              </w:rPr>
              <w:t xml:space="preserve"> </w:t>
            </w:r>
            <w:r w:rsidRPr="004103FC">
              <w:rPr>
                <w:sz w:val="22"/>
                <w:szCs w:val="22"/>
              </w:rPr>
              <w:t>y Ocosingo, Chiapas a través de Facebook:</w:t>
            </w:r>
            <w:r>
              <w:rPr>
                <w:sz w:val="22"/>
                <w:szCs w:val="22"/>
              </w:rPr>
              <w:t xml:space="preserve"> </w:t>
            </w:r>
            <w:r w:rsidRPr="004103FC">
              <w:rPr>
                <w:sz w:val="22"/>
                <w:szCs w:val="22"/>
              </w:rPr>
              <w:t>Propuesta a nivel municipal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B7A44B" w14:textId="77777777" w:rsidR="000736B4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Mtro. Ángel de Jesús Pérez López</w:t>
            </w:r>
          </w:p>
          <w:p w14:paraId="0F62E65F" w14:textId="15869515" w:rsidR="000736B4" w:rsidRPr="004103FC" w:rsidRDefault="000736B4" w:rsidP="000736B4">
            <w:pPr>
              <w:pStyle w:val="Default"/>
              <w:rPr>
                <w:sz w:val="22"/>
                <w:szCs w:val="22"/>
              </w:rPr>
            </w:pPr>
            <w:r w:rsidRPr="004103FC">
              <w:rPr>
                <w:sz w:val="22"/>
                <w:szCs w:val="22"/>
              </w:rPr>
              <w:t>El Colegio Mexiquense</w:t>
            </w:r>
          </w:p>
        </w:tc>
      </w:tr>
      <w:tr w:rsidR="000736B4" w:rsidRPr="004465EE" w14:paraId="0785C4B1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B166B8" w14:textId="60AEE4E1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15</w:t>
            </w:r>
            <w:r w:rsidRPr="004465EE">
              <w:rPr>
                <w:sz w:val="22"/>
                <w:szCs w:val="22"/>
              </w:rPr>
              <w:t xml:space="preserve"> a 1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BE616F" w14:textId="5E7BA88C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Ponencia:</w:t>
            </w:r>
            <w:r>
              <w:rPr>
                <w:sz w:val="22"/>
                <w:szCs w:val="22"/>
              </w:rPr>
              <w:t xml:space="preserve"> Programa de acceso a quimioterapias del servicio de hematología (PAQT) del Hospital Universitario de la Universidad Autónoma de Nuevo León.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ACA8D4" w14:textId="77777777" w:rsidR="000736B4" w:rsidRPr="00066812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066812">
              <w:rPr>
                <w:b/>
                <w:bCs/>
                <w:sz w:val="22"/>
                <w:szCs w:val="22"/>
              </w:rPr>
              <w:t>Lic. Laura Páez Briseño</w:t>
            </w:r>
          </w:p>
          <w:p w14:paraId="13D5AE20" w14:textId="2A2DDED3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Hospital Universitario de la U</w:t>
            </w:r>
            <w:r>
              <w:rPr>
                <w:sz w:val="22"/>
                <w:szCs w:val="22"/>
              </w:rPr>
              <w:t>niversidad Autónoma de Nuevo León</w:t>
            </w:r>
          </w:p>
        </w:tc>
      </w:tr>
      <w:tr w:rsidR="000736B4" w:rsidRPr="004465EE" w14:paraId="1BB2EAB3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5ABEF9" w14:textId="0FC792DD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13:30 a 13:45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5D23DC" w14:textId="1E6CEBD9" w:rsidR="000736B4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Sesión de preguntas y respuestas.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357AC0" w14:textId="77777777" w:rsidR="000736B4" w:rsidRPr="00066812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0736B4" w:rsidRPr="004465EE" w14:paraId="36DEDBE8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F9D7FB" w14:textId="5519C528" w:rsidR="000736B4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13:45 a 14:00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DF6750" w14:textId="1EA73238" w:rsidR="000736B4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Reflexiones finales de la jornada académica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8B4B91" w14:textId="77777777" w:rsidR="000736B4" w:rsidRPr="00066812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0736B4" w:rsidRPr="004465EE" w14:paraId="5A64F7E9" w14:textId="77777777" w:rsidTr="00020959">
        <w:tc>
          <w:tcPr>
            <w:tcW w:w="111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7D2A8C" w14:textId="77777777" w:rsidR="000736B4" w:rsidRPr="00066812" w:rsidRDefault="000736B4" w:rsidP="000736B4">
            <w:pPr>
              <w:pStyle w:val="Default"/>
              <w:jc w:val="center"/>
              <w:rPr>
                <w:b/>
                <w:bCs/>
              </w:rPr>
            </w:pPr>
            <w:r w:rsidRPr="00066812">
              <w:rPr>
                <w:b/>
                <w:bCs/>
              </w:rPr>
              <w:t xml:space="preserve">DÍA 3 </w:t>
            </w:r>
          </w:p>
          <w:p w14:paraId="09E6129E" w14:textId="74465D7B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066812">
              <w:rPr>
                <w:b/>
                <w:bCs/>
              </w:rPr>
              <w:t>VIERNES 23 DE JUNIO DE 2023</w:t>
            </w:r>
          </w:p>
        </w:tc>
      </w:tr>
      <w:tr w:rsidR="000736B4" w:rsidRPr="004465EE" w14:paraId="61744FB9" w14:textId="77777777" w:rsidTr="00020959">
        <w:tc>
          <w:tcPr>
            <w:tcW w:w="111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878E8B" w14:textId="77777777" w:rsidR="000736B4" w:rsidRPr="004465EE" w:rsidRDefault="000736B4" w:rsidP="000736B4">
            <w:pPr>
              <w:pStyle w:val="Default"/>
              <w:jc w:val="center"/>
              <w:rPr>
                <w:sz w:val="22"/>
                <w:szCs w:val="22"/>
              </w:rPr>
            </w:pPr>
            <w:r w:rsidRPr="004465EE">
              <w:rPr>
                <w:b/>
                <w:bCs/>
                <w:sz w:val="22"/>
                <w:szCs w:val="22"/>
              </w:rPr>
              <w:t>VI SEMINARIO INTERINSTITUCIONAL DE POLÍTICA SOCIAL Y TRABAJO SOCIAL</w:t>
            </w:r>
          </w:p>
        </w:tc>
      </w:tr>
      <w:tr w:rsidR="000736B4" w:rsidRPr="004465EE" w14:paraId="7C891EA1" w14:textId="77777777" w:rsidTr="00020959">
        <w:trPr>
          <w:trHeight w:val="203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6354A4" w14:textId="14AF6FCB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 xml:space="preserve">:00 a </w:t>
            </w:r>
            <w:r>
              <w:rPr>
                <w:sz w:val="22"/>
                <w:szCs w:val="22"/>
              </w:rPr>
              <w:t>12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B30786" w14:textId="120C20C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 xml:space="preserve">Bienvenida </w:t>
            </w:r>
            <w:r>
              <w:rPr>
                <w:sz w:val="22"/>
                <w:szCs w:val="22"/>
              </w:rPr>
              <w:t>al s</w:t>
            </w:r>
            <w:r w:rsidRPr="004465EE">
              <w:rPr>
                <w:sz w:val="22"/>
                <w:szCs w:val="22"/>
              </w:rPr>
              <w:t>eminario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346165" w14:textId="524452D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Participantes de la Red</w:t>
            </w:r>
          </w:p>
        </w:tc>
      </w:tr>
      <w:tr w:rsidR="000736B4" w:rsidRPr="004465EE" w14:paraId="304AE333" w14:textId="77777777" w:rsidTr="00020959">
        <w:trPr>
          <w:trHeight w:val="203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235555" w14:textId="529F2D8C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15</w:t>
            </w:r>
            <w:r w:rsidRPr="004465EE">
              <w:rPr>
                <w:sz w:val="22"/>
                <w:szCs w:val="22"/>
              </w:rPr>
              <w:t xml:space="preserve"> a 1</w:t>
            </w:r>
            <w:r>
              <w:rPr>
                <w:sz w:val="22"/>
                <w:szCs w:val="22"/>
              </w:rPr>
              <w:t>3</w:t>
            </w:r>
            <w:r w:rsidRPr="004465E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4465EE">
              <w:rPr>
                <w:sz w:val="22"/>
                <w:szCs w:val="22"/>
              </w:rPr>
              <w:t>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8D71A6" w14:textId="028B2B91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2A19A8">
              <w:rPr>
                <w:b/>
                <w:bCs/>
                <w:sz w:val="22"/>
                <w:szCs w:val="22"/>
              </w:rPr>
              <w:t>Conferencia:</w:t>
            </w:r>
            <w:r>
              <w:rPr>
                <w:sz w:val="22"/>
                <w:szCs w:val="22"/>
              </w:rPr>
              <w:t xml:space="preserve"> </w:t>
            </w:r>
            <w:r w:rsidRPr="004465EE">
              <w:rPr>
                <w:sz w:val="22"/>
                <w:szCs w:val="22"/>
              </w:rPr>
              <w:t>Interseccionalidad y condicionantes sociales de la salud: Una aproximación teórico-metodológica sobre el efecto del estigma en la vida de mujeres con VIH/Sida en Chiapas.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C7894B" w14:textId="77777777" w:rsidR="000736B4" w:rsidRPr="006F5F85" w:rsidRDefault="000736B4" w:rsidP="000736B4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6F5F85">
              <w:rPr>
                <w:b/>
                <w:bCs/>
                <w:sz w:val="22"/>
                <w:szCs w:val="22"/>
              </w:rPr>
              <w:t>Dra. Angélica Aremy Evangelista</w:t>
            </w:r>
          </w:p>
          <w:p w14:paraId="514DC9FE" w14:textId="08B7D351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El Colegio de la Frontera Sur</w:t>
            </w:r>
            <w:r>
              <w:rPr>
                <w:sz w:val="22"/>
                <w:szCs w:val="22"/>
              </w:rPr>
              <w:t xml:space="preserve"> – San Cristóbal</w:t>
            </w:r>
          </w:p>
        </w:tc>
      </w:tr>
      <w:tr w:rsidR="000736B4" w:rsidRPr="004465EE" w14:paraId="2E8A5595" w14:textId="77777777" w:rsidTr="00020959">
        <w:trPr>
          <w:trHeight w:val="203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75E45F" w14:textId="4AE1BE2C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13:00 a 13:45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C6FEE2" w14:textId="2CFA4584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Diálogos y reflexiones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2CECEF" w14:textId="21F66B5C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Participantes en el seminario.</w:t>
            </w:r>
          </w:p>
        </w:tc>
      </w:tr>
      <w:tr w:rsidR="000736B4" w:rsidRPr="004465EE" w14:paraId="094DE3D0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8710BB" w14:textId="4AA62DF4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13:45 a 14:15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999985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Asuntos generales y acuerdos de la Red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A35704" w14:textId="0B48CE0C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Participantes de</w:t>
            </w:r>
            <w:r>
              <w:rPr>
                <w:sz w:val="22"/>
                <w:szCs w:val="22"/>
              </w:rPr>
              <w:t xml:space="preserve"> la Red.</w:t>
            </w:r>
          </w:p>
        </w:tc>
      </w:tr>
      <w:tr w:rsidR="000736B4" w:rsidRPr="004465EE" w14:paraId="697124B5" w14:textId="77777777" w:rsidTr="00020959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294E40" w14:textId="02F448DD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14:15 a 14:30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AB9CC2" w14:textId="77777777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Clausura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A97818" w14:textId="3634963D" w:rsidR="000736B4" w:rsidRPr="004465EE" w:rsidRDefault="000736B4" w:rsidP="000736B4">
            <w:pPr>
              <w:pStyle w:val="Default"/>
              <w:rPr>
                <w:sz w:val="22"/>
                <w:szCs w:val="22"/>
              </w:rPr>
            </w:pPr>
            <w:r w:rsidRPr="004465EE">
              <w:rPr>
                <w:sz w:val="22"/>
                <w:szCs w:val="22"/>
              </w:rPr>
              <w:t>Participantes de</w:t>
            </w:r>
            <w:r>
              <w:rPr>
                <w:sz w:val="22"/>
                <w:szCs w:val="22"/>
              </w:rPr>
              <w:t xml:space="preserve"> la Red.</w:t>
            </w:r>
          </w:p>
        </w:tc>
      </w:tr>
    </w:tbl>
    <w:p w14:paraId="1323C71C" w14:textId="77777777" w:rsidR="00B3793D" w:rsidRDefault="00B3793D" w:rsidP="00B3793D">
      <w:pPr>
        <w:pStyle w:val="Default"/>
      </w:pPr>
    </w:p>
    <w:p w14:paraId="5BFE6556" w14:textId="77777777" w:rsidR="00B3793D" w:rsidRDefault="00B3793D" w:rsidP="00B3793D">
      <w:pPr>
        <w:pStyle w:val="Default"/>
      </w:pPr>
    </w:p>
    <w:p w14:paraId="3043B992" w14:textId="77777777" w:rsidR="00B3793D" w:rsidRDefault="00B3793D" w:rsidP="00B3793D">
      <w:pPr>
        <w:pStyle w:val="Default"/>
      </w:pPr>
    </w:p>
    <w:p w14:paraId="212F6CEE" w14:textId="7BB2EBA7" w:rsidR="00B273B3" w:rsidRDefault="00B273B3" w:rsidP="00F52C3D">
      <w:pPr>
        <w:pStyle w:val="Sinespaciado"/>
        <w:rPr>
          <w:rFonts w:ascii="Arial" w:hAnsi="Arial" w:cs="Arial"/>
          <w:sz w:val="24"/>
          <w:szCs w:val="24"/>
          <w:u w:val="single"/>
        </w:rPr>
      </w:pPr>
    </w:p>
    <w:p w14:paraId="1E1B3CF7" w14:textId="77777777" w:rsidR="00F52C3D" w:rsidRDefault="00F52C3D" w:rsidP="00F52C3D">
      <w:pPr>
        <w:pStyle w:val="Sinespaciado"/>
        <w:rPr>
          <w:rFonts w:ascii="Arial" w:hAnsi="Arial" w:cs="Arial"/>
          <w:sz w:val="24"/>
          <w:szCs w:val="24"/>
          <w:u w:val="single"/>
        </w:rPr>
      </w:pPr>
    </w:p>
    <w:p w14:paraId="6399F048" w14:textId="77777777" w:rsidR="00F52C3D" w:rsidRPr="00C31DD5" w:rsidRDefault="00F52C3D" w:rsidP="00F52C3D">
      <w:pPr>
        <w:pStyle w:val="Sinespaciado"/>
        <w:rPr>
          <w:rFonts w:ascii="Arial" w:hAnsi="Arial" w:cs="Arial"/>
          <w:sz w:val="24"/>
          <w:szCs w:val="24"/>
          <w:u w:val="single"/>
        </w:rPr>
      </w:pPr>
    </w:p>
    <w:sectPr w:rsidR="00F52C3D" w:rsidRPr="00C31DD5" w:rsidSect="004465EE">
      <w:headerReference w:type="default" r:id="rId10"/>
      <w:footerReference w:type="default" r:id="rId11"/>
      <w:pgSz w:w="12240" w:h="15840"/>
      <w:pgMar w:top="851" w:right="588" w:bottom="708" w:left="793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B3DA1" w14:textId="77777777" w:rsidR="00435461" w:rsidRDefault="00435461" w:rsidP="00F52C3D">
      <w:pPr>
        <w:spacing w:after="0" w:line="240" w:lineRule="auto"/>
      </w:pPr>
      <w:r>
        <w:separator/>
      </w:r>
    </w:p>
  </w:endnote>
  <w:endnote w:type="continuationSeparator" w:id="0">
    <w:p w14:paraId="156D28B1" w14:textId="77777777" w:rsidR="00435461" w:rsidRDefault="00435461" w:rsidP="00F5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DA82" w14:textId="193B3DEA" w:rsidR="00F52C3D" w:rsidRDefault="004465EE">
    <w:pPr>
      <w:pStyle w:val="Piedepgina"/>
    </w:pPr>
    <w:r w:rsidRPr="00F52C3D">
      <w:rPr>
        <w:noProof/>
      </w:rPr>
      <w:drawing>
        <wp:anchor distT="0" distB="0" distL="114300" distR="114300" simplePos="0" relativeHeight="251663360" behindDoc="0" locked="0" layoutInCell="1" allowOverlap="1" wp14:anchorId="65520F87" wp14:editId="72AE97C6">
          <wp:simplePos x="0" y="0"/>
          <wp:positionH relativeFrom="page">
            <wp:posOffset>6734175</wp:posOffset>
          </wp:positionH>
          <wp:positionV relativeFrom="paragraph">
            <wp:posOffset>33020</wp:posOffset>
          </wp:positionV>
          <wp:extent cx="685800" cy="685800"/>
          <wp:effectExtent l="0" t="0" r="0" b="0"/>
          <wp:wrapNone/>
          <wp:docPr id="1320979002" name="Imagen 1320979002">
            <a:extLst xmlns:a="http://schemas.openxmlformats.org/drawingml/2006/main">
              <a:ext uri="{FF2B5EF4-FFF2-40B4-BE49-F238E27FC236}">
                <a16:creationId xmlns:a16="http://schemas.microsoft.com/office/drawing/2014/main" id="{164A21F8-357F-ED09-4926-CB6FED515AA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>
                    <a:extLst>
                      <a:ext uri="{FF2B5EF4-FFF2-40B4-BE49-F238E27FC236}">
                        <a16:creationId xmlns:a16="http://schemas.microsoft.com/office/drawing/2014/main" id="{164A21F8-357F-ED09-4926-CB6FED515AA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C3D">
      <w:rPr>
        <w:noProof/>
      </w:rPr>
      <w:drawing>
        <wp:anchor distT="0" distB="0" distL="114300" distR="114300" simplePos="0" relativeHeight="251661312" behindDoc="0" locked="0" layoutInCell="1" allowOverlap="1" wp14:anchorId="689DC9A9" wp14:editId="6A65995F">
          <wp:simplePos x="0" y="0"/>
          <wp:positionH relativeFrom="margin">
            <wp:posOffset>5541645</wp:posOffset>
          </wp:positionH>
          <wp:positionV relativeFrom="paragraph">
            <wp:posOffset>-16246</wp:posOffset>
          </wp:positionV>
          <wp:extent cx="611716" cy="767080"/>
          <wp:effectExtent l="0" t="0" r="0" b="0"/>
          <wp:wrapNone/>
          <wp:docPr id="1277240028" name="Imagen 1277240028">
            <a:extLst xmlns:a="http://schemas.openxmlformats.org/drawingml/2006/main">
              <a:ext uri="{FF2B5EF4-FFF2-40B4-BE49-F238E27FC236}">
                <a16:creationId xmlns:a16="http://schemas.microsoft.com/office/drawing/2014/main" id="{7622F175-D65D-0D08-8D78-8339598A5B2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622F175-D65D-0D08-8D78-8339598A5B2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1716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C3D">
      <w:rPr>
        <w:noProof/>
      </w:rPr>
      <w:drawing>
        <wp:anchor distT="0" distB="0" distL="114300" distR="114300" simplePos="0" relativeHeight="251662336" behindDoc="0" locked="0" layoutInCell="1" allowOverlap="1" wp14:anchorId="3D2BBF7A" wp14:editId="2EAE3E94">
          <wp:simplePos x="0" y="0"/>
          <wp:positionH relativeFrom="column">
            <wp:posOffset>4839970</wp:posOffset>
          </wp:positionH>
          <wp:positionV relativeFrom="paragraph">
            <wp:posOffset>73570</wp:posOffset>
          </wp:positionV>
          <wp:extent cx="639393" cy="652830"/>
          <wp:effectExtent l="0" t="0" r="8890" b="0"/>
          <wp:wrapNone/>
          <wp:docPr id="155309438" name="Imagen 155309438">
            <a:extLst xmlns:a="http://schemas.openxmlformats.org/drawingml/2006/main">
              <a:ext uri="{FF2B5EF4-FFF2-40B4-BE49-F238E27FC236}">
                <a16:creationId xmlns:a16="http://schemas.microsoft.com/office/drawing/2014/main" id="{2B2317CF-4CFF-402C-E1BD-A7569268FF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8">
                    <a:extLst>
                      <a:ext uri="{FF2B5EF4-FFF2-40B4-BE49-F238E27FC236}">
                        <a16:creationId xmlns:a16="http://schemas.microsoft.com/office/drawing/2014/main" id="{2B2317CF-4CFF-402C-E1BD-A7569268FF41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393" cy="65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C3D">
      <w:rPr>
        <w:noProof/>
      </w:rPr>
      <w:drawing>
        <wp:anchor distT="0" distB="0" distL="114300" distR="114300" simplePos="0" relativeHeight="251660288" behindDoc="0" locked="0" layoutInCell="1" allowOverlap="1" wp14:anchorId="3B01BF6D" wp14:editId="6B8B3705">
          <wp:simplePos x="0" y="0"/>
          <wp:positionH relativeFrom="column">
            <wp:posOffset>4147185</wp:posOffset>
          </wp:positionH>
          <wp:positionV relativeFrom="paragraph">
            <wp:posOffset>15240</wp:posOffset>
          </wp:positionV>
          <wp:extent cx="587324" cy="768168"/>
          <wp:effectExtent l="0" t="0" r="3810" b="0"/>
          <wp:wrapNone/>
          <wp:docPr id="1559220310" name="Imagen 1559220310">
            <a:extLst xmlns:a="http://schemas.openxmlformats.org/drawingml/2006/main">
              <a:ext uri="{FF2B5EF4-FFF2-40B4-BE49-F238E27FC236}">
                <a16:creationId xmlns:a16="http://schemas.microsoft.com/office/drawing/2014/main" id="{664B5D67-EB17-16E4-D378-74CADA289F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664B5D67-EB17-16E4-D378-74CADA289F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/>
                  <a:srcRect l="7014" t="4354" r="8996" b="5435"/>
                  <a:stretch/>
                </pic:blipFill>
                <pic:spPr>
                  <a:xfrm>
                    <a:off x="0" y="0"/>
                    <a:ext cx="587324" cy="768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C3D">
      <w:rPr>
        <w:noProof/>
      </w:rPr>
      <w:drawing>
        <wp:anchor distT="0" distB="0" distL="114300" distR="114300" simplePos="0" relativeHeight="251664384" behindDoc="0" locked="0" layoutInCell="1" allowOverlap="1" wp14:anchorId="33B70EBF" wp14:editId="0C8F1655">
          <wp:simplePos x="0" y="0"/>
          <wp:positionH relativeFrom="column">
            <wp:posOffset>2620645</wp:posOffset>
          </wp:positionH>
          <wp:positionV relativeFrom="paragraph">
            <wp:posOffset>36195</wp:posOffset>
          </wp:positionV>
          <wp:extent cx="1469390" cy="647700"/>
          <wp:effectExtent l="0" t="0" r="0" b="0"/>
          <wp:wrapNone/>
          <wp:docPr id="1594748357" name="Imagen 1594748357" descr="Icon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101244A5-B4A6-9237-1A8A-05D5365F73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 descr="Icono&#10;&#10;Descripción generada automáticamente">
                    <a:extLst>
                      <a:ext uri="{FF2B5EF4-FFF2-40B4-BE49-F238E27FC236}">
                        <a16:creationId xmlns:a16="http://schemas.microsoft.com/office/drawing/2014/main" id="{101244A5-B4A6-9237-1A8A-05D5365F73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46939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C3D">
      <w:rPr>
        <w:noProof/>
      </w:rPr>
      <w:drawing>
        <wp:anchor distT="0" distB="0" distL="114300" distR="114300" simplePos="0" relativeHeight="251659264" behindDoc="0" locked="0" layoutInCell="1" allowOverlap="1" wp14:anchorId="169DDF4C" wp14:editId="154CE2D5">
          <wp:simplePos x="0" y="0"/>
          <wp:positionH relativeFrom="column">
            <wp:posOffset>963295</wp:posOffset>
          </wp:positionH>
          <wp:positionV relativeFrom="paragraph">
            <wp:posOffset>26670</wp:posOffset>
          </wp:positionV>
          <wp:extent cx="1646627" cy="647065"/>
          <wp:effectExtent l="0" t="0" r="0" b="635"/>
          <wp:wrapNone/>
          <wp:docPr id="86830473" name="Imagen 86830473" descr="DEPLAED">
            <a:extLst xmlns:a="http://schemas.openxmlformats.org/drawingml/2006/main">
              <a:ext uri="{FF2B5EF4-FFF2-40B4-BE49-F238E27FC236}">
                <a16:creationId xmlns:a16="http://schemas.microsoft.com/office/drawing/2014/main" id="{D0A5A6CA-6DD0-BE1E-0570-9FCFD17EF14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0" descr="DEPLAED">
                    <a:extLst>
                      <a:ext uri="{FF2B5EF4-FFF2-40B4-BE49-F238E27FC236}">
                        <a16:creationId xmlns:a16="http://schemas.microsoft.com/office/drawing/2014/main" id="{D0A5A6CA-6DD0-BE1E-0570-9FCFD17EF14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32" r="6642"/>
                  <a:stretch/>
                </pic:blipFill>
                <pic:spPr bwMode="auto">
                  <a:xfrm>
                    <a:off x="0" y="0"/>
                    <a:ext cx="1646627" cy="647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C3D">
      <w:rPr>
        <w:noProof/>
      </w:rPr>
      <w:drawing>
        <wp:anchor distT="0" distB="0" distL="114300" distR="114300" simplePos="0" relativeHeight="251665408" behindDoc="0" locked="0" layoutInCell="1" allowOverlap="1" wp14:anchorId="532995DF" wp14:editId="023B71F1">
          <wp:simplePos x="0" y="0"/>
          <wp:positionH relativeFrom="column">
            <wp:posOffset>-132080</wp:posOffset>
          </wp:positionH>
          <wp:positionV relativeFrom="paragraph">
            <wp:posOffset>74295</wp:posOffset>
          </wp:positionV>
          <wp:extent cx="1019175" cy="615242"/>
          <wp:effectExtent l="0" t="0" r="0" b="0"/>
          <wp:wrapNone/>
          <wp:docPr id="290092696" name="Imagen 290092696">
            <a:extLst xmlns:a="http://schemas.openxmlformats.org/drawingml/2006/main">
              <a:ext uri="{FF2B5EF4-FFF2-40B4-BE49-F238E27FC236}">
                <a16:creationId xmlns:a16="http://schemas.microsoft.com/office/drawing/2014/main" id="{F617F6F6-A637-BAF4-EDEC-3C5C6A53C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5">
                    <a:extLst>
                      <a:ext uri="{FF2B5EF4-FFF2-40B4-BE49-F238E27FC236}">
                        <a16:creationId xmlns:a16="http://schemas.microsoft.com/office/drawing/2014/main" id="{F617F6F6-A637-BAF4-EDEC-3C5C6A53C7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020107" cy="61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82EA65" w14:textId="7043DAA4" w:rsidR="00F52C3D" w:rsidRDefault="00F52C3D">
    <w:pPr>
      <w:pStyle w:val="Piedepgina"/>
    </w:pPr>
  </w:p>
  <w:p w14:paraId="7ADA2F90" w14:textId="4C179E27" w:rsidR="00F52C3D" w:rsidRDefault="00F52C3D">
    <w:pPr>
      <w:pStyle w:val="Piedepgina"/>
    </w:pPr>
  </w:p>
  <w:p w14:paraId="30D3057F" w14:textId="521B8A28" w:rsidR="00F52C3D" w:rsidRDefault="00F52C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A784F" w14:textId="77777777" w:rsidR="00435461" w:rsidRDefault="00435461" w:rsidP="00F52C3D">
      <w:pPr>
        <w:spacing w:after="0" w:line="240" w:lineRule="auto"/>
      </w:pPr>
      <w:r>
        <w:separator/>
      </w:r>
    </w:p>
  </w:footnote>
  <w:footnote w:type="continuationSeparator" w:id="0">
    <w:p w14:paraId="0EF74EB8" w14:textId="77777777" w:rsidR="00435461" w:rsidRDefault="00435461" w:rsidP="00F52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DD48E" w14:textId="5CE20604" w:rsidR="004465EE" w:rsidRDefault="004465EE">
    <w:pPr>
      <w:pStyle w:val="Encabezad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4347900" wp14:editId="48EB65B2">
          <wp:simplePos x="0" y="0"/>
          <wp:positionH relativeFrom="margin">
            <wp:posOffset>-38735</wp:posOffset>
          </wp:positionH>
          <wp:positionV relativeFrom="paragraph">
            <wp:posOffset>85725</wp:posOffset>
          </wp:positionV>
          <wp:extent cx="6962775" cy="5628640"/>
          <wp:effectExtent l="0" t="0" r="9525" b="0"/>
          <wp:wrapNone/>
          <wp:docPr id="1351231612" name="Imagen 1351231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62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C3"/>
    <w:rsid w:val="00020959"/>
    <w:rsid w:val="00066812"/>
    <w:rsid w:val="000736B4"/>
    <w:rsid w:val="000A3C7A"/>
    <w:rsid w:val="000C793E"/>
    <w:rsid w:val="00185652"/>
    <w:rsid w:val="002A19A8"/>
    <w:rsid w:val="00380663"/>
    <w:rsid w:val="0040042B"/>
    <w:rsid w:val="004103FC"/>
    <w:rsid w:val="00435461"/>
    <w:rsid w:val="004465EE"/>
    <w:rsid w:val="004A2223"/>
    <w:rsid w:val="0051687F"/>
    <w:rsid w:val="005470B9"/>
    <w:rsid w:val="00556A4A"/>
    <w:rsid w:val="005F5845"/>
    <w:rsid w:val="0062493C"/>
    <w:rsid w:val="00662AFA"/>
    <w:rsid w:val="006B6C55"/>
    <w:rsid w:val="006F5F85"/>
    <w:rsid w:val="00725305"/>
    <w:rsid w:val="007837A7"/>
    <w:rsid w:val="007C35A6"/>
    <w:rsid w:val="00864D2E"/>
    <w:rsid w:val="008B7C49"/>
    <w:rsid w:val="008D283F"/>
    <w:rsid w:val="009129E0"/>
    <w:rsid w:val="0091569E"/>
    <w:rsid w:val="0095037E"/>
    <w:rsid w:val="009E4C17"/>
    <w:rsid w:val="00A11912"/>
    <w:rsid w:val="00B245E9"/>
    <w:rsid w:val="00B273B3"/>
    <w:rsid w:val="00B3793D"/>
    <w:rsid w:val="00BA4E98"/>
    <w:rsid w:val="00BD4D87"/>
    <w:rsid w:val="00C31DD5"/>
    <w:rsid w:val="00CE4EC3"/>
    <w:rsid w:val="00D17CBF"/>
    <w:rsid w:val="00D53C1F"/>
    <w:rsid w:val="00D548B4"/>
    <w:rsid w:val="00D943C6"/>
    <w:rsid w:val="00DC281D"/>
    <w:rsid w:val="00EF441C"/>
    <w:rsid w:val="00F30A0F"/>
    <w:rsid w:val="00F5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7C2EE3"/>
  <w15:chartTrackingRefBased/>
  <w15:docId w15:val="{3A1AF9E0-AC27-4E9E-98DE-8DBC7B95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EC3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E4E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Sinespaciado">
    <w:name w:val="No Spacing"/>
    <w:uiPriority w:val="1"/>
    <w:qFormat/>
    <w:rsid w:val="00B273B3"/>
    <w:pPr>
      <w:spacing w:after="0" w:line="240" w:lineRule="auto"/>
    </w:pPr>
    <w:rPr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52C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C3D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F52C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C3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145C048916B140AECEEA60ED45F41C" ma:contentTypeVersion="17" ma:contentTypeDescription="Create a new document." ma:contentTypeScope="" ma:versionID="240d6d0f71c30bda957e10066adab422">
  <xsd:schema xmlns:xsd="http://www.w3.org/2001/XMLSchema" xmlns:xs="http://www.w3.org/2001/XMLSchema" xmlns:p="http://schemas.microsoft.com/office/2006/metadata/properties" xmlns:ns3="8c8a1664-7ed3-4b0c-bd3b-c21ac487b6b2" xmlns:ns4="8bf47350-f722-4a5d-838d-701a637d9da1" targetNamespace="http://schemas.microsoft.com/office/2006/metadata/properties" ma:root="true" ma:fieldsID="607fae1cd53021ef33b4da29bcb6bb2d" ns3:_="" ns4:_="">
    <xsd:import namespace="8c8a1664-7ed3-4b0c-bd3b-c21ac487b6b2"/>
    <xsd:import namespace="8bf47350-f722-4a5d-838d-701a637d9da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a1664-7ed3-4b0c-bd3b-c21ac487b6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47350-f722-4a5d-838d-701a637d9d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bf47350-f722-4a5d-838d-701a637d9da1" xsi:nil="true"/>
  </documentManagement>
</p:properties>
</file>

<file path=customXml/itemProps1.xml><?xml version="1.0" encoding="utf-8"?>
<ds:datastoreItem xmlns:ds="http://schemas.openxmlformats.org/officeDocument/2006/customXml" ds:itemID="{5CE0D0D6-4E2C-4F14-88A9-15D3AE5532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9082E0-D6B7-46AE-B599-9485633EB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a1664-7ed3-4b0c-bd3b-c21ac487b6b2"/>
    <ds:schemaRef ds:uri="8bf47350-f722-4a5d-838d-701a637d9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C773E8-BA3B-4D35-B05C-30B5C5317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534ACD-8ECD-43CF-9C90-780B536B3DAE}">
  <ds:schemaRefs>
    <ds:schemaRef ds:uri="http://schemas.microsoft.com/office/2006/metadata/properties"/>
    <ds:schemaRef ds:uri="http://schemas.microsoft.com/office/infopath/2007/PartnerControls"/>
    <ds:schemaRef ds:uri="8bf47350-f722-4a5d-838d-701a637d9d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968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Duarte Cruz</dc:creator>
  <cp:keywords/>
  <dc:description/>
  <cp:lastModifiedBy>Elisa Cerros</cp:lastModifiedBy>
  <cp:revision>6</cp:revision>
  <dcterms:created xsi:type="dcterms:W3CDTF">2023-06-17T00:01:00Z</dcterms:created>
  <dcterms:modified xsi:type="dcterms:W3CDTF">2023-06-17T16:56:00Z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0x010100AB145C048916B140AECEEA60ED45F41C</vt:lpwstr>
  </property>
</Properties>
</file>