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6266" w14:textId="0947188D" w:rsidR="00CF7154" w:rsidRPr="000E4778" w:rsidRDefault="000E4778" w:rsidP="00CF7154">
      <w:pPr>
        <w:spacing w:line="276" w:lineRule="auto"/>
        <w:jc w:val="center"/>
        <w:rPr>
          <w:rFonts w:ascii="Montserrat" w:hAnsi="Montserrat" w:cs="Arial"/>
          <w:b/>
          <w:bCs/>
          <w:iCs/>
          <w:lang w:val="es-ES"/>
        </w:rPr>
      </w:pPr>
      <w:r w:rsidRPr="000E4778">
        <w:rPr>
          <w:rFonts w:ascii="Montserrat" w:hAnsi="Montserrat" w:cs="Arial"/>
          <w:b/>
          <w:bCs/>
          <w:iCs/>
          <w:lang w:val="es-ES"/>
        </w:rPr>
        <w:t>5.7</w:t>
      </w:r>
      <w:r w:rsidR="00CF7154" w:rsidRPr="000E4778">
        <w:rPr>
          <w:rFonts w:ascii="Montserrat" w:hAnsi="Montserrat" w:cs="Arial"/>
          <w:b/>
          <w:bCs/>
          <w:iCs/>
          <w:lang w:val="es-ES"/>
        </w:rPr>
        <w:t xml:space="preserve">. </w:t>
      </w:r>
      <w:r w:rsidRPr="000E4778">
        <w:rPr>
          <w:rFonts w:ascii="Montserrat" w:hAnsi="Montserrat" w:cs="Arial"/>
          <w:b/>
          <w:bCs/>
          <w:iCs/>
          <w:lang w:val="es-ES"/>
        </w:rPr>
        <w:t>Participación del Centro en el Convenio de Colaboración (asociaciones estratégicas, alianzas tecnológicas, consorcios, unidades de vinculación y transferencia de conocimiento, empresas privadas de base tecnológica y redes de innovación</w:t>
      </w:r>
      <w:r w:rsidR="00CF7154" w:rsidRPr="000E4778">
        <w:rPr>
          <w:rFonts w:ascii="Montserrat" w:hAnsi="Montserrat" w:cs="Arial"/>
          <w:b/>
          <w:bCs/>
          <w:iCs/>
          <w:lang w:val="es-ES"/>
        </w:rPr>
        <w:t>)</w:t>
      </w:r>
      <w:bookmarkStart w:id="0" w:name="_GoBack"/>
      <w:bookmarkEnd w:id="0"/>
    </w:p>
    <w:p w14:paraId="137DCB48" w14:textId="77777777" w:rsidR="00CF7154" w:rsidRPr="000E4778" w:rsidRDefault="00CF7154" w:rsidP="00CF7154">
      <w:pPr>
        <w:spacing w:line="276" w:lineRule="auto"/>
        <w:jc w:val="both"/>
        <w:rPr>
          <w:rFonts w:ascii="Monserrat" w:hAnsi="Monserrat"/>
          <w:b/>
          <w:bCs/>
          <w:iCs/>
          <w:sz w:val="22"/>
          <w:szCs w:val="22"/>
          <w:lang w:val="es-ES"/>
        </w:rPr>
      </w:pPr>
    </w:p>
    <w:p w14:paraId="5BECE80B" w14:textId="488A0DA4" w:rsidR="00CF7154" w:rsidRDefault="00CF7154" w:rsidP="00627643">
      <w:p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CF7154">
        <w:rPr>
          <w:rFonts w:ascii="Montserrat" w:hAnsi="Montserrat"/>
          <w:sz w:val="22"/>
          <w:szCs w:val="22"/>
        </w:rPr>
        <w:t xml:space="preserve">Durante 2021 </w:t>
      </w:r>
      <w:r w:rsidR="000E4778">
        <w:rPr>
          <w:rFonts w:ascii="Montserrat" w:hAnsi="Montserrat"/>
          <w:sz w:val="22"/>
          <w:szCs w:val="22"/>
        </w:rPr>
        <w:t xml:space="preserve">El Colegio de la Frontera Sur no tuvo participación en </w:t>
      </w:r>
      <w:r w:rsidR="000E4778" w:rsidRPr="000E4778">
        <w:rPr>
          <w:rFonts w:ascii="Montserrat" w:hAnsi="Montserrat"/>
          <w:sz w:val="22"/>
          <w:szCs w:val="22"/>
        </w:rPr>
        <w:t>asociaciones estratégicas, alianzas tecnológicas, consorcios, unidades de vinculación y transferencia de conocimiento, empresas privadas de base tecnológica y redes de innovació</w:t>
      </w:r>
      <w:r w:rsidR="000E4778">
        <w:rPr>
          <w:rFonts w:ascii="Montserrat" w:hAnsi="Montserrat"/>
          <w:sz w:val="22"/>
          <w:szCs w:val="22"/>
        </w:rPr>
        <w:t>n.</w:t>
      </w:r>
    </w:p>
    <w:sectPr w:rsidR="00CF7154" w:rsidSect="00422F43">
      <w:headerReference w:type="default" r:id="rId7"/>
      <w:footerReference w:type="default" r:id="rId8"/>
      <w:pgSz w:w="12240" w:h="15840"/>
      <w:pgMar w:top="17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20B0" w14:textId="77777777" w:rsidR="003D5208" w:rsidRDefault="003D5208">
      <w:r>
        <w:separator/>
      </w:r>
    </w:p>
  </w:endnote>
  <w:endnote w:type="continuationSeparator" w:id="0">
    <w:p w14:paraId="37598BA5" w14:textId="77777777" w:rsidR="003D5208" w:rsidRDefault="003D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4D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serrat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2D45" w14:textId="77777777" w:rsidR="003A63EB" w:rsidRPr="004C16DA" w:rsidRDefault="000E4778" w:rsidP="003A63EB">
    <w:pPr>
      <w:pStyle w:val="Piedepgina"/>
      <w:jc w:val="center"/>
      <w:rPr>
        <w:rFonts w:ascii="Montserrat" w:eastAsia="Batang" w:hAnsi="Montserrat"/>
        <w:b/>
        <w:i/>
        <w:color w:val="A6A6A6"/>
        <w:sz w:val="18"/>
        <w:szCs w:val="18"/>
      </w:rPr>
    </w:pPr>
  </w:p>
  <w:p w14:paraId="2E1DAB53" w14:textId="03B940F4" w:rsidR="003A63EB" w:rsidRPr="004C16DA" w:rsidRDefault="005B251E" w:rsidP="003A63EB">
    <w:pPr>
      <w:pStyle w:val="Piedepgina"/>
      <w:jc w:val="center"/>
      <w:rPr>
        <w:rFonts w:ascii="Montserrat" w:eastAsia="Batang" w:hAnsi="Montserrat"/>
        <w:b/>
        <w:i/>
        <w:color w:val="A6A6A6"/>
        <w:sz w:val="18"/>
        <w:szCs w:val="18"/>
      </w:rPr>
    </w:pPr>
    <w:bookmarkStart w:id="1" w:name="_Hlk98413462"/>
    <w:r>
      <w:rPr>
        <w:rFonts w:ascii="Montserrat" w:eastAsia="Batang" w:hAnsi="Montserrat"/>
        <w:b/>
        <w:i/>
        <w:color w:val="A6A6A6"/>
        <w:sz w:val="18"/>
        <w:szCs w:val="18"/>
      </w:rPr>
      <w:t>Primera</w:t>
    </w:r>
    <w:r w:rsidR="00C96130" w:rsidRPr="004C16DA">
      <w:rPr>
        <w:rFonts w:ascii="Montserrat" w:eastAsia="Batang" w:hAnsi="Montserrat"/>
        <w:b/>
        <w:i/>
        <w:color w:val="A6A6A6"/>
        <w:sz w:val="18"/>
        <w:szCs w:val="18"/>
      </w:rPr>
      <w:t xml:space="preserve"> Sesión Ordinaria de la Junta de Gobierno 202</w:t>
    </w:r>
    <w:r>
      <w:rPr>
        <w:rFonts w:ascii="Montserrat" w:eastAsia="Batang" w:hAnsi="Montserrat"/>
        <w:b/>
        <w:i/>
        <w:color w:val="A6A6A6"/>
        <w:sz w:val="18"/>
        <w:szCs w:val="18"/>
      </w:rPr>
      <w:t>2</w:t>
    </w:r>
  </w:p>
  <w:bookmarkEnd w:id="1"/>
  <w:p w14:paraId="43426146" w14:textId="77777777" w:rsidR="003A63EB" w:rsidRDefault="000E4778" w:rsidP="003A63EB">
    <w:pPr>
      <w:pStyle w:val="Piedepgina"/>
      <w:jc w:val="center"/>
    </w:pPr>
  </w:p>
  <w:sdt>
    <w:sdtPr>
      <w:id w:val="1156028607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49A9744" w14:textId="77777777" w:rsidR="003A63EB" w:rsidRDefault="00C96130">
        <w:pPr>
          <w:pStyle w:val="Piedepgina"/>
          <w:jc w:val="right"/>
        </w:pPr>
        <w:r w:rsidRPr="00822148">
          <w:rPr>
            <w:rFonts w:ascii="Montserrat" w:hAnsi="Montserrat"/>
            <w:sz w:val="20"/>
            <w:szCs w:val="20"/>
          </w:rPr>
          <w:fldChar w:fldCharType="begin"/>
        </w:r>
        <w:r w:rsidRPr="00822148">
          <w:rPr>
            <w:rFonts w:ascii="Montserrat" w:hAnsi="Montserrat"/>
            <w:sz w:val="20"/>
            <w:szCs w:val="20"/>
          </w:rPr>
          <w:instrText>PAGE   \* MERGEFORMAT</w:instrText>
        </w:r>
        <w:r w:rsidRPr="00822148">
          <w:rPr>
            <w:rFonts w:ascii="Montserrat" w:hAnsi="Montserrat"/>
            <w:sz w:val="20"/>
            <w:szCs w:val="20"/>
          </w:rPr>
          <w:fldChar w:fldCharType="separate"/>
        </w:r>
        <w:r w:rsidRPr="00822148">
          <w:rPr>
            <w:rFonts w:ascii="Montserrat" w:hAnsi="Montserrat"/>
            <w:sz w:val="20"/>
            <w:szCs w:val="20"/>
            <w:lang w:val="es-ES"/>
          </w:rPr>
          <w:t>2</w:t>
        </w:r>
        <w:r w:rsidRPr="00822148"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19A9E791" w14:textId="77777777" w:rsidR="00E57969" w:rsidRPr="004C16DA" w:rsidRDefault="000E4778" w:rsidP="00E364CC">
    <w:pPr>
      <w:pStyle w:val="Piedepgina"/>
      <w:tabs>
        <w:tab w:val="left" w:pos="8624"/>
        <w:tab w:val="right" w:pos="9405"/>
      </w:tabs>
      <w:rPr>
        <w:rFonts w:ascii="Montserrat" w:hAnsi="Montserrat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51C18" w14:textId="77777777" w:rsidR="003D5208" w:rsidRDefault="003D5208">
      <w:r>
        <w:separator/>
      </w:r>
    </w:p>
  </w:footnote>
  <w:footnote w:type="continuationSeparator" w:id="0">
    <w:p w14:paraId="1A692E79" w14:textId="77777777" w:rsidR="003D5208" w:rsidRDefault="003D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D3D7D" w14:textId="70A73935" w:rsidR="00EE1715" w:rsidRDefault="005B251E" w:rsidP="00E364CC">
    <w:pPr>
      <w:pStyle w:val="Encabezado"/>
      <w:tabs>
        <w:tab w:val="left" w:pos="113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E89369" wp14:editId="362CAAC3">
          <wp:simplePos x="0" y="0"/>
          <wp:positionH relativeFrom="column">
            <wp:posOffset>-3810</wp:posOffset>
          </wp:positionH>
          <wp:positionV relativeFrom="paragraph">
            <wp:posOffset>-231140</wp:posOffset>
          </wp:positionV>
          <wp:extent cx="5822315" cy="1042670"/>
          <wp:effectExtent l="0" t="0" r="6985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31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CC572" w14:textId="77777777" w:rsidR="00EE1715" w:rsidRDefault="000E4778" w:rsidP="00E364CC">
    <w:pPr>
      <w:pStyle w:val="Encabezado"/>
      <w:tabs>
        <w:tab w:val="left" w:pos="1134"/>
      </w:tabs>
    </w:pPr>
  </w:p>
  <w:p w14:paraId="4C2F6282" w14:textId="77777777" w:rsidR="00EE1715" w:rsidRDefault="000E4778" w:rsidP="00E364CC">
    <w:pPr>
      <w:pStyle w:val="Encabezado"/>
      <w:tabs>
        <w:tab w:val="left" w:pos="1134"/>
      </w:tabs>
    </w:pPr>
  </w:p>
  <w:p w14:paraId="50E2E2A0" w14:textId="77777777" w:rsidR="00EE1715" w:rsidRDefault="000E4778" w:rsidP="00E364CC">
    <w:pPr>
      <w:pStyle w:val="Encabezado"/>
      <w:tabs>
        <w:tab w:val="left" w:pos="1134"/>
      </w:tabs>
    </w:pPr>
  </w:p>
  <w:p w14:paraId="5E74838F" w14:textId="77777777" w:rsidR="00996F29" w:rsidRDefault="00996F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3395D"/>
    <w:multiLevelType w:val="hybridMultilevel"/>
    <w:tmpl w:val="E4145D60"/>
    <w:lvl w:ilvl="0" w:tplc="86E45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4E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81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AB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C84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04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06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4F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749C2"/>
    <w:multiLevelType w:val="hybridMultilevel"/>
    <w:tmpl w:val="1CE4B4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62E6"/>
    <w:multiLevelType w:val="hybridMultilevel"/>
    <w:tmpl w:val="A880B290"/>
    <w:lvl w:ilvl="0" w:tplc="08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4A2484"/>
    <w:multiLevelType w:val="multilevel"/>
    <w:tmpl w:val="52B689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C41462"/>
    <w:multiLevelType w:val="hybridMultilevel"/>
    <w:tmpl w:val="3A808DCC"/>
    <w:lvl w:ilvl="0" w:tplc="3E5010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E0A0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3B2CC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824C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0E8A5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2B078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20C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CA873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A3E79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96C9E"/>
    <w:multiLevelType w:val="hybridMultilevel"/>
    <w:tmpl w:val="C4D6C9A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C4513"/>
    <w:multiLevelType w:val="hybridMultilevel"/>
    <w:tmpl w:val="4B94CC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7488E"/>
    <w:multiLevelType w:val="hybridMultilevel"/>
    <w:tmpl w:val="7E864A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45AEC"/>
    <w:multiLevelType w:val="hybridMultilevel"/>
    <w:tmpl w:val="8F6A55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0"/>
    <w:rsid w:val="00036BA8"/>
    <w:rsid w:val="000934AA"/>
    <w:rsid w:val="000E4778"/>
    <w:rsid w:val="001459D9"/>
    <w:rsid w:val="001B7CC2"/>
    <w:rsid w:val="001F2A48"/>
    <w:rsid w:val="00214EC4"/>
    <w:rsid w:val="00237F1E"/>
    <w:rsid w:val="0024762E"/>
    <w:rsid w:val="003315E2"/>
    <w:rsid w:val="003477FB"/>
    <w:rsid w:val="003C30F0"/>
    <w:rsid w:val="003D5208"/>
    <w:rsid w:val="004236D9"/>
    <w:rsid w:val="00452284"/>
    <w:rsid w:val="004531C7"/>
    <w:rsid w:val="004C16DA"/>
    <w:rsid w:val="004E4003"/>
    <w:rsid w:val="005B251E"/>
    <w:rsid w:val="005E3C8A"/>
    <w:rsid w:val="00605200"/>
    <w:rsid w:val="00627643"/>
    <w:rsid w:val="00656770"/>
    <w:rsid w:val="00781EB7"/>
    <w:rsid w:val="007D1DAC"/>
    <w:rsid w:val="00822148"/>
    <w:rsid w:val="00842569"/>
    <w:rsid w:val="00865C37"/>
    <w:rsid w:val="00877728"/>
    <w:rsid w:val="00884C76"/>
    <w:rsid w:val="00940119"/>
    <w:rsid w:val="00996F29"/>
    <w:rsid w:val="009B48AB"/>
    <w:rsid w:val="00A02BBA"/>
    <w:rsid w:val="00A26E56"/>
    <w:rsid w:val="00A72C9F"/>
    <w:rsid w:val="00AB27E1"/>
    <w:rsid w:val="00AB6C79"/>
    <w:rsid w:val="00B31A1D"/>
    <w:rsid w:val="00BE1F9A"/>
    <w:rsid w:val="00BF3CB9"/>
    <w:rsid w:val="00C35BCB"/>
    <w:rsid w:val="00C96130"/>
    <w:rsid w:val="00CF7154"/>
    <w:rsid w:val="00D83F3C"/>
    <w:rsid w:val="00DB21DB"/>
    <w:rsid w:val="00DE0521"/>
    <w:rsid w:val="00E31959"/>
    <w:rsid w:val="00ED58FC"/>
    <w:rsid w:val="00F00D3B"/>
    <w:rsid w:val="00F3713A"/>
    <w:rsid w:val="00F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AA4B54"/>
  <w15:chartTrackingRefBased/>
  <w15:docId w15:val="{5D8E6732-76B5-4D99-B64D-4F793D3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1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30"/>
    <w:rPr>
      <w:sz w:val="24"/>
      <w:szCs w:val="24"/>
    </w:rPr>
  </w:style>
  <w:style w:type="paragraph" w:styleId="Sinespaciado">
    <w:name w:val="No Spacing"/>
    <w:uiPriority w:val="1"/>
    <w:qFormat/>
    <w:rsid w:val="00C96130"/>
    <w:pPr>
      <w:spacing w:after="0" w:line="240" w:lineRule="auto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96130"/>
    <w:pPr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82214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8425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F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371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71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71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71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713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13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13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0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Gilberto Martínez Gómez</dc:creator>
  <cp:keywords/>
  <dc:description/>
  <cp:lastModifiedBy>Adriana Alicia Quiroga Carapia</cp:lastModifiedBy>
  <cp:revision>2</cp:revision>
  <dcterms:created xsi:type="dcterms:W3CDTF">2022-03-22T21:01:00Z</dcterms:created>
  <dcterms:modified xsi:type="dcterms:W3CDTF">2022-03-22T21:01:00Z</dcterms:modified>
</cp:coreProperties>
</file>