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D1DAC" w:rsidR="00CF7154" w:rsidP="00CF7154" w:rsidRDefault="00123577" w14:paraId="515A6266" w14:textId="04EE2569">
      <w:pPr>
        <w:spacing w:line="276" w:lineRule="auto"/>
        <w:jc w:val="center"/>
        <w:rPr>
          <w:rFonts w:ascii="Montserrat" w:hAnsi="Montserrat" w:cs="Arial"/>
          <w:i/>
          <w:lang w:val="es-ES"/>
        </w:rPr>
      </w:pPr>
      <w:r>
        <w:rPr>
          <w:rFonts w:ascii="Montserrat" w:hAnsi="Montserrat" w:cs="Arial"/>
          <w:b/>
          <w:bCs/>
          <w:i/>
          <w:lang w:val="es-ES"/>
        </w:rPr>
        <w:t>5.3</w:t>
      </w:r>
      <w:r w:rsidRPr="007D1DAC" w:rsidR="00CF7154">
        <w:rPr>
          <w:rFonts w:ascii="Montserrat" w:hAnsi="Montserrat" w:cs="Arial"/>
          <w:b/>
          <w:bCs/>
          <w:i/>
          <w:lang w:val="es-ES"/>
        </w:rPr>
        <w:t xml:space="preserve">. </w:t>
      </w:r>
      <w:r>
        <w:rPr>
          <w:rFonts w:ascii="Montserrat" w:hAnsi="Montserrat" w:cs="Arial"/>
          <w:b/>
          <w:bCs/>
          <w:i/>
          <w:lang w:val="es-ES"/>
        </w:rPr>
        <w:t>Desarrollo de proyectos de Investigación</w:t>
      </w:r>
    </w:p>
    <w:p w:rsidRPr="00CF7154" w:rsidR="00CF7154" w:rsidP="00CF7154" w:rsidRDefault="00CF7154" w14:paraId="137DCB48" w14:textId="77777777">
      <w:pPr>
        <w:spacing w:line="276" w:lineRule="auto"/>
        <w:jc w:val="both"/>
        <w:rPr>
          <w:rFonts w:ascii="Monserrat" w:hAnsi="Monserrat"/>
          <w:sz w:val="22"/>
          <w:szCs w:val="22"/>
          <w:lang w:val="es-ES"/>
        </w:rPr>
      </w:pPr>
    </w:p>
    <w:p w:rsidRPr="00123577" w:rsidR="00123577" w:rsidP="00123577" w:rsidRDefault="00123577" w14:paraId="47302249" w14:textId="112A7C09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123577">
        <w:rPr>
          <w:rFonts w:ascii="Montserrat" w:hAnsi="Montserrat"/>
          <w:sz w:val="22"/>
          <w:szCs w:val="22"/>
        </w:rPr>
        <w:t xml:space="preserve">En el </w:t>
      </w:r>
      <w:r>
        <w:rPr>
          <w:rFonts w:ascii="Montserrat" w:hAnsi="Montserrat"/>
          <w:sz w:val="22"/>
          <w:szCs w:val="22"/>
        </w:rPr>
        <w:t>c</w:t>
      </w:r>
      <w:r w:rsidRPr="00123577">
        <w:rPr>
          <w:rFonts w:ascii="Montserrat" w:hAnsi="Montserrat"/>
          <w:sz w:val="22"/>
          <w:szCs w:val="22"/>
        </w:rPr>
        <w:t xml:space="preserve">uadro </w:t>
      </w:r>
      <w:r>
        <w:rPr>
          <w:rFonts w:ascii="Montserrat" w:hAnsi="Montserrat"/>
          <w:sz w:val="22"/>
          <w:szCs w:val="22"/>
        </w:rPr>
        <w:t>siguiente</w:t>
      </w:r>
      <w:r w:rsidRPr="00123577">
        <w:rPr>
          <w:rFonts w:ascii="Montserrat" w:hAnsi="Montserrat"/>
          <w:sz w:val="22"/>
          <w:szCs w:val="22"/>
        </w:rPr>
        <w:t xml:space="preserve"> se muestra el resultado del Programa de investigación científica y posteriormente se explican los logros del 2021 para los dos indicadores: generación de conocimiento de calidad y proyectos externos.</w:t>
      </w:r>
    </w:p>
    <w:p w:rsidRPr="00123577" w:rsidR="00123577" w:rsidP="00123577" w:rsidRDefault="00123577" w14:paraId="1CA016F3" w14:textId="7777777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Pr="00123577" w:rsidR="00123577" w:rsidP="00123577" w:rsidRDefault="00123577" w14:paraId="449D263E" w14:textId="64D5BC4F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123577">
        <w:rPr>
          <w:rFonts w:ascii="Montserrat" w:hAnsi="Montserrat"/>
          <w:b/>
          <w:bCs/>
          <w:sz w:val="22"/>
          <w:szCs w:val="22"/>
        </w:rPr>
        <w:t>Cuadro</w:t>
      </w:r>
      <w:r w:rsidRPr="00123577">
        <w:rPr>
          <w:rFonts w:ascii="Montserrat" w:hAnsi="Montserrat"/>
          <w:sz w:val="22"/>
          <w:szCs w:val="22"/>
        </w:rPr>
        <w:t>. Resultados del Programa de Investigación científica durante el año 2021</w:t>
      </w:r>
    </w:p>
    <w:tbl>
      <w:tblPr>
        <w:tblW w:w="8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63"/>
        <w:gridCol w:w="1616"/>
        <w:gridCol w:w="1853"/>
        <w:gridCol w:w="1272"/>
        <w:gridCol w:w="764"/>
        <w:gridCol w:w="1042"/>
        <w:gridCol w:w="653"/>
      </w:tblGrid>
      <w:tr w:rsidRPr="00123577" w:rsidR="00123577" w:rsidTr="00123577" w14:paraId="4C7C5437" w14:textId="77777777">
        <w:trPr>
          <w:trHeight w:val="600"/>
        </w:trPr>
        <w:tc>
          <w:tcPr>
            <w:tcW w:w="1214" w:type="dxa"/>
            <w:shd w:val="clear" w:color="auto" w:fill="E7E6E6" w:themeFill="background2"/>
            <w:vAlign w:val="center"/>
            <w:hideMark/>
          </w:tcPr>
          <w:p w:rsidRPr="00123577" w:rsidR="00123577" w:rsidP="00123577" w:rsidRDefault="00123577" w14:paraId="5BD0FAAE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Programa</w:t>
            </w:r>
          </w:p>
        </w:tc>
        <w:tc>
          <w:tcPr>
            <w:tcW w:w="1338" w:type="dxa"/>
            <w:shd w:val="clear" w:color="auto" w:fill="E7E6E6" w:themeFill="background2"/>
            <w:vAlign w:val="center"/>
            <w:hideMark/>
          </w:tcPr>
          <w:p w:rsidRPr="00123577" w:rsidR="00123577" w:rsidP="00123577" w:rsidRDefault="00123577" w14:paraId="7B2DBD19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Indicador</w:t>
            </w:r>
          </w:p>
        </w:tc>
        <w:tc>
          <w:tcPr>
            <w:tcW w:w="2458" w:type="dxa"/>
            <w:shd w:val="clear" w:color="auto" w:fill="E7E6E6" w:themeFill="background2"/>
            <w:vAlign w:val="center"/>
            <w:hideMark/>
          </w:tcPr>
          <w:p w:rsidRPr="00123577" w:rsidR="00123577" w:rsidP="00123577" w:rsidRDefault="00123577" w14:paraId="24BC6AC2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Unidad de medida</w:t>
            </w:r>
          </w:p>
        </w:tc>
        <w:tc>
          <w:tcPr>
            <w:tcW w:w="991" w:type="dxa"/>
            <w:shd w:val="clear" w:color="auto" w:fill="E7E6E6" w:themeFill="background2"/>
            <w:vAlign w:val="center"/>
            <w:hideMark/>
          </w:tcPr>
          <w:p w:rsidRPr="00123577" w:rsidR="00123577" w:rsidP="00123577" w:rsidRDefault="00123577" w14:paraId="6B5865EC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Alcanzado</w:t>
            </w:r>
            <w:r w:rsidRPr="00123577">
              <w:rPr>
                <w:rFonts w:ascii="Montserrat" w:hAnsi="Montserrat"/>
                <w:sz w:val="20"/>
                <w:szCs w:val="20"/>
              </w:rPr>
              <w:br/>
            </w:r>
            <w:r w:rsidRPr="00123577"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972" w:type="dxa"/>
            <w:shd w:val="clear" w:color="auto" w:fill="E7E6E6" w:themeFill="background2"/>
            <w:vAlign w:val="center"/>
            <w:hideMark/>
          </w:tcPr>
          <w:p w:rsidRPr="00123577" w:rsidR="00123577" w:rsidP="00123577" w:rsidRDefault="00123577" w14:paraId="394AF995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Meta anual</w:t>
            </w:r>
            <w:r w:rsidRPr="00123577">
              <w:rPr>
                <w:rFonts w:ascii="Montserrat" w:hAnsi="Montserrat"/>
                <w:sz w:val="20"/>
                <w:szCs w:val="20"/>
              </w:rPr>
              <w:br/>
            </w:r>
            <w:r w:rsidRPr="00123577"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674" w:type="dxa"/>
            <w:gridSpan w:val="2"/>
            <w:shd w:val="clear" w:color="auto" w:fill="E7E6E6" w:themeFill="background2"/>
            <w:vAlign w:val="center"/>
          </w:tcPr>
          <w:p w:rsidRPr="00123577" w:rsidR="00123577" w:rsidP="00123577" w:rsidRDefault="00123577" w14:paraId="0C55A3DF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Unidad de medida por sexo del responsable</w:t>
            </w:r>
            <w:r w:rsidRPr="00123577">
              <w:rPr>
                <w:rFonts w:ascii="Montserrat" w:hAnsi="Montserrat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Pr="00123577" w:rsidR="00123577" w:rsidTr="00123577" w14:paraId="2DA7BD7A" w14:textId="77777777">
        <w:trPr>
          <w:trHeight w:val="268"/>
        </w:trPr>
        <w:tc>
          <w:tcPr>
            <w:tcW w:w="1214" w:type="dxa"/>
            <w:vMerge w:val="restart"/>
            <w:hideMark/>
          </w:tcPr>
          <w:p w:rsidRPr="00123577" w:rsidR="00123577" w:rsidP="00123577" w:rsidRDefault="00123577" w14:paraId="58B79048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Investigación Científica</w:t>
            </w:r>
          </w:p>
        </w:tc>
        <w:tc>
          <w:tcPr>
            <w:tcW w:w="1338" w:type="dxa"/>
            <w:vMerge w:val="restart"/>
            <w:hideMark/>
          </w:tcPr>
          <w:p w:rsidRPr="00123577" w:rsidR="00123577" w:rsidP="00123577" w:rsidRDefault="00123577" w14:paraId="1526ECE1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Generación de conocimiento de calidad</w:t>
            </w:r>
          </w:p>
        </w:tc>
        <w:tc>
          <w:tcPr>
            <w:tcW w:w="2458" w:type="dxa"/>
            <w:vMerge w:val="restart"/>
            <w:hideMark/>
          </w:tcPr>
          <w:p w:rsidRPr="00123577" w:rsidR="00123577" w:rsidP="00123577" w:rsidRDefault="00123577" w14:paraId="115A3B99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Número de publicaciones arbitradas</w:t>
            </w:r>
          </w:p>
        </w:tc>
        <w:tc>
          <w:tcPr>
            <w:tcW w:w="991" w:type="dxa"/>
            <w:vMerge w:val="restart"/>
          </w:tcPr>
          <w:p w:rsidRPr="00123577" w:rsidR="00123577" w:rsidP="00123577" w:rsidRDefault="00123577" w14:paraId="4DAD177A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490</w:t>
            </w:r>
          </w:p>
        </w:tc>
        <w:tc>
          <w:tcPr>
            <w:tcW w:w="972" w:type="dxa"/>
            <w:vMerge w:val="restart"/>
          </w:tcPr>
          <w:p w:rsidRPr="00123577" w:rsidR="00123577" w:rsidP="00123577" w:rsidRDefault="00123577" w14:paraId="046A7452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322</w:t>
            </w:r>
          </w:p>
        </w:tc>
        <w:tc>
          <w:tcPr>
            <w:tcW w:w="974" w:type="dxa"/>
          </w:tcPr>
          <w:p w:rsidRPr="00123577" w:rsidR="00123577" w:rsidP="00123577" w:rsidRDefault="00123577" w14:paraId="02FD2ED5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Hombre</w:t>
            </w:r>
          </w:p>
        </w:tc>
        <w:tc>
          <w:tcPr>
            <w:tcW w:w="700" w:type="dxa"/>
          </w:tcPr>
          <w:p w:rsidRPr="00123577" w:rsidR="00123577" w:rsidP="00123577" w:rsidRDefault="00123577" w14:paraId="45FA47F8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312</w:t>
            </w:r>
          </w:p>
        </w:tc>
      </w:tr>
      <w:tr w:rsidRPr="00123577" w:rsidR="00123577" w:rsidTr="00123577" w14:paraId="7483C93B" w14:textId="77777777">
        <w:trPr>
          <w:trHeight w:val="267"/>
        </w:trPr>
        <w:tc>
          <w:tcPr>
            <w:tcW w:w="1214" w:type="dxa"/>
            <w:vMerge/>
          </w:tcPr>
          <w:p w:rsidRPr="00123577" w:rsidR="00123577" w:rsidP="00123577" w:rsidRDefault="00123577" w14:paraId="171CCDA3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Pr="00123577" w:rsidR="00123577" w:rsidP="00123577" w:rsidRDefault="00123577" w14:paraId="4709914C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:rsidRPr="00123577" w:rsidR="00123577" w:rsidP="00123577" w:rsidRDefault="00123577" w14:paraId="5517FB75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Pr="00123577" w:rsidR="00123577" w:rsidP="00123577" w:rsidRDefault="00123577" w14:paraId="14169218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Pr="00123577" w:rsidR="00123577" w:rsidP="00123577" w:rsidRDefault="00123577" w14:paraId="40EF6D59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4" w:type="dxa"/>
          </w:tcPr>
          <w:p w:rsidRPr="00123577" w:rsidR="00123577" w:rsidP="00123577" w:rsidRDefault="00123577" w14:paraId="3C42C5E0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Mujer</w:t>
            </w:r>
          </w:p>
        </w:tc>
        <w:tc>
          <w:tcPr>
            <w:tcW w:w="700" w:type="dxa"/>
          </w:tcPr>
          <w:p w:rsidRPr="00123577" w:rsidR="00123577" w:rsidP="00123577" w:rsidRDefault="00123577" w14:paraId="68ADF458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178</w:t>
            </w:r>
          </w:p>
        </w:tc>
      </w:tr>
      <w:tr w:rsidRPr="00123577" w:rsidR="00123577" w:rsidTr="00123577" w14:paraId="6AAF8884" w14:textId="77777777">
        <w:trPr>
          <w:trHeight w:val="268"/>
        </w:trPr>
        <w:tc>
          <w:tcPr>
            <w:tcW w:w="1214" w:type="dxa"/>
            <w:vMerge/>
            <w:hideMark/>
          </w:tcPr>
          <w:p w:rsidRPr="00123577" w:rsidR="00123577" w:rsidP="00123577" w:rsidRDefault="00123577" w14:paraId="7ECBC089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  <w:hideMark/>
          </w:tcPr>
          <w:p w:rsidRPr="00123577" w:rsidR="00123577" w:rsidP="00123577" w:rsidRDefault="00123577" w14:paraId="69A63B62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 w:val="restart"/>
            <w:hideMark/>
          </w:tcPr>
          <w:p w:rsidRPr="00123577" w:rsidR="00123577" w:rsidP="00123577" w:rsidRDefault="00123577" w14:paraId="294102EF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Número de investigadores*</w:t>
            </w:r>
            <w:r w:rsidRPr="00123577">
              <w:rPr>
                <w:rFonts w:ascii="Montserrat" w:hAnsi="Montserrat"/>
                <w:sz w:val="20"/>
                <w:szCs w:val="20"/>
                <w:vertAlign w:val="superscript"/>
              </w:rPr>
              <w:footnoteReference w:id="2"/>
            </w:r>
            <w:r w:rsidRPr="00123577">
              <w:rPr>
                <w:rFonts w:ascii="Montserrat" w:hAnsi="Montserrat"/>
                <w:sz w:val="20"/>
                <w:szCs w:val="20"/>
              </w:rPr>
              <w:t xml:space="preserve"> del Centro</w:t>
            </w:r>
          </w:p>
        </w:tc>
        <w:tc>
          <w:tcPr>
            <w:tcW w:w="991" w:type="dxa"/>
            <w:vMerge w:val="restart"/>
          </w:tcPr>
          <w:p w:rsidRPr="00123577" w:rsidR="00123577" w:rsidP="00123577" w:rsidRDefault="00123577" w14:paraId="3E1A469E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165</w:t>
            </w:r>
          </w:p>
        </w:tc>
        <w:tc>
          <w:tcPr>
            <w:tcW w:w="972" w:type="dxa"/>
            <w:vMerge w:val="restart"/>
          </w:tcPr>
          <w:p w:rsidRPr="00123577" w:rsidR="00123577" w:rsidP="00123577" w:rsidRDefault="00123577" w14:paraId="1113F34B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161</w:t>
            </w:r>
          </w:p>
        </w:tc>
        <w:tc>
          <w:tcPr>
            <w:tcW w:w="974" w:type="dxa"/>
          </w:tcPr>
          <w:p w:rsidRPr="00123577" w:rsidR="00123577" w:rsidP="00123577" w:rsidRDefault="00123577" w14:paraId="45693A32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Hombre</w:t>
            </w:r>
          </w:p>
        </w:tc>
        <w:tc>
          <w:tcPr>
            <w:tcW w:w="700" w:type="dxa"/>
          </w:tcPr>
          <w:p w:rsidRPr="00123577" w:rsidR="00123577" w:rsidP="00123577" w:rsidRDefault="00123577" w14:paraId="70EA619C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99</w:t>
            </w:r>
          </w:p>
        </w:tc>
      </w:tr>
      <w:tr w:rsidRPr="00123577" w:rsidR="00123577" w:rsidTr="00123577" w14:paraId="44AAB9FC" w14:textId="77777777">
        <w:trPr>
          <w:trHeight w:val="267"/>
        </w:trPr>
        <w:tc>
          <w:tcPr>
            <w:tcW w:w="1214" w:type="dxa"/>
            <w:vMerge/>
          </w:tcPr>
          <w:p w:rsidRPr="00123577" w:rsidR="00123577" w:rsidP="00123577" w:rsidRDefault="00123577" w14:paraId="6B15310D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Pr="00123577" w:rsidR="00123577" w:rsidP="00123577" w:rsidRDefault="00123577" w14:paraId="2707BEA7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:rsidRPr="00123577" w:rsidR="00123577" w:rsidP="00123577" w:rsidRDefault="00123577" w14:paraId="6F29DB1E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Pr="00123577" w:rsidR="00123577" w:rsidP="00123577" w:rsidRDefault="00123577" w14:paraId="33C7EE8F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Pr="00123577" w:rsidR="00123577" w:rsidP="00123577" w:rsidRDefault="00123577" w14:paraId="1817A3B7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4" w:type="dxa"/>
          </w:tcPr>
          <w:p w:rsidRPr="00123577" w:rsidR="00123577" w:rsidP="00123577" w:rsidRDefault="00123577" w14:paraId="5DF06D0F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Mujer</w:t>
            </w:r>
          </w:p>
        </w:tc>
        <w:tc>
          <w:tcPr>
            <w:tcW w:w="700" w:type="dxa"/>
          </w:tcPr>
          <w:p w:rsidRPr="00123577" w:rsidR="00123577" w:rsidP="00123577" w:rsidRDefault="00123577" w14:paraId="6B94C086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66</w:t>
            </w:r>
          </w:p>
        </w:tc>
      </w:tr>
      <w:tr w:rsidRPr="00123577" w:rsidR="00123577" w:rsidTr="00123577" w14:paraId="7E08CC5F" w14:textId="77777777">
        <w:trPr>
          <w:trHeight w:val="137"/>
        </w:trPr>
        <w:tc>
          <w:tcPr>
            <w:tcW w:w="1214" w:type="dxa"/>
            <w:vMerge/>
            <w:hideMark/>
          </w:tcPr>
          <w:p w:rsidRPr="00123577" w:rsidR="00123577" w:rsidP="00123577" w:rsidRDefault="00123577" w14:paraId="64ADC233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  <w:hideMark/>
          </w:tcPr>
          <w:p w:rsidRPr="00123577" w:rsidR="00123577" w:rsidP="00123577" w:rsidRDefault="00123577" w14:paraId="79000D91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 w:val="restart"/>
            <w:hideMark/>
          </w:tcPr>
          <w:p w:rsidRPr="00123577" w:rsidR="00123577" w:rsidP="00123577" w:rsidRDefault="00123577" w14:paraId="12157B39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 Light" w:hAnsi="Montserrat Light" w:cs="Montserrat Light"/>
                <w:sz w:val="20"/>
                <w:szCs w:val="20"/>
              </w:rPr>
              <w:t> </w:t>
            </w:r>
            <w:r w:rsidRPr="00123577">
              <w:rPr>
                <w:rFonts w:ascii="Montserrat" w:hAnsi="Montserrat"/>
                <w:sz w:val="20"/>
                <w:szCs w:val="20"/>
              </w:rPr>
              <w:t>Tasa</w:t>
            </w:r>
          </w:p>
        </w:tc>
        <w:tc>
          <w:tcPr>
            <w:tcW w:w="991" w:type="dxa"/>
            <w:vMerge w:val="restart"/>
          </w:tcPr>
          <w:p w:rsidRPr="00123577" w:rsidR="00123577" w:rsidP="00123577" w:rsidRDefault="00123577" w14:paraId="5D2503CF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2.97</w:t>
            </w:r>
          </w:p>
        </w:tc>
        <w:tc>
          <w:tcPr>
            <w:tcW w:w="972" w:type="dxa"/>
            <w:vMerge w:val="restart"/>
          </w:tcPr>
          <w:p w:rsidRPr="00123577" w:rsidR="00123577" w:rsidP="00123577" w:rsidRDefault="00123577" w14:paraId="70100EB0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2.00</w:t>
            </w:r>
          </w:p>
        </w:tc>
        <w:tc>
          <w:tcPr>
            <w:tcW w:w="974" w:type="dxa"/>
          </w:tcPr>
          <w:p w:rsidRPr="00123577" w:rsidR="00123577" w:rsidP="00123577" w:rsidRDefault="00123577" w14:paraId="331064C2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Hombre</w:t>
            </w:r>
          </w:p>
        </w:tc>
        <w:tc>
          <w:tcPr>
            <w:tcW w:w="700" w:type="dxa"/>
          </w:tcPr>
          <w:p w:rsidRPr="00123577" w:rsidR="00123577" w:rsidP="00123577" w:rsidRDefault="00123577" w14:paraId="16F632D5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3.2</w:t>
            </w:r>
          </w:p>
        </w:tc>
      </w:tr>
      <w:tr w:rsidRPr="00123577" w:rsidR="00123577" w:rsidTr="00123577" w14:paraId="6852AEAD" w14:textId="77777777">
        <w:trPr>
          <w:trHeight w:val="136"/>
        </w:trPr>
        <w:tc>
          <w:tcPr>
            <w:tcW w:w="1214" w:type="dxa"/>
            <w:vMerge/>
          </w:tcPr>
          <w:p w:rsidRPr="00123577" w:rsidR="00123577" w:rsidP="00123577" w:rsidRDefault="00123577" w14:paraId="32956527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Pr="00123577" w:rsidR="00123577" w:rsidP="00123577" w:rsidRDefault="00123577" w14:paraId="285660C3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:rsidRPr="00123577" w:rsidR="00123577" w:rsidP="00123577" w:rsidRDefault="00123577" w14:paraId="14CAD948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Pr="00123577" w:rsidR="00123577" w:rsidP="00123577" w:rsidRDefault="00123577" w14:paraId="44FE5AB9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Pr="00123577" w:rsidR="00123577" w:rsidP="00123577" w:rsidRDefault="00123577" w14:paraId="6CEB548E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4" w:type="dxa"/>
          </w:tcPr>
          <w:p w:rsidRPr="00123577" w:rsidR="00123577" w:rsidP="00123577" w:rsidRDefault="00123577" w14:paraId="1B17B443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Mujer</w:t>
            </w:r>
          </w:p>
        </w:tc>
        <w:tc>
          <w:tcPr>
            <w:tcW w:w="700" w:type="dxa"/>
          </w:tcPr>
          <w:p w:rsidRPr="00123577" w:rsidR="00123577" w:rsidP="00123577" w:rsidRDefault="00123577" w14:paraId="776B3EBC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2.7</w:t>
            </w:r>
          </w:p>
        </w:tc>
      </w:tr>
      <w:tr w:rsidRPr="00123577" w:rsidR="00123577" w:rsidTr="00123577" w14:paraId="7C77BDAF" w14:textId="77777777">
        <w:trPr>
          <w:trHeight w:val="437"/>
        </w:trPr>
        <w:tc>
          <w:tcPr>
            <w:tcW w:w="1214" w:type="dxa"/>
            <w:vMerge/>
            <w:hideMark/>
          </w:tcPr>
          <w:p w:rsidRPr="00123577" w:rsidR="00123577" w:rsidP="00123577" w:rsidRDefault="00123577" w14:paraId="470410C4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hideMark/>
          </w:tcPr>
          <w:p w:rsidRPr="00123577" w:rsidR="00123577" w:rsidP="00123577" w:rsidRDefault="00123577" w14:paraId="02041AF4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Proyectos externos por investigador</w:t>
            </w:r>
          </w:p>
        </w:tc>
        <w:tc>
          <w:tcPr>
            <w:tcW w:w="2458" w:type="dxa"/>
            <w:vMerge w:val="restart"/>
            <w:hideMark/>
          </w:tcPr>
          <w:p w:rsidRPr="00123577" w:rsidR="00123577" w:rsidP="00123577" w:rsidRDefault="00123577" w14:paraId="728ABDC2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 xml:space="preserve">Número de proyectos de investigación financiados con recursos externos </w:t>
            </w:r>
          </w:p>
        </w:tc>
        <w:tc>
          <w:tcPr>
            <w:tcW w:w="991" w:type="dxa"/>
            <w:vMerge w:val="restart"/>
          </w:tcPr>
          <w:p w:rsidRPr="00123577" w:rsidR="00123577" w:rsidP="00123577" w:rsidRDefault="00123577" w14:paraId="4F9EA161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92</w:t>
            </w:r>
          </w:p>
        </w:tc>
        <w:tc>
          <w:tcPr>
            <w:tcW w:w="972" w:type="dxa"/>
            <w:vMerge w:val="restart"/>
          </w:tcPr>
          <w:p w:rsidRPr="00123577" w:rsidR="00123577" w:rsidP="00123577" w:rsidRDefault="00123577" w14:paraId="13A1F85B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50</w:t>
            </w:r>
          </w:p>
        </w:tc>
        <w:tc>
          <w:tcPr>
            <w:tcW w:w="974" w:type="dxa"/>
          </w:tcPr>
          <w:p w:rsidRPr="00123577" w:rsidR="00123577" w:rsidP="00123577" w:rsidRDefault="00123577" w14:paraId="47C18709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Hombre</w:t>
            </w:r>
          </w:p>
        </w:tc>
        <w:tc>
          <w:tcPr>
            <w:tcW w:w="700" w:type="dxa"/>
          </w:tcPr>
          <w:p w:rsidRPr="00123577" w:rsidR="00123577" w:rsidP="00123577" w:rsidRDefault="00123577" w14:paraId="66664526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57</w:t>
            </w:r>
          </w:p>
        </w:tc>
      </w:tr>
      <w:tr w:rsidRPr="00123577" w:rsidR="00123577" w:rsidTr="00123577" w14:paraId="122ACBEF" w14:textId="77777777">
        <w:trPr>
          <w:trHeight w:val="436"/>
        </w:trPr>
        <w:tc>
          <w:tcPr>
            <w:tcW w:w="1214" w:type="dxa"/>
            <w:vMerge/>
          </w:tcPr>
          <w:p w:rsidRPr="00123577" w:rsidR="00123577" w:rsidP="00123577" w:rsidRDefault="00123577" w14:paraId="18B4DE95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Pr="00123577" w:rsidR="00123577" w:rsidP="00123577" w:rsidRDefault="00123577" w14:paraId="6DCBC548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:rsidRPr="00123577" w:rsidR="00123577" w:rsidP="00123577" w:rsidRDefault="00123577" w14:paraId="3D5C3C1D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Pr="00123577" w:rsidR="00123577" w:rsidP="00123577" w:rsidRDefault="00123577" w14:paraId="167B002D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Pr="00123577" w:rsidR="00123577" w:rsidP="00123577" w:rsidRDefault="00123577" w14:paraId="07C27772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4" w:type="dxa"/>
          </w:tcPr>
          <w:p w:rsidRPr="00123577" w:rsidR="00123577" w:rsidP="00123577" w:rsidRDefault="00123577" w14:paraId="4A6D13A0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Mujer</w:t>
            </w:r>
          </w:p>
        </w:tc>
        <w:tc>
          <w:tcPr>
            <w:tcW w:w="700" w:type="dxa"/>
          </w:tcPr>
          <w:p w:rsidRPr="00123577" w:rsidR="00123577" w:rsidP="00123577" w:rsidRDefault="00123577" w14:paraId="5596B857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35</w:t>
            </w:r>
          </w:p>
        </w:tc>
      </w:tr>
      <w:tr w:rsidRPr="00123577" w:rsidR="00123577" w:rsidTr="00123577" w14:paraId="518A52A4" w14:textId="77777777">
        <w:trPr>
          <w:trHeight w:val="317"/>
        </w:trPr>
        <w:tc>
          <w:tcPr>
            <w:tcW w:w="1214" w:type="dxa"/>
            <w:vMerge/>
            <w:hideMark/>
          </w:tcPr>
          <w:p w:rsidRPr="00123577" w:rsidR="00123577" w:rsidP="00123577" w:rsidRDefault="00123577" w14:paraId="0EDE39A3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  <w:hideMark/>
          </w:tcPr>
          <w:p w:rsidRPr="00123577" w:rsidR="00123577" w:rsidP="00123577" w:rsidRDefault="00123577" w14:paraId="7E55E353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 w:val="restart"/>
            <w:hideMark/>
          </w:tcPr>
          <w:p w:rsidRPr="00123577" w:rsidR="00123577" w:rsidP="00123577" w:rsidRDefault="00123577" w14:paraId="3FFEE170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Número de investigadores*</w:t>
            </w:r>
            <w:r w:rsidRPr="00123577">
              <w:rPr>
                <w:rFonts w:ascii="Montserrat" w:hAnsi="Montserrat"/>
                <w:b/>
                <w:bCs/>
                <w:sz w:val="20"/>
                <w:szCs w:val="20"/>
                <w:vertAlign w:val="superscript"/>
              </w:rPr>
              <w:footnoteReference w:id="3"/>
            </w:r>
            <w:r w:rsidRPr="00123577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00123577">
              <w:rPr>
                <w:rFonts w:ascii="Montserrat" w:hAnsi="Montserrat"/>
                <w:sz w:val="20"/>
                <w:szCs w:val="20"/>
              </w:rPr>
              <w:t>del Centro</w:t>
            </w:r>
          </w:p>
        </w:tc>
        <w:tc>
          <w:tcPr>
            <w:tcW w:w="991" w:type="dxa"/>
            <w:vMerge w:val="restart"/>
          </w:tcPr>
          <w:p w:rsidRPr="00123577" w:rsidR="00123577" w:rsidP="00123577" w:rsidRDefault="00123577" w14:paraId="301B49F3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165</w:t>
            </w:r>
          </w:p>
        </w:tc>
        <w:tc>
          <w:tcPr>
            <w:tcW w:w="972" w:type="dxa"/>
            <w:vMerge w:val="restart"/>
          </w:tcPr>
          <w:p w:rsidRPr="00123577" w:rsidR="00123577" w:rsidP="00123577" w:rsidRDefault="00123577" w14:paraId="21F0B4F6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161</w:t>
            </w:r>
          </w:p>
        </w:tc>
        <w:tc>
          <w:tcPr>
            <w:tcW w:w="974" w:type="dxa"/>
          </w:tcPr>
          <w:p w:rsidRPr="00123577" w:rsidR="00123577" w:rsidP="00123577" w:rsidRDefault="00123577" w14:paraId="2A5B185C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Hombre</w:t>
            </w:r>
          </w:p>
        </w:tc>
        <w:tc>
          <w:tcPr>
            <w:tcW w:w="700" w:type="dxa"/>
          </w:tcPr>
          <w:p w:rsidRPr="00123577" w:rsidR="00123577" w:rsidP="00123577" w:rsidRDefault="00123577" w14:paraId="03C256D8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99</w:t>
            </w:r>
          </w:p>
        </w:tc>
      </w:tr>
      <w:tr w:rsidRPr="00123577" w:rsidR="00123577" w:rsidTr="00123577" w14:paraId="4C3A601F" w14:textId="77777777">
        <w:trPr>
          <w:trHeight w:val="317"/>
        </w:trPr>
        <w:tc>
          <w:tcPr>
            <w:tcW w:w="1214" w:type="dxa"/>
            <w:vMerge/>
          </w:tcPr>
          <w:p w:rsidRPr="00123577" w:rsidR="00123577" w:rsidP="00123577" w:rsidRDefault="00123577" w14:paraId="429143EE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Pr="00123577" w:rsidR="00123577" w:rsidP="00123577" w:rsidRDefault="00123577" w14:paraId="59E7DFF2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:rsidRPr="00123577" w:rsidR="00123577" w:rsidP="00123577" w:rsidRDefault="00123577" w14:paraId="2F8722A1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Pr="00123577" w:rsidR="00123577" w:rsidP="00123577" w:rsidRDefault="00123577" w14:paraId="6E483A8D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Pr="00123577" w:rsidR="00123577" w:rsidP="00123577" w:rsidRDefault="00123577" w14:paraId="63FB18AC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4" w:type="dxa"/>
          </w:tcPr>
          <w:p w:rsidRPr="00123577" w:rsidR="00123577" w:rsidP="00123577" w:rsidRDefault="00123577" w14:paraId="32EE7C97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Mujer</w:t>
            </w:r>
          </w:p>
        </w:tc>
        <w:tc>
          <w:tcPr>
            <w:tcW w:w="700" w:type="dxa"/>
          </w:tcPr>
          <w:p w:rsidRPr="00123577" w:rsidR="00123577" w:rsidP="00123577" w:rsidRDefault="00123577" w14:paraId="022E7B3C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66</w:t>
            </w:r>
          </w:p>
        </w:tc>
      </w:tr>
      <w:tr w:rsidRPr="00123577" w:rsidR="00123577" w:rsidTr="00123577" w14:paraId="0C478A16" w14:textId="77777777">
        <w:trPr>
          <w:trHeight w:val="158"/>
        </w:trPr>
        <w:tc>
          <w:tcPr>
            <w:tcW w:w="1214" w:type="dxa"/>
            <w:vMerge/>
          </w:tcPr>
          <w:p w:rsidRPr="00123577" w:rsidR="00123577" w:rsidP="00123577" w:rsidRDefault="00123577" w14:paraId="76866F5C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Pr="00123577" w:rsidR="00123577" w:rsidP="00123577" w:rsidRDefault="00123577" w14:paraId="1E6B150F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 w:val="restart"/>
          </w:tcPr>
          <w:p w:rsidRPr="00123577" w:rsidR="00123577" w:rsidP="00123577" w:rsidRDefault="00123577" w14:paraId="0D13A503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Tasa</w:t>
            </w:r>
          </w:p>
        </w:tc>
        <w:tc>
          <w:tcPr>
            <w:tcW w:w="991" w:type="dxa"/>
            <w:vMerge w:val="restart"/>
          </w:tcPr>
          <w:p w:rsidRPr="00123577" w:rsidR="00123577" w:rsidP="00123577" w:rsidRDefault="00123577" w14:paraId="45AE1F48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0.56</w:t>
            </w:r>
          </w:p>
        </w:tc>
        <w:tc>
          <w:tcPr>
            <w:tcW w:w="972" w:type="dxa"/>
            <w:vMerge w:val="restart"/>
          </w:tcPr>
          <w:p w:rsidRPr="00123577" w:rsidR="00123577" w:rsidP="00123577" w:rsidRDefault="00123577" w14:paraId="43F2FA07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0.31</w:t>
            </w:r>
          </w:p>
        </w:tc>
        <w:tc>
          <w:tcPr>
            <w:tcW w:w="974" w:type="dxa"/>
          </w:tcPr>
          <w:p w:rsidRPr="00123577" w:rsidR="00123577" w:rsidP="00123577" w:rsidRDefault="00123577" w14:paraId="5B6EB575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Hombre</w:t>
            </w:r>
          </w:p>
        </w:tc>
        <w:tc>
          <w:tcPr>
            <w:tcW w:w="700" w:type="dxa"/>
          </w:tcPr>
          <w:p w:rsidRPr="00123577" w:rsidR="00123577" w:rsidP="00123577" w:rsidRDefault="00123577" w14:paraId="41343E51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0.58</w:t>
            </w:r>
          </w:p>
        </w:tc>
      </w:tr>
      <w:tr w:rsidRPr="00123577" w:rsidR="00123577" w:rsidTr="00123577" w14:paraId="0C0DC1F1" w14:textId="77777777">
        <w:trPr>
          <w:trHeight w:val="157"/>
        </w:trPr>
        <w:tc>
          <w:tcPr>
            <w:tcW w:w="1214" w:type="dxa"/>
            <w:vMerge/>
          </w:tcPr>
          <w:p w:rsidRPr="00123577" w:rsidR="00123577" w:rsidP="00123577" w:rsidRDefault="00123577" w14:paraId="2F892D9C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Pr="00123577" w:rsidR="00123577" w:rsidP="00123577" w:rsidRDefault="00123577" w14:paraId="3CA77551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:rsidRPr="00123577" w:rsidR="00123577" w:rsidP="00123577" w:rsidRDefault="00123577" w14:paraId="7F4C6E60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Pr="00123577" w:rsidR="00123577" w:rsidP="00123577" w:rsidRDefault="00123577" w14:paraId="323363CB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Pr="00123577" w:rsidR="00123577" w:rsidP="00123577" w:rsidRDefault="00123577" w14:paraId="78883397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4" w:type="dxa"/>
          </w:tcPr>
          <w:p w:rsidRPr="00123577" w:rsidR="00123577" w:rsidP="00123577" w:rsidRDefault="00123577" w14:paraId="1C3027B0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Mujer</w:t>
            </w:r>
          </w:p>
        </w:tc>
        <w:tc>
          <w:tcPr>
            <w:tcW w:w="700" w:type="dxa"/>
          </w:tcPr>
          <w:p w:rsidRPr="00123577" w:rsidR="00123577" w:rsidP="00123577" w:rsidRDefault="00123577" w14:paraId="7E6F39EA" w14:textId="7777777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123577">
              <w:rPr>
                <w:rFonts w:ascii="Montserrat" w:hAnsi="Montserrat"/>
                <w:sz w:val="20"/>
                <w:szCs w:val="20"/>
              </w:rPr>
              <w:t>0.53</w:t>
            </w:r>
          </w:p>
        </w:tc>
      </w:tr>
    </w:tbl>
    <w:p w:rsidRPr="00123577" w:rsidR="00123577" w:rsidP="00123577" w:rsidRDefault="00123577" w14:paraId="06D5FED0" w14:textId="7777777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Pr="00123577" w:rsidR="00123577" w:rsidP="00123577" w:rsidRDefault="00123577" w14:paraId="5A9D373F" w14:textId="314CDC24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123577">
        <w:rPr>
          <w:rFonts w:ascii="Montserrat" w:hAnsi="Montserrat"/>
          <w:b/>
          <w:bCs/>
          <w:sz w:val="22"/>
          <w:szCs w:val="22"/>
        </w:rPr>
        <w:t>Indicador Generación de conocimiento de calidad</w:t>
      </w:r>
      <w:r w:rsidRPr="00123577">
        <w:rPr>
          <w:rFonts w:ascii="Montserrat" w:hAnsi="Montserrat"/>
          <w:sz w:val="22"/>
          <w:szCs w:val="22"/>
        </w:rPr>
        <w:t xml:space="preserve">: La producción acumulada en 2021 rebasó nuevamente la meta de tasa de 2.00 publicaciones arbitradas alcanzándose un valor de 2.97 (490/165), manteniéndose en un nivel equivalente al del máximo histórico del 2020 (2.98). En cuanto a las actividades contempladas en el PAT para reforzar este indicador, se avanzó en la revisión del MIIDE para incidir a favor del trabajo colaborativo, aspecto que está reflejado en los nuevos indicadores que se usarán en 2022. Se apoyaron con 171,711.70 pesosa </w:t>
      </w:r>
      <w:r w:rsidRPr="00123577">
        <w:rPr>
          <w:rFonts w:ascii="Montserrat" w:hAnsi="Montserrat"/>
          <w:sz w:val="22"/>
          <w:szCs w:val="22"/>
        </w:rPr>
        <w:lastRenderedPageBreak/>
        <w:t xml:space="preserve">34 publicaciones para su publicación abierta, traducción o revisión de estilo, seis con recursos de la CGA y 28 con apoyos de beca para estudiantes del posgrado. Respecto al diseño de políticas para promover el relevo generacional, a partir del 2021 se hizo un análisis de plazas disponibles y resultados de evaluación para liberar vacantes de nivel asociado o titular “A” para su concurso.  Se concursaron diecisiete plazas, de las cuales ya se ocuparon dieciséis, siete de investigación y nueve de personal técnico. Finalmente, se diseñó un Seminario sobre la interdisciplina y transdisciplina que se planea ejecutar en 2022. </w:t>
      </w:r>
    </w:p>
    <w:p w:rsidRPr="00123577" w:rsidR="00123577" w:rsidP="00123577" w:rsidRDefault="00123577" w14:paraId="5C5D42E1" w14:textId="7777777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Pr="00123577" w:rsidR="00123577" w:rsidP="00123577" w:rsidRDefault="00123577" w14:paraId="00DB8729" w14:textId="26E26DF7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123577">
        <w:rPr>
          <w:rFonts w:ascii="Montserrat" w:hAnsi="Montserrat"/>
          <w:b/>
          <w:bCs/>
          <w:sz w:val="22"/>
          <w:szCs w:val="22"/>
        </w:rPr>
        <w:t>Indicador Proyectos externos por investigador.</w:t>
      </w:r>
      <w:r w:rsidRPr="00123577">
        <w:rPr>
          <w:rFonts w:ascii="Montserrat" w:hAnsi="Montserrat"/>
          <w:sz w:val="22"/>
          <w:szCs w:val="22"/>
        </w:rPr>
        <w:t xml:space="preserve"> Se superó la meta del indicador de forma destacada con una tasa de 0.56 (92/165) sobre la meta de 0.31. Destaca que a lo largo del año se iniciaron 33 proyectos, nueve de estos por más de un millón de pesos y se concluyeron 34 proyectos de investigación</w:t>
      </w:r>
      <w:r>
        <w:rPr>
          <w:rFonts w:ascii="Montserrat" w:hAnsi="Montserrat"/>
          <w:sz w:val="22"/>
          <w:szCs w:val="22"/>
        </w:rPr>
        <w:t xml:space="preserve">. </w:t>
      </w:r>
      <w:r w:rsidRPr="00123577">
        <w:rPr>
          <w:rFonts w:ascii="Montserrat" w:hAnsi="Montserrat"/>
          <w:sz w:val="22"/>
          <w:szCs w:val="22"/>
        </w:rPr>
        <w:t>La CGA y CPA lleva a cabo la gestión de cartas de apoyo, el cual es un indicador interno sobre el desempeño y la elaboración de proyectos de investigación por parte de la planta académica, en este año se solicitaron 93 cartas de respaldo institucional</w:t>
      </w:r>
      <w:r>
        <w:rPr>
          <w:rFonts w:ascii="Montserrat" w:hAnsi="Montserrat"/>
          <w:sz w:val="22"/>
          <w:szCs w:val="22"/>
        </w:rPr>
        <w:t xml:space="preserve">. </w:t>
      </w:r>
      <w:r w:rsidRPr="00123577">
        <w:rPr>
          <w:rFonts w:ascii="Montserrat" w:hAnsi="Montserrat"/>
          <w:sz w:val="22"/>
          <w:szCs w:val="22"/>
        </w:rPr>
        <w:t>El</w:t>
      </w:r>
      <w:r w:rsidRPr="00123577">
        <w:rPr>
          <w:rFonts w:ascii="Montserrat Light" w:hAnsi="Montserrat Light" w:cs="Montserrat Light"/>
          <w:sz w:val="22"/>
          <w:szCs w:val="22"/>
        </w:rPr>
        <w:t> </w:t>
      </w:r>
      <w:r w:rsidRPr="00123577">
        <w:rPr>
          <w:rFonts w:ascii="Montserrat" w:hAnsi="Montserrat"/>
          <w:sz w:val="22"/>
          <w:szCs w:val="22"/>
        </w:rPr>
        <w:t xml:space="preserve">2021 presentó un 38.7 % de aprobación, estando pendiente el resultado de 37. De estos, se presentaron ocho solicitudes a ocho convocatorias internacionales, de los cuales resultaron apoyados tres, y están en espera dos. </w:t>
      </w:r>
    </w:p>
    <w:p w:rsidRPr="00123577" w:rsidR="00123577" w:rsidP="00123577" w:rsidRDefault="00123577" w14:paraId="00DCE612" w14:textId="7777777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Pr="00123577" w:rsidR="00123577" w:rsidP="00123577" w:rsidRDefault="00123577" w14:paraId="35730088" w14:textId="6315ECD8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123577">
        <w:rPr>
          <w:rFonts w:ascii="Montserrat" w:hAnsi="Montserrat"/>
          <w:b/>
          <w:bCs/>
          <w:sz w:val="22"/>
          <w:szCs w:val="22"/>
        </w:rPr>
        <w:t>Cuadro</w:t>
      </w:r>
      <w:r w:rsidRPr="00123577">
        <w:rPr>
          <w:rFonts w:ascii="Montserrat" w:hAnsi="Montserrat"/>
          <w:sz w:val="22"/>
          <w:szCs w:val="22"/>
        </w:rPr>
        <w:t>.</w:t>
      </w:r>
      <w:r>
        <w:rPr>
          <w:rFonts w:ascii="Montserrat" w:hAnsi="Montserrat"/>
          <w:sz w:val="22"/>
          <w:szCs w:val="22"/>
        </w:rPr>
        <w:t xml:space="preserve"> </w:t>
      </w:r>
      <w:r w:rsidRPr="00123577">
        <w:rPr>
          <w:rFonts w:ascii="Montserrat" w:hAnsi="Montserrat"/>
          <w:sz w:val="22"/>
          <w:szCs w:val="22"/>
        </w:rPr>
        <w:t>Número de proyectos operados por tipo de fuente de financiamiento 2021</w:t>
      </w:r>
    </w:p>
    <w:tbl>
      <w:tblPr>
        <w:tblStyle w:val="Tabladecuadrcula2"/>
        <w:tblW w:w="882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6" w:space="0"/>
          <w:insideV w:val="single" w:color="A6A6A6" w:themeColor="background1" w:themeShade="A6" w:sz="6" w:space="0"/>
        </w:tblBorders>
        <w:tblLook w:val="04A0" w:firstRow="1" w:lastRow="0" w:firstColumn="1" w:lastColumn="0" w:noHBand="0" w:noVBand="1"/>
      </w:tblPr>
      <w:tblGrid>
        <w:gridCol w:w="2920"/>
        <w:gridCol w:w="1753"/>
        <w:gridCol w:w="2045"/>
        <w:gridCol w:w="2110"/>
      </w:tblGrid>
      <w:tr w:rsidRPr="00123577" w:rsidR="00123577" w:rsidTr="0042371A" w14:paraId="6BBBF0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D9D9D9" w:themeFill="background1" w:themeFillShade="D9"/>
            <w:noWrap/>
          </w:tcPr>
          <w:p w:rsidRPr="00123577" w:rsidR="00123577" w:rsidP="00123577" w:rsidRDefault="00123577" w14:paraId="17E82508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3798" w:type="dxa"/>
            <w:gridSpan w:val="2"/>
            <w:shd w:val="clear" w:color="auto" w:fill="D9D9D9" w:themeFill="background1" w:themeFillShade="D9"/>
          </w:tcPr>
          <w:p w:rsidRPr="00123577" w:rsidR="00123577" w:rsidP="00123577" w:rsidRDefault="00123577" w14:paraId="3FE150F0" w14:textId="7777777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Responsable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Pr="00123577" w:rsidR="00123577" w:rsidP="00123577" w:rsidRDefault="00123577" w14:paraId="41EAE765" w14:textId="7777777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</w:tr>
      <w:tr w:rsidRPr="00123577" w:rsidR="00123577" w:rsidTr="0042371A" w14:paraId="53B81F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D9D9D9" w:themeFill="background1" w:themeFillShade="D9"/>
            <w:noWrap/>
          </w:tcPr>
          <w:p w:rsidRPr="00123577" w:rsidR="00123577" w:rsidP="00123577" w:rsidRDefault="00123577" w14:paraId="23FB8F14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Tipo de convocatoria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Pr="00123577" w:rsidR="00123577" w:rsidP="00123577" w:rsidRDefault="00123577" w14:paraId="04ACBA20" w14:textId="777777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H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Pr="00123577" w:rsidR="00123577" w:rsidP="00123577" w:rsidRDefault="00123577" w14:paraId="716D1884" w14:textId="777777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M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Pr="00123577" w:rsidR="00123577" w:rsidP="00123577" w:rsidRDefault="00123577" w14:paraId="01527751" w14:textId="777777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Total</w:t>
            </w:r>
          </w:p>
        </w:tc>
      </w:tr>
      <w:tr w:rsidRPr="00123577" w:rsidR="00123577" w:rsidTr="0042371A" w14:paraId="4F3BABDB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auto"/>
            <w:noWrap/>
            <w:hideMark/>
          </w:tcPr>
          <w:p w:rsidRPr="00123577" w:rsidR="00123577" w:rsidP="00123577" w:rsidRDefault="00123577" w14:paraId="599EC50D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proofErr w:type="spellStart"/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Conacyt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Pr="00123577" w:rsidR="00123577" w:rsidP="00123577" w:rsidRDefault="00123577" w14:paraId="3AFA79CF" w14:textId="777777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:rsidRPr="00123577" w:rsidR="00123577" w:rsidP="00123577" w:rsidRDefault="00123577" w14:paraId="361FDE3B" w14:textId="777777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19</w:t>
            </w:r>
          </w:p>
        </w:tc>
        <w:tc>
          <w:tcPr>
            <w:tcW w:w="2110" w:type="dxa"/>
            <w:shd w:val="clear" w:color="auto" w:fill="auto"/>
          </w:tcPr>
          <w:p w:rsidRPr="00123577" w:rsidR="00123577" w:rsidP="00123577" w:rsidRDefault="00123577" w14:paraId="7F9D43B6" w14:textId="777777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43</w:t>
            </w:r>
          </w:p>
        </w:tc>
      </w:tr>
      <w:tr w:rsidRPr="00123577" w:rsidR="00123577" w:rsidTr="0042371A" w14:paraId="22F05D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auto"/>
            <w:noWrap/>
            <w:hideMark/>
          </w:tcPr>
          <w:p w:rsidRPr="00123577" w:rsidR="00123577" w:rsidP="00123577" w:rsidRDefault="00123577" w14:paraId="3F3CCB72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Otras nacionales</w:t>
            </w:r>
          </w:p>
        </w:tc>
        <w:tc>
          <w:tcPr>
            <w:tcW w:w="1753" w:type="dxa"/>
            <w:shd w:val="clear" w:color="auto" w:fill="auto"/>
          </w:tcPr>
          <w:p w:rsidRPr="00123577" w:rsidR="00123577" w:rsidP="00123577" w:rsidRDefault="00123577" w14:paraId="1A55BAEB" w14:textId="777777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Pr="00123577" w:rsidR="00123577" w:rsidP="00123577" w:rsidRDefault="00123577" w14:paraId="65F08F6D" w14:textId="777777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6</w:t>
            </w:r>
          </w:p>
        </w:tc>
        <w:tc>
          <w:tcPr>
            <w:tcW w:w="2110" w:type="dxa"/>
            <w:shd w:val="clear" w:color="auto" w:fill="auto"/>
          </w:tcPr>
          <w:p w:rsidRPr="00123577" w:rsidR="00123577" w:rsidP="00123577" w:rsidRDefault="00123577" w14:paraId="58BB426E" w14:textId="777777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20</w:t>
            </w:r>
          </w:p>
        </w:tc>
      </w:tr>
      <w:tr w:rsidRPr="00123577" w:rsidR="00123577" w:rsidTr="0042371A" w14:paraId="4027512D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auto"/>
            <w:noWrap/>
            <w:hideMark/>
          </w:tcPr>
          <w:p w:rsidRPr="00123577" w:rsidR="00123577" w:rsidP="00123577" w:rsidRDefault="00123577" w14:paraId="7A31E61F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Internacional</w:t>
            </w:r>
          </w:p>
        </w:tc>
        <w:tc>
          <w:tcPr>
            <w:tcW w:w="1753" w:type="dxa"/>
            <w:shd w:val="clear" w:color="auto" w:fill="auto"/>
          </w:tcPr>
          <w:p w:rsidRPr="00123577" w:rsidR="00123577" w:rsidP="00123577" w:rsidRDefault="00123577" w14:paraId="67562E5E" w14:textId="777777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19</w:t>
            </w:r>
          </w:p>
        </w:tc>
        <w:tc>
          <w:tcPr>
            <w:tcW w:w="2045" w:type="dxa"/>
            <w:shd w:val="clear" w:color="auto" w:fill="auto"/>
          </w:tcPr>
          <w:p w:rsidRPr="00123577" w:rsidR="00123577" w:rsidP="00123577" w:rsidRDefault="00123577" w14:paraId="703DB6C5" w14:textId="777777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10</w:t>
            </w:r>
          </w:p>
        </w:tc>
        <w:tc>
          <w:tcPr>
            <w:tcW w:w="2110" w:type="dxa"/>
            <w:shd w:val="clear" w:color="auto" w:fill="auto"/>
          </w:tcPr>
          <w:p w:rsidRPr="00123577" w:rsidR="00123577" w:rsidP="00123577" w:rsidRDefault="00123577" w14:paraId="0A998F9E" w14:textId="777777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29</w:t>
            </w:r>
          </w:p>
        </w:tc>
      </w:tr>
      <w:tr w:rsidRPr="00123577" w:rsidR="00123577" w:rsidTr="0042371A" w14:paraId="573BB2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auto"/>
            <w:noWrap/>
            <w:hideMark/>
          </w:tcPr>
          <w:p w:rsidRPr="00123577" w:rsidR="00123577" w:rsidP="00123577" w:rsidRDefault="00123577" w14:paraId="3F620EB4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 xml:space="preserve">Total </w:t>
            </w:r>
          </w:p>
        </w:tc>
        <w:tc>
          <w:tcPr>
            <w:tcW w:w="1753" w:type="dxa"/>
            <w:shd w:val="clear" w:color="auto" w:fill="auto"/>
          </w:tcPr>
          <w:p w:rsidRPr="00123577" w:rsidR="00123577" w:rsidP="00123577" w:rsidRDefault="00123577" w14:paraId="2FDAE3B0" w14:textId="777777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57</w:t>
            </w:r>
          </w:p>
        </w:tc>
        <w:tc>
          <w:tcPr>
            <w:tcW w:w="2045" w:type="dxa"/>
            <w:shd w:val="clear" w:color="auto" w:fill="auto"/>
          </w:tcPr>
          <w:p w:rsidRPr="00123577" w:rsidR="00123577" w:rsidP="00123577" w:rsidRDefault="00123577" w14:paraId="7B5D97AC" w14:textId="777777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35</w:t>
            </w:r>
          </w:p>
        </w:tc>
        <w:tc>
          <w:tcPr>
            <w:tcW w:w="2110" w:type="dxa"/>
            <w:shd w:val="clear" w:color="auto" w:fill="auto"/>
          </w:tcPr>
          <w:p w:rsidRPr="00123577" w:rsidR="00123577" w:rsidP="00123577" w:rsidRDefault="00123577" w14:paraId="50909F4A" w14:textId="777777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92</w:t>
            </w:r>
          </w:p>
        </w:tc>
      </w:tr>
    </w:tbl>
    <w:p w:rsidRPr="00123577" w:rsidR="00123577" w:rsidP="00123577" w:rsidRDefault="00123577" w14:paraId="2848136F" w14:textId="77777777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123577">
        <w:rPr>
          <w:rFonts w:ascii="Montserrat" w:hAnsi="Montserrat"/>
          <w:sz w:val="22"/>
          <w:szCs w:val="22"/>
        </w:rPr>
        <w:t>H: Hombre; M: Mujer</w:t>
      </w:r>
    </w:p>
    <w:p w:rsidRPr="00123577" w:rsidR="00123577" w:rsidP="00123577" w:rsidRDefault="00123577" w14:paraId="701E4770" w14:textId="77777777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Pr="00123577" w:rsidR="00123577" w:rsidP="00123577" w:rsidRDefault="00123577" w14:paraId="54A783C7" w14:textId="075A5581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21616D17" w:rsidR="00123577">
        <w:rPr>
          <w:rFonts w:ascii="Montserrat" w:hAnsi="Montserrat"/>
          <w:b w:val="1"/>
          <w:bCs w:val="1"/>
          <w:sz w:val="22"/>
          <w:szCs w:val="22"/>
        </w:rPr>
        <w:t>Cuadro.</w:t>
      </w:r>
      <w:r w:rsidRPr="21616D17" w:rsidR="00123577">
        <w:rPr>
          <w:rFonts w:ascii="Montserrat" w:hAnsi="Montserrat"/>
          <w:sz w:val="22"/>
          <w:szCs w:val="22"/>
        </w:rPr>
        <w:t xml:space="preserve"> Solicitudes de cartas de apoyo de institucional por unidad y departamento durante el 2021</w:t>
      </w:r>
    </w:p>
    <w:tbl>
      <w:tblPr>
        <w:tblW w:w="8931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6" w:space="0"/>
          <w:insideV w:val="single" w:color="BFBFBF" w:themeColor="background1" w:themeShade="BF" w:sz="6" w:space="0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992"/>
        <w:gridCol w:w="1134"/>
        <w:gridCol w:w="1276"/>
        <w:gridCol w:w="709"/>
      </w:tblGrid>
      <w:tr w:rsidRPr="00123577" w:rsidR="00123577" w:rsidTr="0042371A" w14:paraId="20762849" w14:textId="77777777">
        <w:trPr>
          <w:trHeight w:val="640"/>
        </w:trPr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:rsidRPr="00123577" w:rsidR="00123577" w:rsidP="00123577" w:rsidRDefault="00123577" w14:paraId="39775F4E" w14:textId="77777777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123577" w:rsidR="00123577" w:rsidP="00123577" w:rsidRDefault="00123577" w14:paraId="33901066" w14:textId="77777777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  <w:t>Campeche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Pr="00123577" w:rsidR="00123577" w:rsidP="00123577" w:rsidRDefault="00123577" w14:paraId="38D1E376" w14:textId="77777777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  <w:t>Chetumal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Pr="00123577" w:rsidR="00123577" w:rsidP="00123577" w:rsidRDefault="00123577" w14:paraId="670FE781" w14:textId="77777777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  <w:t>San Cristóbal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Pr="00123577" w:rsidR="00123577" w:rsidP="00123577" w:rsidRDefault="00123577" w14:paraId="68311E32" w14:textId="77777777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  <w:t>Tapachula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Pr="00123577" w:rsidR="00123577" w:rsidP="00123577" w:rsidRDefault="00123577" w14:paraId="3F60584E" w14:textId="77777777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  <w:t>Villahermosa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Pr="00123577" w:rsidR="00123577" w:rsidP="00123577" w:rsidRDefault="00123577" w14:paraId="6E2870A4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Pr="00123577" w:rsidR="00123577" w:rsidTr="0042371A" w14:paraId="0DC33B38" w14:textId="77777777">
        <w:trPr>
          <w:trHeight w:val="235"/>
        </w:trPr>
        <w:tc>
          <w:tcPr>
            <w:tcW w:w="2694" w:type="dxa"/>
            <w:noWrap/>
            <w:vAlign w:val="bottom"/>
          </w:tcPr>
          <w:p w:rsidRPr="00123577" w:rsidR="00123577" w:rsidP="00123577" w:rsidRDefault="00123577" w14:paraId="6FF430CA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Agricultura, Sociedad y Ambiente</w:t>
            </w:r>
          </w:p>
        </w:tc>
        <w:tc>
          <w:tcPr>
            <w:tcW w:w="1134" w:type="dxa"/>
            <w:vAlign w:val="bottom"/>
          </w:tcPr>
          <w:p w:rsidRPr="00123577" w:rsidR="00123577" w:rsidP="00123577" w:rsidRDefault="00123577" w14:paraId="06009F09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60E1D43D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52981C4C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11</w:t>
            </w:r>
          </w:p>
        </w:tc>
        <w:tc>
          <w:tcPr>
            <w:tcW w:w="1134" w:type="dxa"/>
            <w:noWrap/>
            <w:vAlign w:val="bottom"/>
          </w:tcPr>
          <w:p w:rsidRPr="00123577" w:rsidR="00123577" w:rsidP="00123577" w:rsidRDefault="00123577" w14:paraId="30827E48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Pr="00123577" w:rsidR="00123577" w:rsidP="00123577" w:rsidRDefault="00123577" w14:paraId="19334E80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Pr="00123577" w:rsidR="00123577" w:rsidP="00123577" w:rsidRDefault="00123577" w14:paraId="60573CC5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24</w:t>
            </w:r>
          </w:p>
        </w:tc>
      </w:tr>
      <w:tr w:rsidRPr="00123577" w:rsidR="00123577" w:rsidTr="0042371A" w14:paraId="0CBAD8A8" w14:textId="77777777">
        <w:trPr>
          <w:trHeight w:val="235"/>
        </w:trPr>
        <w:tc>
          <w:tcPr>
            <w:tcW w:w="2694" w:type="dxa"/>
            <w:noWrap/>
            <w:vAlign w:val="bottom"/>
          </w:tcPr>
          <w:p w:rsidRPr="00123577" w:rsidR="00123577" w:rsidP="00123577" w:rsidRDefault="00123577" w14:paraId="15C38B2B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lastRenderedPageBreak/>
              <w:t>Ciencias de la Sustentabilidad</w:t>
            </w:r>
          </w:p>
        </w:tc>
        <w:tc>
          <w:tcPr>
            <w:tcW w:w="1134" w:type="dxa"/>
            <w:vAlign w:val="bottom"/>
          </w:tcPr>
          <w:p w:rsidRPr="00123577" w:rsidR="00123577" w:rsidP="00123577" w:rsidRDefault="00123577" w14:paraId="09BEB077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7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73846F6A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3AB31976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Pr="00123577" w:rsidR="00123577" w:rsidP="00123577" w:rsidRDefault="00123577" w14:paraId="03E4A9B3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Pr="00123577" w:rsidR="00123577" w:rsidP="00123577" w:rsidRDefault="00123577" w14:paraId="764EE5BB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Pr="00123577" w:rsidR="00123577" w:rsidP="00123577" w:rsidRDefault="00123577" w14:paraId="4BD02F7E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21</w:t>
            </w:r>
          </w:p>
        </w:tc>
      </w:tr>
      <w:tr w:rsidRPr="00123577" w:rsidR="00123577" w:rsidTr="0042371A" w14:paraId="709EA025" w14:textId="77777777">
        <w:trPr>
          <w:trHeight w:val="235"/>
        </w:trPr>
        <w:tc>
          <w:tcPr>
            <w:tcW w:w="2694" w:type="dxa"/>
            <w:noWrap/>
            <w:vAlign w:val="bottom"/>
          </w:tcPr>
          <w:p w:rsidRPr="00123577" w:rsidR="00123577" w:rsidP="00123577" w:rsidRDefault="00123577" w14:paraId="77165D60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Conservación de la Biodiversidad</w:t>
            </w:r>
          </w:p>
        </w:tc>
        <w:tc>
          <w:tcPr>
            <w:tcW w:w="1134" w:type="dxa"/>
            <w:vAlign w:val="bottom"/>
          </w:tcPr>
          <w:p w:rsidRPr="00123577" w:rsidR="00123577" w:rsidP="00123577" w:rsidRDefault="00123577" w14:paraId="30091C7E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6896E7E9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004BC332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Pr="00123577" w:rsidR="00123577" w:rsidP="00123577" w:rsidRDefault="00123577" w14:paraId="758BF7B4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:rsidRPr="00123577" w:rsidR="00123577" w:rsidP="00123577" w:rsidRDefault="00123577" w14:paraId="15AAAA7B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Pr="00123577" w:rsidR="00123577" w:rsidP="00123577" w:rsidRDefault="00123577" w14:paraId="4F5AFCBC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11</w:t>
            </w:r>
          </w:p>
        </w:tc>
      </w:tr>
      <w:tr w:rsidRPr="00123577" w:rsidR="00123577" w:rsidTr="0042371A" w14:paraId="627A20FC" w14:textId="77777777">
        <w:trPr>
          <w:trHeight w:val="235"/>
        </w:trPr>
        <w:tc>
          <w:tcPr>
            <w:tcW w:w="2694" w:type="dxa"/>
            <w:noWrap/>
            <w:vAlign w:val="bottom"/>
          </w:tcPr>
          <w:p w:rsidRPr="00123577" w:rsidR="00123577" w:rsidP="00123577" w:rsidRDefault="00123577" w14:paraId="1072A235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Observación y Estudio de la Tierra, la Atmósfera y el Océano</w:t>
            </w:r>
          </w:p>
        </w:tc>
        <w:tc>
          <w:tcPr>
            <w:tcW w:w="1134" w:type="dxa"/>
            <w:vAlign w:val="bottom"/>
          </w:tcPr>
          <w:p w:rsidRPr="00123577" w:rsidR="00123577" w:rsidP="00123577" w:rsidRDefault="00123577" w14:paraId="18C57AFC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6B0BE412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42396E2A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Pr="00123577" w:rsidR="00123577" w:rsidP="00123577" w:rsidRDefault="00123577" w14:paraId="30442331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Pr="00123577" w:rsidR="00123577" w:rsidP="00123577" w:rsidRDefault="00123577" w14:paraId="4106D1C9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Pr="00123577" w:rsidR="00123577" w:rsidP="00123577" w:rsidRDefault="00123577" w14:paraId="3DAAF4B2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6</w:t>
            </w:r>
          </w:p>
        </w:tc>
      </w:tr>
      <w:tr w:rsidRPr="00123577" w:rsidR="00123577" w:rsidTr="0042371A" w14:paraId="33647D62" w14:textId="77777777">
        <w:trPr>
          <w:trHeight w:val="235"/>
        </w:trPr>
        <w:tc>
          <w:tcPr>
            <w:tcW w:w="2694" w:type="dxa"/>
            <w:noWrap/>
            <w:vAlign w:val="bottom"/>
          </w:tcPr>
          <w:p w:rsidRPr="00123577" w:rsidR="00123577" w:rsidP="00123577" w:rsidRDefault="00123577" w14:paraId="025058F7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Salud</w:t>
            </w:r>
          </w:p>
        </w:tc>
        <w:tc>
          <w:tcPr>
            <w:tcW w:w="1134" w:type="dxa"/>
            <w:vAlign w:val="bottom"/>
          </w:tcPr>
          <w:p w:rsidRPr="00123577" w:rsidR="00123577" w:rsidP="00123577" w:rsidRDefault="00123577" w14:paraId="5F71A10B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253C0E5F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0C002829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Pr="00123577" w:rsidR="00123577" w:rsidP="00123577" w:rsidRDefault="00123577" w14:paraId="7D11519B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Pr="00123577" w:rsidR="00123577" w:rsidP="00123577" w:rsidRDefault="00123577" w14:paraId="1C74A7AA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Pr="00123577" w:rsidR="00123577" w:rsidP="00123577" w:rsidRDefault="00123577" w14:paraId="4250DE14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10</w:t>
            </w:r>
          </w:p>
        </w:tc>
      </w:tr>
      <w:tr w:rsidRPr="00123577" w:rsidR="00123577" w:rsidTr="0042371A" w14:paraId="508D96CC" w14:textId="77777777">
        <w:trPr>
          <w:trHeight w:val="47"/>
        </w:trPr>
        <w:tc>
          <w:tcPr>
            <w:tcW w:w="2694" w:type="dxa"/>
            <w:noWrap/>
            <w:vAlign w:val="bottom"/>
          </w:tcPr>
          <w:p w:rsidRPr="00123577" w:rsidR="00123577" w:rsidP="00123577" w:rsidRDefault="00123577" w14:paraId="312AE375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Sistemática y Ecología Acuática</w:t>
            </w:r>
          </w:p>
        </w:tc>
        <w:tc>
          <w:tcPr>
            <w:tcW w:w="1134" w:type="dxa"/>
            <w:vAlign w:val="bottom"/>
          </w:tcPr>
          <w:p w:rsidRPr="00123577" w:rsidR="00123577" w:rsidP="00123577" w:rsidRDefault="00123577" w14:paraId="5564C496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15D69A77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3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64F09741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Pr="00123577" w:rsidR="00123577" w:rsidP="00123577" w:rsidRDefault="00123577" w14:paraId="7CE77226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Pr="00123577" w:rsidR="00123577" w:rsidP="00123577" w:rsidRDefault="00123577" w14:paraId="56131E54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Pr="00123577" w:rsidR="00123577" w:rsidP="00123577" w:rsidRDefault="00123577" w14:paraId="367F668A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3</w:t>
            </w:r>
          </w:p>
        </w:tc>
      </w:tr>
      <w:tr w:rsidRPr="00123577" w:rsidR="00123577" w:rsidTr="0042371A" w14:paraId="6AC7AE34" w14:textId="77777777">
        <w:trPr>
          <w:trHeight w:val="235"/>
        </w:trPr>
        <w:tc>
          <w:tcPr>
            <w:tcW w:w="2694" w:type="dxa"/>
            <w:noWrap/>
            <w:vAlign w:val="bottom"/>
          </w:tcPr>
          <w:p w:rsidRPr="00123577" w:rsidR="00123577" w:rsidP="00123577" w:rsidRDefault="00123577" w14:paraId="62DEE1B4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Sociedad y Cultura</w:t>
            </w:r>
          </w:p>
        </w:tc>
        <w:tc>
          <w:tcPr>
            <w:tcW w:w="1134" w:type="dxa"/>
            <w:vAlign w:val="bottom"/>
          </w:tcPr>
          <w:p w:rsidRPr="00123577" w:rsidR="00123577" w:rsidP="00123577" w:rsidRDefault="00123577" w14:paraId="1B85AF2D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729E23B1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4</w:t>
            </w:r>
          </w:p>
        </w:tc>
        <w:tc>
          <w:tcPr>
            <w:tcW w:w="992" w:type="dxa"/>
            <w:vAlign w:val="bottom"/>
          </w:tcPr>
          <w:p w:rsidRPr="00123577" w:rsidR="00123577" w:rsidP="00123577" w:rsidRDefault="00123577" w14:paraId="37CC2F0B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Pr="00123577" w:rsidR="00123577" w:rsidP="00123577" w:rsidRDefault="00123577" w14:paraId="2F3588A5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Pr="00123577" w:rsidR="00123577" w:rsidP="00123577" w:rsidRDefault="00123577" w14:paraId="33C7FF01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Pr="00123577" w:rsidR="00123577" w:rsidP="00123577" w:rsidRDefault="00123577" w14:paraId="1A8E93C5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18</w:t>
            </w:r>
          </w:p>
        </w:tc>
      </w:tr>
      <w:tr w:rsidRPr="00123577" w:rsidR="00123577" w:rsidTr="0042371A" w14:paraId="76D4E77F" w14:textId="77777777">
        <w:trPr>
          <w:trHeight w:val="235"/>
        </w:trPr>
        <w:tc>
          <w:tcPr>
            <w:tcW w:w="2694" w:type="dxa"/>
            <w:shd w:val="clear" w:color="auto" w:fill="D9D9D9" w:themeFill="background1" w:themeFillShade="D9"/>
            <w:noWrap/>
            <w:vAlign w:val="bottom"/>
            <w:hideMark/>
          </w:tcPr>
          <w:p w:rsidRPr="00123577" w:rsidR="00123577" w:rsidP="00123577" w:rsidRDefault="00123577" w14:paraId="0972DF3B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Pr="00123577" w:rsidR="00123577" w:rsidP="00123577" w:rsidRDefault="00123577" w14:paraId="16EA81EC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Pr="00123577" w:rsidR="00123577" w:rsidP="00123577" w:rsidRDefault="00123577" w14:paraId="3D870A02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Pr="00123577" w:rsidR="00123577" w:rsidP="00123577" w:rsidRDefault="00123577" w14:paraId="0097CF50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Pr="00123577" w:rsidR="00123577" w:rsidP="00123577" w:rsidRDefault="00123577" w14:paraId="5AF8E8B5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Pr="00123577" w:rsidR="00123577" w:rsidP="00123577" w:rsidRDefault="00123577" w14:paraId="1A044DE3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Pr="00123577" w:rsidR="00123577" w:rsidP="00123577" w:rsidRDefault="00123577" w14:paraId="322CAC25" w14:textId="77777777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123577">
              <w:rPr>
                <w:rFonts w:ascii="Montserrat" w:hAnsi="Montserrat"/>
                <w:sz w:val="22"/>
                <w:szCs w:val="22"/>
                <w:lang w:val="es-ES"/>
              </w:rPr>
              <w:t>93</w:t>
            </w:r>
          </w:p>
        </w:tc>
      </w:tr>
    </w:tbl>
    <w:p w:rsidR="00123577" w:rsidP="00123577" w:rsidRDefault="00123577" w14:paraId="60C1EE18" w14:textId="6CA61E40">
      <w:pPr>
        <w:spacing w:line="276" w:lineRule="auto"/>
        <w:jc w:val="both"/>
        <w:rPr>
          <w:rFonts w:ascii="Montserrat" w:hAnsi="Montserrat"/>
          <w:sz w:val="22"/>
          <w:szCs w:val="22"/>
          <w:lang w:val="es-ES"/>
        </w:rPr>
      </w:pPr>
    </w:p>
    <w:p w:rsidRPr="00123577" w:rsidR="00123577" w:rsidP="00123577" w:rsidRDefault="00123577" w14:paraId="093A69A8" w14:textId="70116653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</w:t>
      </w:r>
      <w:bookmarkStart w:name="_GoBack" w:id="0"/>
      <w:bookmarkEnd w:id="0"/>
      <w:r w:rsidRPr="00123577">
        <w:rPr>
          <w:rFonts w:ascii="Montserrat" w:hAnsi="Montserrat"/>
          <w:sz w:val="22"/>
          <w:szCs w:val="22"/>
        </w:rPr>
        <w:t>e concluyeron 34 proyectos con temas de relevacia para la región como: Abejas y territorios: análisis y fortalecimiento del papel de los apicultores del sureste de México en la sustentabilidad de sus territorios en un contexto de intensificación agrícola y Fortalecimiento de infraestructura y acreditación de métodos analíticos para evaluación de riesgos por exposición a contaminantes en escenarios rurales vulnerables del sureste de México.</w:t>
      </w:r>
    </w:p>
    <w:p w:rsidRPr="00123577" w:rsidR="00123577" w:rsidP="00123577" w:rsidRDefault="00123577" w14:paraId="3BE380E6" w14:textId="77777777">
      <w:pPr>
        <w:spacing w:line="276" w:lineRule="auto"/>
        <w:jc w:val="both"/>
        <w:rPr>
          <w:rFonts w:ascii="Montserrat" w:hAnsi="Montserrat"/>
          <w:sz w:val="22"/>
          <w:szCs w:val="22"/>
          <w:lang w:val="es-ES"/>
        </w:rPr>
      </w:pPr>
    </w:p>
    <w:sectPr w:rsidRPr="00123577" w:rsidR="00123577" w:rsidSect="00422F43">
      <w:headerReference w:type="default" r:id="rId7"/>
      <w:footerReference w:type="default" r:id="rId8"/>
      <w:pgSz w:w="12240" w:h="15840" w:orient="portrait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5208" w:rsidRDefault="003D5208" w14:paraId="42D820B0" w14:textId="77777777">
      <w:r>
        <w:separator/>
      </w:r>
    </w:p>
  </w:endnote>
  <w:endnote w:type="continuationSeparator" w:id="0">
    <w:p w:rsidR="003D5208" w:rsidRDefault="003D5208" w14:paraId="37598B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serrat">
    <w:altName w:val="Times New Roman"/>
    <w:panose1 w:val="020B0604020202020204"/>
    <w:charset w:val="00"/>
    <w:family w:val="roman"/>
    <w:notTrueType/>
    <w:pitch w:val="default"/>
  </w:font>
  <w:font w:name="Montserrat Light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4C16DA" w:rsidR="003A63EB" w:rsidP="003A63EB" w:rsidRDefault="00123577" w14:paraId="68E82D45" w14:textId="77777777">
    <w:pPr>
      <w:pStyle w:val="Piedepgina"/>
      <w:jc w:val="center"/>
      <w:rPr>
        <w:rFonts w:ascii="Montserrat" w:hAnsi="Montserrat" w:eastAsia="Batang"/>
        <w:b/>
        <w:i/>
        <w:color w:val="A6A6A6"/>
        <w:sz w:val="18"/>
        <w:szCs w:val="18"/>
      </w:rPr>
    </w:pPr>
  </w:p>
  <w:p w:rsidRPr="004C16DA" w:rsidR="003A63EB" w:rsidP="003A63EB" w:rsidRDefault="005B251E" w14:paraId="2E1DAB53" w14:textId="03B940F4">
    <w:pPr>
      <w:pStyle w:val="Piedepgina"/>
      <w:jc w:val="center"/>
      <w:rPr>
        <w:rFonts w:ascii="Montserrat" w:hAnsi="Montserrat" w:eastAsia="Batang"/>
        <w:b/>
        <w:i/>
        <w:color w:val="A6A6A6"/>
        <w:sz w:val="18"/>
        <w:szCs w:val="18"/>
      </w:rPr>
    </w:pPr>
    <w:bookmarkStart w:name="_Hlk98413462" w:id="1"/>
    <w:r>
      <w:rPr>
        <w:rFonts w:ascii="Montserrat" w:hAnsi="Montserrat" w:eastAsia="Batang"/>
        <w:b/>
        <w:i/>
        <w:color w:val="A6A6A6"/>
        <w:sz w:val="18"/>
        <w:szCs w:val="18"/>
      </w:rPr>
      <w:t>Primera</w:t>
    </w:r>
    <w:r w:rsidRPr="004C16DA" w:rsidR="00C96130">
      <w:rPr>
        <w:rFonts w:ascii="Montserrat" w:hAnsi="Montserrat" w:eastAsia="Batang"/>
        <w:b/>
        <w:i/>
        <w:color w:val="A6A6A6"/>
        <w:sz w:val="18"/>
        <w:szCs w:val="18"/>
      </w:rPr>
      <w:t xml:space="preserve"> Sesión Ordinaria de la Junta de Gobierno 202</w:t>
    </w:r>
    <w:r>
      <w:rPr>
        <w:rFonts w:ascii="Montserrat" w:hAnsi="Montserrat" w:eastAsia="Batang"/>
        <w:b/>
        <w:i/>
        <w:color w:val="A6A6A6"/>
        <w:sz w:val="18"/>
        <w:szCs w:val="18"/>
      </w:rPr>
      <w:t>2</w:t>
    </w:r>
  </w:p>
  <w:bookmarkEnd w:id="1"/>
  <w:p w:rsidR="003A63EB" w:rsidP="003A63EB" w:rsidRDefault="00123577" w14:paraId="43426146" w14:textId="77777777">
    <w:pPr>
      <w:pStyle w:val="Piedepgina"/>
      <w:jc w:val="center"/>
    </w:pPr>
  </w:p>
  <w:sdt>
    <w:sdtPr>
      <w:id w:val="115602860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:rsidR="003A63EB" w:rsidRDefault="00C96130" w14:paraId="649A9744" w14:textId="77777777">
        <w:pPr>
          <w:pStyle w:val="Piedepgina"/>
          <w:jc w:val="right"/>
        </w:pPr>
        <w:r w:rsidRPr="00822148">
          <w:rPr>
            <w:rFonts w:ascii="Montserrat" w:hAnsi="Montserrat"/>
            <w:sz w:val="20"/>
            <w:szCs w:val="20"/>
          </w:rPr>
          <w:fldChar w:fldCharType="begin"/>
        </w:r>
        <w:r w:rsidRPr="00822148">
          <w:rPr>
            <w:rFonts w:ascii="Montserrat" w:hAnsi="Montserrat"/>
            <w:sz w:val="20"/>
            <w:szCs w:val="20"/>
          </w:rPr>
          <w:instrText>PAGE   \* MERGEFORMAT</w:instrText>
        </w:r>
        <w:r w:rsidRPr="00822148">
          <w:rPr>
            <w:rFonts w:ascii="Montserrat" w:hAnsi="Montserrat"/>
            <w:sz w:val="20"/>
            <w:szCs w:val="20"/>
          </w:rPr>
          <w:fldChar w:fldCharType="separate"/>
        </w:r>
        <w:r w:rsidRPr="00822148">
          <w:rPr>
            <w:rFonts w:ascii="Montserrat" w:hAnsi="Montserrat"/>
            <w:sz w:val="20"/>
            <w:szCs w:val="20"/>
            <w:lang w:val="es-ES"/>
          </w:rPr>
          <w:t>2</w:t>
        </w:r>
        <w:r w:rsidRPr="0082214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:rsidRPr="004C16DA" w:rsidR="00E57969" w:rsidP="00E364CC" w:rsidRDefault="00123577" w14:paraId="19A9E791" w14:textId="77777777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5208" w:rsidRDefault="003D5208" w14:paraId="54351C18" w14:textId="77777777">
      <w:r>
        <w:separator/>
      </w:r>
    </w:p>
  </w:footnote>
  <w:footnote w:type="continuationSeparator" w:id="0">
    <w:p w:rsidR="003D5208" w:rsidRDefault="003D5208" w14:paraId="1A692E79" w14:textId="77777777">
      <w:r>
        <w:continuationSeparator/>
      </w:r>
    </w:p>
  </w:footnote>
  <w:footnote w:id="1">
    <w:p w:rsidRPr="00A1318B" w:rsidR="00123577" w:rsidP="00123577" w:rsidRDefault="00123577" w14:paraId="68EA9C6A" w14:textId="77777777">
      <w:pPr>
        <w:pStyle w:val="Textonotapie"/>
        <w:rPr>
          <w:rFonts w:ascii="Montserrat" w:hAnsi="Montserrat"/>
        </w:rPr>
      </w:pPr>
      <w:r w:rsidRPr="00A1318B">
        <w:rPr>
          <w:rStyle w:val="Refdenotaalpie"/>
          <w:rFonts w:ascii="Montserrat" w:hAnsi="Montserrat"/>
        </w:rPr>
        <w:footnoteRef/>
      </w:r>
      <w:r w:rsidRPr="00A1318B">
        <w:rPr>
          <w:rFonts w:ascii="Montserrat" w:hAnsi="Montserrat"/>
        </w:rPr>
        <w:t xml:space="preserve"> </w:t>
      </w:r>
      <w:r w:rsidRPr="00A1318B">
        <w:rPr>
          <w:rFonts w:ascii="Montserrat" w:hAnsi="Montserrat"/>
          <w:sz w:val="16"/>
          <w:szCs w:val="16"/>
        </w:rPr>
        <w:t>El responsable en E</w:t>
      </w:r>
      <w:r>
        <w:rPr>
          <w:rFonts w:ascii="Montserrat" w:hAnsi="Montserrat"/>
          <w:sz w:val="16"/>
          <w:szCs w:val="16"/>
        </w:rPr>
        <w:t>C</w:t>
      </w:r>
      <w:r w:rsidRPr="00A1318B">
        <w:rPr>
          <w:rFonts w:ascii="Montserrat" w:hAnsi="Montserrat"/>
          <w:sz w:val="16"/>
          <w:szCs w:val="16"/>
        </w:rPr>
        <w:t xml:space="preserve">OSUR de la publicación es el primer autor o de correspondencia, y en publicaciones en que dicha persona es de otra institución, </w:t>
      </w:r>
      <w:r>
        <w:rPr>
          <w:rFonts w:ascii="Montserrat" w:hAnsi="Montserrat"/>
          <w:sz w:val="16"/>
          <w:szCs w:val="16"/>
        </w:rPr>
        <w:t>es</w:t>
      </w:r>
      <w:r w:rsidRPr="00A1318B">
        <w:rPr>
          <w:rFonts w:ascii="Montserrat" w:hAnsi="Montserrat"/>
          <w:sz w:val="16"/>
          <w:szCs w:val="16"/>
        </w:rPr>
        <w:t xml:space="preserve"> la persona de ECOSUR que tuvo una mayor participación en la publicación. El responsable del proyecto es la persona registrada como responsable técnico.</w:t>
      </w:r>
    </w:p>
  </w:footnote>
  <w:footnote w:id="2">
    <w:p w:rsidR="00123577" w:rsidP="00123577" w:rsidRDefault="00123577" w14:paraId="0B7F8D71" w14:textId="7777777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Montserrat" w:hAnsi="Montserrat" w:cs="Calibri"/>
          <w:sz w:val="16"/>
          <w:szCs w:val="16"/>
        </w:rPr>
        <w:t>Incluye al personal de investigación y de IIM Conacyt.</w:t>
      </w:r>
    </w:p>
  </w:footnote>
  <w:footnote w:id="3">
    <w:p w:rsidRPr="006372E7" w:rsidR="00123577" w:rsidP="00123577" w:rsidRDefault="00123577" w14:paraId="3761CFFD" w14:textId="77777777">
      <w:pPr>
        <w:pStyle w:val="Textonotapie"/>
        <w:rPr>
          <w:i/>
          <w:iCs/>
          <w:lang w:val="en-US"/>
        </w:rPr>
      </w:pPr>
      <w:r>
        <w:rPr>
          <w:rStyle w:val="Refdenotaalpie"/>
        </w:rPr>
        <w:footnoteRef/>
      </w:r>
      <w:r w:rsidRPr="006372E7">
        <w:rPr>
          <w:lang w:val="en-US"/>
        </w:rPr>
        <w:t xml:space="preserve"> </w:t>
      </w:r>
      <w:r w:rsidRPr="006372E7">
        <w:rPr>
          <w:i/>
          <w:iCs/>
          <w:lang w:val="en-US"/>
        </w:rPr>
        <w:t>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E1715" w:rsidP="00E364CC" w:rsidRDefault="005B251E" w14:paraId="420D3D7D" w14:textId="70A73935">
    <w:pPr>
      <w:pStyle w:val="Encabezado"/>
      <w:tabs>
        <w:tab w:val="left" w:pos="113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89369" wp14:editId="362CAAC3">
          <wp:simplePos x="0" y="0"/>
          <wp:positionH relativeFrom="column">
            <wp:posOffset>-3810</wp:posOffset>
          </wp:positionH>
          <wp:positionV relativeFrom="paragraph">
            <wp:posOffset>-231140</wp:posOffset>
          </wp:positionV>
          <wp:extent cx="5822315" cy="1042670"/>
          <wp:effectExtent l="0" t="0" r="6985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715" w:rsidP="00E364CC" w:rsidRDefault="00123577" w14:paraId="10FCC572" w14:textId="77777777">
    <w:pPr>
      <w:pStyle w:val="Encabezado"/>
      <w:tabs>
        <w:tab w:val="left" w:pos="1134"/>
      </w:tabs>
    </w:pPr>
  </w:p>
  <w:p w:rsidR="00EE1715" w:rsidP="00E364CC" w:rsidRDefault="00123577" w14:paraId="4C2F6282" w14:textId="77777777">
    <w:pPr>
      <w:pStyle w:val="Encabezado"/>
      <w:tabs>
        <w:tab w:val="left" w:pos="1134"/>
      </w:tabs>
    </w:pPr>
  </w:p>
  <w:p w:rsidR="00EE1715" w:rsidP="00E364CC" w:rsidRDefault="00123577" w14:paraId="50E2E2A0" w14:textId="77777777">
    <w:pPr>
      <w:pStyle w:val="Encabezado"/>
      <w:tabs>
        <w:tab w:val="left" w:pos="1134"/>
      </w:tabs>
    </w:pPr>
  </w:p>
  <w:p w:rsidR="00996F29" w:rsidRDefault="00996F29" w14:paraId="5E74838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95D"/>
    <w:multiLevelType w:val="hybridMultilevel"/>
    <w:tmpl w:val="E4145D60"/>
    <w:lvl w:ilvl="0" w:tplc="86E4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4E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81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8A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EA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C8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04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06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4F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B062E6"/>
    <w:multiLevelType w:val="hybridMultilevel"/>
    <w:tmpl w:val="A880B290"/>
    <w:lvl w:ilvl="0" w:tplc="080A0003">
      <w:start w:val="1"/>
      <w:numFmt w:val="bullet"/>
      <w:lvlText w:val="o"/>
      <w:lvlJc w:val="left"/>
      <w:pPr>
        <w:ind w:left="78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D6549D"/>
    <w:multiLevelType w:val="hybridMultilevel"/>
    <w:tmpl w:val="B02E492E"/>
    <w:lvl w:ilvl="0" w:tplc="A47E0A4C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97F30F2"/>
    <w:multiLevelType w:val="hybridMultilevel"/>
    <w:tmpl w:val="C5E2187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C41462"/>
    <w:multiLevelType w:val="hybridMultilevel"/>
    <w:tmpl w:val="3A808DCC"/>
    <w:lvl w:ilvl="0" w:tplc="3E5010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E0A0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B2CC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824C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0E8A5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B078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20C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A873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3E79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96C9E"/>
    <w:multiLevelType w:val="hybridMultilevel"/>
    <w:tmpl w:val="C4D6C9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D7488E"/>
    <w:multiLevelType w:val="hybridMultilevel"/>
    <w:tmpl w:val="7E864AC6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045AEC"/>
    <w:multiLevelType w:val="hybridMultilevel"/>
    <w:tmpl w:val="8F6A55D6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43"/>
  <w:trackRevisions w:val="false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6BA8"/>
    <w:rsid w:val="000934AA"/>
    <w:rsid w:val="00123577"/>
    <w:rsid w:val="001459D9"/>
    <w:rsid w:val="001B7CC2"/>
    <w:rsid w:val="001F2A48"/>
    <w:rsid w:val="00214EC4"/>
    <w:rsid w:val="00237F1E"/>
    <w:rsid w:val="0024762E"/>
    <w:rsid w:val="003315E2"/>
    <w:rsid w:val="003477FB"/>
    <w:rsid w:val="003C30F0"/>
    <w:rsid w:val="003D5208"/>
    <w:rsid w:val="004236D9"/>
    <w:rsid w:val="00452284"/>
    <w:rsid w:val="004531C7"/>
    <w:rsid w:val="004C16DA"/>
    <w:rsid w:val="004E4003"/>
    <w:rsid w:val="005B251E"/>
    <w:rsid w:val="005E3C8A"/>
    <w:rsid w:val="00605200"/>
    <w:rsid w:val="00627643"/>
    <w:rsid w:val="00656770"/>
    <w:rsid w:val="00781EB7"/>
    <w:rsid w:val="007D1DAC"/>
    <w:rsid w:val="00822148"/>
    <w:rsid w:val="00842569"/>
    <w:rsid w:val="00865C37"/>
    <w:rsid w:val="00877728"/>
    <w:rsid w:val="00884C76"/>
    <w:rsid w:val="00940119"/>
    <w:rsid w:val="00996F29"/>
    <w:rsid w:val="009B48AB"/>
    <w:rsid w:val="00A02BBA"/>
    <w:rsid w:val="00A26E56"/>
    <w:rsid w:val="00A72C9F"/>
    <w:rsid w:val="00AB27E1"/>
    <w:rsid w:val="00AB6C79"/>
    <w:rsid w:val="00B31A1D"/>
    <w:rsid w:val="00BE1F9A"/>
    <w:rsid w:val="00BF3CB9"/>
    <w:rsid w:val="00C35BCB"/>
    <w:rsid w:val="00C96130"/>
    <w:rsid w:val="00CF7154"/>
    <w:rsid w:val="00D83F3C"/>
    <w:rsid w:val="00DB21DB"/>
    <w:rsid w:val="00DE0521"/>
    <w:rsid w:val="00E31959"/>
    <w:rsid w:val="00ED58FC"/>
    <w:rsid w:val="00F00D3B"/>
    <w:rsid w:val="00F3713A"/>
    <w:rsid w:val="00F55543"/>
    <w:rsid w:val="131E946C"/>
    <w:rsid w:val="2161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styleId="Tablanormal21" w:customStyle="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aconcuadrcula">
    <w:name w:val="Table Grid"/>
    <w:basedOn w:val="Tablanormal"/>
    <w:uiPriority w:val="39"/>
    <w:rsid w:val="0084256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CF71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71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13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F371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13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371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13A"/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3713A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3577"/>
    <w:rPr>
      <w:rFonts w:ascii="Times New Roman" w:hAnsi="Times New Roman" w:eastAsia="Times New Roman" w:cs="Times New Roman"/>
      <w:sz w:val="20"/>
      <w:szCs w:val="20"/>
      <w:lang w:eastAsia="es-MX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123577"/>
    <w:rPr>
      <w:rFonts w:ascii="Times New Roman" w:hAnsi="Times New Roman" w:eastAsia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3577"/>
    <w:rPr>
      <w:vertAlign w:val="superscript"/>
    </w:rPr>
  </w:style>
  <w:style w:type="table" w:styleId="Tabladecuadrcula2">
    <w:name w:val="Grid Table 2"/>
    <w:basedOn w:val="Tablanormal"/>
    <w:uiPriority w:val="47"/>
    <w:rsid w:val="0012357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4d64fac412de41b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0a4-6a9d-4d87-8d6e-8818ca19d31b}"/>
      </w:docPartPr>
      <w:docPartBody>
        <w:p w14:paraId="21616D1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Noé Gilberto Martínez Gómez</dc:creator>
  <keywords/>
  <dc:description/>
  <lastModifiedBy>Adriana Alicia Quiroga Carapia</lastModifiedBy>
  <revision>3</revision>
  <dcterms:created xsi:type="dcterms:W3CDTF">2022-03-22T18:29:00.0000000Z</dcterms:created>
  <dcterms:modified xsi:type="dcterms:W3CDTF">2022-04-04T19:08:55.4352969Z</dcterms:modified>
</coreProperties>
</file>