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7466F" w14:textId="246C41DB" w:rsidR="009150D4" w:rsidRPr="00BB6623" w:rsidRDefault="009150D4" w:rsidP="009150D4">
      <w:pPr>
        <w:rPr>
          <w:rFonts w:ascii="Montserrat" w:hAnsi="Montserrat"/>
          <w:b/>
          <w:sz w:val="22"/>
          <w:szCs w:val="22"/>
        </w:rPr>
      </w:pPr>
      <w:r w:rsidRPr="00BB6623">
        <w:rPr>
          <w:rFonts w:ascii="Montserrat" w:hAnsi="Montserrat"/>
          <w:b/>
          <w:sz w:val="22"/>
          <w:szCs w:val="22"/>
        </w:rPr>
        <w:t>5.10.1 Análisis presupuestal enero – junio de 2022.</w:t>
      </w:r>
    </w:p>
    <w:p w14:paraId="0A35C839" w14:textId="2C2640CC" w:rsidR="009150D4" w:rsidRPr="00BB6623" w:rsidRDefault="009150D4" w:rsidP="00BB6623">
      <w:pPr>
        <w:ind w:left="142"/>
        <w:rPr>
          <w:rFonts w:ascii="Montserrat" w:hAnsi="Montserrat"/>
          <w:b/>
          <w:sz w:val="22"/>
          <w:szCs w:val="22"/>
        </w:rPr>
      </w:pPr>
    </w:p>
    <w:p w14:paraId="12F07D27" w14:textId="5D488E13" w:rsidR="00735468" w:rsidRPr="00BB6623" w:rsidRDefault="00735468" w:rsidP="00735468">
      <w:pPr>
        <w:jc w:val="both"/>
        <w:rPr>
          <w:rFonts w:ascii="Montserrat" w:hAnsi="Montserrat" w:cs="Arial"/>
          <w:sz w:val="22"/>
          <w:szCs w:val="22"/>
        </w:rPr>
      </w:pPr>
      <w:r w:rsidRPr="00BB6623">
        <w:rPr>
          <w:rFonts w:ascii="Montserrat" w:hAnsi="Montserrat" w:cs="Arial"/>
          <w:sz w:val="22"/>
          <w:szCs w:val="22"/>
        </w:rPr>
        <w:t>Este informe presenta los resultados generales obtenidos en el periodo de enero a junio 2022, sobre el presupuesto aprobado y su ejercicio.</w:t>
      </w:r>
    </w:p>
    <w:p w14:paraId="2EFDED87" w14:textId="77777777" w:rsidR="00735468" w:rsidRPr="00BB6623" w:rsidRDefault="00735468" w:rsidP="00735468">
      <w:pPr>
        <w:jc w:val="both"/>
        <w:rPr>
          <w:rFonts w:ascii="Montserrat" w:hAnsi="Montserrat" w:cs="Arial"/>
          <w:sz w:val="22"/>
          <w:szCs w:val="22"/>
        </w:rPr>
      </w:pPr>
    </w:p>
    <w:p w14:paraId="5E8E1BE6" w14:textId="7EE34748" w:rsidR="00735468" w:rsidRPr="00BB6623" w:rsidRDefault="00735468" w:rsidP="00735468">
      <w:pPr>
        <w:jc w:val="both"/>
        <w:rPr>
          <w:rFonts w:ascii="Montserrat" w:hAnsi="Montserrat" w:cs="Arial"/>
          <w:sz w:val="22"/>
          <w:szCs w:val="22"/>
        </w:rPr>
      </w:pPr>
      <w:r w:rsidRPr="00BB6623">
        <w:rPr>
          <w:rFonts w:ascii="Montserrat" w:hAnsi="Montserrat" w:cs="Arial"/>
          <w:sz w:val="22"/>
          <w:szCs w:val="22"/>
        </w:rPr>
        <w:t>De acuerdo con el oficio núm. G0000/22/020 emitido por el Titular de la Unidad de Articulación Sectorial y Regional del CONACyT, el presupuesto total inicial aprobado para ECOSUR para el ejercicio 2022 ascendió a 428,667.4 miles de pesos; de este monto, 385,</w:t>
      </w:r>
      <w:r w:rsidR="00157139" w:rsidRPr="00BB6623">
        <w:rPr>
          <w:rFonts w:ascii="Montserrat" w:hAnsi="Montserrat" w:cs="Arial"/>
          <w:sz w:val="22"/>
          <w:szCs w:val="22"/>
        </w:rPr>
        <w:t>953.0</w:t>
      </w:r>
      <w:r w:rsidRPr="00BB6623">
        <w:rPr>
          <w:rFonts w:ascii="Montserrat" w:hAnsi="Montserrat" w:cs="Arial"/>
          <w:sz w:val="22"/>
          <w:szCs w:val="22"/>
        </w:rPr>
        <w:t xml:space="preserve"> miles de pesos corresponden a recursos fiscales y 42,</w:t>
      </w:r>
      <w:r w:rsidR="00157139" w:rsidRPr="00BB6623">
        <w:rPr>
          <w:rFonts w:ascii="Montserrat" w:hAnsi="Montserrat" w:cs="Arial"/>
          <w:sz w:val="22"/>
          <w:szCs w:val="22"/>
        </w:rPr>
        <w:t>714.4</w:t>
      </w:r>
      <w:r w:rsidRPr="00BB6623">
        <w:rPr>
          <w:rFonts w:ascii="Montserrat" w:hAnsi="Montserrat" w:cs="Arial"/>
          <w:sz w:val="22"/>
          <w:szCs w:val="22"/>
        </w:rPr>
        <w:t xml:space="preserve"> miles de pesos a una estimación de los recursos propios que podrían ser captados en el año. Al cierre del periodo, el presupuesto de recursos fiscales </w:t>
      </w:r>
      <w:r w:rsidR="00157139" w:rsidRPr="00BB6623">
        <w:rPr>
          <w:rFonts w:ascii="Montserrat" w:hAnsi="Montserrat" w:cs="Arial"/>
          <w:sz w:val="22"/>
          <w:szCs w:val="22"/>
        </w:rPr>
        <w:t xml:space="preserve">no </w:t>
      </w:r>
      <w:r w:rsidRPr="00BB6623">
        <w:rPr>
          <w:rFonts w:ascii="Montserrat" w:hAnsi="Montserrat" w:cs="Arial"/>
          <w:sz w:val="22"/>
          <w:szCs w:val="22"/>
        </w:rPr>
        <w:t xml:space="preserve">tuvo modificaciones; </w:t>
      </w:r>
      <w:r w:rsidR="00157139" w:rsidRPr="00BB6623">
        <w:rPr>
          <w:rFonts w:ascii="Montserrat" w:hAnsi="Montserrat" w:cs="Arial"/>
          <w:sz w:val="22"/>
          <w:szCs w:val="22"/>
        </w:rPr>
        <w:t xml:space="preserve">sin embargo, </w:t>
      </w:r>
      <w:r w:rsidRPr="00BB6623">
        <w:rPr>
          <w:rFonts w:ascii="Montserrat" w:hAnsi="Montserrat" w:cs="Arial"/>
          <w:sz w:val="22"/>
          <w:szCs w:val="22"/>
        </w:rPr>
        <w:t xml:space="preserve">se realizaron adecuaciones compensadas entre partidas de gastos de operación de recursos fiscales con la finalidad de adecuar el presupuesto a las necesidades de la institución. El presupuesto modificado quedó de la siguiente manera. </w:t>
      </w:r>
    </w:p>
    <w:p w14:paraId="5290AAAC" w14:textId="70328E2A" w:rsidR="00735468" w:rsidRPr="00BB6623" w:rsidRDefault="00735468" w:rsidP="009150D4">
      <w:pPr>
        <w:rPr>
          <w:rFonts w:ascii="Montserrat" w:hAnsi="Montserrat"/>
          <w:b/>
          <w:sz w:val="22"/>
          <w:szCs w:val="22"/>
        </w:rPr>
      </w:pPr>
    </w:p>
    <w:p w14:paraId="5E84C895" w14:textId="3D1114F5" w:rsidR="00157139" w:rsidRPr="00BB6623" w:rsidRDefault="00157139" w:rsidP="009150D4">
      <w:pPr>
        <w:rPr>
          <w:rFonts w:ascii="Montserrat" w:hAnsi="Montserrat"/>
          <w:bCs/>
          <w:sz w:val="22"/>
          <w:szCs w:val="22"/>
        </w:rPr>
      </w:pPr>
      <w:r w:rsidRPr="00BB6623">
        <w:rPr>
          <w:rFonts w:ascii="Montserrat" w:hAnsi="Montserrat"/>
          <w:bCs/>
          <w:sz w:val="22"/>
          <w:szCs w:val="22"/>
        </w:rPr>
        <w:t>Movimientos presupuestales</w:t>
      </w:r>
    </w:p>
    <w:p w14:paraId="535DD285" w14:textId="51621826" w:rsidR="00157139" w:rsidRPr="00BB6623" w:rsidRDefault="00157139" w:rsidP="009150D4">
      <w:pPr>
        <w:rPr>
          <w:rFonts w:ascii="Montserrat" w:hAnsi="Montserrat"/>
          <w:b/>
          <w:sz w:val="22"/>
          <w:szCs w:val="22"/>
        </w:rPr>
      </w:pPr>
    </w:p>
    <w:p w14:paraId="3B454FDC" w14:textId="10E0CCDB" w:rsidR="00157139" w:rsidRPr="00BB6623" w:rsidRDefault="00157139" w:rsidP="00157139">
      <w:pPr>
        <w:pStyle w:val="Prrafodelista"/>
        <w:numPr>
          <w:ilvl w:val="0"/>
          <w:numId w:val="43"/>
        </w:numPr>
        <w:rPr>
          <w:rFonts w:ascii="Montserrat" w:hAnsi="Montserrat"/>
          <w:b/>
          <w:sz w:val="22"/>
          <w:szCs w:val="22"/>
        </w:rPr>
      </w:pPr>
      <w:r w:rsidRPr="00BB6623">
        <w:rPr>
          <w:rFonts w:ascii="Montserrat" w:hAnsi="Montserrat"/>
          <w:b/>
          <w:sz w:val="22"/>
          <w:szCs w:val="22"/>
        </w:rPr>
        <w:t>Modificaciones:</w:t>
      </w:r>
    </w:p>
    <w:p w14:paraId="1B1FA622" w14:textId="7586CE48" w:rsidR="00157139" w:rsidRPr="00BB6623" w:rsidRDefault="007172DA" w:rsidP="006A1FA9">
      <w:pPr>
        <w:pStyle w:val="Prrafodelista"/>
        <w:numPr>
          <w:ilvl w:val="0"/>
          <w:numId w:val="44"/>
        </w:numPr>
        <w:jc w:val="both"/>
        <w:rPr>
          <w:rFonts w:ascii="Montserrat" w:hAnsi="Montserrat"/>
          <w:b/>
          <w:sz w:val="22"/>
          <w:szCs w:val="22"/>
        </w:rPr>
      </w:pPr>
      <w:r w:rsidRPr="00BB6623">
        <w:rPr>
          <w:rFonts w:ascii="Montserrat" w:hAnsi="Montserrat"/>
          <w:bCs/>
          <w:sz w:val="22"/>
          <w:szCs w:val="22"/>
        </w:rPr>
        <w:t>Con fecha 02 de febrero de 2022, autorizaron la adecuación presupuestaria con folio núm. 2022-38-91E-10, por transferencia compensada del capítulo 1000 Servicios Personales, para cubrir el costo del seguro de vida del personal de la Institución, debido a que se ha incrementado el costo por los acontecimientos de fallecimiento del personal; así como, cubrir otras prestaciones, debido a que el monto del presupuesto autorizado en el presente ejercicio es insuficiente para cubrir el pago de estas prestaciones establecidas en el Manual de Percepciones de los Servidores Públicos de las Dependencias y Entidades de la Administración Pública Federa</w:t>
      </w:r>
      <w:r w:rsidR="006A1FA9" w:rsidRPr="00BB6623">
        <w:rPr>
          <w:rFonts w:ascii="Montserrat" w:hAnsi="Montserrat"/>
          <w:bCs/>
          <w:sz w:val="22"/>
          <w:szCs w:val="22"/>
        </w:rPr>
        <w:t>l.</w:t>
      </w:r>
    </w:p>
    <w:p w14:paraId="123AE88B" w14:textId="567DA323" w:rsidR="006A1FA9" w:rsidRPr="00BB6623" w:rsidRDefault="006A1FA9" w:rsidP="006A1FA9">
      <w:pPr>
        <w:pStyle w:val="Prrafodelista"/>
        <w:numPr>
          <w:ilvl w:val="0"/>
          <w:numId w:val="44"/>
        </w:numPr>
        <w:jc w:val="both"/>
        <w:rPr>
          <w:rFonts w:ascii="Montserrat" w:hAnsi="Montserrat"/>
          <w:bCs/>
          <w:sz w:val="22"/>
          <w:szCs w:val="22"/>
        </w:rPr>
      </w:pPr>
      <w:r w:rsidRPr="00BB6623">
        <w:rPr>
          <w:rFonts w:ascii="Montserrat" w:hAnsi="Montserrat"/>
          <w:bCs/>
          <w:sz w:val="22"/>
          <w:szCs w:val="22"/>
        </w:rPr>
        <w:t xml:space="preserve">Con fecha 23 de marzo de 2022, autorizaron la adecuación presupuestaria con folio 2022-38-91E-76, por transferencia compensada entre partidas del capítulo 2000 Materiales y Suministros y capítulo 3000 Servicios Generales, con la finalidad de cubrir el costo de la suscripción a revistas y libros científicos para el Sistema de Información Bibliotecario de ECOSUR (SIBE); así como, para cubrir el costo de la renovación de recursos de información electrónica, debido a que las bases de datos de información científica constituyen recursos electrónicos de información que permiten a la comunidad académica y estudiantil de ECOSUR, el acceso al texto completo y referencias de documentos electrónicos, con información especializada de calidad internacional, para contar con acervos de información especializada y actualizada, de esta manera contribuir en la construcción de condiciones básicas para el desarrollo de la ciencia en </w:t>
      </w:r>
      <w:r w:rsidRPr="00BB6623">
        <w:rPr>
          <w:rFonts w:ascii="Montserrat" w:hAnsi="Montserrat"/>
          <w:bCs/>
          <w:sz w:val="22"/>
          <w:szCs w:val="22"/>
        </w:rPr>
        <w:lastRenderedPageBreak/>
        <w:t xml:space="preserve">México, al proveer de información para sustentar los procesos de investigación, innovación y aprendizaje; para la adquisición de diversos materiales para elaborar material didáctico que se utiliza en los diversos cursos de capacitación, el Programa Pasaporte Camino del Conocimiento Científico, ECOSUR a Puertas Abiertas, Semana de Intercambio Académico, entre otros eventos; para cubrir el costo del servicios de soporte y mantenimiento del sistema administrativo integral GRP Net Multix. </w:t>
      </w:r>
    </w:p>
    <w:p w14:paraId="0CC70962" w14:textId="2F0C0325" w:rsidR="009150D4" w:rsidRPr="00BB6623" w:rsidRDefault="006A1FA9" w:rsidP="009150D4">
      <w:pPr>
        <w:pStyle w:val="Prrafodelista"/>
        <w:numPr>
          <w:ilvl w:val="0"/>
          <w:numId w:val="44"/>
        </w:numPr>
        <w:jc w:val="both"/>
        <w:rPr>
          <w:rFonts w:ascii="Montserrat" w:hAnsi="Montserrat"/>
          <w:b/>
          <w:sz w:val="22"/>
          <w:szCs w:val="22"/>
        </w:rPr>
      </w:pPr>
      <w:r w:rsidRPr="00BB6623">
        <w:rPr>
          <w:rFonts w:ascii="Montserrat" w:hAnsi="Montserrat"/>
          <w:bCs/>
          <w:sz w:val="22"/>
          <w:szCs w:val="22"/>
        </w:rPr>
        <w:t xml:space="preserve">Con fecha </w:t>
      </w:r>
      <w:r w:rsidR="00E2748C" w:rsidRPr="00BB6623">
        <w:rPr>
          <w:rFonts w:ascii="Montserrat" w:hAnsi="Montserrat"/>
          <w:bCs/>
          <w:sz w:val="22"/>
          <w:szCs w:val="22"/>
        </w:rPr>
        <w:t xml:space="preserve">23 de mayo de 2022, autorizaron la adecuación presupuestaria con folio 2022-38-91E-166, por transferencia compensada </w:t>
      </w:r>
      <w:r w:rsidR="007172DA" w:rsidRPr="00BB6623">
        <w:rPr>
          <w:rFonts w:ascii="Montserrat" w:hAnsi="Montserrat"/>
          <w:bCs/>
          <w:sz w:val="22"/>
          <w:szCs w:val="22"/>
        </w:rPr>
        <w:t>entre partidas del capítulo 2000 Materiales y Suministros y capítulo 3000 Servicios Generales, con la finalidad de complementar el presupuesto para cubrir el costo de la adquisición de artículos y materiales de limpieza para el mantenimiento y sanitización de las instalaciones de las cinco unidades de ECOSUR (San Cristóbal, Tapachula, Villahermosa, Chetumal y Campeche); cubrir la adquisición de materiales de construcción para el mantenimiento y reparación de las instalaciones del Centro; para cubrir el costo del servicio de actualización del módulo de nómina del sistema administrativo integral GRP Net Multix y cubrir los servicios que permitan proveer trámites digitales simplificados y con utilidad social, además de los que formen parte del Expediente de Trámites y Servicios que se deriva de la Ley General de Mejora Regulatoria; y para cubrir el costo de traducción de los artículos científicos para publicación en revistas nacionales e internacionales.</w:t>
      </w:r>
    </w:p>
    <w:p w14:paraId="09856ED7" w14:textId="77777777" w:rsidR="007E44B4" w:rsidRPr="00BB6623" w:rsidRDefault="007E44B4" w:rsidP="007E44B4">
      <w:pPr>
        <w:pStyle w:val="Prrafodelista"/>
        <w:numPr>
          <w:ilvl w:val="0"/>
          <w:numId w:val="44"/>
        </w:numPr>
        <w:jc w:val="both"/>
        <w:rPr>
          <w:rFonts w:ascii="Montserrat" w:hAnsi="Montserrat" w:cs="Arial"/>
          <w:b/>
          <w:bCs/>
          <w:sz w:val="22"/>
          <w:szCs w:val="22"/>
          <w:lang w:val="es-ES"/>
        </w:rPr>
      </w:pPr>
      <w:r w:rsidRPr="00BB6623">
        <w:rPr>
          <w:rFonts w:ascii="Montserrat" w:hAnsi="Montserrat"/>
          <w:bCs/>
          <w:sz w:val="22"/>
          <w:szCs w:val="22"/>
        </w:rPr>
        <w:t>Con fecha 24 de junio de 2022, autorizaron la adecuación presupuestaria con folio2022-38-91E-205, por transferencia compensada entre partidas del capítulo 1000 Servicios Personales, con la finalidad de dar suficiencia a la partida de prestaciones establecidas por condiciones generales de trabajo o contrato colectivo de trabajo, para cubrir el costo por retiro y jubilación del personal del Centro; así como, para complementar el presupuesto para el pago de compensación garantizada del titular del Órgano Interno de Control, debido a que el presupuesto autorizado es insuficiente para cubrir dichos gastos.</w:t>
      </w:r>
    </w:p>
    <w:p w14:paraId="3449F78D" w14:textId="476D41B8" w:rsidR="007E44B4" w:rsidRPr="00BB6623" w:rsidRDefault="007E44B4" w:rsidP="007E44B4">
      <w:pPr>
        <w:pStyle w:val="Prrafodelista"/>
        <w:ind w:left="1440"/>
        <w:jc w:val="both"/>
        <w:rPr>
          <w:rFonts w:ascii="Montserrat" w:hAnsi="Montserrat" w:cs="Arial"/>
          <w:b/>
          <w:bCs/>
          <w:sz w:val="22"/>
          <w:szCs w:val="22"/>
          <w:lang w:val="es-ES"/>
        </w:rPr>
      </w:pPr>
    </w:p>
    <w:p w14:paraId="457F13F3" w14:textId="644D0FCC" w:rsidR="007E44B4" w:rsidRPr="00BB6623" w:rsidRDefault="007E44B4" w:rsidP="007E44B4">
      <w:pPr>
        <w:pStyle w:val="Prrafodelista"/>
        <w:ind w:left="1440"/>
        <w:jc w:val="both"/>
        <w:rPr>
          <w:rFonts w:ascii="Montserrat" w:hAnsi="Montserrat" w:cs="Arial"/>
          <w:b/>
          <w:bCs/>
          <w:sz w:val="22"/>
          <w:szCs w:val="22"/>
          <w:lang w:val="es-ES"/>
        </w:rPr>
      </w:pPr>
    </w:p>
    <w:p w14:paraId="7B63E11E" w14:textId="41C03E33" w:rsidR="007E44B4" w:rsidRPr="00BB6623" w:rsidRDefault="007E44B4" w:rsidP="007E44B4">
      <w:pPr>
        <w:pStyle w:val="Prrafodelista"/>
        <w:ind w:left="1440"/>
        <w:jc w:val="both"/>
        <w:rPr>
          <w:rFonts w:ascii="Montserrat" w:hAnsi="Montserrat" w:cs="Arial"/>
          <w:b/>
          <w:bCs/>
          <w:sz w:val="22"/>
          <w:szCs w:val="22"/>
          <w:lang w:val="es-ES"/>
        </w:rPr>
      </w:pPr>
    </w:p>
    <w:p w14:paraId="071EFF93" w14:textId="4B3F6419" w:rsidR="007E44B4" w:rsidRPr="00BB6623" w:rsidRDefault="007E44B4" w:rsidP="007E44B4">
      <w:pPr>
        <w:pStyle w:val="Prrafodelista"/>
        <w:ind w:left="1440"/>
        <w:jc w:val="both"/>
        <w:rPr>
          <w:rFonts w:ascii="Montserrat" w:hAnsi="Montserrat" w:cs="Arial"/>
          <w:b/>
          <w:bCs/>
          <w:sz w:val="22"/>
          <w:szCs w:val="22"/>
          <w:lang w:val="es-ES"/>
        </w:rPr>
      </w:pPr>
    </w:p>
    <w:p w14:paraId="59EFE7AD" w14:textId="6397B475" w:rsidR="007E44B4" w:rsidRPr="00BB6623" w:rsidRDefault="007E44B4" w:rsidP="007E44B4">
      <w:pPr>
        <w:pStyle w:val="Prrafodelista"/>
        <w:ind w:left="1440"/>
        <w:jc w:val="both"/>
        <w:rPr>
          <w:rFonts w:ascii="Montserrat" w:hAnsi="Montserrat" w:cs="Arial"/>
          <w:b/>
          <w:bCs/>
          <w:sz w:val="22"/>
          <w:szCs w:val="22"/>
          <w:lang w:val="es-ES"/>
        </w:rPr>
      </w:pPr>
    </w:p>
    <w:p w14:paraId="4DF2D9D3" w14:textId="789B4E03" w:rsidR="007E44B4" w:rsidRPr="00BB6623" w:rsidRDefault="007E44B4" w:rsidP="007E44B4">
      <w:pPr>
        <w:pStyle w:val="Prrafodelista"/>
        <w:ind w:left="1440"/>
        <w:jc w:val="both"/>
        <w:rPr>
          <w:rFonts w:ascii="Montserrat" w:hAnsi="Montserrat" w:cs="Arial"/>
          <w:b/>
          <w:bCs/>
          <w:sz w:val="22"/>
          <w:szCs w:val="22"/>
          <w:lang w:val="es-ES"/>
        </w:rPr>
      </w:pPr>
    </w:p>
    <w:p w14:paraId="790CCB89" w14:textId="7AE9501C" w:rsidR="007E44B4" w:rsidRPr="00BB6623" w:rsidRDefault="007E44B4" w:rsidP="007E44B4">
      <w:pPr>
        <w:pStyle w:val="Prrafodelista"/>
        <w:ind w:left="1440"/>
        <w:jc w:val="both"/>
        <w:rPr>
          <w:rFonts w:ascii="Montserrat" w:hAnsi="Montserrat" w:cs="Arial"/>
          <w:b/>
          <w:bCs/>
          <w:sz w:val="22"/>
          <w:szCs w:val="22"/>
          <w:lang w:val="es-ES"/>
        </w:rPr>
      </w:pPr>
    </w:p>
    <w:p w14:paraId="63B3406D" w14:textId="77777777" w:rsidR="007E44B4" w:rsidRPr="00BB6623" w:rsidRDefault="007E44B4" w:rsidP="007E44B4">
      <w:pPr>
        <w:pStyle w:val="Prrafodelista"/>
        <w:ind w:left="1440"/>
        <w:jc w:val="both"/>
        <w:rPr>
          <w:rFonts w:ascii="Montserrat" w:hAnsi="Montserrat" w:cs="Arial"/>
          <w:b/>
          <w:bCs/>
          <w:sz w:val="22"/>
          <w:szCs w:val="22"/>
          <w:lang w:val="es-ES"/>
        </w:rPr>
      </w:pPr>
    </w:p>
    <w:p w14:paraId="6FD7259C" w14:textId="77777777" w:rsidR="00BB6623" w:rsidRDefault="00BB6623" w:rsidP="007E44B4">
      <w:pPr>
        <w:jc w:val="both"/>
        <w:rPr>
          <w:rFonts w:ascii="Montserrat" w:hAnsi="Montserrat" w:cs="Arial"/>
          <w:b/>
          <w:bCs/>
          <w:sz w:val="22"/>
          <w:szCs w:val="22"/>
          <w:lang w:val="es-ES"/>
        </w:rPr>
      </w:pPr>
    </w:p>
    <w:p w14:paraId="1F4CAB44" w14:textId="77777777" w:rsidR="00BB6623" w:rsidRDefault="00BB6623" w:rsidP="007E44B4">
      <w:pPr>
        <w:jc w:val="both"/>
        <w:rPr>
          <w:rFonts w:ascii="Montserrat" w:hAnsi="Montserrat" w:cs="Arial"/>
          <w:b/>
          <w:bCs/>
          <w:sz w:val="22"/>
          <w:szCs w:val="22"/>
          <w:lang w:val="es-ES"/>
        </w:rPr>
      </w:pPr>
    </w:p>
    <w:p w14:paraId="4D730061" w14:textId="2BCAD4A6" w:rsidR="009150D4" w:rsidRDefault="009150D4" w:rsidP="007E44B4">
      <w:pPr>
        <w:jc w:val="both"/>
        <w:rPr>
          <w:rFonts w:ascii="Montserrat" w:hAnsi="Montserrat" w:cs="Arial"/>
          <w:b/>
          <w:bCs/>
          <w:sz w:val="22"/>
          <w:szCs w:val="22"/>
          <w:lang w:val="es-ES"/>
        </w:rPr>
      </w:pPr>
      <w:r w:rsidRPr="00BB6623">
        <w:rPr>
          <w:rFonts w:ascii="Montserrat" w:hAnsi="Montserrat" w:cs="Arial"/>
          <w:b/>
          <w:bCs/>
          <w:sz w:val="22"/>
          <w:szCs w:val="22"/>
          <w:lang w:val="es-ES"/>
        </w:rPr>
        <w:t>Tabla 1 Presupuesto por capítulo de gasto y fuente de financiamiento aprobado modificado.</w:t>
      </w:r>
    </w:p>
    <w:p w14:paraId="6D6560AF" w14:textId="653B04F2" w:rsidR="00BB6623" w:rsidRDefault="00BB6623" w:rsidP="007E44B4">
      <w:pPr>
        <w:jc w:val="both"/>
        <w:rPr>
          <w:rFonts w:ascii="Montserrat" w:hAnsi="Montserrat" w:cs="Arial"/>
          <w:b/>
          <w:bCs/>
          <w:sz w:val="22"/>
          <w:szCs w:val="22"/>
          <w:lang w:val="es-ES"/>
        </w:rPr>
      </w:pPr>
    </w:p>
    <w:p w14:paraId="24399CFF" w14:textId="77777777" w:rsidR="00BB6623" w:rsidRPr="00BB6623" w:rsidRDefault="00BB6623" w:rsidP="007E44B4">
      <w:pPr>
        <w:jc w:val="both"/>
        <w:rPr>
          <w:rFonts w:ascii="Montserrat" w:hAnsi="Montserrat" w:cs="Arial"/>
          <w:b/>
          <w:bCs/>
          <w:sz w:val="22"/>
          <w:szCs w:val="22"/>
          <w:lang w:val="es-ES"/>
        </w:rPr>
      </w:pPr>
    </w:p>
    <w:tbl>
      <w:tblPr>
        <w:tblW w:w="10287" w:type="dxa"/>
        <w:jc w:val="center"/>
        <w:tblCellMar>
          <w:left w:w="70" w:type="dxa"/>
          <w:right w:w="70" w:type="dxa"/>
        </w:tblCellMar>
        <w:tblLook w:val="04A0" w:firstRow="1" w:lastRow="0" w:firstColumn="1" w:lastColumn="0" w:noHBand="0" w:noVBand="1"/>
      </w:tblPr>
      <w:tblGrid>
        <w:gridCol w:w="2203"/>
        <w:gridCol w:w="1195"/>
        <w:gridCol w:w="1165"/>
        <w:gridCol w:w="1134"/>
        <w:gridCol w:w="1113"/>
        <w:gridCol w:w="1113"/>
        <w:gridCol w:w="1113"/>
        <w:gridCol w:w="1251"/>
      </w:tblGrid>
      <w:tr w:rsidR="009150D4" w:rsidRPr="00BB6623" w14:paraId="42D7C7D3" w14:textId="77777777" w:rsidTr="00284E3D">
        <w:trPr>
          <w:trHeight w:val="360"/>
          <w:jc w:val="center"/>
        </w:trPr>
        <w:tc>
          <w:tcPr>
            <w:tcW w:w="10287" w:type="dxa"/>
            <w:gridSpan w:val="8"/>
            <w:tcBorders>
              <w:top w:val="single" w:sz="4" w:space="0" w:color="auto"/>
              <w:left w:val="single" w:sz="4" w:space="0" w:color="auto"/>
              <w:bottom w:val="nil"/>
              <w:right w:val="single" w:sz="4" w:space="0" w:color="auto"/>
            </w:tcBorders>
            <w:shd w:val="clear" w:color="000000" w:fill="FFFFFF"/>
            <w:noWrap/>
            <w:vAlign w:val="bottom"/>
            <w:hideMark/>
          </w:tcPr>
          <w:p w14:paraId="4FE25AAF" w14:textId="77777777" w:rsidR="009150D4" w:rsidRPr="00BB6623" w:rsidRDefault="009150D4" w:rsidP="00284E3D">
            <w:pPr>
              <w:jc w:val="center"/>
              <w:rPr>
                <w:rFonts w:ascii="Montserrat" w:eastAsia="Times New Roman" w:hAnsi="Montserrat" w:cs="Calibri"/>
                <w:b/>
                <w:bCs/>
                <w:color w:val="000000"/>
                <w:sz w:val="22"/>
                <w:szCs w:val="22"/>
                <w:lang w:eastAsia="es-MX"/>
              </w:rPr>
            </w:pPr>
            <w:bookmarkStart w:id="0" w:name="RANGE!A3:H15"/>
            <w:r w:rsidRPr="00BB6623">
              <w:rPr>
                <w:rFonts w:ascii="Montserrat" w:eastAsia="Times New Roman" w:hAnsi="Montserrat" w:cs="Calibri"/>
                <w:b/>
                <w:bCs/>
                <w:color w:val="000000"/>
                <w:sz w:val="22"/>
                <w:szCs w:val="22"/>
                <w:lang w:eastAsia="es-MX"/>
              </w:rPr>
              <w:t xml:space="preserve">Periodo enero – </w:t>
            </w:r>
            <w:bookmarkEnd w:id="0"/>
            <w:r w:rsidRPr="00BB6623">
              <w:rPr>
                <w:rFonts w:ascii="Montserrat" w:eastAsia="Times New Roman" w:hAnsi="Montserrat" w:cs="Calibri"/>
                <w:b/>
                <w:bCs/>
                <w:color w:val="000000"/>
                <w:sz w:val="22"/>
                <w:szCs w:val="22"/>
                <w:lang w:eastAsia="es-MX"/>
              </w:rPr>
              <w:t>junio 2022 (fiscales y propios). En miles de pesos</w:t>
            </w:r>
          </w:p>
          <w:p w14:paraId="39BDD66C" w14:textId="77777777" w:rsidR="009150D4" w:rsidRPr="00BB6623" w:rsidRDefault="009150D4" w:rsidP="00284E3D">
            <w:pPr>
              <w:jc w:val="center"/>
              <w:rPr>
                <w:rFonts w:ascii="Montserrat" w:eastAsia="Times New Roman" w:hAnsi="Montserrat" w:cs="Calibri"/>
                <w:b/>
                <w:bCs/>
                <w:color w:val="000000"/>
                <w:sz w:val="22"/>
                <w:szCs w:val="22"/>
                <w:lang w:eastAsia="es-MX"/>
              </w:rPr>
            </w:pPr>
          </w:p>
        </w:tc>
      </w:tr>
      <w:tr w:rsidR="009150D4" w:rsidRPr="00BB6623" w14:paraId="6BB5DE23" w14:textId="77777777" w:rsidTr="00284E3D">
        <w:trPr>
          <w:trHeight w:val="538"/>
          <w:jc w:val="center"/>
        </w:trPr>
        <w:tc>
          <w:tcPr>
            <w:tcW w:w="2684" w:type="dxa"/>
            <w:tcBorders>
              <w:top w:val="nil"/>
              <w:left w:val="single" w:sz="4" w:space="0" w:color="auto"/>
              <w:bottom w:val="single" w:sz="4" w:space="0" w:color="auto"/>
              <w:right w:val="single" w:sz="4" w:space="0" w:color="auto"/>
            </w:tcBorders>
            <w:shd w:val="clear" w:color="000000" w:fill="B38E5D"/>
            <w:vAlign w:val="bottom"/>
            <w:hideMark/>
          </w:tcPr>
          <w:p w14:paraId="6B19B447" w14:textId="77777777" w:rsidR="009150D4" w:rsidRPr="00BB6623" w:rsidRDefault="009150D4" w:rsidP="00284E3D">
            <w:pPr>
              <w:jc w:val="center"/>
              <w:rPr>
                <w:rFonts w:ascii="Montserrat" w:eastAsia="Times New Roman" w:hAnsi="Montserrat" w:cs="Calibri"/>
                <w:b/>
                <w:bCs/>
                <w:color w:val="FFFFFF"/>
                <w:sz w:val="22"/>
                <w:szCs w:val="22"/>
                <w:lang w:eastAsia="es-MX"/>
              </w:rPr>
            </w:pPr>
            <w:r w:rsidRPr="00BB6623">
              <w:rPr>
                <w:rFonts w:ascii="Montserrat" w:eastAsia="Times New Roman" w:hAnsi="Montserrat" w:cs="Calibri"/>
                <w:b/>
                <w:bCs/>
                <w:color w:val="FFFFFF"/>
                <w:sz w:val="22"/>
                <w:szCs w:val="22"/>
                <w:lang w:eastAsia="es-MX"/>
              </w:rPr>
              <w:t>Concepto</w:t>
            </w:r>
          </w:p>
        </w:tc>
        <w:tc>
          <w:tcPr>
            <w:tcW w:w="1094" w:type="dxa"/>
            <w:tcBorders>
              <w:top w:val="nil"/>
              <w:left w:val="nil"/>
              <w:bottom w:val="single" w:sz="4" w:space="0" w:color="auto"/>
              <w:right w:val="single" w:sz="4" w:space="0" w:color="auto"/>
            </w:tcBorders>
            <w:shd w:val="clear" w:color="000000" w:fill="B38E5D"/>
            <w:vAlign w:val="bottom"/>
            <w:hideMark/>
          </w:tcPr>
          <w:p w14:paraId="542604B3" w14:textId="77777777" w:rsidR="009150D4" w:rsidRPr="00BB6623" w:rsidRDefault="009150D4" w:rsidP="00284E3D">
            <w:pPr>
              <w:jc w:val="center"/>
              <w:rPr>
                <w:rFonts w:ascii="Montserrat" w:eastAsia="Times New Roman" w:hAnsi="Montserrat" w:cs="Calibri"/>
                <w:b/>
                <w:bCs/>
                <w:color w:val="FFFFFF"/>
                <w:sz w:val="22"/>
                <w:szCs w:val="22"/>
                <w:lang w:eastAsia="es-MX"/>
              </w:rPr>
            </w:pPr>
            <w:r w:rsidRPr="00BB6623">
              <w:rPr>
                <w:rFonts w:ascii="Montserrat" w:eastAsia="Times New Roman" w:hAnsi="Montserrat" w:cs="Calibri"/>
                <w:b/>
                <w:bCs/>
                <w:color w:val="FFFFFF"/>
                <w:sz w:val="22"/>
                <w:szCs w:val="22"/>
                <w:lang w:eastAsia="es-MX"/>
              </w:rPr>
              <w:t>Capítulo     1000</w:t>
            </w:r>
          </w:p>
        </w:tc>
        <w:tc>
          <w:tcPr>
            <w:tcW w:w="1165" w:type="dxa"/>
            <w:tcBorders>
              <w:top w:val="nil"/>
              <w:left w:val="nil"/>
              <w:bottom w:val="single" w:sz="4" w:space="0" w:color="auto"/>
              <w:right w:val="single" w:sz="4" w:space="0" w:color="auto"/>
            </w:tcBorders>
            <w:shd w:val="clear" w:color="000000" w:fill="B38E5D"/>
            <w:vAlign w:val="bottom"/>
            <w:hideMark/>
          </w:tcPr>
          <w:p w14:paraId="518F1913" w14:textId="77777777" w:rsidR="009150D4" w:rsidRPr="00BB6623" w:rsidRDefault="009150D4" w:rsidP="00284E3D">
            <w:pPr>
              <w:jc w:val="center"/>
              <w:rPr>
                <w:rFonts w:ascii="Montserrat" w:eastAsia="Times New Roman" w:hAnsi="Montserrat" w:cs="Calibri"/>
                <w:b/>
                <w:bCs/>
                <w:color w:val="FFFFFF"/>
                <w:sz w:val="22"/>
                <w:szCs w:val="22"/>
                <w:lang w:eastAsia="es-MX"/>
              </w:rPr>
            </w:pPr>
            <w:r w:rsidRPr="00BB6623">
              <w:rPr>
                <w:rFonts w:ascii="Montserrat" w:eastAsia="Times New Roman" w:hAnsi="Montserrat" w:cs="Calibri"/>
                <w:b/>
                <w:bCs/>
                <w:color w:val="FFFFFF"/>
                <w:sz w:val="22"/>
                <w:szCs w:val="22"/>
                <w:lang w:eastAsia="es-MX"/>
              </w:rPr>
              <w:t>Capítulo     2000</w:t>
            </w:r>
          </w:p>
        </w:tc>
        <w:tc>
          <w:tcPr>
            <w:tcW w:w="1134" w:type="dxa"/>
            <w:tcBorders>
              <w:top w:val="nil"/>
              <w:left w:val="nil"/>
              <w:bottom w:val="single" w:sz="4" w:space="0" w:color="auto"/>
              <w:right w:val="single" w:sz="4" w:space="0" w:color="auto"/>
            </w:tcBorders>
            <w:shd w:val="clear" w:color="000000" w:fill="B38E5D"/>
            <w:vAlign w:val="bottom"/>
            <w:hideMark/>
          </w:tcPr>
          <w:p w14:paraId="79C1C3C4" w14:textId="77777777" w:rsidR="009150D4" w:rsidRPr="00BB6623" w:rsidRDefault="009150D4" w:rsidP="00284E3D">
            <w:pPr>
              <w:jc w:val="center"/>
              <w:rPr>
                <w:rFonts w:ascii="Montserrat" w:eastAsia="Times New Roman" w:hAnsi="Montserrat" w:cs="Calibri"/>
                <w:b/>
                <w:bCs/>
                <w:color w:val="FFFFFF"/>
                <w:sz w:val="22"/>
                <w:szCs w:val="22"/>
                <w:lang w:eastAsia="es-MX"/>
              </w:rPr>
            </w:pPr>
            <w:r w:rsidRPr="00BB6623">
              <w:rPr>
                <w:rFonts w:ascii="Montserrat" w:eastAsia="Times New Roman" w:hAnsi="Montserrat" w:cs="Calibri"/>
                <w:b/>
                <w:bCs/>
                <w:color w:val="FFFFFF"/>
                <w:sz w:val="22"/>
                <w:szCs w:val="22"/>
                <w:lang w:eastAsia="es-MX"/>
              </w:rPr>
              <w:t>Capítulo   3000</w:t>
            </w:r>
          </w:p>
        </w:tc>
        <w:tc>
          <w:tcPr>
            <w:tcW w:w="1024" w:type="dxa"/>
            <w:tcBorders>
              <w:top w:val="nil"/>
              <w:left w:val="nil"/>
              <w:bottom w:val="single" w:sz="4" w:space="0" w:color="auto"/>
              <w:right w:val="single" w:sz="4" w:space="0" w:color="auto"/>
            </w:tcBorders>
            <w:shd w:val="clear" w:color="000000" w:fill="B38E5D"/>
            <w:vAlign w:val="bottom"/>
            <w:hideMark/>
          </w:tcPr>
          <w:p w14:paraId="19803C8D" w14:textId="77777777" w:rsidR="009150D4" w:rsidRPr="00BB6623" w:rsidRDefault="009150D4" w:rsidP="00284E3D">
            <w:pPr>
              <w:jc w:val="center"/>
              <w:rPr>
                <w:rFonts w:ascii="Montserrat" w:eastAsia="Times New Roman" w:hAnsi="Montserrat" w:cs="Calibri"/>
                <w:b/>
                <w:bCs/>
                <w:color w:val="FFFFFF"/>
                <w:sz w:val="22"/>
                <w:szCs w:val="22"/>
                <w:lang w:eastAsia="es-MX"/>
              </w:rPr>
            </w:pPr>
            <w:r w:rsidRPr="00BB6623">
              <w:rPr>
                <w:rFonts w:ascii="Montserrat" w:eastAsia="Times New Roman" w:hAnsi="Montserrat" w:cs="Calibri"/>
                <w:b/>
                <w:bCs/>
                <w:color w:val="FFFFFF"/>
                <w:sz w:val="22"/>
                <w:szCs w:val="22"/>
                <w:lang w:eastAsia="es-MX"/>
              </w:rPr>
              <w:t>Capítulo 4000</w:t>
            </w:r>
          </w:p>
        </w:tc>
        <w:tc>
          <w:tcPr>
            <w:tcW w:w="1024" w:type="dxa"/>
            <w:tcBorders>
              <w:top w:val="nil"/>
              <w:left w:val="nil"/>
              <w:bottom w:val="single" w:sz="4" w:space="0" w:color="auto"/>
              <w:right w:val="single" w:sz="4" w:space="0" w:color="auto"/>
            </w:tcBorders>
            <w:shd w:val="clear" w:color="000000" w:fill="B38E5D"/>
            <w:vAlign w:val="bottom"/>
            <w:hideMark/>
          </w:tcPr>
          <w:p w14:paraId="679FBAEC" w14:textId="77777777" w:rsidR="009150D4" w:rsidRPr="00BB6623" w:rsidRDefault="009150D4" w:rsidP="00284E3D">
            <w:pPr>
              <w:jc w:val="center"/>
              <w:rPr>
                <w:rFonts w:ascii="Montserrat" w:eastAsia="Times New Roman" w:hAnsi="Montserrat" w:cs="Calibri"/>
                <w:b/>
                <w:bCs/>
                <w:color w:val="FFFFFF"/>
                <w:sz w:val="22"/>
                <w:szCs w:val="22"/>
                <w:lang w:eastAsia="es-MX"/>
              </w:rPr>
            </w:pPr>
            <w:r w:rsidRPr="00BB6623">
              <w:rPr>
                <w:rFonts w:ascii="Montserrat" w:eastAsia="Times New Roman" w:hAnsi="Montserrat" w:cs="Calibri"/>
                <w:b/>
                <w:bCs/>
                <w:color w:val="FFFFFF"/>
                <w:sz w:val="22"/>
                <w:szCs w:val="22"/>
                <w:lang w:eastAsia="es-MX"/>
              </w:rPr>
              <w:t>Capítulo     5000</w:t>
            </w:r>
          </w:p>
        </w:tc>
        <w:tc>
          <w:tcPr>
            <w:tcW w:w="1024" w:type="dxa"/>
            <w:tcBorders>
              <w:top w:val="nil"/>
              <w:left w:val="nil"/>
              <w:bottom w:val="single" w:sz="4" w:space="0" w:color="auto"/>
              <w:right w:val="single" w:sz="4" w:space="0" w:color="auto"/>
            </w:tcBorders>
            <w:shd w:val="clear" w:color="000000" w:fill="B38E5D"/>
            <w:vAlign w:val="bottom"/>
            <w:hideMark/>
          </w:tcPr>
          <w:p w14:paraId="75D2D76F" w14:textId="77777777" w:rsidR="009150D4" w:rsidRPr="00BB6623" w:rsidRDefault="009150D4" w:rsidP="00284E3D">
            <w:pPr>
              <w:jc w:val="center"/>
              <w:rPr>
                <w:rFonts w:ascii="Montserrat" w:eastAsia="Times New Roman" w:hAnsi="Montserrat" w:cs="Calibri"/>
                <w:b/>
                <w:bCs/>
                <w:color w:val="FFFFFF"/>
                <w:sz w:val="22"/>
                <w:szCs w:val="22"/>
                <w:lang w:eastAsia="es-MX"/>
              </w:rPr>
            </w:pPr>
            <w:r w:rsidRPr="00BB6623">
              <w:rPr>
                <w:rFonts w:ascii="Montserrat" w:eastAsia="Times New Roman" w:hAnsi="Montserrat" w:cs="Calibri"/>
                <w:b/>
                <w:bCs/>
                <w:color w:val="FFFFFF"/>
                <w:sz w:val="22"/>
                <w:szCs w:val="22"/>
                <w:lang w:eastAsia="es-MX"/>
              </w:rPr>
              <w:t>Capítulo 6000</w:t>
            </w:r>
          </w:p>
        </w:tc>
        <w:tc>
          <w:tcPr>
            <w:tcW w:w="1138" w:type="dxa"/>
            <w:tcBorders>
              <w:top w:val="nil"/>
              <w:left w:val="nil"/>
              <w:bottom w:val="single" w:sz="4" w:space="0" w:color="auto"/>
              <w:right w:val="single" w:sz="4" w:space="0" w:color="auto"/>
            </w:tcBorders>
            <w:shd w:val="clear" w:color="000000" w:fill="B38E5D"/>
            <w:vAlign w:val="bottom"/>
            <w:hideMark/>
          </w:tcPr>
          <w:p w14:paraId="349FA626" w14:textId="77777777" w:rsidR="009150D4" w:rsidRPr="00BB6623" w:rsidRDefault="009150D4" w:rsidP="00284E3D">
            <w:pPr>
              <w:jc w:val="center"/>
              <w:rPr>
                <w:rFonts w:ascii="Montserrat" w:eastAsia="Times New Roman" w:hAnsi="Montserrat" w:cs="Calibri"/>
                <w:b/>
                <w:bCs/>
                <w:color w:val="FFFFFF"/>
                <w:sz w:val="22"/>
                <w:szCs w:val="22"/>
                <w:lang w:eastAsia="es-MX"/>
              </w:rPr>
            </w:pPr>
            <w:r w:rsidRPr="00BB6623">
              <w:rPr>
                <w:rFonts w:ascii="Montserrat" w:eastAsia="Times New Roman" w:hAnsi="Montserrat" w:cs="Calibri"/>
                <w:b/>
                <w:bCs/>
                <w:color w:val="FFFFFF"/>
                <w:sz w:val="22"/>
                <w:szCs w:val="22"/>
                <w:lang w:eastAsia="es-MX"/>
              </w:rPr>
              <w:t>Total</w:t>
            </w:r>
          </w:p>
        </w:tc>
      </w:tr>
      <w:tr w:rsidR="009150D4" w:rsidRPr="00BB6623" w14:paraId="7DE44280" w14:textId="77777777" w:rsidTr="00284E3D">
        <w:trPr>
          <w:trHeight w:val="501"/>
          <w:jc w:val="center"/>
        </w:trPr>
        <w:tc>
          <w:tcPr>
            <w:tcW w:w="2684" w:type="dxa"/>
            <w:tcBorders>
              <w:top w:val="nil"/>
              <w:left w:val="single" w:sz="4" w:space="0" w:color="auto"/>
              <w:bottom w:val="single" w:sz="4" w:space="0" w:color="auto"/>
              <w:right w:val="nil"/>
            </w:tcBorders>
            <w:shd w:val="clear" w:color="auto" w:fill="auto"/>
            <w:vAlign w:val="bottom"/>
            <w:hideMark/>
          </w:tcPr>
          <w:p w14:paraId="3B17D8DB" w14:textId="77777777" w:rsidR="009150D4" w:rsidRPr="00BB6623" w:rsidRDefault="009150D4" w:rsidP="00284E3D">
            <w:pPr>
              <w:rPr>
                <w:rFonts w:ascii="Montserrat" w:eastAsia="Times New Roman" w:hAnsi="Montserrat" w:cs="Calibri"/>
                <w:b/>
                <w:bCs/>
                <w:sz w:val="22"/>
                <w:szCs w:val="22"/>
                <w:lang w:eastAsia="es-MX"/>
              </w:rPr>
            </w:pPr>
            <w:r w:rsidRPr="00BB6623">
              <w:rPr>
                <w:rFonts w:ascii="Montserrat" w:eastAsia="Times New Roman" w:hAnsi="Montserrat" w:cs="Calibri"/>
                <w:b/>
                <w:bCs/>
                <w:sz w:val="22"/>
                <w:szCs w:val="22"/>
                <w:lang w:eastAsia="es-MX"/>
              </w:rPr>
              <w:t xml:space="preserve">Presupuesto original                        </w:t>
            </w:r>
            <w:proofErr w:type="gramStart"/>
            <w:r w:rsidRPr="00BB6623">
              <w:rPr>
                <w:rFonts w:ascii="Montserrat" w:eastAsia="Times New Roman" w:hAnsi="Montserrat" w:cs="Calibri"/>
                <w:b/>
                <w:bCs/>
                <w:sz w:val="22"/>
                <w:szCs w:val="22"/>
                <w:lang w:eastAsia="es-MX"/>
              </w:rPr>
              <w:t xml:space="preserve">   (</w:t>
            </w:r>
            <w:proofErr w:type="gramEnd"/>
            <w:r w:rsidRPr="00BB6623">
              <w:rPr>
                <w:rFonts w:ascii="Montserrat" w:eastAsia="Times New Roman" w:hAnsi="Montserrat" w:cs="Calibri"/>
                <w:b/>
                <w:bCs/>
                <w:sz w:val="22"/>
                <w:szCs w:val="22"/>
                <w:lang w:eastAsia="es-MX"/>
              </w:rPr>
              <w:t>Fiscales)</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71204" w14:textId="77777777" w:rsidR="009150D4" w:rsidRPr="00BB6623" w:rsidRDefault="009150D4" w:rsidP="00284E3D">
            <w:pPr>
              <w:rPr>
                <w:rFonts w:ascii="Montserrat" w:eastAsia="Times New Roman" w:hAnsi="Montserrat" w:cs="Calibri"/>
                <w:b/>
                <w:bCs/>
                <w:color w:val="000000"/>
                <w:sz w:val="22"/>
                <w:szCs w:val="22"/>
                <w:lang w:eastAsia="es-MX"/>
              </w:rPr>
            </w:pPr>
            <w:r w:rsidRPr="00BB6623">
              <w:rPr>
                <w:rFonts w:ascii="Montserrat" w:hAnsi="Montserrat" w:cs="Calibri"/>
                <w:b/>
                <w:bCs/>
                <w:color w:val="000000"/>
                <w:sz w:val="22"/>
                <w:szCs w:val="22"/>
              </w:rPr>
              <w:t>324,160.4</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67AAEFBA" w14:textId="77777777" w:rsidR="009150D4" w:rsidRPr="00BB6623" w:rsidRDefault="009150D4" w:rsidP="00284E3D">
            <w:pPr>
              <w:jc w:val="right"/>
              <w:rPr>
                <w:rFonts w:ascii="Montserrat" w:eastAsia="Times New Roman" w:hAnsi="Montserrat" w:cs="Calibri"/>
                <w:b/>
                <w:bCs/>
                <w:color w:val="000000"/>
                <w:sz w:val="22"/>
                <w:szCs w:val="22"/>
                <w:lang w:eastAsia="es-MX"/>
              </w:rPr>
            </w:pPr>
            <w:r w:rsidRPr="00BB6623">
              <w:rPr>
                <w:rFonts w:ascii="Montserrat" w:hAnsi="Montserrat" w:cs="Calibri"/>
                <w:b/>
                <w:bCs/>
                <w:color w:val="000000"/>
                <w:sz w:val="22"/>
                <w:szCs w:val="22"/>
              </w:rPr>
              <w:t>7,254.5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BBAF54" w14:textId="77777777" w:rsidR="009150D4" w:rsidRPr="00BB6623" w:rsidRDefault="009150D4" w:rsidP="00284E3D">
            <w:pPr>
              <w:jc w:val="right"/>
              <w:rPr>
                <w:rFonts w:ascii="Montserrat" w:eastAsia="Times New Roman" w:hAnsi="Montserrat" w:cs="Calibri"/>
                <w:b/>
                <w:bCs/>
                <w:color w:val="000000"/>
                <w:sz w:val="22"/>
                <w:szCs w:val="22"/>
                <w:lang w:eastAsia="es-MX"/>
              </w:rPr>
            </w:pPr>
            <w:r w:rsidRPr="00BB6623">
              <w:rPr>
                <w:rFonts w:ascii="Montserrat" w:hAnsi="Montserrat" w:cs="Calibri"/>
                <w:b/>
                <w:bCs/>
                <w:color w:val="000000"/>
                <w:sz w:val="22"/>
                <w:szCs w:val="22"/>
              </w:rPr>
              <w:t>50,116.6</w:t>
            </w: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7241ED8C" w14:textId="77777777" w:rsidR="009150D4" w:rsidRPr="00BB6623" w:rsidRDefault="009150D4" w:rsidP="00284E3D">
            <w:pPr>
              <w:jc w:val="right"/>
              <w:rPr>
                <w:rFonts w:ascii="Montserrat" w:eastAsia="Times New Roman" w:hAnsi="Montserrat" w:cs="Calibri"/>
                <w:b/>
                <w:bCs/>
                <w:color w:val="000000"/>
                <w:sz w:val="22"/>
                <w:szCs w:val="22"/>
                <w:lang w:eastAsia="es-MX"/>
              </w:rPr>
            </w:pPr>
            <w:r w:rsidRPr="00BB6623">
              <w:rPr>
                <w:rFonts w:ascii="Montserrat" w:hAnsi="Montserrat" w:cs="Calibri"/>
                <w:b/>
                <w:bCs/>
                <w:color w:val="000000"/>
                <w:sz w:val="22"/>
                <w:szCs w:val="22"/>
              </w:rPr>
              <w:t>4,421.5</w:t>
            </w: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6643115D" w14:textId="77777777" w:rsidR="009150D4" w:rsidRPr="00BB6623" w:rsidRDefault="009150D4" w:rsidP="00284E3D">
            <w:pPr>
              <w:jc w:val="right"/>
              <w:rPr>
                <w:rFonts w:ascii="Montserrat" w:eastAsia="Times New Roman" w:hAnsi="Montserrat" w:cs="Calibri"/>
                <w:b/>
                <w:bCs/>
                <w:color w:val="000000"/>
                <w:sz w:val="22"/>
                <w:szCs w:val="22"/>
                <w:lang w:eastAsia="es-MX"/>
              </w:rPr>
            </w:pPr>
            <w:r w:rsidRPr="00BB6623">
              <w:rPr>
                <w:rFonts w:ascii="Montserrat" w:hAnsi="Montserrat" w:cs="Calibri"/>
                <w:b/>
                <w:bCs/>
                <w:color w:val="000000"/>
                <w:sz w:val="22"/>
                <w:szCs w:val="22"/>
              </w:rPr>
              <w:t>0.0</w:t>
            </w: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35FE0037" w14:textId="77777777" w:rsidR="009150D4" w:rsidRPr="00BB6623" w:rsidRDefault="009150D4" w:rsidP="00284E3D">
            <w:pPr>
              <w:jc w:val="right"/>
              <w:rPr>
                <w:rFonts w:ascii="Montserrat" w:eastAsia="Times New Roman" w:hAnsi="Montserrat" w:cs="Calibri"/>
                <w:b/>
                <w:bCs/>
                <w:color w:val="000000"/>
                <w:sz w:val="22"/>
                <w:szCs w:val="22"/>
                <w:lang w:eastAsia="es-MX"/>
              </w:rPr>
            </w:pPr>
            <w:r w:rsidRPr="00BB6623">
              <w:rPr>
                <w:rFonts w:ascii="Montserrat" w:hAnsi="Montserrat" w:cs="Calibri"/>
                <w:b/>
                <w:bCs/>
                <w:color w:val="000000"/>
                <w:sz w:val="22"/>
                <w:szCs w:val="22"/>
              </w:rPr>
              <w:t>0.0</w:t>
            </w:r>
          </w:p>
        </w:tc>
        <w:tc>
          <w:tcPr>
            <w:tcW w:w="1138" w:type="dxa"/>
            <w:tcBorders>
              <w:top w:val="single" w:sz="4" w:space="0" w:color="auto"/>
              <w:left w:val="nil"/>
              <w:bottom w:val="single" w:sz="4" w:space="0" w:color="auto"/>
              <w:right w:val="single" w:sz="4" w:space="0" w:color="auto"/>
            </w:tcBorders>
            <w:shd w:val="clear" w:color="auto" w:fill="auto"/>
            <w:noWrap/>
            <w:vAlign w:val="center"/>
          </w:tcPr>
          <w:p w14:paraId="6C5B193E" w14:textId="77777777" w:rsidR="009150D4" w:rsidRPr="00BB6623" w:rsidRDefault="009150D4" w:rsidP="00284E3D">
            <w:pPr>
              <w:jc w:val="right"/>
              <w:rPr>
                <w:rFonts w:ascii="Montserrat" w:eastAsia="Times New Roman" w:hAnsi="Montserrat" w:cs="Calibri"/>
                <w:b/>
                <w:bCs/>
                <w:color w:val="000000"/>
                <w:sz w:val="22"/>
                <w:szCs w:val="22"/>
                <w:lang w:eastAsia="es-MX"/>
              </w:rPr>
            </w:pPr>
            <w:r w:rsidRPr="00BB6623">
              <w:rPr>
                <w:rFonts w:ascii="Montserrat" w:hAnsi="Montserrat" w:cs="Calibri"/>
                <w:b/>
                <w:bCs/>
                <w:color w:val="000000"/>
                <w:sz w:val="22"/>
                <w:szCs w:val="22"/>
              </w:rPr>
              <w:t>385,953.0</w:t>
            </w:r>
          </w:p>
        </w:tc>
      </w:tr>
      <w:tr w:rsidR="009150D4" w:rsidRPr="00BB6623" w14:paraId="548893CE" w14:textId="77777777" w:rsidTr="00284E3D">
        <w:trPr>
          <w:trHeight w:val="407"/>
          <w:jc w:val="center"/>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tcPr>
          <w:p w14:paraId="38D826C1" w14:textId="77777777" w:rsidR="009150D4" w:rsidRPr="00BB6623" w:rsidRDefault="009150D4" w:rsidP="00284E3D">
            <w:pPr>
              <w:contextualSpacing/>
              <w:rPr>
                <w:rFonts w:ascii="Montserrat" w:eastAsia="Times New Roman" w:hAnsi="Montserrat" w:cs="Calibri"/>
                <w:color w:val="000000"/>
                <w:sz w:val="22"/>
                <w:szCs w:val="22"/>
                <w:lang w:eastAsia="es-MX"/>
              </w:rPr>
            </w:pPr>
            <w:r w:rsidRPr="00BB6623">
              <w:rPr>
                <w:rFonts w:ascii="Montserrat" w:hAnsi="Montserrat" w:cs="Calibri"/>
                <w:color w:val="000000"/>
                <w:sz w:val="22"/>
                <w:szCs w:val="22"/>
              </w:rPr>
              <w:t>Ampliación presupuestal</w:t>
            </w:r>
          </w:p>
        </w:tc>
        <w:tc>
          <w:tcPr>
            <w:tcW w:w="1094" w:type="dxa"/>
            <w:tcBorders>
              <w:top w:val="nil"/>
              <w:left w:val="single" w:sz="4" w:space="0" w:color="auto"/>
              <w:bottom w:val="single" w:sz="4" w:space="0" w:color="auto"/>
              <w:right w:val="single" w:sz="4" w:space="0" w:color="auto"/>
            </w:tcBorders>
            <w:shd w:val="clear" w:color="auto" w:fill="auto"/>
            <w:noWrap/>
            <w:vAlign w:val="center"/>
          </w:tcPr>
          <w:p w14:paraId="57539680"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tcPr>
          <w:p w14:paraId="3CC184EA" w14:textId="77777777" w:rsidR="009150D4" w:rsidRPr="00BB6623" w:rsidRDefault="009150D4" w:rsidP="00284E3D">
            <w:pPr>
              <w:jc w:val="right"/>
              <w:rPr>
                <w:rFonts w:ascii="Montserrat" w:eastAsia="Times New Roman" w:hAnsi="Montserrat" w:cs="Calibri"/>
                <w:color w:val="000000"/>
                <w:sz w:val="22"/>
                <w:szCs w:val="22"/>
                <w:lang w:eastAsia="es-MX"/>
              </w:rPr>
            </w:pPr>
            <w:r w:rsidRPr="00BB6623">
              <w:rPr>
                <w:rFonts w:ascii="Montserrat" w:hAnsi="Montserrat" w:cs="Calibri"/>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14:paraId="6714EBBC"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28A46643"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45F3DF72"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37D000B7"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0.0</w:t>
            </w:r>
          </w:p>
        </w:tc>
        <w:tc>
          <w:tcPr>
            <w:tcW w:w="1138" w:type="dxa"/>
            <w:tcBorders>
              <w:top w:val="nil"/>
              <w:left w:val="nil"/>
              <w:bottom w:val="single" w:sz="4" w:space="0" w:color="auto"/>
              <w:right w:val="single" w:sz="4" w:space="0" w:color="auto"/>
            </w:tcBorders>
            <w:shd w:val="clear" w:color="auto" w:fill="auto"/>
            <w:noWrap/>
            <w:vAlign w:val="center"/>
          </w:tcPr>
          <w:p w14:paraId="41B84053" w14:textId="77777777" w:rsidR="009150D4" w:rsidRPr="00BB6623" w:rsidRDefault="009150D4" w:rsidP="00284E3D">
            <w:pPr>
              <w:jc w:val="right"/>
              <w:rPr>
                <w:rFonts w:ascii="Montserrat" w:hAnsi="Montserrat" w:cs="Calibri"/>
                <w:b/>
                <w:bCs/>
                <w:color w:val="000000"/>
                <w:sz w:val="22"/>
                <w:szCs w:val="22"/>
              </w:rPr>
            </w:pPr>
            <w:r w:rsidRPr="00BB6623">
              <w:rPr>
                <w:rFonts w:ascii="Montserrat" w:hAnsi="Montserrat" w:cs="Calibri"/>
                <w:b/>
                <w:bCs/>
                <w:color w:val="000000"/>
                <w:sz w:val="22"/>
                <w:szCs w:val="22"/>
              </w:rPr>
              <w:t>0.0</w:t>
            </w:r>
          </w:p>
        </w:tc>
      </w:tr>
      <w:tr w:rsidR="009150D4" w:rsidRPr="00BB6623" w14:paraId="67E0B696" w14:textId="77777777" w:rsidTr="00284E3D">
        <w:trPr>
          <w:trHeight w:val="407"/>
          <w:jc w:val="center"/>
        </w:trPr>
        <w:tc>
          <w:tcPr>
            <w:tcW w:w="2684" w:type="dxa"/>
            <w:tcBorders>
              <w:top w:val="nil"/>
              <w:left w:val="single" w:sz="4" w:space="0" w:color="auto"/>
              <w:bottom w:val="single" w:sz="4" w:space="0" w:color="auto"/>
              <w:right w:val="nil"/>
            </w:tcBorders>
            <w:shd w:val="clear" w:color="auto" w:fill="auto"/>
            <w:vAlign w:val="bottom"/>
            <w:hideMark/>
          </w:tcPr>
          <w:p w14:paraId="169B3602" w14:textId="77777777" w:rsidR="009150D4" w:rsidRPr="00BB6623" w:rsidRDefault="009150D4" w:rsidP="00284E3D">
            <w:pPr>
              <w:contextualSpacing/>
              <w:rPr>
                <w:rFonts w:ascii="Montserrat" w:eastAsia="Times New Roman" w:hAnsi="Montserrat" w:cs="Calibri"/>
                <w:color w:val="000000"/>
                <w:sz w:val="22"/>
                <w:szCs w:val="22"/>
                <w:lang w:eastAsia="es-MX"/>
              </w:rPr>
            </w:pPr>
            <w:r w:rsidRPr="00BB6623">
              <w:rPr>
                <w:rFonts w:ascii="Montserrat" w:eastAsia="Times New Roman" w:hAnsi="Montserrat" w:cs="Calibri"/>
                <w:color w:val="000000"/>
                <w:sz w:val="22"/>
                <w:szCs w:val="22"/>
                <w:lang w:eastAsia="es-MX"/>
              </w:rPr>
              <w:t>Reducción presupuestal</w:t>
            </w:r>
          </w:p>
        </w:tc>
        <w:tc>
          <w:tcPr>
            <w:tcW w:w="1094" w:type="dxa"/>
            <w:tcBorders>
              <w:top w:val="nil"/>
              <w:left w:val="single" w:sz="4" w:space="0" w:color="auto"/>
              <w:bottom w:val="single" w:sz="4" w:space="0" w:color="auto"/>
              <w:right w:val="single" w:sz="4" w:space="0" w:color="auto"/>
            </w:tcBorders>
            <w:shd w:val="clear" w:color="auto" w:fill="auto"/>
            <w:noWrap/>
            <w:vAlign w:val="center"/>
          </w:tcPr>
          <w:p w14:paraId="5B739AFB" w14:textId="77777777" w:rsidR="009150D4" w:rsidRPr="00BB6623" w:rsidRDefault="009150D4" w:rsidP="00284E3D">
            <w:pPr>
              <w:jc w:val="right"/>
              <w:rPr>
                <w:rFonts w:ascii="Montserrat" w:eastAsia="Times New Roman" w:hAnsi="Montserrat" w:cs="Calibri"/>
                <w:color w:val="000000"/>
                <w:sz w:val="22"/>
                <w:szCs w:val="22"/>
                <w:lang w:eastAsia="es-MX"/>
              </w:rPr>
            </w:pPr>
            <w:r w:rsidRPr="00BB6623">
              <w:rPr>
                <w:rFonts w:ascii="Montserrat" w:hAnsi="Montserrat" w:cs="Calibri"/>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tcPr>
          <w:p w14:paraId="7D0D681F" w14:textId="77777777" w:rsidR="009150D4" w:rsidRPr="00BB6623" w:rsidRDefault="009150D4" w:rsidP="00284E3D">
            <w:pPr>
              <w:jc w:val="right"/>
              <w:rPr>
                <w:rFonts w:ascii="Montserrat" w:eastAsia="Times New Roman" w:hAnsi="Montserrat" w:cs="Calibri"/>
                <w:color w:val="000000"/>
                <w:sz w:val="22"/>
                <w:szCs w:val="22"/>
                <w:lang w:eastAsia="es-MX"/>
              </w:rPr>
            </w:pPr>
            <w:r w:rsidRPr="00BB6623">
              <w:rPr>
                <w:rFonts w:ascii="Montserrat" w:hAnsi="Montserrat" w:cs="Calibri"/>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14:paraId="06605E68" w14:textId="77777777" w:rsidR="009150D4" w:rsidRPr="00BB6623" w:rsidRDefault="009150D4" w:rsidP="00284E3D">
            <w:pPr>
              <w:jc w:val="right"/>
              <w:rPr>
                <w:rFonts w:ascii="Montserrat" w:eastAsia="Times New Roman" w:hAnsi="Montserrat" w:cs="Calibri"/>
                <w:color w:val="000000"/>
                <w:sz w:val="22"/>
                <w:szCs w:val="22"/>
                <w:lang w:eastAsia="es-MX"/>
              </w:rPr>
            </w:pPr>
            <w:r w:rsidRPr="00BB6623">
              <w:rPr>
                <w:rFonts w:ascii="Montserrat" w:hAnsi="Montserrat" w:cs="Calibri"/>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3A127A0C" w14:textId="77777777" w:rsidR="009150D4" w:rsidRPr="00BB6623" w:rsidRDefault="009150D4" w:rsidP="00284E3D">
            <w:pPr>
              <w:jc w:val="right"/>
              <w:rPr>
                <w:rFonts w:ascii="Montserrat" w:eastAsia="Times New Roman" w:hAnsi="Montserrat" w:cs="Calibri"/>
                <w:color w:val="000000"/>
                <w:sz w:val="22"/>
                <w:szCs w:val="22"/>
                <w:lang w:eastAsia="es-MX"/>
              </w:rPr>
            </w:pPr>
            <w:r w:rsidRPr="00BB6623">
              <w:rPr>
                <w:rFonts w:ascii="Montserrat" w:hAnsi="Montserrat" w:cs="Calibri"/>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71E0F606" w14:textId="77777777" w:rsidR="009150D4" w:rsidRPr="00BB6623" w:rsidRDefault="009150D4" w:rsidP="00284E3D">
            <w:pPr>
              <w:jc w:val="right"/>
              <w:rPr>
                <w:rFonts w:ascii="Montserrat" w:eastAsia="Times New Roman" w:hAnsi="Montserrat" w:cs="Calibri"/>
                <w:color w:val="000000"/>
                <w:sz w:val="22"/>
                <w:szCs w:val="22"/>
                <w:lang w:eastAsia="es-MX"/>
              </w:rPr>
            </w:pPr>
            <w:r w:rsidRPr="00BB6623">
              <w:rPr>
                <w:rFonts w:ascii="Montserrat" w:hAnsi="Montserrat" w:cs="Calibri"/>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5E4B31F3" w14:textId="77777777" w:rsidR="009150D4" w:rsidRPr="00BB6623" w:rsidRDefault="009150D4" w:rsidP="00284E3D">
            <w:pPr>
              <w:jc w:val="right"/>
              <w:rPr>
                <w:rFonts w:ascii="Montserrat" w:eastAsia="Times New Roman" w:hAnsi="Montserrat" w:cs="Calibri"/>
                <w:color w:val="000000"/>
                <w:sz w:val="22"/>
                <w:szCs w:val="22"/>
                <w:lang w:eastAsia="es-MX"/>
              </w:rPr>
            </w:pPr>
            <w:r w:rsidRPr="00BB6623">
              <w:rPr>
                <w:rFonts w:ascii="Montserrat" w:hAnsi="Montserrat" w:cs="Calibri"/>
                <w:color w:val="000000"/>
                <w:sz w:val="22"/>
                <w:szCs w:val="22"/>
              </w:rPr>
              <w:t>0.0</w:t>
            </w:r>
          </w:p>
        </w:tc>
        <w:tc>
          <w:tcPr>
            <w:tcW w:w="1138" w:type="dxa"/>
            <w:tcBorders>
              <w:top w:val="nil"/>
              <w:left w:val="nil"/>
              <w:bottom w:val="single" w:sz="4" w:space="0" w:color="auto"/>
              <w:right w:val="single" w:sz="4" w:space="0" w:color="auto"/>
            </w:tcBorders>
            <w:shd w:val="clear" w:color="auto" w:fill="auto"/>
            <w:noWrap/>
            <w:vAlign w:val="center"/>
          </w:tcPr>
          <w:p w14:paraId="05C8152B" w14:textId="77777777" w:rsidR="009150D4" w:rsidRPr="00BB6623" w:rsidRDefault="009150D4" w:rsidP="00284E3D">
            <w:pPr>
              <w:jc w:val="right"/>
              <w:rPr>
                <w:rFonts w:ascii="Montserrat" w:eastAsia="Times New Roman" w:hAnsi="Montserrat" w:cs="Calibri"/>
                <w:b/>
                <w:bCs/>
                <w:color w:val="000000"/>
                <w:sz w:val="22"/>
                <w:szCs w:val="22"/>
                <w:lang w:eastAsia="es-MX"/>
              </w:rPr>
            </w:pPr>
            <w:r w:rsidRPr="00BB6623">
              <w:rPr>
                <w:rFonts w:ascii="Montserrat" w:hAnsi="Montserrat" w:cs="Calibri"/>
                <w:b/>
                <w:bCs/>
                <w:color w:val="000000"/>
                <w:sz w:val="22"/>
                <w:szCs w:val="22"/>
              </w:rPr>
              <w:t>0.0</w:t>
            </w:r>
          </w:p>
        </w:tc>
      </w:tr>
      <w:tr w:rsidR="009150D4" w:rsidRPr="00BB6623" w14:paraId="4CFCD361" w14:textId="77777777" w:rsidTr="00284E3D">
        <w:trPr>
          <w:trHeight w:val="501"/>
          <w:jc w:val="center"/>
        </w:trPr>
        <w:tc>
          <w:tcPr>
            <w:tcW w:w="2684" w:type="dxa"/>
            <w:tcBorders>
              <w:top w:val="nil"/>
              <w:left w:val="single" w:sz="4" w:space="0" w:color="auto"/>
              <w:bottom w:val="single" w:sz="4" w:space="0" w:color="auto"/>
              <w:right w:val="nil"/>
            </w:tcBorders>
            <w:shd w:val="clear" w:color="auto" w:fill="auto"/>
            <w:vAlign w:val="bottom"/>
          </w:tcPr>
          <w:p w14:paraId="32C97987" w14:textId="77777777" w:rsidR="009150D4" w:rsidRPr="00BB6623" w:rsidRDefault="009150D4" w:rsidP="00284E3D">
            <w:pPr>
              <w:rPr>
                <w:rFonts w:ascii="Montserrat" w:eastAsia="Times New Roman" w:hAnsi="Montserrat" w:cs="Calibri"/>
                <w:color w:val="000000"/>
                <w:sz w:val="22"/>
                <w:szCs w:val="22"/>
                <w:lang w:eastAsia="es-MX"/>
              </w:rPr>
            </w:pPr>
            <w:r w:rsidRPr="00BB6623">
              <w:rPr>
                <w:rFonts w:ascii="Montserrat" w:eastAsia="Times New Roman" w:hAnsi="Montserrat" w:cs="Calibri"/>
                <w:color w:val="000000"/>
                <w:sz w:val="22"/>
                <w:szCs w:val="22"/>
                <w:lang w:eastAsia="es-MX"/>
              </w:rPr>
              <w:t>Movimiento compensado presupuestal</w:t>
            </w:r>
          </w:p>
        </w:tc>
        <w:tc>
          <w:tcPr>
            <w:tcW w:w="1094" w:type="dxa"/>
            <w:tcBorders>
              <w:top w:val="nil"/>
              <w:left w:val="single" w:sz="4" w:space="0" w:color="auto"/>
              <w:bottom w:val="single" w:sz="4" w:space="0" w:color="auto"/>
              <w:right w:val="single" w:sz="4" w:space="0" w:color="auto"/>
            </w:tcBorders>
            <w:shd w:val="clear" w:color="auto" w:fill="auto"/>
            <w:noWrap/>
            <w:vAlign w:val="center"/>
          </w:tcPr>
          <w:p w14:paraId="7647EC22" w14:textId="77777777" w:rsidR="009150D4" w:rsidRPr="00BB6623" w:rsidRDefault="009150D4" w:rsidP="00284E3D">
            <w:pPr>
              <w:jc w:val="right"/>
              <w:rPr>
                <w:rFonts w:ascii="Montserrat" w:hAnsi="Montserrat" w:cs="Calibri"/>
                <w:b/>
                <w:bCs/>
                <w:color w:val="000000"/>
                <w:sz w:val="22"/>
                <w:szCs w:val="22"/>
              </w:rPr>
            </w:pPr>
            <w:r w:rsidRPr="00BB6623">
              <w:rPr>
                <w:rFonts w:ascii="Montserrat" w:hAnsi="Montserrat" w:cs="Calibri"/>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tcPr>
          <w:p w14:paraId="403AC81E" w14:textId="77777777" w:rsidR="009150D4" w:rsidRPr="00BB6623" w:rsidRDefault="009150D4" w:rsidP="00284E3D">
            <w:pPr>
              <w:jc w:val="right"/>
              <w:rPr>
                <w:rFonts w:ascii="Montserrat" w:hAnsi="Montserrat" w:cs="Calibri"/>
                <w:b/>
                <w:bCs/>
                <w:color w:val="000000"/>
                <w:sz w:val="22"/>
                <w:szCs w:val="22"/>
              </w:rPr>
            </w:pPr>
            <w:r w:rsidRPr="00BB6623">
              <w:rPr>
                <w:rFonts w:ascii="Montserrat" w:hAnsi="Montserrat" w:cs="Calibri"/>
                <w:color w:val="000000"/>
                <w:sz w:val="22"/>
                <w:szCs w:val="22"/>
              </w:rPr>
              <w:t>4,008.2</w:t>
            </w:r>
          </w:p>
        </w:tc>
        <w:tc>
          <w:tcPr>
            <w:tcW w:w="1134" w:type="dxa"/>
            <w:tcBorders>
              <w:top w:val="nil"/>
              <w:left w:val="nil"/>
              <w:bottom w:val="single" w:sz="4" w:space="0" w:color="auto"/>
              <w:right w:val="single" w:sz="4" w:space="0" w:color="auto"/>
            </w:tcBorders>
            <w:shd w:val="clear" w:color="auto" w:fill="auto"/>
            <w:noWrap/>
            <w:vAlign w:val="center"/>
          </w:tcPr>
          <w:p w14:paraId="2A1BF2CD" w14:textId="77777777" w:rsidR="009150D4" w:rsidRPr="00BB6623" w:rsidRDefault="009150D4" w:rsidP="00284E3D">
            <w:pPr>
              <w:jc w:val="right"/>
              <w:rPr>
                <w:rFonts w:ascii="Montserrat" w:hAnsi="Montserrat" w:cs="Calibri"/>
                <w:b/>
                <w:bCs/>
                <w:color w:val="000000"/>
                <w:sz w:val="22"/>
                <w:szCs w:val="22"/>
              </w:rPr>
            </w:pPr>
            <w:r w:rsidRPr="00BB6623">
              <w:rPr>
                <w:rFonts w:ascii="Montserrat" w:hAnsi="Montserrat" w:cs="Calibri"/>
                <w:color w:val="000000"/>
                <w:sz w:val="22"/>
                <w:szCs w:val="22"/>
              </w:rPr>
              <w:t>-4,008.2</w:t>
            </w:r>
          </w:p>
        </w:tc>
        <w:tc>
          <w:tcPr>
            <w:tcW w:w="1024" w:type="dxa"/>
            <w:tcBorders>
              <w:top w:val="nil"/>
              <w:left w:val="nil"/>
              <w:bottom w:val="single" w:sz="4" w:space="0" w:color="auto"/>
              <w:right w:val="single" w:sz="4" w:space="0" w:color="auto"/>
            </w:tcBorders>
            <w:shd w:val="clear" w:color="auto" w:fill="auto"/>
            <w:noWrap/>
            <w:vAlign w:val="center"/>
          </w:tcPr>
          <w:p w14:paraId="0D3E7C64" w14:textId="77777777" w:rsidR="009150D4" w:rsidRPr="00BB6623" w:rsidRDefault="009150D4" w:rsidP="00284E3D">
            <w:pPr>
              <w:jc w:val="right"/>
              <w:rPr>
                <w:rFonts w:ascii="Montserrat" w:hAnsi="Montserrat" w:cs="Calibri"/>
                <w:b/>
                <w:bCs/>
                <w:color w:val="000000"/>
                <w:sz w:val="22"/>
                <w:szCs w:val="22"/>
              </w:rPr>
            </w:pPr>
            <w:r w:rsidRPr="00BB6623">
              <w:rPr>
                <w:rFonts w:ascii="Montserrat" w:hAnsi="Montserrat" w:cs="Calibri"/>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3136BA9B" w14:textId="77777777" w:rsidR="009150D4" w:rsidRPr="00BB6623" w:rsidRDefault="009150D4" w:rsidP="00284E3D">
            <w:pPr>
              <w:jc w:val="right"/>
              <w:rPr>
                <w:rFonts w:ascii="Montserrat" w:hAnsi="Montserrat" w:cs="Calibri"/>
                <w:b/>
                <w:bCs/>
                <w:color w:val="000000"/>
                <w:sz w:val="22"/>
                <w:szCs w:val="22"/>
              </w:rPr>
            </w:pPr>
            <w:r w:rsidRPr="00BB6623">
              <w:rPr>
                <w:rFonts w:ascii="Montserrat" w:hAnsi="Montserrat" w:cs="Calibri"/>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1BA1A194" w14:textId="77777777" w:rsidR="009150D4" w:rsidRPr="00BB6623" w:rsidRDefault="009150D4" w:rsidP="00284E3D">
            <w:pPr>
              <w:jc w:val="right"/>
              <w:rPr>
                <w:rFonts w:ascii="Montserrat" w:hAnsi="Montserrat" w:cs="Calibri"/>
                <w:b/>
                <w:bCs/>
                <w:color w:val="000000"/>
                <w:sz w:val="22"/>
                <w:szCs w:val="22"/>
              </w:rPr>
            </w:pPr>
            <w:r w:rsidRPr="00BB6623">
              <w:rPr>
                <w:rFonts w:ascii="Montserrat" w:hAnsi="Montserrat" w:cs="Calibri"/>
                <w:color w:val="000000"/>
                <w:sz w:val="22"/>
                <w:szCs w:val="22"/>
              </w:rPr>
              <w:t>0.0</w:t>
            </w:r>
          </w:p>
        </w:tc>
        <w:tc>
          <w:tcPr>
            <w:tcW w:w="1138" w:type="dxa"/>
            <w:tcBorders>
              <w:top w:val="nil"/>
              <w:left w:val="nil"/>
              <w:bottom w:val="single" w:sz="4" w:space="0" w:color="auto"/>
              <w:right w:val="single" w:sz="4" w:space="0" w:color="auto"/>
            </w:tcBorders>
            <w:shd w:val="clear" w:color="auto" w:fill="auto"/>
            <w:noWrap/>
            <w:vAlign w:val="center"/>
          </w:tcPr>
          <w:p w14:paraId="22C0795E" w14:textId="77777777" w:rsidR="009150D4" w:rsidRPr="00BB6623" w:rsidRDefault="009150D4" w:rsidP="00284E3D">
            <w:pPr>
              <w:jc w:val="right"/>
              <w:rPr>
                <w:rFonts w:ascii="Montserrat" w:hAnsi="Montserrat" w:cs="Calibri"/>
                <w:b/>
                <w:bCs/>
                <w:color w:val="000000"/>
                <w:sz w:val="22"/>
                <w:szCs w:val="22"/>
              </w:rPr>
            </w:pPr>
            <w:r w:rsidRPr="00BB6623">
              <w:rPr>
                <w:rFonts w:ascii="Montserrat" w:hAnsi="Montserrat" w:cs="Calibri"/>
                <w:b/>
                <w:bCs/>
                <w:color w:val="000000"/>
                <w:sz w:val="22"/>
                <w:szCs w:val="22"/>
              </w:rPr>
              <w:t>0.0</w:t>
            </w:r>
          </w:p>
        </w:tc>
      </w:tr>
      <w:tr w:rsidR="009150D4" w:rsidRPr="00BB6623" w14:paraId="6FB6F8B1" w14:textId="77777777" w:rsidTr="00284E3D">
        <w:trPr>
          <w:trHeight w:val="501"/>
          <w:jc w:val="center"/>
        </w:trPr>
        <w:tc>
          <w:tcPr>
            <w:tcW w:w="2684" w:type="dxa"/>
            <w:tcBorders>
              <w:top w:val="nil"/>
              <w:left w:val="single" w:sz="4" w:space="0" w:color="auto"/>
              <w:bottom w:val="single" w:sz="4" w:space="0" w:color="auto"/>
              <w:right w:val="nil"/>
            </w:tcBorders>
            <w:shd w:val="clear" w:color="auto" w:fill="auto"/>
            <w:vAlign w:val="bottom"/>
            <w:hideMark/>
          </w:tcPr>
          <w:p w14:paraId="1A460DFA" w14:textId="77777777" w:rsidR="009150D4" w:rsidRPr="00BB6623" w:rsidRDefault="009150D4" w:rsidP="00284E3D">
            <w:pPr>
              <w:rPr>
                <w:rFonts w:ascii="Montserrat" w:eastAsia="Times New Roman" w:hAnsi="Montserrat" w:cs="Calibri"/>
                <w:b/>
                <w:bCs/>
                <w:color w:val="000000"/>
                <w:sz w:val="22"/>
                <w:szCs w:val="22"/>
                <w:lang w:eastAsia="es-MX"/>
              </w:rPr>
            </w:pPr>
            <w:proofErr w:type="gramStart"/>
            <w:r w:rsidRPr="00BB6623">
              <w:rPr>
                <w:rFonts w:ascii="Montserrat" w:eastAsia="Times New Roman" w:hAnsi="Montserrat" w:cs="Calibri"/>
                <w:b/>
                <w:bCs/>
                <w:color w:val="000000"/>
                <w:sz w:val="22"/>
                <w:szCs w:val="22"/>
                <w:lang w:eastAsia="es-MX"/>
              </w:rPr>
              <w:t>Total</w:t>
            </w:r>
            <w:proofErr w:type="gramEnd"/>
            <w:r w:rsidRPr="00BB6623">
              <w:rPr>
                <w:rFonts w:ascii="Montserrat" w:eastAsia="Times New Roman" w:hAnsi="Montserrat" w:cs="Calibri"/>
                <w:b/>
                <w:bCs/>
                <w:color w:val="000000"/>
                <w:sz w:val="22"/>
                <w:szCs w:val="22"/>
                <w:lang w:eastAsia="es-MX"/>
              </w:rPr>
              <w:t xml:space="preserve"> afectaciones presupuestales</w:t>
            </w:r>
          </w:p>
        </w:tc>
        <w:tc>
          <w:tcPr>
            <w:tcW w:w="1094" w:type="dxa"/>
            <w:tcBorders>
              <w:top w:val="nil"/>
              <w:left w:val="single" w:sz="4" w:space="0" w:color="auto"/>
              <w:bottom w:val="single" w:sz="4" w:space="0" w:color="auto"/>
              <w:right w:val="single" w:sz="4" w:space="0" w:color="auto"/>
            </w:tcBorders>
            <w:shd w:val="clear" w:color="auto" w:fill="auto"/>
            <w:noWrap/>
            <w:vAlign w:val="center"/>
          </w:tcPr>
          <w:p w14:paraId="0C92EC37" w14:textId="77777777" w:rsidR="009150D4" w:rsidRPr="00BB6623" w:rsidRDefault="009150D4" w:rsidP="00284E3D">
            <w:pPr>
              <w:jc w:val="right"/>
              <w:rPr>
                <w:rFonts w:ascii="Montserrat" w:eastAsia="Times New Roman" w:hAnsi="Montserrat" w:cs="Calibri"/>
                <w:b/>
                <w:bCs/>
                <w:color w:val="000000"/>
                <w:sz w:val="22"/>
                <w:szCs w:val="22"/>
                <w:lang w:eastAsia="es-MX"/>
              </w:rPr>
            </w:pPr>
            <w:r w:rsidRPr="00BB6623">
              <w:rPr>
                <w:rFonts w:ascii="Montserrat" w:hAnsi="Montserrat" w:cs="Calibri"/>
                <w:b/>
                <w:bCs/>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tcPr>
          <w:p w14:paraId="7B7CBCE3" w14:textId="77777777" w:rsidR="009150D4" w:rsidRPr="00BB6623" w:rsidRDefault="009150D4" w:rsidP="00284E3D">
            <w:pPr>
              <w:jc w:val="right"/>
              <w:rPr>
                <w:rFonts w:ascii="Montserrat" w:eastAsia="Times New Roman" w:hAnsi="Montserrat" w:cs="Calibri"/>
                <w:b/>
                <w:bCs/>
                <w:color w:val="000000"/>
                <w:sz w:val="22"/>
                <w:szCs w:val="22"/>
                <w:lang w:eastAsia="es-MX"/>
              </w:rPr>
            </w:pPr>
            <w:r w:rsidRPr="00BB6623">
              <w:rPr>
                <w:rFonts w:ascii="Montserrat" w:hAnsi="Montserrat" w:cs="Calibri"/>
                <w:b/>
                <w:bCs/>
                <w:color w:val="000000"/>
                <w:sz w:val="22"/>
                <w:szCs w:val="22"/>
              </w:rPr>
              <w:t>4,008.2</w:t>
            </w:r>
          </w:p>
        </w:tc>
        <w:tc>
          <w:tcPr>
            <w:tcW w:w="1134" w:type="dxa"/>
            <w:tcBorders>
              <w:top w:val="nil"/>
              <w:left w:val="nil"/>
              <w:bottom w:val="single" w:sz="4" w:space="0" w:color="auto"/>
              <w:right w:val="single" w:sz="4" w:space="0" w:color="auto"/>
            </w:tcBorders>
            <w:shd w:val="clear" w:color="auto" w:fill="auto"/>
            <w:noWrap/>
            <w:vAlign w:val="center"/>
          </w:tcPr>
          <w:p w14:paraId="7B675888" w14:textId="77777777" w:rsidR="009150D4" w:rsidRPr="00BB6623" w:rsidRDefault="009150D4" w:rsidP="00284E3D">
            <w:pPr>
              <w:jc w:val="right"/>
              <w:rPr>
                <w:rFonts w:ascii="Montserrat" w:eastAsia="Times New Roman" w:hAnsi="Montserrat" w:cs="Calibri"/>
                <w:b/>
                <w:bCs/>
                <w:color w:val="000000"/>
                <w:sz w:val="22"/>
                <w:szCs w:val="22"/>
                <w:lang w:eastAsia="es-MX"/>
              </w:rPr>
            </w:pPr>
            <w:r w:rsidRPr="00BB6623">
              <w:rPr>
                <w:rFonts w:ascii="Montserrat" w:hAnsi="Montserrat" w:cs="Calibri"/>
                <w:b/>
                <w:bCs/>
                <w:color w:val="000000"/>
                <w:sz w:val="22"/>
                <w:szCs w:val="22"/>
              </w:rPr>
              <w:t>-4,008.2</w:t>
            </w:r>
          </w:p>
        </w:tc>
        <w:tc>
          <w:tcPr>
            <w:tcW w:w="1024" w:type="dxa"/>
            <w:tcBorders>
              <w:top w:val="nil"/>
              <w:left w:val="nil"/>
              <w:bottom w:val="single" w:sz="4" w:space="0" w:color="auto"/>
              <w:right w:val="single" w:sz="4" w:space="0" w:color="auto"/>
            </w:tcBorders>
            <w:shd w:val="clear" w:color="auto" w:fill="auto"/>
            <w:noWrap/>
            <w:vAlign w:val="center"/>
          </w:tcPr>
          <w:p w14:paraId="46BC5437" w14:textId="77777777" w:rsidR="009150D4" w:rsidRPr="00BB6623" w:rsidRDefault="009150D4" w:rsidP="00284E3D">
            <w:pPr>
              <w:jc w:val="right"/>
              <w:rPr>
                <w:rFonts w:ascii="Montserrat" w:eastAsia="Times New Roman" w:hAnsi="Montserrat" w:cs="Calibri"/>
                <w:b/>
                <w:bCs/>
                <w:color w:val="000000"/>
                <w:sz w:val="22"/>
                <w:szCs w:val="22"/>
                <w:lang w:eastAsia="es-MX"/>
              </w:rPr>
            </w:pPr>
            <w:r w:rsidRPr="00BB6623">
              <w:rPr>
                <w:rFonts w:ascii="Montserrat" w:hAnsi="Montserrat" w:cs="Calibri"/>
                <w:b/>
                <w:bCs/>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41F790BB" w14:textId="77777777" w:rsidR="009150D4" w:rsidRPr="00BB6623" w:rsidRDefault="009150D4" w:rsidP="00284E3D">
            <w:pPr>
              <w:jc w:val="right"/>
              <w:rPr>
                <w:rFonts w:ascii="Montserrat" w:eastAsia="Times New Roman" w:hAnsi="Montserrat" w:cs="Calibri"/>
                <w:b/>
                <w:bCs/>
                <w:color w:val="000000"/>
                <w:sz w:val="22"/>
                <w:szCs w:val="22"/>
                <w:lang w:eastAsia="es-MX"/>
              </w:rPr>
            </w:pPr>
            <w:r w:rsidRPr="00BB6623">
              <w:rPr>
                <w:rFonts w:ascii="Montserrat" w:hAnsi="Montserrat" w:cs="Calibri"/>
                <w:b/>
                <w:bCs/>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51782C1A" w14:textId="77777777" w:rsidR="009150D4" w:rsidRPr="00BB6623" w:rsidRDefault="009150D4" w:rsidP="00284E3D">
            <w:pPr>
              <w:jc w:val="right"/>
              <w:rPr>
                <w:rFonts w:ascii="Montserrat" w:eastAsia="Times New Roman" w:hAnsi="Montserrat" w:cs="Calibri"/>
                <w:b/>
                <w:bCs/>
                <w:color w:val="000000"/>
                <w:sz w:val="22"/>
                <w:szCs w:val="22"/>
                <w:lang w:eastAsia="es-MX"/>
              </w:rPr>
            </w:pPr>
            <w:r w:rsidRPr="00BB6623">
              <w:rPr>
                <w:rFonts w:ascii="Montserrat" w:hAnsi="Montserrat" w:cs="Calibri"/>
                <w:b/>
                <w:bCs/>
                <w:color w:val="000000"/>
                <w:sz w:val="22"/>
                <w:szCs w:val="22"/>
              </w:rPr>
              <w:t>0.0</w:t>
            </w:r>
          </w:p>
        </w:tc>
        <w:tc>
          <w:tcPr>
            <w:tcW w:w="1138" w:type="dxa"/>
            <w:tcBorders>
              <w:top w:val="nil"/>
              <w:left w:val="nil"/>
              <w:bottom w:val="single" w:sz="4" w:space="0" w:color="auto"/>
              <w:right w:val="single" w:sz="4" w:space="0" w:color="auto"/>
            </w:tcBorders>
            <w:shd w:val="clear" w:color="auto" w:fill="auto"/>
            <w:noWrap/>
            <w:vAlign w:val="center"/>
          </w:tcPr>
          <w:p w14:paraId="0A40B6F1" w14:textId="77777777" w:rsidR="009150D4" w:rsidRPr="00BB6623" w:rsidRDefault="009150D4" w:rsidP="00284E3D">
            <w:pPr>
              <w:jc w:val="right"/>
              <w:rPr>
                <w:rFonts w:ascii="Montserrat" w:eastAsia="Times New Roman" w:hAnsi="Montserrat" w:cs="Calibri"/>
                <w:b/>
                <w:bCs/>
                <w:color w:val="000000"/>
                <w:sz w:val="22"/>
                <w:szCs w:val="22"/>
                <w:lang w:eastAsia="es-MX"/>
              </w:rPr>
            </w:pPr>
            <w:r w:rsidRPr="00BB6623">
              <w:rPr>
                <w:rFonts w:ascii="Montserrat" w:hAnsi="Montserrat" w:cs="Calibri"/>
                <w:b/>
                <w:bCs/>
                <w:color w:val="000000"/>
                <w:sz w:val="22"/>
                <w:szCs w:val="22"/>
              </w:rPr>
              <w:t>0.0</w:t>
            </w:r>
          </w:p>
        </w:tc>
      </w:tr>
      <w:tr w:rsidR="009150D4" w:rsidRPr="00BB6623" w14:paraId="555CC0B6" w14:textId="77777777" w:rsidTr="00284E3D">
        <w:trPr>
          <w:trHeight w:val="501"/>
          <w:jc w:val="center"/>
        </w:trPr>
        <w:tc>
          <w:tcPr>
            <w:tcW w:w="2684" w:type="dxa"/>
            <w:tcBorders>
              <w:top w:val="nil"/>
              <w:left w:val="single" w:sz="4" w:space="0" w:color="auto"/>
              <w:bottom w:val="single" w:sz="4" w:space="0" w:color="auto"/>
              <w:right w:val="nil"/>
            </w:tcBorders>
            <w:shd w:val="clear" w:color="auto" w:fill="auto"/>
            <w:vAlign w:val="bottom"/>
            <w:hideMark/>
          </w:tcPr>
          <w:p w14:paraId="596F8088" w14:textId="77777777" w:rsidR="009150D4" w:rsidRPr="00BB6623" w:rsidRDefault="009150D4" w:rsidP="00284E3D">
            <w:pPr>
              <w:rPr>
                <w:rFonts w:ascii="Montserrat" w:eastAsia="Times New Roman" w:hAnsi="Montserrat" w:cs="Calibri"/>
                <w:b/>
                <w:bCs/>
                <w:sz w:val="22"/>
                <w:szCs w:val="22"/>
                <w:lang w:eastAsia="es-MX"/>
              </w:rPr>
            </w:pPr>
            <w:r w:rsidRPr="00BB6623">
              <w:rPr>
                <w:rFonts w:ascii="Montserrat" w:eastAsia="Times New Roman" w:hAnsi="Montserrat" w:cs="Calibri"/>
                <w:b/>
                <w:bCs/>
                <w:sz w:val="22"/>
                <w:szCs w:val="22"/>
                <w:lang w:eastAsia="es-MX"/>
              </w:rPr>
              <w:t>Presupuesto modificado (Fiscales)</w:t>
            </w:r>
          </w:p>
        </w:tc>
        <w:tc>
          <w:tcPr>
            <w:tcW w:w="1094" w:type="dxa"/>
            <w:tcBorders>
              <w:top w:val="nil"/>
              <w:left w:val="single" w:sz="4" w:space="0" w:color="auto"/>
              <w:bottom w:val="single" w:sz="4" w:space="0" w:color="auto"/>
              <w:right w:val="single" w:sz="4" w:space="0" w:color="auto"/>
            </w:tcBorders>
            <w:shd w:val="clear" w:color="auto" w:fill="auto"/>
            <w:noWrap/>
            <w:vAlign w:val="center"/>
          </w:tcPr>
          <w:p w14:paraId="25A2C058" w14:textId="77777777" w:rsidR="009150D4" w:rsidRPr="00BB6623" w:rsidRDefault="009150D4" w:rsidP="00284E3D">
            <w:pPr>
              <w:jc w:val="right"/>
              <w:rPr>
                <w:rFonts w:ascii="Montserrat" w:eastAsia="Times New Roman" w:hAnsi="Montserrat" w:cs="Calibri"/>
                <w:b/>
                <w:bCs/>
                <w:sz w:val="22"/>
                <w:szCs w:val="22"/>
                <w:lang w:eastAsia="es-MX"/>
              </w:rPr>
            </w:pPr>
            <w:r w:rsidRPr="00BB6623">
              <w:rPr>
                <w:rFonts w:ascii="Montserrat" w:hAnsi="Montserrat" w:cs="Calibri"/>
                <w:b/>
                <w:bCs/>
                <w:color w:val="000000"/>
                <w:sz w:val="22"/>
                <w:szCs w:val="22"/>
              </w:rPr>
              <w:t>324,160.4</w:t>
            </w:r>
          </w:p>
        </w:tc>
        <w:tc>
          <w:tcPr>
            <w:tcW w:w="1165" w:type="dxa"/>
            <w:tcBorders>
              <w:top w:val="nil"/>
              <w:left w:val="nil"/>
              <w:bottom w:val="single" w:sz="4" w:space="0" w:color="auto"/>
              <w:right w:val="single" w:sz="4" w:space="0" w:color="auto"/>
            </w:tcBorders>
            <w:shd w:val="clear" w:color="auto" w:fill="auto"/>
            <w:noWrap/>
            <w:vAlign w:val="center"/>
          </w:tcPr>
          <w:p w14:paraId="6FB9A8C3" w14:textId="77777777" w:rsidR="009150D4" w:rsidRPr="00BB6623" w:rsidRDefault="009150D4" w:rsidP="00284E3D">
            <w:pPr>
              <w:jc w:val="right"/>
              <w:rPr>
                <w:rFonts w:ascii="Montserrat" w:eastAsia="Times New Roman" w:hAnsi="Montserrat" w:cs="Calibri"/>
                <w:b/>
                <w:bCs/>
                <w:sz w:val="22"/>
                <w:szCs w:val="22"/>
                <w:lang w:eastAsia="es-MX"/>
              </w:rPr>
            </w:pPr>
            <w:r w:rsidRPr="00BB6623">
              <w:rPr>
                <w:rFonts w:ascii="Montserrat" w:hAnsi="Montserrat" w:cs="Calibri"/>
                <w:b/>
                <w:bCs/>
                <w:color w:val="000000"/>
                <w:sz w:val="22"/>
                <w:szCs w:val="22"/>
              </w:rPr>
              <w:t>11,262.7</w:t>
            </w:r>
          </w:p>
        </w:tc>
        <w:tc>
          <w:tcPr>
            <w:tcW w:w="1134" w:type="dxa"/>
            <w:tcBorders>
              <w:top w:val="nil"/>
              <w:left w:val="nil"/>
              <w:bottom w:val="single" w:sz="4" w:space="0" w:color="auto"/>
              <w:right w:val="single" w:sz="4" w:space="0" w:color="auto"/>
            </w:tcBorders>
            <w:shd w:val="clear" w:color="auto" w:fill="auto"/>
            <w:noWrap/>
            <w:vAlign w:val="center"/>
          </w:tcPr>
          <w:p w14:paraId="408C34E7" w14:textId="77777777" w:rsidR="009150D4" w:rsidRPr="00BB6623" w:rsidRDefault="009150D4" w:rsidP="00284E3D">
            <w:pPr>
              <w:jc w:val="right"/>
              <w:rPr>
                <w:rFonts w:ascii="Montserrat" w:eastAsia="Times New Roman" w:hAnsi="Montserrat" w:cs="Calibri"/>
                <w:b/>
                <w:bCs/>
                <w:sz w:val="22"/>
                <w:szCs w:val="22"/>
                <w:lang w:eastAsia="es-MX"/>
              </w:rPr>
            </w:pPr>
            <w:r w:rsidRPr="00BB6623">
              <w:rPr>
                <w:rFonts w:ascii="Montserrat" w:hAnsi="Montserrat" w:cs="Calibri"/>
                <w:b/>
                <w:bCs/>
                <w:color w:val="000000"/>
                <w:sz w:val="22"/>
                <w:szCs w:val="22"/>
              </w:rPr>
              <w:t>46,108.4</w:t>
            </w:r>
          </w:p>
        </w:tc>
        <w:tc>
          <w:tcPr>
            <w:tcW w:w="1024" w:type="dxa"/>
            <w:tcBorders>
              <w:top w:val="nil"/>
              <w:left w:val="nil"/>
              <w:bottom w:val="single" w:sz="4" w:space="0" w:color="auto"/>
              <w:right w:val="single" w:sz="4" w:space="0" w:color="auto"/>
            </w:tcBorders>
            <w:shd w:val="clear" w:color="auto" w:fill="auto"/>
            <w:noWrap/>
            <w:vAlign w:val="center"/>
          </w:tcPr>
          <w:p w14:paraId="5DD669B1" w14:textId="77777777" w:rsidR="009150D4" w:rsidRPr="00BB6623" w:rsidRDefault="009150D4" w:rsidP="00284E3D">
            <w:pPr>
              <w:jc w:val="right"/>
              <w:rPr>
                <w:rFonts w:ascii="Montserrat" w:eastAsia="Times New Roman" w:hAnsi="Montserrat" w:cs="Calibri"/>
                <w:b/>
                <w:bCs/>
                <w:sz w:val="22"/>
                <w:szCs w:val="22"/>
                <w:lang w:eastAsia="es-MX"/>
              </w:rPr>
            </w:pPr>
            <w:r w:rsidRPr="00BB6623">
              <w:rPr>
                <w:rFonts w:ascii="Montserrat" w:hAnsi="Montserrat" w:cs="Calibri"/>
                <w:b/>
                <w:bCs/>
                <w:color w:val="000000"/>
                <w:sz w:val="22"/>
                <w:szCs w:val="22"/>
              </w:rPr>
              <w:t>4,421.5</w:t>
            </w:r>
          </w:p>
        </w:tc>
        <w:tc>
          <w:tcPr>
            <w:tcW w:w="1024" w:type="dxa"/>
            <w:tcBorders>
              <w:top w:val="nil"/>
              <w:left w:val="nil"/>
              <w:bottom w:val="single" w:sz="4" w:space="0" w:color="auto"/>
              <w:right w:val="single" w:sz="4" w:space="0" w:color="auto"/>
            </w:tcBorders>
            <w:shd w:val="clear" w:color="auto" w:fill="auto"/>
            <w:noWrap/>
            <w:vAlign w:val="center"/>
          </w:tcPr>
          <w:p w14:paraId="05A19B19" w14:textId="77777777" w:rsidR="009150D4" w:rsidRPr="00BB6623" w:rsidRDefault="009150D4" w:rsidP="00284E3D">
            <w:pPr>
              <w:jc w:val="right"/>
              <w:rPr>
                <w:rFonts w:ascii="Montserrat" w:eastAsia="Times New Roman" w:hAnsi="Montserrat" w:cs="Calibri"/>
                <w:b/>
                <w:bCs/>
                <w:sz w:val="22"/>
                <w:szCs w:val="22"/>
                <w:lang w:eastAsia="es-MX"/>
              </w:rPr>
            </w:pPr>
            <w:r w:rsidRPr="00BB6623">
              <w:rPr>
                <w:rFonts w:ascii="Montserrat" w:hAnsi="Montserrat" w:cs="Calibri"/>
                <w:b/>
                <w:bCs/>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23C7C1DC" w14:textId="77777777" w:rsidR="009150D4" w:rsidRPr="00BB6623" w:rsidRDefault="009150D4" w:rsidP="00284E3D">
            <w:pPr>
              <w:jc w:val="right"/>
              <w:rPr>
                <w:rFonts w:ascii="Montserrat" w:eastAsia="Times New Roman" w:hAnsi="Montserrat" w:cs="Calibri"/>
                <w:b/>
                <w:bCs/>
                <w:sz w:val="22"/>
                <w:szCs w:val="22"/>
                <w:lang w:eastAsia="es-MX"/>
              </w:rPr>
            </w:pPr>
            <w:r w:rsidRPr="00BB6623">
              <w:rPr>
                <w:rFonts w:ascii="Montserrat" w:hAnsi="Montserrat" w:cs="Calibri"/>
                <w:b/>
                <w:bCs/>
                <w:color w:val="000000"/>
                <w:sz w:val="22"/>
                <w:szCs w:val="22"/>
              </w:rPr>
              <w:t>0.0</w:t>
            </w:r>
          </w:p>
        </w:tc>
        <w:tc>
          <w:tcPr>
            <w:tcW w:w="1138" w:type="dxa"/>
            <w:tcBorders>
              <w:top w:val="nil"/>
              <w:left w:val="nil"/>
              <w:bottom w:val="single" w:sz="4" w:space="0" w:color="auto"/>
              <w:right w:val="single" w:sz="4" w:space="0" w:color="auto"/>
            </w:tcBorders>
            <w:shd w:val="clear" w:color="auto" w:fill="auto"/>
            <w:noWrap/>
            <w:vAlign w:val="center"/>
          </w:tcPr>
          <w:p w14:paraId="4164DC1B" w14:textId="77777777" w:rsidR="009150D4" w:rsidRPr="00BB6623" w:rsidRDefault="009150D4" w:rsidP="00284E3D">
            <w:pPr>
              <w:jc w:val="right"/>
              <w:rPr>
                <w:rFonts w:ascii="Montserrat" w:eastAsia="Times New Roman" w:hAnsi="Montserrat" w:cs="Calibri"/>
                <w:b/>
                <w:bCs/>
                <w:sz w:val="22"/>
                <w:szCs w:val="22"/>
                <w:lang w:eastAsia="es-MX"/>
              </w:rPr>
            </w:pPr>
            <w:r w:rsidRPr="00BB6623">
              <w:rPr>
                <w:rFonts w:ascii="Montserrat" w:hAnsi="Montserrat" w:cs="Calibri"/>
                <w:b/>
                <w:bCs/>
                <w:color w:val="000000"/>
                <w:sz w:val="22"/>
                <w:szCs w:val="22"/>
              </w:rPr>
              <w:t>385,953.0</w:t>
            </w:r>
          </w:p>
        </w:tc>
      </w:tr>
      <w:tr w:rsidR="009150D4" w:rsidRPr="00BB6623" w14:paraId="05887F08" w14:textId="77777777" w:rsidTr="00284E3D">
        <w:trPr>
          <w:trHeight w:val="475"/>
          <w:jc w:val="center"/>
        </w:trPr>
        <w:tc>
          <w:tcPr>
            <w:tcW w:w="2684" w:type="dxa"/>
            <w:tcBorders>
              <w:top w:val="nil"/>
              <w:left w:val="single" w:sz="4" w:space="0" w:color="auto"/>
              <w:bottom w:val="single" w:sz="4" w:space="0" w:color="auto"/>
              <w:right w:val="nil"/>
            </w:tcBorders>
            <w:shd w:val="clear" w:color="auto" w:fill="auto"/>
            <w:vAlign w:val="bottom"/>
            <w:hideMark/>
          </w:tcPr>
          <w:p w14:paraId="6259FC34" w14:textId="77777777" w:rsidR="009150D4" w:rsidRPr="00BB6623" w:rsidRDefault="009150D4" w:rsidP="00284E3D">
            <w:pPr>
              <w:rPr>
                <w:rFonts w:ascii="Montserrat" w:eastAsia="Times New Roman" w:hAnsi="Montserrat" w:cs="Calibri"/>
                <w:b/>
                <w:bCs/>
                <w:sz w:val="22"/>
                <w:szCs w:val="22"/>
                <w:lang w:eastAsia="es-MX"/>
              </w:rPr>
            </w:pPr>
            <w:r w:rsidRPr="00BB6623">
              <w:rPr>
                <w:rFonts w:ascii="Montserrat" w:eastAsia="Times New Roman" w:hAnsi="Montserrat" w:cs="Calibri"/>
                <w:b/>
                <w:bCs/>
                <w:sz w:val="22"/>
                <w:szCs w:val="22"/>
                <w:lang w:eastAsia="es-MX"/>
              </w:rPr>
              <w:t>Presupuesto original (Propios)</w:t>
            </w:r>
          </w:p>
        </w:tc>
        <w:tc>
          <w:tcPr>
            <w:tcW w:w="1094" w:type="dxa"/>
            <w:tcBorders>
              <w:top w:val="nil"/>
              <w:left w:val="single" w:sz="4" w:space="0" w:color="auto"/>
              <w:bottom w:val="single" w:sz="4" w:space="0" w:color="auto"/>
              <w:right w:val="single" w:sz="4" w:space="0" w:color="auto"/>
            </w:tcBorders>
            <w:shd w:val="clear" w:color="auto" w:fill="auto"/>
            <w:noWrap/>
            <w:vAlign w:val="center"/>
          </w:tcPr>
          <w:p w14:paraId="312D3AEC" w14:textId="77777777" w:rsidR="009150D4" w:rsidRPr="00BB6623" w:rsidRDefault="009150D4" w:rsidP="00284E3D">
            <w:pPr>
              <w:jc w:val="right"/>
              <w:rPr>
                <w:rFonts w:ascii="Montserrat" w:eastAsia="Times New Roman" w:hAnsi="Montserrat" w:cs="Calibri"/>
                <w:b/>
                <w:bCs/>
                <w:color w:val="000000"/>
                <w:sz w:val="22"/>
                <w:szCs w:val="22"/>
                <w:lang w:eastAsia="es-MX"/>
              </w:rPr>
            </w:pPr>
            <w:r w:rsidRPr="00BB6623">
              <w:rPr>
                <w:rFonts w:ascii="Montserrat" w:hAnsi="Montserrat" w:cs="Calibri"/>
                <w:b/>
                <w:bCs/>
                <w:color w:val="000000"/>
                <w:sz w:val="22"/>
                <w:szCs w:val="22"/>
              </w:rPr>
              <w:t>9,980.7</w:t>
            </w:r>
          </w:p>
        </w:tc>
        <w:tc>
          <w:tcPr>
            <w:tcW w:w="1165" w:type="dxa"/>
            <w:tcBorders>
              <w:top w:val="nil"/>
              <w:left w:val="nil"/>
              <w:bottom w:val="single" w:sz="4" w:space="0" w:color="auto"/>
              <w:right w:val="single" w:sz="4" w:space="0" w:color="auto"/>
            </w:tcBorders>
            <w:shd w:val="clear" w:color="auto" w:fill="auto"/>
            <w:noWrap/>
            <w:vAlign w:val="center"/>
          </w:tcPr>
          <w:p w14:paraId="2F3A3605" w14:textId="77777777" w:rsidR="009150D4" w:rsidRPr="00BB6623" w:rsidRDefault="009150D4" w:rsidP="00284E3D">
            <w:pPr>
              <w:jc w:val="right"/>
              <w:rPr>
                <w:rFonts w:ascii="Montserrat" w:eastAsia="Times New Roman" w:hAnsi="Montserrat" w:cs="Calibri"/>
                <w:b/>
                <w:bCs/>
                <w:color w:val="000000"/>
                <w:sz w:val="22"/>
                <w:szCs w:val="22"/>
                <w:lang w:eastAsia="es-MX"/>
              </w:rPr>
            </w:pPr>
            <w:r w:rsidRPr="00BB6623">
              <w:rPr>
                <w:rFonts w:ascii="Montserrat" w:hAnsi="Montserrat" w:cs="Calibri"/>
                <w:b/>
                <w:bCs/>
                <w:color w:val="000000"/>
                <w:sz w:val="22"/>
                <w:szCs w:val="22"/>
              </w:rPr>
              <w:t>5,447.0</w:t>
            </w:r>
          </w:p>
        </w:tc>
        <w:tc>
          <w:tcPr>
            <w:tcW w:w="1134" w:type="dxa"/>
            <w:tcBorders>
              <w:top w:val="nil"/>
              <w:left w:val="nil"/>
              <w:bottom w:val="single" w:sz="4" w:space="0" w:color="auto"/>
              <w:right w:val="single" w:sz="4" w:space="0" w:color="auto"/>
            </w:tcBorders>
            <w:shd w:val="clear" w:color="auto" w:fill="auto"/>
            <w:noWrap/>
            <w:vAlign w:val="center"/>
          </w:tcPr>
          <w:p w14:paraId="67371FD3" w14:textId="77777777" w:rsidR="009150D4" w:rsidRPr="00BB6623" w:rsidRDefault="009150D4" w:rsidP="00284E3D">
            <w:pPr>
              <w:jc w:val="right"/>
              <w:rPr>
                <w:rFonts w:ascii="Montserrat" w:eastAsia="Times New Roman" w:hAnsi="Montserrat" w:cs="Calibri"/>
                <w:b/>
                <w:bCs/>
                <w:color w:val="000000"/>
                <w:sz w:val="22"/>
                <w:szCs w:val="22"/>
                <w:lang w:eastAsia="es-MX"/>
              </w:rPr>
            </w:pPr>
            <w:r w:rsidRPr="00BB6623">
              <w:rPr>
                <w:rFonts w:ascii="Montserrat" w:hAnsi="Montserrat" w:cs="Calibri"/>
                <w:b/>
                <w:bCs/>
                <w:color w:val="000000"/>
                <w:sz w:val="22"/>
                <w:szCs w:val="22"/>
              </w:rPr>
              <w:t>23,836.7</w:t>
            </w:r>
          </w:p>
        </w:tc>
        <w:tc>
          <w:tcPr>
            <w:tcW w:w="1024" w:type="dxa"/>
            <w:tcBorders>
              <w:top w:val="nil"/>
              <w:left w:val="nil"/>
              <w:bottom w:val="single" w:sz="4" w:space="0" w:color="auto"/>
              <w:right w:val="single" w:sz="4" w:space="0" w:color="auto"/>
            </w:tcBorders>
            <w:shd w:val="clear" w:color="auto" w:fill="auto"/>
            <w:noWrap/>
            <w:vAlign w:val="center"/>
          </w:tcPr>
          <w:p w14:paraId="48CCE2D4" w14:textId="77777777" w:rsidR="009150D4" w:rsidRPr="00BB6623" w:rsidRDefault="009150D4" w:rsidP="00284E3D">
            <w:pPr>
              <w:jc w:val="right"/>
              <w:rPr>
                <w:rFonts w:ascii="Montserrat" w:eastAsia="Times New Roman" w:hAnsi="Montserrat" w:cs="Calibri"/>
                <w:b/>
                <w:bCs/>
                <w:color w:val="000000"/>
                <w:sz w:val="22"/>
                <w:szCs w:val="22"/>
                <w:lang w:eastAsia="es-MX"/>
              </w:rPr>
            </w:pPr>
            <w:r w:rsidRPr="00BB6623">
              <w:rPr>
                <w:rFonts w:ascii="Montserrat" w:hAnsi="Montserrat" w:cs="Calibri"/>
                <w:b/>
                <w:bCs/>
                <w:color w:val="000000"/>
                <w:sz w:val="22"/>
                <w:szCs w:val="22"/>
              </w:rPr>
              <w:t>3,450.0</w:t>
            </w:r>
          </w:p>
        </w:tc>
        <w:tc>
          <w:tcPr>
            <w:tcW w:w="1024" w:type="dxa"/>
            <w:tcBorders>
              <w:top w:val="nil"/>
              <w:left w:val="nil"/>
              <w:bottom w:val="single" w:sz="4" w:space="0" w:color="auto"/>
              <w:right w:val="single" w:sz="4" w:space="0" w:color="auto"/>
            </w:tcBorders>
            <w:shd w:val="clear" w:color="auto" w:fill="auto"/>
            <w:noWrap/>
            <w:vAlign w:val="center"/>
          </w:tcPr>
          <w:p w14:paraId="7726BE8C" w14:textId="77777777" w:rsidR="009150D4" w:rsidRPr="00BB6623" w:rsidRDefault="009150D4" w:rsidP="00284E3D">
            <w:pPr>
              <w:jc w:val="right"/>
              <w:rPr>
                <w:rFonts w:ascii="Montserrat" w:eastAsia="Times New Roman" w:hAnsi="Montserrat" w:cs="Calibri"/>
                <w:b/>
                <w:bCs/>
                <w:color w:val="000000"/>
                <w:sz w:val="22"/>
                <w:szCs w:val="22"/>
                <w:lang w:eastAsia="es-MX"/>
              </w:rPr>
            </w:pPr>
            <w:r w:rsidRPr="00BB6623">
              <w:rPr>
                <w:rFonts w:ascii="Montserrat" w:hAnsi="Montserrat" w:cs="Calibri"/>
                <w:b/>
                <w:bCs/>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2468F167" w14:textId="77777777" w:rsidR="009150D4" w:rsidRPr="00BB6623" w:rsidRDefault="009150D4" w:rsidP="00284E3D">
            <w:pPr>
              <w:jc w:val="right"/>
              <w:rPr>
                <w:rFonts w:ascii="Montserrat" w:eastAsia="Times New Roman" w:hAnsi="Montserrat" w:cs="Calibri"/>
                <w:b/>
                <w:bCs/>
                <w:color w:val="000000"/>
                <w:sz w:val="22"/>
                <w:szCs w:val="22"/>
                <w:lang w:eastAsia="es-MX"/>
              </w:rPr>
            </w:pPr>
            <w:r w:rsidRPr="00BB6623">
              <w:rPr>
                <w:rFonts w:ascii="Montserrat" w:hAnsi="Montserrat" w:cs="Calibri"/>
                <w:b/>
                <w:bCs/>
                <w:color w:val="000000"/>
                <w:sz w:val="22"/>
                <w:szCs w:val="22"/>
              </w:rPr>
              <w:t>0.0</w:t>
            </w:r>
          </w:p>
        </w:tc>
        <w:tc>
          <w:tcPr>
            <w:tcW w:w="1138" w:type="dxa"/>
            <w:tcBorders>
              <w:top w:val="nil"/>
              <w:left w:val="nil"/>
              <w:bottom w:val="single" w:sz="4" w:space="0" w:color="auto"/>
              <w:right w:val="single" w:sz="4" w:space="0" w:color="auto"/>
            </w:tcBorders>
            <w:shd w:val="clear" w:color="auto" w:fill="auto"/>
            <w:noWrap/>
            <w:vAlign w:val="center"/>
          </w:tcPr>
          <w:p w14:paraId="6901CFA9" w14:textId="77777777" w:rsidR="009150D4" w:rsidRPr="00BB6623" w:rsidRDefault="009150D4" w:rsidP="00284E3D">
            <w:pPr>
              <w:jc w:val="right"/>
              <w:rPr>
                <w:rFonts w:ascii="Montserrat" w:eastAsia="Times New Roman" w:hAnsi="Montserrat" w:cs="Calibri"/>
                <w:b/>
                <w:bCs/>
                <w:color w:val="000000"/>
                <w:sz w:val="22"/>
                <w:szCs w:val="22"/>
                <w:lang w:eastAsia="es-MX"/>
              </w:rPr>
            </w:pPr>
            <w:r w:rsidRPr="00BB6623">
              <w:rPr>
                <w:rFonts w:ascii="Montserrat" w:hAnsi="Montserrat" w:cs="Calibri"/>
                <w:b/>
                <w:bCs/>
                <w:color w:val="000000"/>
                <w:sz w:val="22"/>
                <w:szCs w:val="22"/>
              </w:rPr>
              <w:t>42,714.4</w:t>
            </w:r>
          </w:p>
        </w:tc>
      </w:tr>
      <w:tr w:rsidR="009150D4" w:rsidRPr="00BB6623" w14:paraId="1B9A8992" w14:textId="77777777" w:rsidTr="00284E3D">
        <w:trPr>
          <w:trHeight w:val="501"/>
          <w:jc w:val="center"/>
        </w:trPr>
        <w:tc>
          <w:tcPr>
            <w:tcW w:w="2684" w:type="dxa"/>
            <w:tcBorders>
              <w:top w:val="nil"/>
              <w:left w:val="single" w:sz="4" w:space="0" w:color="auto"/>
              <w:bottom w:val="single" w:sz="4" w:space="0" w:color="auto"/>
              <w:right w:val="nil"/>
            </w:tcBorders>
            <w:shd w:val="clear" w:color="auto" w:fill="auto"/>
            <w:vAlign w:val="bottom"/>
            <w:hideMark/>
          </w:tcPr>
          <w:p w14:paraId="607E1A50" w14:textId="77777777" w:rsidR="009150D4" w:rsidRPr="00BB6623" w:rsidRDefault="009150D4" w:rsidP="00284E3D">
            <w:pPr>
              <w:rPr>
                <w:rFonts w:ascii="Montserrat" w:eastAsia="Times New Roman" w:hAnsi="Montserrat" w:cs="Calibri"/>
                <w:color w:val="000000"/>
                <w:sz w:val="22"/>
                <w:szCs w:val="22"/>
                <w:lang w:eastAsia="es-MX"/>
              </w:rPr>
            </w:pPr>
            <w:r w:rsidRPr="00BB6623">
              <w:rPr>
                <w:rFonts w:ascii="Montserrat" w:eastAsia="Times New Roman" w:hAnsi="Montserrat" w:cs="Calibri"/>
                <w:color w:val="000000"/>
                <w:sz w:val="22"/>
                <w:szCs w:val="22"/>
                <w:lang w:eastAsia="es-MX"/>
              </w:rPr>
              <w:t>Movimiento compensado presupuestal</w:t>
            </w:r>
          </w:p>
        </w:tc>
        <w:tc>
          <w:tcPr>
            <w:tcW w:w="1094" w:type="dxa"/>
            <w:tcBorders>
              <w:top w:val="nil"/>
              <w:left w:val="single" w:sz="4" w:space="0" w:color="auto"/>
              <w:bottom w:val="single" w:sz="4" w:space="0" w:color="auto"/>
              <w:right w:val="single" w:sz="4" w:space="0" w:color="auto"/>
            </w:tcBorders>
            <w:shd w:val="clear" w:color="auto" w:fill="auto"/>
            <w:noWrap/>
            <w:vAlign w:val="center"/>
          </w:tcPr>
          <w:p w14:paraId="60C4690B" w14:textId="77777777" w:rsidR="009150D4" w:rsidRPr="00BB6623" w:rsidRDefault="009150D4" w:rsidP="00284E3D">
            <w:pPr>
              <w:jc w:val="right"/>
              <w:rPr>
                <w:rFonts w:ascii="Montserrat" w:eastAsia="Times New Roman" w:hAnsi="Montserrat" w:cs="Calibri"/>
                <w:color w:val="000000"/>
                <w:sz w:val="22"/>
                <w:szCs w:val="22"/>
                <w:lang w:eastAsia="es-MX"/>
              </w:rPr>
            </w:pPr>
            <w:r w:rsidRPr="00BB6623">
              <w:rPr>
                <w:rFonts w:ascii="Montserrat" w:hAnsi="Montserrat" w:cs="Calibri"/>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tcPr>
          <w:p w14:paraId="69FEC01B" w14:textId="77777777" w:rsidR="009150D4" w:rsidRPr="00BB6623" w:rsidRDefault="009150D4" w:rsidP="00284E3D">
            <w:pPr>
              <w:jc w:val="center"/>
              <w:rPr>
                <w:rFonts w:ascii="Montserrat" w:eastAsia="Times New Roman" w:hAnsi="Montserrat" w:cs="Calibri"/>
                <w:color w:val="000000"/>
                <w:sz w:val="22"/>
                <w:szCs w:val="22"/>
                <w:lang w:eastAsia="es-MX"/>
              </w:rPr>
            </w:pPr>
            <w:r w:rsidRPr="00BB6623">
              <w:rPr>
                <w:rFonts w:ascii="Montserrat" w:hAnsi="Montserrat" w:cs="Calibri"/>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14:paraId="6D1CC856" w14:textId="77777777" w:rsidR="009150D4" w:rsidRPr="00BB6623" w:rsidRDefault="009150D4" w:rsidP="00284E3D">
            <w:pPr>
              <w:jc w:val="right"/>
              <w:rPr>
                <w:rFonts w:ascii="Montserrat" w:eastAsia="Times New Roman" w:hAnsi="Montserrat" w:cs="Calibri"/>
                <w:color w:val="000000"/>
                <w:sz w:val="22"/>
                <w:szCs w:val="22"/>
                <w:lang w:eastAsia="es-MX"/>
              </w:rPr>
            </w:pPr>
            <w:r w:rsidRPr="00BB6623">
              <w:rPr>
                <w:rFonts w:ascii="Montserrat" w:hAnsi="Montserrat" w:cs="Calibri"/>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043E871A" w14:textId="77777777" w:rsidR="009150D4" w:rsidRPr="00BB6623" w:rsidRDefault="009150D4" w:rsidP="00284E3D">
            <w:pPr>
              <w:jc w:val="right"/>
              <w:rPr>
                <w:rFonts w:ascii="Montserrat" w:eastAsia="Times New Roman" w:hAnsi="Montserrat" w:cs="Calibri"/>
                <w:color w:val="000000"/>
                <w:sz w:val="22"/>
                <w:szCs w:val="22"/>
                <w:lang w:eastAsia="es-MX"/>
              </w:rPr>
            </w:pPr>
            <w:r w:rsidRPr="00BB6623">
              <w:rPr>
                <w:rFonts w:ascii="Montserrat" w:hAnsi="Montserrat" w:cs="Calibri"/>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6DD1ADA9" w14:textId="77777777" w:rsidR="009150D4" w:rsidRPr="00BB6623" w:rsidRDefault="009150D4" w:rsidP="00284E3D">
            <w:pPr>
              <w:jc w:val="right"/>
              <w:rPr>
                <w:rFonts w:ascii="Montserrat" w:eastAsia="Times New Roman" w:hAnsi="Montserrat" w:cs="Calibri"/>
                <w:color w:val="000000"/>
                <w:sz w:val="22"/>
                <w:szCs w:val="22"/>
                <w:lang w:eastAsia="es-MX"/>
              </w:rPr>
            </w:pPr>
            <w:r w:rsidRPr="00BB6623">
              <w:rPr>
                <w:rFonts w:ascii="Montserrat" w:hAnsi="Montserrat" w:cs="Calibri"/>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20001599" w14:textId="77777777" w:rsidR="009150D4" w:rsidRPr="00BB6623" w:rsidRDefault="009150D4" w:rsidP="00284E3D">
            <w:pPr>
              <w:jc w:val="right"/>
              <w:rPr>
                <w:rFonts w:ascii="Montserrat" w:eastAsia="Times New Roman" w:hAnsi="Montserrat" w:cs="Calibri"/>
                <w:color w:val="000000"/>
                <w:sz w:val="22"/>
                <w:szCs w:val="22"/>
                <w:lang w:eastAsia="es-MX"/>
              </w:rPr>
            </w:pPr>
            <w:r w:rsidRPr="00BB6623">
              <w:rPr>
                <w:rFonts w:ascii="Montserrat" w:hAnsi="Montserrat" w:cs="Calibri"/>
                <w:color w:val="000000"/>
                <w:sz w:val="22"/>
                <w:szCs w:val="22"/>
              </w:rPr>
              <w:t>0.0</w:t>
            </w:r>
          </w:p>
        </w:tc>
        <w:tc>
          <w:tcPr>
            <w:tcW w:w="1138" w:type="dxa"/>
            <w:tcBorders>
              <w:top w:val="nil"/>
              <w:left w:val="nil"/>
              <w:bottom w:val="single" w:sz="4" w:space="0" w:color="auto"/>
              <w:right w:val="single" w:sz="4" w:space="0" w:color="auto"/>
            </w:tcBorders>
            <w:shd w:val="clear" w:color="auto" w:fill="auto"/>
            <w:noWrap/>
            <w:vAlign w:val="center"/>
          </w:tcPr>
          <w:p w14:paraId="3E4942F5" w14:textId="77777777" w:rsidR="009150D4" w:rsidRPr="00BB6623" w:rsidRDefault="009150D4" w:rsidP="00284E3D">
            <w:pPr>
              <w:jc w:val="right"/>
              <w:rPr>
                <w:rFonts w:ascii="Montserrat" w:eastAsia="Times New Roman" w:hAnsi="Montserrat" w:cs="Calibri"/>
                <w:b/>
                <w:bCs/>
                <w:color w:val="000000"/>
                <w:sz w:val="22"/>
                <w:szCs w:val="22"/>
                <w:lang w:eastAsia="es-MX"/>
              </w:rPr>
            </w:pPr>
            <w:r w:rsidRPr="00BB6623">
              <w:rPr>
                <w:rFonts w:ascii="Montserrat" w:hAnsi="Montserrat" w:cs="Calibri"/>
                <w:b/>
                <w:bCs/>
                <w:color w:val="000000"/>
                <w:sz w:val="22"/>
                <w:szCs w:val="22"/>
              </w:rPr>
              <w:t>0.0</w:t>
            </w:r>
          </w:p>
        </w:tc>
      </w:tr>
      <w:tr w:rsidR="009150D4" w:rsidRPr="00BB6623" w14:paraId="4B41CB01" w14:textId="77777777" w:rsidTr="00284E3D">
        <w:trPr>
          <w:trHeight w:val="501"/>
          <w:jc w:val="center"/>
        </w:trPr>
        <w:tc>
          <w:tcPr>
            <w:tcW w:w="2684" w:type="dxa"/>
            <w:tcBorders>
              <w:top w:val="nil"/>
              <w:left w:val="single" w:sz="4" w:space="0" w:color="auto"/>
              <w:bottom w:val="single" w:sz="4" w:space="0" w:color="auto"/>
              <w:right w:val="nil"/>
            </w:tcBorders>
            <w:shd w:val="clear" w:color="auto" w:fill="auto"/>
            <w:vAlign w:val="bottom"/>
            <w:hideMark/>
          </w:tcPr>
          <w:p w14:paraId="129C7458" w14:textId="77777777" w:rsidR="009150D4" w:rsidRPr="00BB6623" w:rsidRDefault="009150D4" w:rsidP="00284E3D">
            <w:pPr>
              <w:rPr>
                <w:rFonts w:ascii="Montserrat" w:eastAsia="Times New Roman" w:hAnsi="Montserrat" w:cs="Calibri"/>
                <w:b/>
                <w:bCs/>
                <w:sz w:val="22"/>
                <w:szCs w:val="22"/>
                <w:lang w:eastAsia="es-MX"/>
              </w:rPr>
            </w:pPr>
            <w:r w:rsidRPr="00BB6623">
              <w:rPr>
                <w:rFonts w:ascii="Montserrat" w:eastAsia="Times New Roman" w:hAnsi="Montserrat" w:cs="Calibri"/>
                <w:b/>
                <w:bCs/>
                <w:sz w:val="22"/>
                <w:szCs w:val="22"/>
                <w:lang w:eastAsia="es-MX"/>
              </w:rPr>
              <w:t>Presupuesto modificado (Propios)</w:t>
            </w:r>
          </w:p>
        </w:tc>
        <w:tc>
          <w:tcPr>
            <w:tcW w:w="1094" w:type="dxa"/>
            <w:tcBorders>
              <w:top w:val="nil"/>
              <w:left w:val="single" w:sz="4" w:space="0" w:color="auto"/>
              <w:bottom w:val="single" w:sz="4" w:space="0" w:color="auto"/>
              <w:right w:val="single" w:sz="4" w:space="0" w:color="auto"/>
            </w:tcBorders>
            <w:shd w:val="clear" w:color="auto" w:fill="auto"/>
            <w:noWrap/>
            <w:vAlign w:val="center"/>
          </w:tcPr>
          <w:p w14:paraId="17280054" w14:textId="77777777" w:rsidR="009150D4" w:rsidRPr="00BB6623" w:rsidRDefault="009150D4" w:rsidP="00284E3D">
            <w:pPr>
              <w:jc w:val="right"/>
              <w:rPr>
                <w:rFonts w:ascii="Montserrat" w:eastAsia="Times New Roman" w:hAnsi="Montserrat" w:cs="Calibri"/>
                <w:b/>
                <w:bCs/>
                <w:sz w:val="22"/>
                <w:szCs w:val="22"/>
                <w:lang w:eastAsia="es-MX"/>
              </w:rPr>
            </w:pPr>
            <w:r w:rsidRPr="00BB6623">
              <w:rPr>
                <w:rFonts w:ascii="Montserrat" w:hAnsi="Montserrat" w:cs="Calibri"/>
                <w:b/>
                <w:bCs/>
                <w:color w:val="000000"/>
                <w:sz w:val="22"/>
                <w:szCs w:val="22"/>
              </w:rPr>
              <w:t>9,980.7</w:t>
            </w:r>
          </w:p>
        </w:tc>
        <w:tc>
          <w:tcPr>
            <w:tcW w:w="1165" w:type="dxa"/>
            <w:tcBorders>
              <w:top w:val="nil"/>
              <w:left w:val="nil"/>
              <w:bottom w:val="single" w:sz="4" w:space="0" w:color="auto"/>
              <w:right w:val="single" w:sz="4" w:space="0" w:color="auto"/>
            </w:tcBorders>
            <w:shd w:val="clear" w:color="auto" w:fill="auto"/>
            <w:noWrap/>
            <w:vAlign w:val="center"/>
          </w:tcPr>
          <w:p w14:paraId="74A15E5E" w14:textId="77777777" w:rsidR="009150D4" w:rsidRPr="00BB6623" w:rsidRDefault="009150D4" w:rsidP="00284E3D">
            <w:pPr>
              <w:jc w:val="right"/>
              <w:rPr>
                <w:rFonts w:ascii="Montserrat" w:eastAsia="Times New Roman" w:hAnsi="Montserrat" w:cs="Calibri"/>
                <w:b/>
                <w:bCs/>
                <w:sz w:val="22"/>
                <w:szCs w:val="22"/>
                <w:lang w:eastAsia="es-MX"/>
              </w:rPr>
            </w:pPr>
            <w:r w:rsidRPr="00BB6623">
              <w:rPr>
                <w:rFonts w:ascii="Montserrat" w:hAnsi="Montserrat" w:cs="Calibri"/>
                <w:b/>
                <w:bCs/>
                <w:color w:val="000000"/>
                <w:sz w:val="22"/>
                <w:szCs w:val="22"/>
              </w:rPr>
              <w:t>5,447.0</w:t>
            </w:r>
          </w:p>
        </w:tc>
        <w:tc>
          <w:tcPr>
            <w:tcW w:w="1134" w:type="dxa"/>
            <w:tcBorders>
              <w:top w:val="nil"/>
              <w:left w:val="nil"/>
              <w:bottom w:val="single" w:sz="4" w:space="0" w:color="auto"/>
              <w:right w:val="single" w:sz="4" w:space="0" w:color="auto"/>
            </w:tcBorders>
            <w:shd w:val="clear" w:color="auto" w:fill="auto"/>
            <w:noWrap/>
            <w:vAlign w:val="center"/>
          </w:tcPr>
          <w:p w14:paraId="6DAE43C4" w14:textId="77777777" w:rsidR="009150D4" w:rsidRPr="00BB6623" w:rsidRDefault="009150D4" w:rsidP="00284E3D">
            <w:pPr>
              <w:jc w:val="right"/>
              <w:rPr>
                <w:rFonts w:ascii="Montserrat" w:eastAsia="Times New Roman" w:hAnsi="Montserrat" w:cs="Calibri"/>
                <w:b/>
                <w:bCs/>
                <w:sz w:val="22"/>
                <w:szCs w:val="22"/>
                <w:lang w:eastAsia="es-MX"/>
              </w:rPr>
            </w:pPr>
            <w:r w:rsidRPr="00BB6623">
              <w:rPr>
                <w:rFonts w:ascii="Montserrat" w:hAnsi="Montserrat" w:cs="Calibri"/>
                <w:b/>
                <w:bCs/>
                <w:color w:val="000000"/>
                <w:sz w:val="22"/>
                <w:szCs w:val="22"/>
              </w:rPr>
              <w:t>23,836.7</w:t>
            </w:r>
          </w:p>
        </w:tc>
        <w:tc>
          <w:tcPr>
            <w:tcW w:w="1024" w:type="dxa"/>
            <w:tcBorders>
              <w:top w:val="nil"/>
              <w:left w:val="nil"/>
              <w:bottom w:val="single" w:sz="4" w:space="0" w:color="auto"/>
              <w:right w:val="single" w:sz="4" w:space="0" w:color="auto"/>
            </w:tcBorders>
            <w:shd w:val="clear" w:color="auto" w:fill="auto"/>
            <w:noWrap/>
            <w:vAlign w:val="center"/>
          </w:tcPr>
          <w:p w14:paraId="516AADB7" w14:textId="77777777" w:rsidR="009150D4" w:rsidRPr="00BB6623" w:rsidRDefault="009150D4" w:rsidP="00284E3D">
            <w:pPr>
              <w:jc w:val="right"/>
              <w:rPr>
                <w:rFonts w:ascii="Montserrat" w:eastAsia="Times New Roman" w:hAnsi="Montserrat" w:cs="Calibri"/>
                <w:b/>
                <w:bCs/>
                <w:sz w:val="22"/>
                <w:szCs w:val="22"/>
                <w:lang w:eastAsia="es-MX"/>
              </w:rPr>
            </w:pPr>
            <w:r w:rsidRPr="00BB6623">
              <w:rPr>
                <w:rFonts w:ascii="Montserrat" w:hAnsi="Montserrat" w:cs="Calibri"/>
                <w:b/>
                <w:bCs/>
                <w:color w:val="000000"/>
                <w:sz w:val="22"/>
                <w:szCs w:val="22"/>
              </w:rPr>
              <w:t>3,450.0</w:t>
            </w:r>
          </w:p>
        </w:tc>
        <w:tc>
          <w:tcPr>
            <w:tcW w:w="1024" w:type="dxa"/>
            <w:tcBorders>
              <w:top w:val="nil"/>
              <w:left w:val="nil"/>
              <w:bottom w:val="single" w:sz="4" w:space="0" w:color="auto"/>
              <w:right w:val="single" w:sz="4" w:space="0" w:color="auto"/>
            </w:tcBorders>
            <w:shd w:val="clear" w:color="auto" w:fill="auto"/>
            <w:noWrap/>
            <w:vAlign w:val="center"/>
          </w:tcPr>
          <w:p w14:paraId="04971489" w14:textId="77777777" w:rsidR="009150D4" w:rsidRPr="00BB6623" w:rsidRDefault="009150D4" w:rsidP="00284E3D">
            <w:pPr>
              <w:jc w:val="right"/>
              <w:rPr>
                <w:rFonts w:ascii="Montserrat" w:eastAsia="Times New Roman" w:hAnsi="Montserrat" w:cs="Calibri"/>
                <w:b/>
                <w:bCs/>
                <w:sz w:val="22"/>
                <w:szCs w:val="22"/>
                <w:lang w:eastAsia="es-MX"/>
              </w:rPr>
            </w:pPr>
            <w:r w:rsidRPr="00BB6623">
              <w:rPr>
                <w:rFonts w:ascii="Montserrat" w:hAnsi="Montserrat" w:cs="Calibri"/>
                <w:b/>
                <w:bCs/>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32FB7116" w14:textId="77777777" w:rsidR="009150D4" w:rsidRPr="00BB6623" w:rsidRDefault="009150D4" w:rsidP="00284E3D">
            <w:pPr>
              <w:jc w:val="right"/>
              <w:rPr>
                <w:rFonts w:ascii="Montserrat" w:eastAsia="Times New Roman" w:hAnsi="Montserrat" w:cs="Calibri"/>
                <w:b/>
                <w:bCs/>
                <w:sz w:val="22"/>
                <w:szCs w:val="22"/>
                <w:lang w:eastAsia="es-MX"/>
              </w:rPr>
            </w:pPr>
            <w:r w:rsidRPr="00BB6623">
              <w:rPr>
                <w:rFonts w:ascii="Montserrat" w:hAnsi="Montserrat" w:cs="Calibri"/>
                <w:b/>
                <w:bCs/>
                <w:color w:val="000000"/>
                <w:sz w:val="22"/>
                <w:szCs w:val="22"/>
              </w:rPr>
              <w:t>0.0</w:t>
            </w:r>
          </w:p>
        </w:tc>
        <w:tc>
          <w:tcPr>
            <w:tcW w:w="1138" w:type="dxa"/>
            <w:tcBorders>
              <w:top w:val="nil"/>
              <w:left w:val="nil"/>
              <w:bottom w:val="single" w:sz="4" w:space="0" w:color="auto"/>
              <w:right w:val="single" w:sz="4" w:space="0" w:color="auto"/>
            </w:tcBorders>
            <w:shd w:val="clear" w:color="auto" w:fill="auto"/>
            <w:noWrap/>
            <w:vAlign w:val="center"/>
          </w:tcPr>
          <w:p w14:paraId="732E1E00" w14:textId="77777777" w:rsidR="009150D4" w:rsidRPr="00BB6623" w:rsidRDefault="009150D4" w:rsidP="00284E3D">
            <w:pPr>
              <w:jc w:val="right"/>
              <w:rPr>
                <w:rFonts w:ascii="Montserrat" w:eastAsia="Times New Roman" w:hAnsi="Montserrat" w:cs="Calibri"/>
                <w:b/>
                <w:bCs/>
                <w:sz w:val="22"/>
                <w:szCs w:val="22"/>
                <w:lang w:eastAsia="es-MX"/>
              </w:rPr>
            </w:pPr>
            <w:r w:rsidRPr="00BB6623">
              <w:rPr>
                <w:rFonts w:ascii="Montserrat" w:hAnsi="Montserrat" w:cs="Calibri"/>
                <w:b/>
                <w:bCs/>
                <w:color w:val="000000"/>
                <w:sz w:val="22"/>
                <w:szCs w:val="22"/>
              </w:rPr>
              <w:t>42,714.4</w:t>
            </w:r>
          </w:p>
        </w:tc>
      </w:tr>
      <w:tr w:rsidR="009150D4" w:rsidRPr="00BB6623" w14:paraId="0B3863C2" w14:textId="77777777" w:rsidTr="00284E3D">
        <w:trPr>
          <w:trHeight w:val="538"/>
          <w:jc w:val="center"/>
        </w:trPr>
        <w:tc>
          <w:tcPr>
            <w:tcW w:w="2684" w:type="dxa"/>
            <w:tcBorders>
              <w:top w:val="nil"/>
              <w:left w:val="single" w:sz="4" w:space="0" w:color="auto"/>
              <w:bottom w:val="single" w:sz="4" w:space="0" w:color="auto"/>
              <w:right w:val="nil"/>
            </w:tcBorders>
            <w:shd w:val="clear" w:color="000000" w:fill="B38E5D"/>
            <w:vAlign w:val="bottom"/>
            <w:hideMark/>
          </w:tcPr>
          <w:p w14:paraId="3615B982" w14:textId="77777777" w:rsidR="009150D4" w:rsidRPr="00BB6623" w:rsidRDefault="009150D4" w:rsidP="00284E3D">
            <w:pPr>
              <w:jc w:val="center"/>
              <w:rPr>
                <w:rFonts w:ascii="Montserrat" w:eastAsia="Times New Roman" w:hAnsi="Montserrat" w:cs="Calibri"/>
                <w:b/>
                <w:bCs/>
                <w:color w:val="FFFFFF"/>
                <w:sz w:val="22"/>
                <w:szCs w:val="22"/>
                <w:lang w:eastAsia="es-MX"/>
              </w:rPr>
            </w:pPr>
            <w:r w:rsidRPr="00BB6623">
              <w:rPr>
                <w:rFonts w:ascii="Montserrat" w:eastAsia="Times New Roman" w:hAnsi="Montserrat" w:cs="Calibri"/>
                <w:b/>
                <w:bCs/>
                <w:color w:val="FFFFFF"/>
                <w:sz w:val="22"/>
                <w:szCs w:val="22"/>
                <w:lang w:eastAsia="es-MX"/>
              </w:rPr>
              <w:t xml:space="preserve">Presupuesto total modificado </w:t>
            </w:r>
          </w:p>
        </w:tc>
        <w:tc>
          <w:tcPr>
            <w:tcW w:w="1094" w:type="dxa"/>
            <w:tcBorders>
              <w:top w:val="nil"/>
              <w:left w:val="single" w:sz="4" w:space="0" w:color="auto"/>
              <w:bottom w:val="single" w:sz="4" w:space="0" w:color="auto"/>
              <w:right w:val="single" w:sz="4" w:space="0" w:color="auto"/>
            </w:tcBorders>
            <w:shd w:val="clear" w:color="000000" w:fill="B38E5D"/>
            <w:noWrap/>
            <w:vAlign w:val="center"/>
          </w:tcPr>
          <w:p w14:paraId="7A7A8963" w14:textId="77777777" w:rsidR="009150D4" w:rsidRPr="00BB6623" w:rsidRDefault="009150D4" w:rsidP="00284E3D">
            <w:pPr>
              <w:jc w:val="right"/>
              <w:rPr>
                <w:rFonts w:ascii="Montserrat" w:eastAsia="Times New Roman" w:hAnsi="Montserrat" w:cs="Calibri"/>
                <w:b/>
                <w:bCs/>
                <w:color w:val="FFFFFF"/>
                <w:sz w:val="22"/>
                <w:szCs w:val="22"/>
                <w:lang w:eastAsia="es-MX"/>
              </w:rPr>
            </w:pPr>
            <w:r w:rsidRPr="00BB6623">
              <w:rPr>
                <w:rFonts w:ascii="Montserrat" w:hAnsi="Montserrat" w:cs="Calibri"/>
                <w:b/>
                <w:bCs/>
                <w:color w:val="FFFFFF"/>
                <w:sz w:val="22"/>
                <w:szCs w:val="22"/>
              </w:rPr>
              <w:t>334,141.1</w:t>
            </w:r>
          </w:p>
        </w:tc>
        <w:tc>
          <w:tcPr>
            <w:tcW w:w="1165" w:type="dxa"/>
            <w:tcBorders>
              <w:top w:val="nil"/>
              <w:left w:val="nil"/>
              <w:bottom w:val="single" w:sz="4" w:space="0" w:color="auto"/>
              <w:right w:val="single" w:sz="4" w:space="0" w:color="auto"/>
            </w:tcBorders>
            <w:shd w:val="clear" w:color="000000" w:fill="B38E5D"/>
            <w:noWrap/>
            <w:vAlign w:val="center"/>
          </w:tcPr>
          <w:p w14:paraId="49F5A103" w14:textId="77777777" w:rsidR="009150D4" w:rsidRPr="00BB6623" w:rsidRDefault="009150D4" w:rsidP="00284E3D">
            <w:pPr>
              <w:jc w:val="right"/>
              <w:rPr>
                <w:rFonts w:ascii="Montserrat" w:eastAsia="Times New Roman" w:hAnsi="Montserrat" w:cs="Calibri"/>
                <w:b/>
                <w:bCs/>
                <w:color w:val="FFFFFF"/>
                <w:sz w:val="22"/>
                <w:szCs w:val="22"/>
                <w:lang w:eastAsia="es-MX"/>
              </w:rPr>
            </w:pPr>
            <w:r w:rsidRPr="00BB6623">
              <w:rPr>
                <w:rFonts w:ascii="Montserrat" w:hAnsi="Montserrat" w:cs="Calibri"/>
                <w:b/>
                <w:bCs/>
                <w:color w:val="FFFFFF"/>
                <w:sz w:val="22"/>
                <w:szCs w:val="22"/>
              </w:rPr>
              <w:t>16,709.7</w:t>
            </w:r>
          </w:p>
        </w:tc>
        <w:tc>
          <w:tcPr>
            <w:tcW w:w="1134" w:type="dxa"/>
            <w:tcBorders>
              <w:top w:val="nil"/>
              <w:left w:val="nil"/>
              <w:bottom w:val="single" w:sz="4" w:space="0" w:color="auto"/>
              <w:right w:val="single" w:sz="4" w:space="0" w:color="auto"/>
            </w:tcBorders>
            <w:shd w:val="clear" w:color="000000" w:fill="B38E5D"/>
            <w:noWrap/>
            <w:vAlign w:val="center"/>
          </w:tcPr>
          <w:p w14:paraId="6F2EC847" w14:textId="77777777" w:rsidR="009150D4" w:rsidRPr="00BB6623" w:rsidRDefault="009150D4" w:rsidP="00284E3D">
            <w:pPr>
              <w:jc w:val="right"/>
              <w:rPr>
                <w:rFonts w:ascii="Montserrat" w:eastAsia="Times New Roman" w:hAnsi="Montserrat" w:cs="Calibri"/>
                <w:b/>
                <w:bCs/>
                <w:color w:val="FFFFFF"/>
                <w:sz w:val="22"/>
                <w:szCs w:val="22"/>
                <w:lang w:eastAsia="es-MX"/>
              </w:rPr>
            </w:pPr>
            <w:r w:rsidRPr="00BB6623">
              <w:rPr>
                <w:rFonts w:ascii="Montserrat" w:hAnsi="Montserrat" w:cs="Calibri"/>
                <w:b/>
                <w:bCs/>
                <w:color w:val="FFFFFF"/>
                <w:sz w:val="22"/>
                <w:szCs w:val="22"/>
              </w:rPr>
              <w:t>69,945.1</w:t>
            </w:r>
          </w:p>
        </w:tc>
        <w:tc>
          <w:tcPr>
            <w:tcW w:w="1024" w:type="dxa"/>
            <w:tcBorders>
              <w:top w:val="nil"/>
              <w:left w:val="nil"/>
              <w:bottom w:val="single" w:sz="4" w:space="0" w:color="auto"/>
              <w:right w:val="single" w:sz="4" w:space="0" w:color="auto"/>
            </w:tcBorders>
            <w:shd w:val="clear" w:color="000000" w:fill="B38E5D"/>
            <w:noWrap/>
            <w:vAlign w:val="center"/>
          </w:tcPr>
          <w:p w14:paraId="70C643FA" w14:textId="77777777" w:rsidR="009150D4" w:rsidRPr="00BB6623" w:rsidRDefault="009150D4" w:rsidP="00284E3D">
            <w:pPr>
              <w:jc w:val="right"/>
              <w:rPr>
                <w:rFonts w:ascii="Montserrat" w:eastAsia="Times New Roman" w:hAnsi="Montserrat" w:cs="Calibri"/>
                <w:b/>
                <w:bCs/>
                <w:color w:val="FFFFFF"/>
                <w:sz w:val="22"/>
                <w:szCs w:val="22"/>
                <w:lang w:eastAsia="es-MX"/>
              </w:rPr>
            </w:pPr>
            <w:r w:rsidRPr="00BB6623">
              <w:rPr>
                <w:rFonts w:ascii="Montserrat" w:hAnsi="Montserrat" w:cs="Calibri"/>
                <w:b/>
                <w:bCs/>
                <w:color w:val="FFFFFF"/>
                <w:sz w:val="22"/>
                <w:szCs w:val="22"/>
              </w:rPr>
              <w:t>7,871.5</w:t>
            </w:r>
          </w:p>
        </w:tc>
        <w:tc>
          <w:tcPr>
            <w:tcW w:w="1024" w:type="dxa"/>
            <w:tcBorders>
              <w:top w:val="nil"/>
              <w:left w:val="nil"/>
              <w:bottom w:val="single" w:sz="4" w:space="0" w:color="auto"/>
              <w:right w:val="single" w:sz="4" w:space="0" w:color="auto"/>
            </w:tcBorders>
            <w:shd w:val="clear" w:color="000000" w:fill="B38E5D"/>
            <w:noWrap/>
            <w:vAlign w:val="center"/>
          </w:tcPr>
          <w:p w14:paraId="012AB527" w14:textId="77777777" w:rsidR="009150D4" w:rsidRPr="00BB6623" w:rsidRDefault="009150D4" w:rsidP="00284E3D">
            <w:pPr>
              <w:jc w:val="right"/>
              <w:rPr>
                <w:rFonts w:ascii="Montserrat" w:eastAsia="Times New Roman" w:hAnsi="Montserrat" w:cs="Calibri"/>
                <w:b/>
                <w:bCs/>
                <w:color w:val="FFFFFF"/>
                <w:sz w:val="22"/>
                <w:szCs w:val="22"/>
                <w:lang w:eastAsia="es-MX"/>
              </w:rPr>
            </w:pPr>
            <w:r w:rsidRPr="00BB6623">
              <w:rPr>
                <w:rFonts w:ascii="Montserrat" w:hAnsi="Montserrat" w:cs="Calibri"/>
                <w:b/>
                <w:bCs/>
                <w:color w:val="FFFFFF"/>
                <w:sz w:val="22"/>
                <w:szCs w:val="22"/>
              </w:rPr>
              <w:t>0.0</w:t>
            </w:r>
          </w:p>
        </w:tc>
        <w:tc>
          <w:tcPr>
            <w:tcW w:w="1024" w:type="dxa"/>
            <w:tcBorders>
              <w:top w:val="nil"/>
              <w:left w:val="nil"/>
              <w:bottom w:val="single" w:sz="4" w:space="0" w:color="auto"/>
              <w:right w:val="single" w:sz="4" w:space="0" w:color="auto"/>
            </w:tcBorders>
            <w:shd w:val="clear" w:color="000000" w:fill="B38E5D"/>
            <w:noWrap/>
            <w:vAlign w:val="center"/>
          </w:tcPr>
          <w:p w14:paraId="5E7438DC" w14:textId="77777777" w:rsidR="009150D4" w:rsidRPr="00BB6623" w:rsidRDefault="009150D4" w:rsidP="00284E3D">
            <w:pPr>
              <w:jc w:val="right"/>
              <w:rPr>
                <w:rFonts w:ascii="Montserrat" w:eastAsia="Times New Roman" w:hAnsi="Montserrat" w:cs="Calibri"/>
                <w:b/>
                <w:bCs/>
                <w:color w:val="FFFFFF"/>
                <w:sz w:val="22"/>
                <w:szCs w:val="22"/>
                <w:lang w:eastAsia="es-MX"/>
              </w:rPr>
            </w:pPr>
            <w:r w:rsidRPr="00BB6623">
              <w:rPr>
                <w:rFonts w:ascii="Montserrat" w:hAnsi="Montserrat" w:cs="Calibri"/>
                <w:b/>
                <w:bCs/>
                <w:color w:val="FFFFFF"/>
                <w:sz w:val="22"/>
                <w:szCs w:val="22"/>
              </w:rPr>
              <w:t>0.0</w:t>
            </w:r>
          </w:p>
        </w:tc>
        <w:tc>
          <w:tcPr>
            <w:tcW w:w="1138" w:type="dxa"/>
            <w:tcBorders>
              <w:top w:val="nil"/>
              <w:left w:val="nil"/>
              <w:bottom w:val="single" w:sz="4" w:space="0" w:color="auto"/>
              <w:right w:val="single" w:sz="4" w:space="0" w:color="auto"/>
            </w:tcBorders>
            <w:shd w:val="clear" w:color="000000" w:fill="B38E5D"/>
            <w:noWrap/>
            <w:vAlign w:val="center"/>
          </w:tcPr>
          <w:p w14:paraId="2BB649C2" w14:textId="77777777" w:rsidR="009150D4" w:rsidRPr="00BB6623" w:rsidRDefault="009150D4" w:rsidP="00284E3D">
            <w:pPr>
              <w:jc w:val="right"/>
              <w:rPr>
                <w:rFonts w:ascii="Montserrat" w:eastAsia="Times New Roman" w:hAnsi="Montserrat" w:cs="Calibri"/>
                <w:b/>
                <w:bCs/>
                <w:color w:val="FFFFFF"/>
                <w:sz w:val="22"/>
                <w:szCs w:val="22"/>
                <w:lang w:eastAsia="es-MX"/>
              </w:rPr>
            </w:pPr>
            <w:r w:rsidRPr="00BB6623">
              <w:rPr>
                <w:rFonts w:ascii="Montserrat" w:hAnsi="Montserrat" w:cs="Calibri"/>
                <w:b/>
                <w:bCs/>
                <w:color w:val="FFFFFF"/>
                <w:sz w:val="22"/>
                <w:szCs w:val="22"/>
              </w:rPr>
              <w:t>428,667.4</w:t>
            </w:r>
          </w:p>
        </w:tc>
      </w:tr>
    </w:tbl>
    <w:p w14:paraId="0D57B982" w14:textId="70A43C41" w:rsidR="009150D4" w:rsidRPr="00BB6623" w:rsidRDefault="009150D4" w:rsidP="009150D4">
      <w:pPr>
        <w:rPr>
          <w:rFonts w:ascii="Montserrat" w:hAnsi="Montserrat" w:cs="Arial"/>
          <w:sz w:val="22"/>
          <w:szCs w:val="22"/>
          <w:lang w:val="es-ES"/>
        </w:rPr>
      </w:pPr>
    </w:p>
    <w:p w14:paraId="67A88E62" w14:textId="486B40B5" w:rsidR="00CB24BC" w:rsidRPr="00BB6623" w:rsidRDefault="00CB24BC" w:rsidP="009150D4">
      <w:pPr>
        <w:rPr>
          <w:rFonts w:ascii="Montserrat" w:hAnsi="Montserrat" w:cs="Arial"/>
          <w:sz w:val="22"/>
          <w:szCs w:val="22"/>
          <w:lang w:val="es-ES"/>
        </w:rPr>
      </w:pPr>
    </w:p>
    <w:p w14:paraId="559E4A4D" w14:textId="3495510D" w:rsidR="00CB24BC" w:rsidRPr="00BB6623" w:rsidRDefault="00CB24BC" w:rsidP="009150D4">
      <w:pPr>
        <w:rPr>
          <w:rFonts w:ascii="Montserrat" w:hAnsi="Montserrat" w:cs="Arial"/>
          <w:sz w:val="22"/>
          <w:szCs w:val="22"/>
          <w:lang w:val="es-ES"/>
        </w:rPr>
      </w:pPr>
    </w:p>
    <w:p w14:paraId="5F533AD5" w14:textId="1704F8CA" w:rsidR="00CB24BC" w:rsidRPr="00BB6623" w:rsidRDefault="00CB24BC" w:rsidP="009150D4">
      <w:pPr>
        <w:rPr>
          <w:rFonts w:ascii="Montserrat" w:hAnsi="Montserrat" w:cs="Arial"/>
          <w:sz w:val="22"/>
          <w:szCs w:val="22"/>
          <w:lang w:val="es-ES"/>
        </w:rPr>
      </w:pPr>
    </w:p>
    <w:p w14:paraId="34C91714" w14:textId="21872EDD" w:rsidR="00CB24BC" w:rsidRPr="00BB6623" w:rsidRDefault="00CB24BC" w:rsidP="009150D4">
      <w:pPr>
        <w:rPr>
          <w:rFonts w:ascii="Montserrat" w:hAnsi="Montserrat" w:cs="Arial"/>
          <w:sz w:val="22"/>
          <w:szCs w:val="22"/>
          <w:lang w:val="es-ES"/>
        </w:rPr>
      </w:pPr>
    </w:p>
    <w:p w14:paraId="79747442" w14:textId="77777777" w:rsidR="009150D4" w:rsidRPr="00BB6623" w:rsidRDefault="009150D4" w:rsidP="009150D4">
      <w:pPr>
        <w:rPr>
          <w:rFonts w:ascii="Montserrat" w:hAnsi="Montserrat" w:cs="Arial"/>
          <w:b/>
          <w:bCs/>
          <w:sz w:val="22"/>
          <w:szCs w:val="22"/>
          <w:lang w:val="es-ES"/>
        </w:rPr>
      </w:pPr>
      <w:r w:rsidRPr="00BB6623">
        <w:rPr>
          <w:rFonts w:ascii="Montserrat" w:hAnsi="Montserrat" w:cs="Arial"/>
          <w:b/>
          <w:bCs/>
          <w:sz w:val="22"/>
          <w:szCs w:val="22"/>
          <w:lang w:val="es-ES"/>
        </w:rPr>
        <w:lastRenderedPageBreak/>
        <w:t>Tabla 2.- Ejercicio presupuestal enero – junio 2022</w:t>
      </w:r>
    </w:p>
    <w:p w14:paraId="39E8231D" w14:textId="77777777" w:rsidR="009150D4" w:rsidRPr="00BB6623" w:rsidRDefault="009150D4" w:rsidP="009150D4">
      <w:pPr>
        <w:rPr>
          <w:rFonts w:ascii="Montserrat" w:hAnsi="Montserrat" w:cs="Arial"/>
          <w:sz w:val="22"/>
          <w:szCs w:val="22"/>
          <w:lang w:val="es-ES"/>
        </w:rPr>
      </w:pPr>
      <w:r w:rsidRPr="00BB6623">
        <w:rPr>
          <w:rFonts w:ascii="Montserrat" w:hAnsi="Montserrat"/>
          <w:noProof/>
          <w:sz w:val="22"/>
          <w:szCs w:val="22"/>
        </w:rPr>
        <w:drawing>
          <wp:inline distT="0" distB="0" distL="0" distR="0" wp14:anchorId="77667952" wp14:editId="31492A8A">
            <wp:extent cx="6151880" cy="6531610"/>
            <wp:effectExtent l="0" t="0" r="127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1880" cy="6531610"/>
                    </a:xfrm>
                    <a:prstGeom prst="rect">
                      <a:avLst/>
                    </a:prstGeom>
                    <a:noFill/>
                    <a:ln>
                      <a:noFill/>
                    </a:ln>
                  </pic:spPr>
                </pic:pic>
              </a:graphicData>
            </a:graphic>
          </wp:inline>
        </w:drawing>
      </w:r>
    </w:p>
    <w:p w14:paraId="1997EACD" w14:textId="77777777" w:rsidR="009150D4" w:rsidRPr="00BB6623" w:rsidRDefault="009150D4" w:rsidP="009150D4">
      <w:pPr>
        <w:rPr>
          <w:rFonts w:ascii="Montserrat" w:hAnsi="Montserrat" w:cs="Arial"/>
          <w:sz w:val="22"/>
          <w:szCs w:val="22"/>
          <w:lang w:val="es-ES"/>
        </w:rPr>
      </w:pPr>
    </w:p>
    <w:p w14:paraId="74177716" w14:textId="77777777" w:rsidR="009150D4" w:rsidRPr="00BB6623" w:rsidRDefault="009150D4" w:rsidP="009150D4">
      <w:pPr>
        <w:rPr>
          <w:rFonts w:ascii="Montserrat" w:hAnsi="Montserrat" w:cs="Arial"/>
          <w:sz w:val="22"/>
          <w:szCs w:val="22"/>
          <w:lang w:val="es-ES"/>
        </w:rPr>
      </w:pPr>
    </w:p>
    <w:p w14:paraId="4340852C" w14:textId="77777777" w:rsidR="009150D4" w:rsidRPr="00BB6623" w:rsidRDefault="009150D4" w:rsidP="009150D4">
      <w:pPr>
        <w:rPr>
          <w:rFonts w:ascii="Montserrat" w:hAnsi="Montserrat" w:cs="Arial"/>
          <w:b/>
          <w:bCs/>
          <w:sz w:val="22"/>
          <w:szCs w:val="22"/>
          <w:lang w:val="es-ES"/>
        </w:rPr>
      </w:pPr>
      <w:r w:rsidRPr="00BB6623">
        <w:rPr>
          <w:rFonts w:ascii="Montserrat" w:hAnsi="Montserrat" w:cs="Arial"/>
          <w:b/>
          <w:bCs/>
          <w:sz w:val="22"/>
          <w:szCs w:val="22"/>
          <w:lang w:val="es-ES"/>
        </w:rPr>
        <w:t>Tabla 3. Ejercicio del presupuesto de egresos por capítulo del gasto</w:t>
      </w:r>
    </w:p>
    <w:p w14:paraId="1D41BE55" w14:textId="77777777" w:rsidR="009150D4" w:rsidRPr="00BB6623" w:rsidRDefault="009150D4" w:rsidP="009150D4">
      <w:pPr>
        <w:jc w:val="center"/>
        <w:rPr>
          <w:rFonts w:ascii="Montserrat" w:hAnsi="Montserrat"/>
          <w:noProof/>
          <w:sz w:val="22"/>
          <w:szCs w:val="22"/>
        </w:rPr>
      </w:pPr>
    </w:p>
    <w:p w14:paraId="7E2F7215" w14:textId="77777777" w:rsidR="009150D4" w:rsidRPr="00BB6623" w:rsidRDefault="009150D4" w:rsidP="009150D4">
      <w:pPr>
        <w:jc w:val="center"/>
        <w:rPr>
          <w:rFonts w:ascii="Montserrat" w:hAnsi="Montserrat" w:cs="Arial"/>
          <w:sz w:val="22"/>
          <w:szCs w:val="22"/>
          <w:lang w:val="es-ES"/>
        </w:rPr>
        <w:sectPr w:rsidR="009150D4" w:rsidRPr="00BB6623" w:rsidSect="00A70C5C">
          <w:headerReference w:type="default" r:id="rId9"/>
          <w:footerReference w:type="default" r:id="rId10"/>
          <w:pgSz w:w="12240" w:h="15840"/>
          <w:pgMar w:top="1418" w:right="1418" w:bottom="1418" w:left="1134" w:header="709" w:footer="709" w:gutter="0"/>
          <w:cols w:space="708"/>
          <w:docGrid w:linePitch="360"/>
        </w:sectPr>
      </w:pPr>
      <w:r w:rsidRPr="00BB6623">
        <w:rPr>
          <w:rFonts w:ascii="Montserrat" w:hAnsi="Montserrat"/>
          <w:noProof/>
          <w:sz w:val="22"/>
          <w:szCs w:val="22"/>
        </w:rPr>
        <w:drawing>
          <wp:inline distT="0" distB="0" distL="0" distR="0" wp14:anchorId="5EF1AB66" wp14:editId="78285CA3">
            <wp:extent cx="6264275" cy="537972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3340" cy="5387505"/>
                    </a:xfrm>
                    <a:prstGeom prst="rect">
                      <a:avLst/>
                    </a:prstGeom>
                    <a:noFill/>
                    <a:ln>
                      <a:noFill/>
                    </a:ln>
                  </pic:spPr>
                </pic:pic>
              </a:graphicData>
            </a:graphic>
          </wp:inline>
        </w:drawing>
      </w:r>
    </w:p>
    <w:p w14:paraId="7D387A19" w14:textId="77777777" w:rsidR="009150D4" w:rsidRPr="00BB6623" w:rsidRDefault="009150D4" w:rsidP="009150D4">
      <w:pPr>
        <w:spacing w:line="280" w:lineRule="exact"/>
        <w:rPr>
          <w:rFonts w:ascii="Montserrat" w:hAnsi="Montserrat" w:cs="Arial"/>
          <w:b/>
          <w:sz w:val="22"/>
          <w:szCs w:val="22"/>
          <w:lang w:val="es-ES"/>
        </w:rPr>
      </w:pPr>
      <w:r w:rsidRPr="00BB6623">
        <w:rPr>
          <w:rFonts w:ascii="Montserrat" w:hAnsi="Montserrat" w:cs="Arial"/>
          <w:b/>
          <w:sz w:val="22"/>
          <w:szCs w:val="22"/>
          <w:lang w:val="es-ES"/>
        </w:rPr>
        <w:lastRenderedPageBreak/>
        <w:t>Captación de Ingresos del periodo enero – junio 2022</w:t>
      </w:r>
    </w:p>
    <w:p w14:paraId="7AB115A0" w14:textId="77777777" w:rsidR="009150D4" w:rsidRPr="00BB6623" w:rsidRDefault="009150D4" w:rsidP="009150D4">
      <w:pPr>
        <w:spacing w:line="276" w:lineRule="auto"/>
        <w:rPr>
          <w:rFonts w:ascii="Montserrat" w:hAnsi="Montserrat" w:cs="Arial"/>
          <w:sz w:val="22"/>
          <w:szCs w:val="22"/>
          <w:lang w:val="es-ES"/>
        </w:rPr>
      </w:pPr>
    </w:p>
    <w:p w14:paraId="7697A7C3" w14:textId="1CBA9989" w:rsidR="009150D4" w:rsidRPr="00BB6623" w:rsidRDefault="009150D4" w:rsidP="00803E91">
      <w:pPr>
        <w:spacing w:line="276" w:lineRule="auto"/>
        <w:jc w:val="both"/>
        <w:rPr>
          <w:rFonts w:ascii="Montserrat" w:hAnsi="Montserrat" w:cs="Arial"/>
          <w:sz w:val="22"/>
          <w:szCs w:val="22"/>
          <w:lang w:val="es-ES"/>
        </w:rPr>
      </w:pPr>
      <w:r w:rsidRPr="00BB6623">
        <w:rPr>
          <w:rFonts w:ascii="Montserrat" w:hAnsi="Montserrat" w:cs="Arial"/>
          <w:sz w:val="22"/>
          <w:szCs w:val="22"/>
          <w:lang w:val="es-ES"/>
        </w:rPr>
        <w:t>Durante el periodo enero – junio 2022, ECOSUR tuvo un presupuesto programado de 185,052.0 miles de pesos de recursos fiscales, el cual fue ministrado al 100.00%, mientras que, en recursos propios, el ingreso captado más devengado fue 7,403.8 miles de pesos, que representa 52.64% del programado (Tabla 2). Este último se enfocó a proyectos de investigación, prestación de servicios de laboratorios y cursos de capacitación, entre otros. La menor captación de recursos propios se explica porque inicialmente se estimó captar recursos en el capítulo 1000 Servicios Personales; sin embargo, al cierre del periodo no se contó con recursos recibidos en este capítulo.</w:t>
      </w:r>
    </w:p>
    <w:p w14:paraId="330BE1CC" w14:textId="77777777" w:rsidR="009150D4" w:rsidRPr="00BB6623" w:rsidRDefault="009150D4" w:rsidP="009150D4">
      <w:pPr>
        <w:spacing w:before="360" w:line="280" w:lineRule="exact"/>
        <w:rPr>
          <w:rFonts w:ascii="Montserrat" w:hAnsi="Montserrat"/>
          <w:b/>
          <w:sz w:val="22"/>
          <w:szCs w:val="22"/>
          <w:lang w:val="es-ES"/>
        </w:rPr>
      </w:pPr>
      <w:r w:rsidRPr="00BB6623">
        <w:rPr>
          <w:rFonts w:ascii="Montserrat" w:hAnsi="Montserrat"/>
          <w:b/>
          <w:sz w:val="22"/>
          <w:szCs w:val="22"/>
          <w:lang w:val="es-ES"/>
        </w:rPr>
        <w:t xml:space="preserve">Relación de los principales conceptos que integran el rubro de ingresos propios </w:t>
      </w:r>
    </w:p>
    <w:p w14:paraId="69E20F9F" w14:textId="77777777" w:rsidR="009150D4" w:rsidRPr="00BB6623" w:rsidRDefault="009150D4" w:rsidP="009150D4">
      <w:pPr>
        <w:spacing w:line="280" w:lineRule="exact"/>
        <w:rPr>
          <w:rFonts w:ascii="Montserrat" w:hAnsi="Montserrat"/>
          <w:b/>
          <w:sz w:val="22"/>
          <w:szCs w:val="22"/>
          <w:lang w:val="es-ES"/>
        </w:rPr>
      </w:pPr>
    </w:p>
    <w:p w14:paraId="207E2FAA" w14:textId="77777777" w:rsidR="009150D4" w:rsidRPr="00BB6623" w:rsidRDefault="009150D4" w:rsidP="00803E91">
      <w:pPr>
        <w:pStyle w:val="Prrafodelista"/>
        <w:widowControl w:val="0"/>
        <w:numPr>
          <w:ilvl w:val="0"/>
          <w:numId w:val="20"/>
        </w:numPr>
        <w:suppressAutoHyphens/>
        <w:ind w:left="714" w:hanging="357"/>
        <w:contextualSpacing w:val="0"/>
        <w:jc w:val="both"/>
        <w:rPr>
          <w:rFonts w:ascii="Montserrat" w:hAnsi="Montserrat"/>
          <w:sz w:val="22"/>
          <w:szCs w:val="22"/>
          <w:lang w:val="es-ES"/>
        </w:rPr>
      </w:pPr>
      <w:r w:rsidRPr="00BB6623">
        <w:rPr>
          <w:rFonts w:ascii="Montserrat" w:hAnsi="Montserrat"/>
          <w:sz w:val="22"/>
          <w:szCs w:val="22"/>
          <w:lang w:val="es-ES"/>
        </w:rPr>
        <w:t>Convenios para el desarrollo de proyectos específicos de investigación.</w:t>
      </w:r>
    </w:p>
    <w:p w14:paraId="23F74BA0" w14:textId="77777777" w:rsidR="009150D4" w:rsidRPr="00BB6623" w:rsidRDefault="009150D4" w:rsidP="00803E91">
      <w:pPr>
        <w:pStyle w:val="Prrafodelista"/>
        <w:widowControl w:val="0"/>
        <w:numPr>
          <w:ilvl w:val="0"/>
          <w:numId w:val="20"/>
        </w:numPr>
        <w:suppressAutoHyphens/>
        <w:ind w:left="714" w:hanging="357"/>
        <w:contextualSpacing w:val="0"/>
        <w:jc w:val="both"/>
        <w:rPr>
          <w:rFonts w:ascii="Montserrat" w:hAnsi="Montserrat"/>
          <w:sz w:val="22"/>
          <w:szCs w:val="22"/>
          <w:lang w:val="es-ES"/>
        </w:rPr>
      </w:pPr>
      <w:r w:rsidRPr="00BB6623">
        <w:rPr>
          <w:rFonts w:ascii="Montserrat" w:hAnsi="Montserrat"/>
          <w:sz w:val="22"/>
          <w:szCs w:val="22"/>
          <w:lang w:val="es-ES"/>
        </w:rPr>
        <w:t xml:space="preserve">Contratos por la prestación de servicios a través de asesorías y consultorías especializadas. </w:t>
      </w:r>
    </w:p>
    <w:p w14:paraId="611CFBCF" w14:textId="77777777" w:rsidR="009150D4" w:rsidRPr="00BB6623" w:rsidRDefault="009150D4" w:rsidP="00803E91">
      <w:pPr>
        <w:pStyle w:val="Prrafodelista"/>
        <w:widowControl w:val="0"/>
        <w:numPr>
          <w:ilvl w:val="0"/>
          <w:numId w:val="20"/>
        </w:numPr>
        <w:suppressAutoHyphens/>
        <w:ind w:left="714" w:hanging="357"/>
        <w:contextualSpacing w:val="0"/>
        <w:jc w:val="both"/>
        <w:rPr>
          <w:rFonts w:ascii="Montserrat" w:hAnsi="Montserrat"/>
          <w:sz w:val="22"/>
          <w:szCs w:val="22"/>
          <w:lang w:val="es-ES"/>
        </w:rPr>
      </w:pPr>
      <w:r w:rsidRPr="00BB6623">
        <w:rPr>
          <w:rFonts w:ascii="Montserrat" w:hAnsi="Montserrat"/>
          <w:sz w:val="22"/>
          <w:szCs w:val="22"/>
          <w:lang w:val="es-ES"/>
        </w:rPr>
        <w:t xml:space="preserve">Servicios de análisis muestras y diagnósticos de laboratorios (agua, suelos, etc.). </w:t>
      </w:r>
    </w:p>
    <w:p w14:paraId="2FF5275E" w14:textId="77777777" w:rsidR="009150D4" w:rsidRPr="00BB6623" w:rsidRDefault="009150D4" w:rsidP="00803E91">
      <w:pPr>
        <w:pStyle w:val="Prrafodelista"/>
        <w:widowControl w:val="0"/>
        <w:numPr>
          <w:ilvl w:val="0"/>
          <w:numId w:val="20"/>
        </w:numPr>
        <w:suppressAutoHyphens/>
        <w:ind w:left="714" w:hanging="357"/>
        <w:contextualSpacing w:val="0"/>
        <w:jc w:val="both"/>
        <w:rPr>
          <w:rFonts w:ascii="Montserrat" w:hAnsi="Montserrat"/>
          <w:sz w:val="22"/>
          <w:szCs w:val="22"/>
          <w:lang w:val="es-ES"/>
        </w:rPr>
      </w:pPr>
      <w:r w:rsidRPr="00BB6623">
        <w:rPr>
          <w:rFonts w:ascii="Montserrat" w:hAnsi="Montserrat"/>
          <w:sz w:val="22"/>
          <w:szCs w:val="22"/>
          <w:lang w:val="es-ES"/>
        </w:rPr>
        <w:t>Cuotas de recuperación por impartir talleres, seminarios, diplomados, cursos de capacitación presenciales o en línea.</w:t>
      </w:r>
    </w:p>
    <w:p w14:paraId="6AF3FB97" w14:textId="77777777" w:rsidR="009150D4" w:rsidRPr="00BB6623" w:rsidRDefault="009150D4" w:rsidP="00803E91">
      <w:pPr>
        <w:pStyle w:val="Prrafodelista"/>
        <w:widowControl w:val="0"/>
        <w:numPr>
          <w:ilvl w:val="0"/>
          <w:numId w:val="20"/>
        </w:numPr>
        <w:suppressAutoHyphens/>
        <w:ind w:left="714" w:hanging="357"/>
        <w:contextualSpacing w:val="0"/>
        <w:jc w:val="both"/>
        <w:rPr>
          <w:rFonts w:ascii="Montserrat" w:hAnsi="Montserrat"/>
          <w:sz w:val="22"/>
          <w:szCs w:val="22"/>
          <w:lang w:val="es-ES"/>
        </w:rPr>
      </w:pPr>
      <w:r w:rsidRPr="00BB6623">
        <w:rPr>
          <w:rFonts w:ascii="Montserrat" w:hAnsi="Montserrat"/>
          <w:sz w:val="22"/>
          <w:szCs w:val="22"/>
          <w:lang w:val="es-ES"/>
        </w:rPr>
        <w:t>Cuotas de admisión al Jardín Botánico (Chetumal) y venta de libros</w:t>
      </w:r>
    </w:p>
    <w:p w14:paraId="2D07C3C5" w14:textId="61EE93B7" w:rsidR="009150D4" w:rsidRPr="00BB6623" w:rsidRDefault="009150D4" w:rsidP="00803E91">
      <w:pPr>
        <w:pStyle w:val="Prrafodelista"/>
        <w:widowControl w:val="0"/>
        <w:numPr>
          <w:ilvl w:val="0"/>
          <w:numId w:val="20"/>
        </w:numPr>
        <w:suppressAutoHyphens/>
        <w:ind w:left="714" w:hanging="357"/>
        <w:contextualSpacing w:val="0"/>
        <w:jc w:val="both"/>
        <w:rPr>
          <w:rFonts w:ascii="Montserrat" w:hAnsi="Montserrat"/>
          <w:sz w:val="22"/>
          <w:szCs w:val="22"/>
          <w:lang w:val="es-ES"/>
        </w:rPr>
      </w:pPr>
      <w:r w:rsidRPr="00BB6623">
        <w:rPr>
          <w:rFonts w:ascii="Montserrat" w:hAnsi="Montserrat"/>
          <w:sz w:val="22"/>
          <w:szCs w:val="22"/>
          <w:lang w:val="es-ES"/>
        </w:rPr>
        <w:t>Realización de estudios específicos, asistencia técnica y supervisión de proyectos (miel, foros urbanos, monitoreo, manejo y conservación de recursos naturales, etc.).</w:t>
      </w:r>
    </w:p>
    <w:p w14:paraId="18A5B7F6" w14:textId="77777777" w:rsidR="00803E91" w:rsidRPr="00BB6623" w:rsidRDefault="00803E91" w:rsidP="00803E91">
      <w:pPr>
        <w:pStyle w:val="Prrafodelista"/>
        <w:widowControl w:val="0"/>
        <w:suppressAutoHyphens/>
        <w:ind w:left="714"/>
        <w:contextualSpacing w:val="0"/>
        <w:jc w:val="both"/>
        <w:rPr>
          <w:rFonts w:ascii="Montserrat" w:hAnsi="Montserrat"/>
          <w:sz w:val="22"/>
          <w:szCs w:val="22"/>
          <w:lang w:val="es-ES"/>
        </w:rPr>
      </w:pPr>
    </w:p>
    <w:p w14:paraId="1DEE3668" w14:textId="77777777" w:rsidR="009150D4" w:rsidRPr="00BB6623" w:rsidRDefault="009150D4" w:rsidP="00803E91">
      <w:pPr>
        <w:spacing w:line="276" w:lineRule="auto"/>
        <w:jc w:val="both"/>
        <w:rPr>
          <w:rFonts w:ascii="Montserrat" w:hAnsi="Montserrat" w:cs="Arial"/>
          <w:sz w:val="22"/>
          <w:szCs w:val="22"/>
          <w:lang w:val="es-ES"/>
        </w:rPr>
      </w:pPr>
      <w:r w:rsidRPr="00BB6623">
        <w:rPr>
          <w:rFonts w:ascii="Montserrat" w:hAnsi="Montserrat" w:cs="Arial"/>
          <w:sz w:val="22"/>
          <w:szCs w:val="22"/>
          <w:lang w:val="es-ES"/>
        </w:rPr>
        <w:t>Es importante mencionar que el personal académico ha participado en diversas convocatorias emitidas por CONACyT y se ha visto favorecido con la aprobación de proyectos de investigación, con recursos que no se ven reflejados en el presupuesto porque se manejan como Fondos en Administración, pero que han permitido cumplir con las metas de investigación comprometidas.</w:t>
      </w:r>
    </w:p>
    <w:p w14:paraId="56AA0574" w14:textId="77777777" w:rsidR="009150D4" w:rsidRPr="00BB6623" w:rsidRDefault="009150D4" w:rsidP="009150D4">
      <w:pPr>
        <w:spacing w:line="280" w:lineRule="exact"/>
        <w:rPr>
          <w:rFonts w:ascii="Montserrat" w:hAnsi="Montserrat" w:cs="Arial"/>
          <w:b/>
          <w:sz w:val="22"/>
          <w:szCs w:val="22"/>
          <w:lang w:val="es-ES"/>
        </w:rPr>
      </w:pPr>
    </w:p>
    <w:p w14:paraId="53A00C87" w14:textId="77777777" w:rsidR="009150D4" w:rsidRPr="00BB6623" w:rsidRDefault="009150D4" w:rsidP="009150D4">
      <w:pPr>
        <w:spacing w:line="280" w:lineRule="exact"/>
        <w:rPr>
          <w:rFonts w:ascii="Montserrat" w:hAnsi="Montserrat" w:cs="Arial"/>
          <w:b/>
          <w:sz w:val="22"/>
          <w:szCs w:val="22"/>
          <w:lang w:val="es-ES"/>
        </w:rPr>
      </w:pPr>
      <w:r w:rsidRPr="00BB6623">
        <w:rPr>
          <w:rFonts w:ascii="Montserrat" w:hAnsi="Montserrat" w:cs="Arial"/>
          <w:b/>
          <w:sz w:val="22"/>
          <w:szCs w:val="22"/>
          <w:lang w:val="es-ES"/>
        </w:rPr>
        <w:t>Ejercicio presupuestal del periodo enero – junio 2022</w:t>
      </w:r>
    </w:p>
    <w:p w14:paraId="3E0D8BA2" w14:textId="77777777" w:rsidR="009150D4" w:rsidRPr="00BB6623" w:rsidRDefault="009150D4" w:rsidP="009150D4">
      <w:pPr>
        <w:spacing w:line="276" w:lineRule="auto"/>
        <w:rPr>
          <w:rFonts w:ascii="Montserrat" w:hAnsi="Montserrat" w:cs="Arial"/>
          <w:sz w:val="22"/>
          <w:szCs w:val="22"/>
          <w:lang w:val="es-ES"/>
        </w:rPr>
      </w:pPr>
    </w:p>
    <w:p w14:paraId="28B2919B" w14:textId="77777777" w:rsidR="009150D4" w:rsidRPr="00BB6623" w:rsidRDefault="009150D4" w:rsidP="00803E91">
      <w:pPr>
        <w:spacing w:line="276" w:lineRule="auto"/>
        <w:jc w:val="both"/>
        <w:rPr>
          <w:rFonts w:ascii="Montserrat" w:hAnsi="Montserrat" w:cs="Arial"/>
          <w:sz w:val="22"/>
          <w:szCs w:val="22"/>
          <w:lang w:val="es-ES"/>
        </w:rPr>
      </w:pPr>
      <w:r w:rsidRPr="00BB6623">
        <w:rPr>
          <w:rFonts w:ascii="Montserrat" w:hAnsi="Montserrat" w:cs="Arial"/>
          <w:sz w:val="22"/>
          <w:szCs w:val="22"/>
          <w:lang w:val="es-ES"/>
        </w:rPr>
        <w:t xml:space="preserve">El presupuesto total ejercido más devengado en gasto corriente durante el periodo enero – junio 2022 ascendió a 182,748.2 miles de pesos, lo que representó 91.78% del presupuesto programado al mismo periodo (Tabla 2). El presupuesto programado de recursos fiscales para el periodo enero – junio fue ejercido en un 94.56%. En lo </w:t>
      </w:r>
      <w:r w:rsidRPr="00BB6623">
        <w:rPr>
          <w:rFonts w:ascii="Montserrat" w:hAnsi="Montserrat" w:cs="Arial"/>
          <w:sz w:val="22"/>
          <w:szCs w:val="22"/>
          <w:lang w:val="es-ES"/>
        </w:rPr>
        <w:lastRenderedPageBreak/>
        <w:t xml:space="preserve">correspondiente a recursos propios se ejerció el 55.23% respecto al programado en el periodo (Tabla 3). </w:t>
      </w:r>
      <w:bookmarkStart w:id="2" w:name="_Hlk69444969"/>
      <w:r w:rsidRPr="00BB6623">
        <w:rPr>
          <w:rFonts w:ascii="Montserrat" w:hAnsi="Montserrat" w:cs="Arial"/>
          <w:sz w:val="22"/>
          <w:szCs w:val="22"/>
          <w:lang w:val="es-ES"/>
        </w:rPr>
        <w:t>Por lo que el subejercicio que se aprecia se originó en recursos fiscales y propios, debido a que se tiene en proceso la ejecución viajes y viáticos de comisiones nacionales para el desarrollo de actividades de investigación en zonas urbanas y rurales, se ha limitado los pagos de viáticos y pasajes de comisiones oficiales internacionales, atendiendo las disposiciones emitidas por la Secretaría de Hacienda y Crédito Público (SHCP); así también, las fuentes de financiamiento nacionales e internacionales han autorizado un monto menor de recursos para el financiamiento de proyectos de investigación, en comparación con las cifras estimadas inicialmente.</w:t>
      </w:r>
    </w:p>
    <w:p w14:paraId="6588B349" w14:textId="77777777" w:rsidR="009150D4" w:rsidRPr="00BB6623" w:rsidRDefault="009150D4" w:rsidP="00803E91">
      <w:pPr>
        <w:spacing w:line="276" w:lineRule="auto"/>
        <w:jc w:val="both"/>
        <w:rPr>
          <w:rFonts w:ascii="Montserrat" w:hAnsi="Montserrat" w:cs="Arial"/>
          <w:sz w:val="22"/>
          <w:szCs w:val="22"/>
          <w:lang w:val="es-ES"/>
        </w:rPr>
      </w:pPr>
    </w:p>
    <w:bookmarkEnd w:id="2"/>
    <w:p w14:paraId="4852D867" w14:textId="77777777" w:rsidR="009150D4" w:rsidRPr="00BB6623" w:rsidRDefault="009150D4" w:rsidP="00803E91">
      <w:pPr>
        <w:spacing w:line="276" w:lineRule="auto"/>
        <w:jc w:val="both"/>
        <w:rPr>
          <w:rFonts w:ascii="Montserrat" w:hAnsi="Montserrat" w:cs="Arial"/>
          <w:sz w:val="22"/>
          <w:szCs w:val="22"/>
          <w:lang w:val="es-ES"/>
        </w:rPr>
      </w:pPr>
      <w:r w:rsidRPr="00BB6623">
        <w:rPr>
          <w:rFonts w:ascii="Montserrat" w:hAnsi="Montserrat" w:cs="Arial"/>
          <w:sz w:val="22"/>
          <w:szCs w:val="22"/>
          <w:lang w:val="es-ES"/>
        </w:rPr>
        <w:t xml:space="preserve">De manera consolidada se presentó un subejercicio presupuestal de 8.22% respecto al financiamiento aprobado en el periodo. En la tabla 3 denominada “ejercicio del presupuesto de egresos por capítulo de gasto”, se puede apreciar el cumplimiento del ejercicio del gasto en el periodo a nivel capítulos y por fuente de financiamiento. </w:t>
      </w:r>
    </w:p>
    <w:p w14:paraId="2D44BBF0" w14:textId="77777777" w:rsidR="009150D4" w:rsidRPr="00BB6623" w:rsidRDefault="009150D4" w:rsidP="009150D4">
      <w:pPr>
        <w:spacing w:line="280" w:lineRule="exact"/>
        <w:rPr>
          <w:rFonts w:ascii="Montserrat" w:eastAsia="SimSun" w:hAnsi="Montserrat" w:cs="Arial"/>
          <w:b/>
          <w:sz w:val="22"/>
          <w:szCs w:val="22"/>
        </w:rPr>
      </w:pPr>
    </w:p>
    <w:p w14:paraId="40EABBD5" w14:textId="77777777" w:rsidR="009150D4" w:rsidRPr="00BB6623" w:rsidRDefault="009150D4" w:rsidP="00803E91">
      <w:pPr>
        <w:spacing w:line="280" w:lineRule="exact"/>
        <w:jc w:val="both"/>
        <w:rPr>
          <w:rFonts w:ascii="Montserrat" w:eastAsia="SimSun" w:hAnsi="Montserrat" w:cs="Arial"/>
          <w:b/>
          <w:sz w:val="22"/>
          <w:szCs w:val="22"/>
        </w:rPr>
      </w:pPr>
      <w:r w:rsidRPr="00BB6623">
        <w:rPr>
          <w:rFonts w:ascii="Montserrat" w:eastAsia="SimSun" w:hAnsi="Montserrat" w:cs="Arial"/>
          <w:b/>
          <w:sz w:val="22"/>
          <w:szCs w:val="22"/>
        </w:rPr>
        <w:t>Análisis del ejercicio presupuestal por programa.</w:t>
      </w:r>
    </w:p>
    <w:p w14:paraId="0834A576" w14:textId="77777777" w:rsidR="009150D4" w:rsidRPr="00BB6623" w:rsidRDefault="009150D4" w:rsidP="00803E91">
      <w:pPr>
        <w:spacing w:line="276" w:lineRule="auto"/>
        <w:jc w:val="both"/>
        <w:rPr>
          <w:rFonts w:ascii="Montserrat" w:hAnsi="Montserrat" w:cs="Arial"/>
          <w:sz w:val="22"/>
          <w:szCs w:val="22"/>
        </w:rPr>
      </w:pPr>
    </w:p>
    <w:p w14:paraId="66BC537E" w14:textId="77777777" w:rsidR="009150D4" w:rsidRPr="00BB6623" w:rsidRDefault="009150D4" w:rsidP="00803E91">
      <w:pPr>
        <w:spacing w:line="276" w:lineRule="auto"/>
        <w:jc w:val="both"/>
        <w:rPr>
          <w:rFonts w:ascii="Montserrat" w:hAnsi="Montserrat" w:cs="Arial"/>
          <w:sz w:val="22"/>
          <w:szCs w:val="22"/>
          <w:lang w:val="es-ES"/>
        </w:rPr>
      </w:pPr>
      <w:r w:rsidRPr="00BB6623">
        <w:rPr>
          <w:rFonts w:ascii="Montserrat" w:hAnsi="Montserrat" w:cs="Arial"/>
          <w:sz w:val="22"/>
          <w:szCs w:val="22"/>
          <w:lang w:val="es-ES"/>
        </w:rPr>
        <w:t>El presupuesto a la Institución se autoriza en 3 programas presupuestarios.</w:t>
      </w:r>
    </w:p>
    <w:p w14:paraId="61DBE861" w14:textId="77777777" w:rsidR="009150D4" w:rsidRPr="00BB6623" w:rsidRDefault="009150D4" w:rsidP="00803E91">
      <w:pPr>
        <w:jc w:val="both"/>
        <w:rPr>
          <w:rFonts w:ascii="Montserrat" w:hAnsi="Montserrat" w:cs="Arial"/>
          <w:b/>
          <w:sz w:val="22"/>
          <w:szCs w:val="22"/>
          <w:lang w:val="es-ES"/>
        </w:rPr>
      </w:pPr>
    </w:p>
    <w:p w14:paraId="4C6EC8C0" w14:textId="77777777" w:rsidR="009150D4" w:rsidRPr="00BB6623" w:rsidRDefault="009150D4" w:rsidP="00803E91">
      <w:pPr>
        <w:spacing w:line="276" w:lineRule="auto"/>
        <w:jc w:val="both"/>
        <w:rPr>
          <w:rFonts w:ascii="Montserrat" w:hAnsi="Montserrat" w:cs="Arial"/>
          <w:sz w:val="22"/>
          <w:szCs w:val="22"/>
          <w:lang w:val="es-ES"/>
        </w:rPr>
      </w:pPr>
      <w:r w:rsidRPr="00BB6623">
        <w:rPr>
          <w:rFonts w:ascii="Montserrat" w:hAnsi="Montserrat" w:cs="Arial"/>
          <w:b/>
          <w:sz w:val="22"/>
          <w:szCs w:val="22"/>
          <w:lang w:val="es-ES"/>
        </w:rPr>
        <w:t xml:space="preserve">Programa E003 “Investigación científica, desarrollo e innovación”. </w:t>
      </w:r>
      <w:r w:rsidRPr="00BB6623">
        <w:rPr>
          <w:rFonts w:ascii="Montserrat" w:hAnsi="Montserrat" w:cs="Arial"/>
          <w:bCs/>
          <w:sz w:val="22"/>
          <w:szCs w:val="22"/>
          <w:lang w:val="es-ES"/>
        </w:rPr>
        <w:t>Este programa presupuestario canaliza el 90.1% del presupuesto modificado para 2022. Su objetivo es financiar las actividades sustantivas de la institución, las cuales buscan contribuir a la sustentabilidad del sureste mexicano, a través de (1) la generación de conocimientos académicos de calidad que abarcan varios ámbitos científicos y tecnológicos, así como una dimensión interdisciplinaria, de interés para la frontera sur; la formación de recursos humanos involucrados en la problemática regional; y la vinculación con actores, organizaciones e instituciones de este territorio. El ejercicio de este presupuesto contribuye directamente al cumplimiento de los indicadores del Convenio de Administración por Resultados (CAR). Este programa se ejerció en un 90.72% por las justificaciones expuestas más arriba.</w:t>
      </w:r>
      <w:r w:rsidRPr="00BB6623">
        <w:rPr>
          <w:rFonts w:ascii="Montserrat" w:hAnsi="Montserrat" w:cs="Arial"/>
          <w:sz w:val="22"/>
          <w:szCs w:val="22"/>
          <w:lang w:val="es-ES"/>
        </w:rPr>
        <w:t xml:space="preserve"> </w:t>
      </w:r>
    </w:p>
    <w:p w14:paraId="51183CB9" w14:textId="77777777" w:rsidR="009150D4" w:rsidRPr="00BB6623" w:rsidRDefault="009150D4" w:rsidP="00803E91">
      <w:pPr>
        <w:jc w:val="both"/>
        <w:rPr>
          <w:rFonts w:ascii="Montserrat" w:hAnsi="Montserrat" w:cs="Arial"/>
          <w:b/>
          <w:sz w:val="22"/>
          <w:szCs w:val="22"/>
          <w:lang w:val="es-ES"/>
        </w:rPr>
      </w:pPr>
    </w:p>
    <w:p w14:paraId="29DE7048" w14:textId="77777777" w:rsidR="009150D4" w:rsidRPr="00BB6623" w:rsidRDefault="009150D4" w:rsidP="00803E91">
      <w:pPr>
        <w:spacing w:line="276" w:lineRule="auto"/>
        <w:jc w:val="both"/>
        <w:rPr>
          <w:rFonts w:ascii="Montserrat" w:hAnsi="Montserrat" w:cs="Arial"/>
          <w:bCs/>
          <w:sz w:val="22"/>
          <w:szCs w:val="22"/>
          <w:lang w:val="es-ES"/>
        </w:rPr>
      </w:pPr>
      <w:r w:rsidRPr="00BB6623">
        <w:rPr>
          <w:rFonts w:ascii="Montserrat" w:hAnsi="Montserrat" w:cs="Arial"/>
          <w:b/>
          <w:sz w:val="22"/>
          <w:szCs w:val="22"/>
          <w:lang w:val="es-ES"/>
        </w:rPr>
        <w:t xml:space="preserve">Programa O001 “Actividades de apoyo a </w:t>
      </w:r>
      <w:proofErr w:type="spellStart"/>
      <w:r w:rsidRPr="00BB6623">
        <w:rPr>
          <w:rFonts w:ascii="Montserrat" w:hAnsi="Montserrat" w:cs="Arial"/>
          <w:b/>
          <w:sz w:val="22"/>
          <w:szCs w:val="22"/>
          <w:lang w:val="es-ES"/>
        </w:rPr>
        <w:t>Ia</w:t>
      </w:r>
      <w:proofErr w:type="spellEnd"/>
      <w:r w:rsidRPr="00BB6623">
        <w:rPr>
          <w:rFonts w:ascii="Montserrat" w:hAnsi="Montserrat" w:cs="Arial"/>
          <w:b/>
          <w:sz w:val="22"/>
          <w:szCs w:val="22"/>
          <w:lang w:val="es-ES"/>
        </w:rPr>
        <w:t xml:space="preserve"> función pública y buen gobierno”. </w:t>
      </w:r>
      <w:r w:rsidRPr="00BB6623">
        <w:rPr>
          <w:rFonts w:ascii="Montserrat" w:hAnsi="Montserrat" w:cs="Arial"/>
          <w:bCs/>
          <w:sz w:val="22"/>
          <w:szCs w:val="22"/>
          <w:lang w:val="es-ES"/>
        </w:rPr>
        <w:t>Este programa presupuestario canaliza el 0.47% del presupuesto modificado para ECOSUR en el ejercicio 2022 y refleja un ejercicio de 84.81% del gasto programado en el periodo.</w:t>
      </w:r>
    </w:p>
    <w:p w14:paraId="55864349" w14:textId="3F76DCF0" w:rsidR="009150D4" w:rsidRDefault="009150D4" w:rsidP="009150D4">
      <w:pPr>
        <w:spacing w:line="276" w:lineRule="auto"/>
        <w:rPr>
          <w:rFonts w:ascii="Montserrat" w:hAnsi="Montserrat" w:cs="Arial"/>
          <w:b/>
          <w:sz w:val="22"/>
          <w:szCs w:val="22"/>
          <w:lang w:val="es-ES"/>
        </w:rPr>
      </w:pPr>
    </w:p>
    <w:p w14:paraId="401C53B1" w14:textId="77777777" w:rsidR="00BB6623" w:rsidRDefault="00BB6623" w:rsidP="00803E91">
      <w:pPr>
        <w:spacing w:line="276" w:lineRule="auto"/>
        <w:jc w:val="both"/>
        <w:rPr>
          <w:rFonts w:ascii="Montserrat" w:hAnsi="Montserrat" w:cs="Arial"/>
          <w:b/>
          <w:sz w:val="22"/>
          <w:szCs w:val="22"/>
          <w:lang w:val="es-ES"/>
        </w:rPr>
      </w:pPr>
    </w:p>
    <w:p w14:paraId="1AD02C27" w14:textId="2B6AED3F" w:rsidR="009150D4" w:rsidRPr="00BB6623" w:rsidRDefault="009150D4" w:rsidP="00803E91">
      <w:pPr>
        <w:spacing w:line="276" w:lineRule="auto"/>
        <w:jc w:val="both"/>
        <w:rPr>
          <w:rFonts w:ascii="Montserrat" w:hAnsi="Montserrat" w:cs="Arial"/>
          <w:bCs/>
          <w:sz w:val="22"/>
          <w:szCs w:val="22"/>
          <w:lang w:val="es-ES"/>
        </w:rPr>
      </w:pPr>
      <w:r w:rsidRPr="00BB6623">
        <w:rPr>
          <w:rFonts w:ascii="Montserrat" w:hAnsi="Montserrat" w:cs="Arial"/>
          <w:b/>
          <w:sz w:val="22"/>
          <w:szCs w:val="22"/>
          <w:lang w:val="es-ES"/>
        </w:rPr>
        <w:t xml:space="preserve">Programa </w:t>
      </w:r>
      <w:proofErr w:type="spellStart"/>
      <w:r w:rsidRPr="00BB6623">
        <w:rPr>
          <w:rFonts w:ascii="Montserrat" w:hAnsi="Montserrat" w:cs="Arial"/>
          <w:b/>
          <w:sz w:val="22"/>
          <w:szCs w:val="22"/>
          <w:lang w:val="es-ES"/>
        </w:rPr>
        <w:t>M001</w:t>
      </w:r>
      <w:proofErr w:type="spellEnd"/>
      <w:r w:rsidRPr="00BB6623">
        <w:rPr>
          <w:rFonts w:ascii="Montserrat" w:hAnsi="Montserrat" w:cs="Arial"/>
          <w:b/>
          <w:sz w:val="22"/>
          <w:szCs w:val="22"/>
          <w:lang w:val="es-ES"/>
        </w:rPr>
        <w:t xml:space="preserve"> “Actividades de apoyo administrativo”. </w:t>
      </w:r>
      <w:r w:rsidRPr="00BB6623">
        <w:rPr>
          <w:rFonts w:ascii="Montserrat" w:hAnsi="Montserrat" w:cs="Arial"/>
          <w:bCs/>
          <w:sz w:val="22"/>
          <w:szCs w:val="22"/>
          <w:lang w:val="es-ES"/>
        </w:rPr>
        <w:t>Este programa presupuestario canaliza el 9.43% del presupuesto modificado para ECOSUR en el ejercicio 2022 y refleja un ejercicio de 96.68% del gasto programado en el periodo.</w:t>
      </w:r>
    </w:p>
    <w:p w14:paraId="3F3A8579" w14:textId="29ADB363" w:rsidR="009150D4" w:rsidRPr="00BB6623" w:rsidRDefault="009150D4" w:rsidP="009150D4">
      <w:pPr>
        <w:spacing w:line="276" w:lineRule="auto"/>
        <w:rPr>
          <w:rFonts w:ascii="Montserrat" w:hAnsi="Montserrat"/>
          <w:b/>
          <w:sz w:val="22"/>
          <w:szCs w:val="22"/>
          <w:lang w:val="es-ES"/>
        </w:rPr>
      </w:pPr>
    </w:p>
    <w:p w14:paraId="1A2519D0" w14:textId="77777777" w:rsidR="00A8041B" w:rsidRPr="00BB6623" w:rsidRDefault="00A8041B" w:rsidP="00A8041B">
      <w:pPr>
        <w:jc w:val="both"/>
        <w:rPr>
          <w:rFonts w:ascii="Montserrat" w:hAnsi="Montserrat" w:cs="Arial"/>
          <w:b/>
          <w:bCs/>
          <w:sz w:val="22"/>
          <w:szCs w:val="22"/>
        </w:rPr>
      </w:pPr>
      <w:r w:rsidRPr="00BB6623">
        <w:rPr>
          <w:rFonts w:ascii="Montserrat" w:hAnsi="Montserrat" w:cs="Arial"/>
          <w:b/>
          <w:bCs/>
          <w:sz w:val="22"/>
          <w:szCs w:val="22"/>
        </w:rPr>
        <w:t>Ejercicio presupuestario vinculado con las actividades básicas de la Entidad.</w:t>
      </w:r>
    </w:p>
    <w:p w14:paraId="1C5C0C8B" w14:textId="77777777" w:rsidR="00A8041B" w:rsidRPr="00BB6623" w:rsidRDefault="00A8041B" w:rsidP="00A8041B">
      <w:pPr>
        <w:jc w:val="both"/>
        <w:rPr>
          <w:rFonts w:ascii="Montserrat" w:hAnsi="Montserrat" w:cs="Arial"/>
          <w:b/>
          <w:bCs/>
          <w:sz w:val="22"/>
          <w:szCs w:val="22"/>
        </w:rPr>
      </w:pPr>
    </w:p>
    <w:p w14:paraId="1259EB05" w14:textId="77777777" w:rsidR="00A8041B" w:rsidRPr="00BB6623" w:rsidRDefault="00A8041B" w:rsidP="00A8041B">
      <w:pPr>
        <w:jc w:val="both"/>
        <w:rPr>
          <w:rFonts w:ascii="Montserrat" w:hAnsi="Montserrat" w:cs="Arial"/>
          <w:sz w:val="22"/>
          <w:szCs w:val="22"/>
        </w:rPr>
      </w:pPr>
      <w:r w:rsidRPr="00BB6623">
        <w:rPr>
          <w:rFonts w:ascii="Montserrat" w:hAnsi="Montserrat" w:cs="Arial"/>
          <w:sz w:val="22"/>
          <w:szCs w:val="22"/>
        </w:rPr>
        <w:t>El ejercicio del presupuesto de recursos fiscales y propios del periodo enero - junio 2021 se destinó para dar atención a las siguientes actividades básicas de la entidad:</w:t>
      </w:r>
    </w:p>
    <w:p w14:paraId="4CE53FF9" w14:textId="77777777" w:rsidR="00030001" w:rsidRPr="00BB6623" w:rsidRDefault="00030001" w:rsidP="00A8041B">
      <w:pPr>
        <w:jc w:val="both"/>
        <w:rPr>
          <w:rFonts w:ascii="Montserrat" w:hAnsi="Montserrat" w:cs="Arial"/>
          <w:b/>
          <w:bCs/>
          <w:sz w:val="22"/>
          <w:szCs w:val="22"/>
        </w:rPr>
      </w:pPr>
    </w:p>
    <w:p w14:paraId="7CA8A74F" w14:textId="77777777" w:rsidR="00BB6623" w:rsidRDefault="00BB6623" w:rsidP="00A8041B">
      <w:pPr>
        <w:jc w:val="both"/>
        <w:rPr>
          <w:rFonts w:ascii="Montserrat" w:hAnsi="Montserrat" w:cs="Arial"/>
          <w:b/>
          <w:bCs/>
          <w:sz w:val="22"/>
          <w:szCs w:val="22"/>
        </w:rPr>
      </w:pPr>
    </w:p>
    <w:p w14:paraId="0D59421A" w14:textId="19C383EC" w:rsidR="00A8041B" w:rsidRPr="00BB6623" w:rsidRDefault="00A8041B" w:rsidP="00A8041B">
      <w:pPr>
        <w:jc w:val="both"/>
        <w:rPr>
          <w:rFonts w:ascii="Montserrat" w:hAnsi="Montserrat" w:cs="Arial"/>
          <w:b/>
          <w:bCs/>
          <w:sz w:val="22"/>
          <w:szCs w:val="22"/>
        </w:rPr>
      </w:pPr>
      <w:r w:rsidRPr="00BB6623">
        <w:rPr>
          <w:rFonts w:ascii="Montserrat" w:hAnsi="Montserrat" w:cs="Arial"/>
          <w:b/>
          <w:bCs/>
          <w:sz w:val="22"/>
          <w:szCs w:val="22"/>
        </w:rPr>
        <w:t>Tabla 4. Ejercicio presupuestario de las actividades básicas de la Entidad.</w:t>
      </w:r>
    </w:p>
    <w:p w14:paraId="091FB0AC" w14:textId="6D2772D7" w:rsidR="00A8041B" w:rsidRDefault="00A8041B" w:rsidP="00A8041B">
      <w:pPr>
        <w:jc w:val="both"/>
        <w:rPr>
          <w:rFonts w:ascii="Montserrat" w:hAnsi="Montserrat" w:cs="Arial"/>
          <w:sz w:val="22"/>
          <w:szCs w:val="22"/>
        </w:rPr>
      </w:pPr>
    </w:p>
    <w:p w14:paraId="1D6D86BD" w14:textId="77777777" w:rsidR="00BB6623" w:rsidRPr="00BB6623" w:rsidRDefault="00BB6623" w:rsidP="00A8041B">
      <w:pPr>
        <w:jc w:val="both"/>
        <w:rPr>
          <w:rFonts w:ascii="Montserrat" w:hAnsi="Montserrat" w:cs="Arial"/>
          <w:sz w:val="22"/>
          <w:szCs w:val="22"/>
        </w:rPr>
      </w:pPr>
    </w:p>
    <w:tbl>
      <w:tblPr>
        <w:tblW w:w="7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5"/>
        <w:gridCol w:w="2001"/>
        <w:gridCol w:w="1778"/>
      </w:tblGrid>
      <w:tr w:rsidR="00A8041B" w:rsidRPr="00BB6623" w14:paraId="2B9A9D05" w14:textId="77777777" w:rsidTr="00BB6623">
        <w:trPr>
          <w:trHeight w:val="375"/>
          <w:jc w:val="center"/>
        </w:trPr>
        <w:tc>
          <w:tcPr>
            <w:tcW w:w="3685" w:type="dxa"/>
            <w:shd w:val="clear" w:color="000000" w:fill="auto"/>
            <w:noWrap/>
            <w:vAlign w:val="center"/>
            <w:hideMark/>
          </w:tcPr>
          <w:p w14:paraId="1FC96FBB" w14:textId="77777777" w:rsidR="00A8041B" w:rsidRPr="00BB6623" w:rsidRDefault="00A8041B" w:rsidP="00284E3D">
            <w:pPr>
              <w:jc w:val="center"/>
              <w:rPr>
                <w:rFonts w:ascii="Montserrat" w:hAnsi="Montserrat"/>
                <w:b/>
                <w:bCs/>
                <w:sz w:val="22"/>
                <w:szCs w:val="22"/>
                <w:lang w:eastAsia="es-MX"/>
              </w:rPr>
            </w:pPr>
            <w:r w:rsidRPr="00BB6623">
              <w:rPr>
                <w:rFonts w:ascii="Montserrat" w:hAnsi="Montserrat"/>
                <w:b/>
                <w:bCs/>
                <w:sz w:val="22"/>
                <w:szCs w:val="22"/>
                <w:lang w:eastAsia="es-MX"/>
              </w:rPr>
              <w:t>ACTIVIDAD</w:t>
            </w:r>
          </w:p>
        </w:tc>
        <w:tc>
          <w:tcPr>
            <w:tcW w:w="2001" w:type="dxa"/>
            <w:shd w:val="clear" w:color="000000" w:fill="auto"/>
            <w:noWrap/>
            <w:vAlign w:val="center"/>
            <w:hideMark/>
          </w:tcPr>
          <w:p w14:paraId="0DD02A16" w14:textId="77777777" w:rsidR="00A8041B" w:rsidRPr="00BB6623" w:rsidRDefault="00A8041B" w:rsidP="00284E3D">
            <w:pPr>
              <w:jc w:val="center"/>
              <w:rPr>
                <w:rFonts w:ascii="Montserrat" w:hAnsi="Montserrat"/>
                <w:b/>
                <w:bCs/>
                <w:sz w:val="22"/>
                <w:szCs w:val="22"/>
                <w:lang w:eastAsia="es-MX"/>
              </w:rPr>
            </w:pPr>
            <w:r w:rsidRPr="00BB6623">
              <w:rPr>
                <w:rFonts w:ascii="Montserrat" w:hAnsi="Montserrat"/>
                <w:b/>
                <w:bCs/>
                <w:sz w:val="22"/>
                <w:szCs w:val="22"/>
                <w:lang w:eastAsia="es-MX"/>
              </w:rPr>
              <w:t>IMPORTE EJERCIDO (MILES DE PESOS)</w:t>
            </w:r>
          </w:p>
        </w:tc>
        <w:tc>
          <w:tcPr>
            <w:tcW w:w="1778" w:type="dxa"/>
            <w:shd w:val="clear" w:color="000000" w:fill="auto"/>
            <w:noWrap/>
            <w:vAlign w:val="center"/>
            <w:hideMark/>
          </w:tcPr>
          <w:p w14:paraId="05EB369B" w14:textId="77777777" w:rsidR="00A8041B" w:rsidRPr="00BB6623" w:rsidRDefault="00A8041B" w:rsidP="00284E3D">
            <w:pPr>
              <w:jc w:val="center"/>
              <w:rPr>
                <w:rFonts w:ascii="Montserrat" w:hAnsi="Montserrat"/>
                <w:b/>
                <w:bCs/>
                <w:sz w:val="22"/>
                <w:szCs w:val="22"/>
                <w:lang w:eastAsia="es-MX"/>
              </w:rPr>
            </w:pPr>
            <w:r w:rsidRPr="00BB6623">
              <w:rPr>
                <w:rFonts w:ascii="Montserrat" w:hAnsi="Montserrat"/>
                <w:b/>
                <w:bCs/>
                <w:sz w:val="22"/>
                <w:szCs w:val="22"/>
                <w:lang w:eastAsia="es-MX"/>
              </w:rPr>
              <w:t>PORCENTAJE</w:t>
            </w:r>
          </w:p>
        </w:tc>
      </w:tr>
      <w:tr w:rsidR="00030001" w:rsidRPr="00BB6623" w14:paraId="11DFCBD1" w14:textId="77777777" w:rsidTr="00BB6623">
        <w:trPr>
          <w:trHeight w:val="375"/>
          <w:jc w:val="center"/>
        </w:trPr>
        <w:tc>
          <w:tcPr>
            <w:tcW w:w="3685" w:type="dxa"/>
            <w:shd w:val="clear" w:color="auto" w:fill="auto"/>
            <w:noWrap/>
            <w:vAlign w:val="bottom"/>
            <w:hideMark/>
          </w:tcPr>
          <w:p w14:paraId="658691F2" w14:textId="77777777" w:rsidR="00030001" w:rsidRPr="00BB6623" w:rsidRDefault="00030001" w:rsidP="00030001">
            <w:pPr>
              <w:rPr>
                <w:rFonts w:ascii="Montserrat" w:hAnsi="Montserrat"/>
                <w:color w:val="000000"/>
                <w:sz w:val="22"/>
                <w:szCs w:val="22"/>
                <w:lang w:eastAsia="es-MX"/>
              </w:rPr>
            </w:pPr>
            <w:r w:rsidRPr="00BB6623">
              <w:rPr>
                <w:rFonts w:ascii="Montserrat" w:hAnsi="Montserrat"/>
                <w:color w:val="000000"/>
                <w:sz w:val="22"/>
                <w:szCs w:val="22"/>
                <w:lang w:eastAsia="es-MX"/>
              </w:rPr>
              <w:t>Investigación</w:t>
            </w:r>
          </w:p>
        </w:tc>
        <w:tc>
          <w:tcPr>
            <w:tcW w:w="2001" w:type="dxa"/>
            <w:tcBorders>
              <w:top w:val="nil"/>
              <w:left w:val="nil"/>
              <w:bottom w:val="single" w:sz="8" w:space="0" w:color="auto"/>
              <w:right w:val="single" w:sz="8" w:space="0" w:color="auto"/>
            </w:tcBorders>
            <w:shd w:val="clear" w:color="auto" w:fill="auto"/>
            <w:noWrap/>
            <w:vAlign w:val="center"/>
            <w:hideMark/>
          </w:tcPr>
          <w:p w14:paraId="7699D58A" w14:textId="3C08BA71" w:rsidR="00030001" w:rsidRPr="00BB6623" w:rsidRDefault="00030001" w:rsidP="00030001">
            <w:pPr>
              <w:jc w:val="right"/>
              <w:rPr>
                <w:rFonts w:ascii="Montserrat" w:hAnsi="Montserrat"/>
                <w:color w:val="000000"/>
                <w:sz w:val="22"/>
                <w:szCs w:val="22"/>
                <w:lang w:eastAsia="es-MX"/>
              </w:rPr>
            </w:pPr>
            <w:r w:rsidRPr="00BB6623">
              <w:rPr>
                <w:rFonts w:ascii="Montserrat" w:hAnsi="Montserrat" w:cs="Calibri"/>
                <w:color w:val="000000"/>
                <w:sz w:val="22"/>
                <w:szCs w:val="22"/>
              </w:rPr>
              <w:t>79,495.5</w:t>
            </w:r>
          </w:p>
        </w:tc>
        <w:tc>
          <w:tcPr>
            <w:tcW w:w="1778" w:type="dxa"/>
            <w:tcBorders>
              <w:top w:val="nil"/>
              <w:left w:val="nil"/>
              <w:bottom w:val="single" w:sz="8" w:space="0" w:color="auto"/>
              <w:right w:val="single" w:sz="8" w:space="0" w:color="auto"/>
            </w:tcBorders>
            <w:shd w:val="clear" w:color="auto" w:fill="auto"/>
            <w:noWrap/>
            <w:vAlign w:val="center"/>
            <w:hideMark/>
          </w:tcPr>
          <w:p w14:paraId="06A20D2B" w14:textId="3A839282" w:rsidR="00030001" w:rsidRPr="00BB6623" w:rsidRDefault="00030001" w:rsidP="00030001">
            <w:pPr>
              <w:jc w:val="center"/>
              <w:rPr>
                <w:rFonts w:ascii="Montserrat" w:hAnsi="Montserrat"/>
                <w:sz w:val="22"/>
                <w:szCs w:val="22"/>
                <w:lang w:val="es-ES"/>
              </w:rPr>
            </w:pPr>
            <w:r w:rsidRPr="00BB6623">
              <w:rPr>
                <w:rFonts w:ascii="Montserrat" w:hAnsi="Montserrat" w:cs="Calibri"/>
                <w:color w:val="000000"/>
                <w:sz w:val="22"/>
                <w:szCs w:val="22"/>
              </w:rPr>
              <w:t>43.50%</w:t>
            </w:r>
          </w:p>
        </w:tc>
      </w:tr>
      <w:tr w:rsidR="00030001" w:rsidRPr="00BB6623" w14:paraId="20C76A13" w14:textId="77777777" w:rsidTr="00BB6623">
        <w:trPr>
          <w:trHeight w:val="375"/>
          <w:jc w:val="center"/>
        </w:trPr>
        <w:tc>
          <w:tcPr>
            <w:tcW w:w="3685" w:type="dxa"/>
            <w:shd w:val="clear" w:color="auto" w:fill="auto"/>
            <w:noWrap/>
            <w:vAlign w:val="bottom"/>
            <w:hideMark/>
          </w:tcPr>
          <w:p w14:paraId="519AD64F" w14:textId="77777777" w:rsidR="00030001" w:rsidRPr="00BB6623" w:rsidRDefault="00030001" w:rsidP="00030001">
            <w:pPr>
              <w:rPr>
                <w:rFonts w:ascii="Montserrat" w:hAnsi="Montserrat"/>
                <w:color w:val="000000"/>
                <w:sz w:val="22"/>
                <w:szCs w:val="22"/>
                <w:lang w:eastAsia="es-MX"/>
              </w:rPr>
            </w:pPr>
            <w:r w:rsidRPr="00BB6623">
              <w:rPr>
                <w:rFonts w:ascii="Montserrat" w:hAnsi="Montserrat"/>
                <w:color w:val="000000"/>
                <w:sz w:val="22"/>
                <w:szCs w:val="22"/>
                <w:lang w:eastAsia="es-MX"/>
              </w:rPr>
              <w:t>Formación de recursos humanos</w:t>
            </w:r>
          </w:p>
        </w:tc>
        <w:tc>
          <w:tcPr>
            <w:tcW w:w="2001" w:type="dxa"/>
            <w:tcBorders>
              <w:top w:val="nil"/>
              <w:left w:val="nil"/>
              <w:bottom w:val="single" w:sz="8" w:space="0" w:color="auto"/>
              <w:right w:val="single" w:sz="8" w:space="0" w:color="auto"/>
            </w:tcBorders>
            <w:shd w:val="clear" w:color="auto" w:fill="auto"/>
            <w:noWrap/>
            <w:vAlign w:val="center"/>
            <w:hideMark/>
          </w:tcPr>
          <w:p w14:paraId="3C1C762E" w14:textId="46586BC4" w:rsidR="00030001" w:rsidRPr="00BB6623" w:rsidRDefault="00030001" w:rsidP="00030001">
            <w:pPr>
              <w:jc w:val="right"/>
              <w:rPr>
                <w:rFonts w:ascii="Montserrat" w:hAnsi="Montserrat"/>
                <w:color w:val="000000"/>
                <w:sz w:val="22"/>
                <w:szCs w:val="22"/>
                <w:lang w:eastAsia="es-MX"/>
              </w:rPr>
            </w:pPr>
            <w:r w:rsidRPr="00BB6623">
              <w:rPr>
                <w:rFonts w:ascii="Montserrat" w:hAnsi="Montserrat" w:cs="Calibri"/>
                <w:color w:val="000000"/>
                <w:sz w:val="22"/>
                <w:szCs w:val="22"/>
              </w:rPr>
              <w:t>54,824.5</w:t>
            </w:r>
          </w:p>
        </w:tc>
        <w:tc>
          <w:tcPr>
            <w:tcW w:w="1778" w:type="dxa"/>
            <w:tcBorders>
              <w:top w:val="nil"/>
              <w:left w:val="nil"/>
              <w:bottom w:val="single" w:sz="8" w:space="0" w:color="auto"/>
              <w:right w:val="single" w:sz="8" w:space="0" w:color="auto"/>
            </w:tcBorders>
            <w:shd w:val="clear" w:color="auto" w:fill="auto"/>
            <w:noWrap/>
            <w:vAlign w:val="center"/>
            <w:hideMark/>
          </w:tcPr>
          <w:p w14:paraId="2AEEA89D" w14:textId="18066FFC" w:rsidR="00030001" w:rsidRPr="00BB6623" w:rsidRDefault="00030001" w:rsidP="00030001">
            <w:pPr>
              <w:jc w:val="center"/>
              <w:rPr>
                <w:rFonts w:ascii="Montserrat" w:hAnsi="Montserrat"/>
                <w:sz w:val="22"/>
                <w:szCs w:val="22"/>
                <w:lang w:val="es-ES"/>
              </w:rPr>
            </w:pPr>
            <w:r w:rsidRPr="00BB6623">
              <w:rPr>
                <w:rFonts w:ascii="Montserrat" w:hAnsi="Montserrat" w:cs="Calibri"/>
                <w:color w:val="000000"/>
                <w:sz w:val="22"/>
                <w:szCs w:val="22"/>
              </w:rPr>
              <w:t>30.00%</w:t>
            </w:r>
          </w:p>
        </w:tc>
      </w:tr>
      <w:tr w:rsidR="00030001" w:rsidRPr="00BB6623" w14:paraId="1460837B" w14:textId="77777777" w:rsidTr="00BB6623">
        <w:trPr>
          <w:trHeight w:val="375"/>
          <w:jc w:val="center"/>
        </w:trPr>
        <w:tc>
          <w:tcPr>
            <w:tcW w:w="3685" w:type="dxa"/>
            <w:shd w:val="clear" w:color="auto" w:fill="auto"/>
            <w:noWrap/>
            <w:vAlign w:val="bottom"/>
            <w:hideMark/>
          </w:tcPr>
          <w:p w14:paraId="1D3D28FB" w14:textId="77777777" w:rsidR="00030001" w:rsidRPr="00BB6623" w:rsidRDefault="00030001" w:rsidP="00030001">
            <w:pPr>
              <w:rPr>
                <w:rFonts w:ascii="Montserrat" w:hAnsi="Montserrat"/>
                <w:color w:val="000000"/>
                <w:sz w:val="22"/>
                <w:szCs w:val="22"/>
                <w:lang w:eastAsia="es-MX"/>
              </w:rPr>
            </w:pPr>
            <w:r w:rsidRPr="00BB6623">
              <w:rPr>
                <w:rFonts w:ascii="Montserrat" w:hAnsi="Montserrat"/>
                <w:color w:val="000000"/>
                <w:sz w:val="22"/>
                <w:szCs w:val="22"/>
                <w:lang w:eastAsia="es-MX"/>
              </w:rPr>
              <w:t>Vinculación Académica</w:t>
            </w:r>
          </w:p>
        </w:tc>
        <w:tc>
          <w:tcPr>
            <w:tcW w:w="2001" w:type="dxa"/>
            <w:tcBorders>
              <w:top w:val="nil"/>
              <w:left w:val="nil"/>
              <w:bottom w:val="single" w:sz="8" w:space="0" w:color="auto"/>
              <w:right w:val="single" w:sz="8" w:space="0" w:color="auto"/>
            </w:tcBorders>
            <w:shd w:val="clear" w:color="auto" w:fill="auto"/>
            <w:noWrap/>
            <w:vAlign w:val="center"/>
            <w:hideMark/>
          </w:tcPr>
          <w:p w14:paraId="4E59E300" w14:textId="6BE70D7E" w:rsidR="00030001" w:rsidRPr="00BB6623" w:rsidRDefault="00030001" w:rsidP="00030001">
            <w:pPr>
              <w:jc w:val="right"/>
              <w:rPr>
                <w:rFonts w:ascii="Montserrat" w:hAnsi="Montserrat"/>
                <w:color w:val="000000"/>
                <w:sz w:val="22"/>
                <w:szCs w:val="22"/>
                <w:lang w:eastAsia="es-MX"/>
              </w:rPr>
            </w:pPr>
            <w:r w:rsidRPr="00BB6623">
              <w:rPr>
                <w:rFonts w:ascii="Montserrat" w:hAnsi="Montserrat" w:cs="Calibri"/>
                <w:color w:val="000000"/>
                <w:sz w:val="22"/>
                <w:szCs w:val="22"/>
              </w:rPr>
              <w:t>20,102.3</w:t>
            </w:r>
          </w:p>
        </w:tc>
        <w:tc>
          <w:tcPr>
            <w:tcW w:w="1778" w:type="dxa"/>
            <w:tcBorders>
              <w:top w:val="nil"/>
              <w:left w:val="nil"/>
              <w:bottom w:val="single" w:sz="8" w:space="0" w:color="auto"/>
              <w:right w:val="single" w:sz="8" w:space="0" w:color="auto"/>
            </w:tcBorders>
            <w:shd w:val="clear" w:color="auto" w:fill="auto"/>
            <w:noWrap/>
            <w:vAlign w:val="center"/>
            <w:hideMark/>
          </w:tcPr>
          <w:p w14:paraId="69664B38" w14:textId="2C415345" w:rsidR="00030001" w:rsidRPr="00BB6623" w:rsidRDefault="00030001" w:rsidP="00030001">
            <w:pPr>
              <w:jc w:val="center"/>
              <w:rPr>
                <w:rFonts w:ascii="Montserrat" w:hAnsi="Montserrat"/>
                <w:sz w:val="22"/>
                <w:szCs w:val="22"/>
                <w:lang w:val="es-ES"/>
              </w:rPr>
            </w:pPr>
            <w:r w:rsidRPr="00BB6623">
              <w:rPr>
                <w:rFonts w:ascii="Montserrat" w:hAnsi="Montserrat" w:cs="Calibri"/>
                <w:color w:val="000000"/>
                <w:sz w:val="22"/>
                <w:szCs w:val="22"/>
              </w:rPr>
              <w:t>11.00%</w:t>
            </w:r>
          </w:p>
        </w:tc>
      </w:tr>
      <w:tr w:rsidR="00030001" w:rsidRPr="00BB6623" w14:paraId="679F1610" w14:textId="77777777" w:rsidTr="00BB6623">
        <w:trPr>
          <w:trHeight w:val="375"/>
          <w:jc w:val="center"/>
        </w:trPr>
        <w:tc>
          <w:tcPr>
            <w:tcW w:w="3685" w:type="dxa"/>
            <w:shd w:val="clear" w:color="auto" w:fill="auto"/>
            <w:noWrap/>
            <w:vAlign w:val="bottom"/>
            <w:hideMark/>
          </w:tcPr>
          <w:p w14:paraId="55A0BAE2" w14:textId="77777777" w:rsidR="00030001" w:rsidRPr="00BB6623" w:rsidRDefault="00030001" w:rsidP="00030001">
            <w:pPr>
              <w:rPr>
                <w:rFonts w:ascii="Montserrat" w:hAnsi="Montserrat"/>
                <w:color w:val="000000"/>
                <w:sz w:val="22"/>
                <w:szCs w:val="22"/>
                <w:lang w:eastAsia="es-MX"/>
              </w:rPr>
            </w:pPr>
            <w:r w:rsidRPr="00BB6623">
              <w:rPr>
                <w:rFonts w:ascii="Montserrat" w:hAnsi="Montserrat"/>
                <w:color w:val="000000"/>
                <w:sz w:val="22"/>
                <w:szCs w:val="22"/>
                <w:lang w:eastAsia="es-MX"/>
              </w:rPr>
              <w:t>Transferencia del conocimiento</w:t>
            </w:r>
          </w:p>
        </w:tc>
        <w:tc>
          <w:tcPr>
            <w:tcW w:w="2001" w:type="dxa"/>
            <w:tcBorders>
              <w:top w:val="nil"/>
              <w:left w:val="nil"/>
              <w:bottom w:val="single" w:sz="8" w:space="0" w:color="auto"/>
              <w:right w:val="single" w:sz="8" w:space="0" w:color="auto"/>
            </w:tcBorders>
            <w:shd w:val="clear" w:color="auto" w:fill="auto"/>
            <w:noWrap/>
            <w:vAlign w:val="center"/>
            <w:hideMark/>
          </w:tcPr>
          <w:p w14:paraId="122E4898" w14:textId="45650978" w:rsidR="00030001" w:rsidRPr="00BB6623" w:rsidRDefault="00030001" w:rsidP="00030001">
            <w:pPr>
              <w:jc w:val="right"/>
              <w:rPr>
                <w:rFonts w:ascii="Montserrat" w:hAnsi="Montserrat"/>
                <w:color w:val="000000"/>
                <w:sz w:val="22"/>
                <w:szCs w:val="22"/>
                <w:lang w:eastAsia="es-MX"/>
              </w:rPr>
            </w:pPr>
            <w:r w:rsidRPr="00BB6623">
              <w:rPr>
                <w:rFonts w:ascii="Montserrat" w:hAnsi="Montserrat" w:cs="Calibri"/>
                <w:color w:val="000000"/>
                <w:sz w:val="22"/>
                <w:szCs w:val="22"/>
              </w:rPr>
              <w:t>7,309.9</w:t>
            </w:r>
          </w:p>
        </w:tc>
        <w:tc>
          <w:tcPr>
            <w:tcW w:w="1778" w:type="dxa"/>
            <w:tcBorders>
              <w:top w:val="nil"/>
              <w:left w:val="nil"/>
              <w:bottom w:val="single" w:sz="8" w:space="0" w:color="auto"/>
              <w:right w:val="single" w:sz="8" w:space="0" w:color="auto"/>
            </w:tcBorders>
            <w:shd w:val="clear" w:color="auto" w:fill="auto"/>
            <w:noWrap/>
            <w:vAlign w:val="center"/>
            <w:hideMark/>
          </w:tcPr>
          <w:p w14:paraId="14A3B68E" w14:textId="53834A86" w:rsidR="00030001" w:rsidRPr="00BB6623" w:rsidRDefault="00030001" w:rsidP="00030001">
            <w:pPr>
              <w:jc w:val="center"/>
              <w:rPr>
                <w:rFonts w:ascii="Montserrat" w:hAnsi="Montserrat"/>
                <w:sz w:val="22"/>
                <w:szCs w:val="22"/>
                <w:lang w:val="es-ES"/>
              </w:rPr>
            </w:pPr>
            <w:r w:rsidRPr="00BB6623">
              <w:rPr>
                <w:rFonts w:ascii="Montserrat" w:hAnsi="Montserrat" w:cs="Calibri"/>
                <w:color w:val="000000"/>
                <w:sz w:val="22"/>
                <w:szCs w:val="22"/>
              </w:rPr>
              <w:t>4.00%</w:t>
            </w:r>
          </w:p>
        </w:tc>
      </w:tr>
      <w:tr w:rsidR="00030001" w:rsidRPr="00BB6623" w14:paraId="5D2B8E00" w14:textId="77777777" w:rsidTr="00BB6623">
        <w:trPr>
          <w:trHeight w:val="375"/>
          <w:jc w:val="center"/>
        </w:trPr>
        <w:tc>
          <w:tcPr>
            <w:tcW w:w="3685" w:type="dxa"/>
            <w:shd w:val="clear" w:color="auto" w:fill="auto"/>
            <w:noWrap/>
            <w:vAlign w:val="bottom"/>
            <w:hideMark/>
          </w:tcPr>
          <w:p w14:paraId="5D1E51A8" w14:textId="77777777" w:rsidR="00030001" w:rsidRPr="00BB6623" w:rsidRDefault="00030001" w:rsidP="00030001">
            <w:pPr>
              <w:rPr>
                <w:rFonts w:ascii="Montserrat" w:hAnsi="Montserrat"/>
                <w:color w:val="000000"/>
                <w:sz w:val="22"/>
                <w:szCs w:val="22"/>
                <w:lang w:eastAsia="es-MX"/>
              </w:rPr>
            </w:pPr>
            <w:r w:rsidRPr="00BB6623">
              <w:rPr>
                <w:rFonts w:ascii="Montserrat" w:hAnsi="Montserrat"/>
                <w:color w:val="000000"/>
                <w:sz w:val="22"/>
                <w:szCs w:val="22"/>
                <w:lang w:eastAsia="es-MX"/>
              </w:rPr>
              <w:t>Difusión y divulgación</w:t>
            </w:r>
          </w:p>
        </w:tc>
        <w:tc>
          <w:tcPr>
            <w:tcW w:w="2001" w:type="dxa"/>
            <w:tcBorders>
              <w:top w:val="nil"/>
              <w:left w:val="nil"/>
              <w:bottom w:val="single" w:sz="8" w:space="0" w:color="auto"/>
              <w:right w:val="single" w:sz="8" w:space="0" w:color="auto"/>
            </w:tcBorders>
            <w:shd w:val="clear" w:color="auto" w:fill="auto"/>
            <w:noWrap/>
            <w:vAlign w:val="center"/>
            <w:hideMark/>
          </w:tcPr>
          <w:p w14:paraId="6F2F7ECF" w14:textId="0DAF80AD" w:rsidR="00030001" w:rsidRPr="00BB6623" w:rsidRDefault="00030001" w:rsidP="00030001">
            <w:pPr>
              <w:jc w:val="right"/>
              <w:rPr>
                <w:rFonts w:ascii="Montserrat" w:hAnsi="Montserrat"/>
                <w:color w:val="000000"/>
                <w:sz w:val="22"/>
                <w:szCs w:val="22"/>
                <w:lang w:eastAsia="es-MX"/>
              </w:rPr>
            </w:pPr>
            <w:r w:rsidRPr="00BB6623">
              <w:rPr>
                <w:rFonts w:ascii="Montserrat" w:hAnsi="Montserrat" w:cs="Calibri"/>
                <w:color w:val="000000"/>
                <w:sz w:val="22"/>
                <w:szCs w:val="22"/>
              </w:rPr>
              <w:t>4,568.7</w:t>
            </w:r>
          </w:p>
        </w:tc>
        <w:tc>
          <w:tcPr>
            <w:tcW w:w="1778" w:type="dxa"/>
            <w:tcBorders>
              <w:top w:val="nil"/>
              <w:left w:val="nil"/>
              <w:bottom w:val="single" w:sz="8" w:space="0" w:color="auto"/>
              <w:right w:val="single" w:sz="8" w:space="0" w:color="auto"/>
            </w:tcBorders>
            <w:shd w:val="clear" w:color="auto" w:fill="auto"/>
            <w:noWrap/>
            <w:vAlign w:val="center"/>
            <w:hideMark/>
          </w:tcPr>
          <w:p w14:paraId="0C20B0CE" w14:textId="034CABEA" w:rsidR="00030001" w:rsidRPr="00BB6623" w:rsidRDefault="00030001" w:rsidP="00030001">
            <w:pPr>
              <w:jc w:val="center"/>
              <w:rPr>
                <w:rFonts w:ascii="Montserrat" w:hAnsi="Montserrat"/>
                <w:sz w:val="22"/>
                <w:szCs w:val="22"/>
                <w:lang w:val="es-ES"/>
              </w:rPr>
            </w:pPr>
            <w:r w:rsidRPr="00BB6623">
              <w:rPr>
                <w:rFonts w:ascii="Montserrat" w:hAnsi="Montserrat" w:cs="Calibri"/>
                <w:color w:val="000000"/>
                <w:sz w:val="22"/>
                <w:szCs w:val="22"/>
              </w:rPr>
              <w:t>2.50%</w:t>
            </w:r>
          </w:p>
        </w:tc>
      </w:tr>
      <w:tr w:rsidR="00030001" w:rsidRPr="00BB6623" w14:paraId="2E4DFF72" w14:textId="77777777" w:rsidTr="00BB6623">
        <w:trPr>
          <w:trHeight w:val="375"/>
          <w:jc w:val="center"/>
        </w:trPr>
        <w:tc>
          <w:tcPr>
            <w:tcW w:w="3685" w:type="dxa"/>
            <w:shd w:val="clear" w:color="auto" w:fill="auto"/>
            <w:noWrap/>
            <w:vAlign w:val="bottom"/>
            <w:hideMark/>
          </w:tcPr>
          <w:p w14:paraId="6AF3748F" w14:textId="77777777" w:rsidR="00030001" w:rsidRPr="00BB6623" w:rsidRDefault="00030001" w:rsidP="00030001">
            <w:pPr>
              <w:rPr>
                <w:rFonts w:ascii="Montserrat" w:hAnsi="Montserrat"/>
                <w:color w:val="000000"/>
                <w:sz w:val="22"/>
                <w:szCs w:val="22"/>
                <w:lang w:eastAsia="es-MX"/>
              </w:rPr>
            </w:pPr>
            <w:r w:rsidRPr="00BB6623">
              <w:rPr>
                <w:rFonts w:ascii="Montserrat" w:hAnsi="Montserrat"/>
                <w:color w:val="000000"/>
                <w:sz w:val="22"/>
                <w:szCs w:val="22"/>
                <w:lang w:eastAsia="es-MX"/>
              </w:rPr>
              <w:t>Publicaciones</w:t>
            </w:r>
          </w:p>
        </w:tc>
        <w:tc>
          <w:tcPr>
            <w:tcW w:w="2001" w:type="dxa"/>
            <w:tcBorders>
              <w:top w:val="nil"/>
              <w:left w:val="nil"/>
              <w:bottom w:val="single" w:sz="8" w:space="0" w:color="auto"/>
              <w:right w:val="single" w:sz="8" w:space="0" w:color="auto"/>
            </w:tcBorders>
            <w:shd w:val="clear" w:color="auto" w:fill="auto"/>
            <w:noWrap/>
            <w:vAlign w:val="center"/>
            <w:hideMark/>
          </w:tcPr>
          <w:p w14:paraId="18CB74A2" w14:textId="5B1F4568" w:rsidR="00030001" w:rsidRPr="00BB6623" w:rsidRDefault="00030001" w:rsidP="00030001">
            <w:pPr>
              <w:jc w:val="right"/>
              <w:rPr>
                <w:rFonts w:ascii="Montserrat" w:hAnsi="Montserrat"/>
                <w:color w:val="000000"/>
                <w:sz w:val="22"/>
                <w:szCs w:val="22"/>
                <w:lang w:eastAsia="es-MX"/>
              </w:rPr>
            </w:pPr>
            <w:r w:rsidRPr="00BB6623">
              <w:rPr>
                <w:rFonts w:ascii="Montserrat" w:hAnsi="Montserrat" w:cs="Calibri"/>
                <w:color w:val="000000"/>
                <w:sz w:val="22"/>
                <w:szCs w:val="22"/>
              </w:rPr>
              <w:t>2,741.2</w:t>
            </w:r>
          </w:p>
        </w:tc>
        <w:tc>
          <w:tcPr>
            <w:tcW w:w="1778" w:type="dxa"/>
            <w:tcBorders>
              <w:top w:val="nil"/>
              <w:left w:val="nil"/>
              <w:bottom w:val="single" w:sz="8" w:space="0" w:color="auto"/>
              <w:right w:val="single" w:sz="8" w:space="0" w:color="auto"/>
            </w:tcBorders>
            <w:shd w:val="clear" w:color="auto" w:fill="auto"/>
            <w:noWrap/>
            <w:vAlign w:val="center"/>
            <w:hideMark/>
          </w:tcPr>
          <w:p w14:paraId="504626DE" w14:textId="4BB2EB70" w:rsidR="00030001" w:rsidRPr="00BB6623" w:rsidRDefault="00030001" w:rsidP="00030001">
            <w:pPr>
              <w:jc w:val="center"/>
              <w:rPr>
                <w:rFonts w:ascii="Montserrat" w:hAnsi="Montserrat"/>
                <w:sz w:val="22"/>
                <w:szCs w:val="22"/>
                <w:lang w:val="es-ES"/>
              </w:rPr>
            </w:pPr>
            <w:r w:rsidRPr="00BB6623">
              <w:rPr>
                <w:rFonts w:ascii="Montserrat" w:hAnsi="Montserrat" w:cs="Calibri"/>
                <w:color w:val="000000"/>
                <w:sz w:val="22"/>
                <w:szCs w:val="22"/>
              </w:rPr>
              <w:t>1.50%</w:t>
            </w:r>
          </w:p>
        </w:tc>
      </w:tr>
      <w:tr w:rsidR="00030001" w:rsidRPr="00BB6623" w14:paraId="5B2D8F9B" w14:textId="77777777" w:rsidTr="00BB6623">
        <w:trPr>
          <w:trHeight w:val="375"/>
          <w:jc w:val="center"/>
        </w:trPr>
        <w:tc>
          <w:tcPr>
            <w:tcW w:w="3685" w:type="dxa"/>
            <w:shd w:val="clear" w:color="auto" w:fill="auto"/>
            <w:noWrap/>
            <w:vAlign w:val="bottom"/>
            <w:hideMark/>
          </w:tcPr>
          <w:p w14:paraId="014D885E" w14:textId="77777777" w:rsidR="00030001" w:rsidRPr="00BB6623" w:rsidRDefault="00030001" w:rsidP="00030001">
            <w:pPr>
              <w:rPr>
                <w:rFonts w:ascii="Montserrat" w:hAnsi="Montserrat"/>
                <w:color w:val="000000"/>
                <w:sz w:val="22"/>
                <w:szCs w:val="22"/>
                <w:lang w:eastAsia="es-MX"/>
              </w:rPr>
            </w:pPr>
            <w:r w:rsidRPr="00BB6623">
              <w:rPr>
                <w:rFonts w:ascii="Montserrat" w:hAnsi="Montserrat"/>
                <w:color w:val="000000"/>
                <w:sz w:val="22"/>
                <w:szCs w:val="22"/>
                <w:lang w:eastAsia="es-MX"/>
              </w:rPr>
              <w:t>Administración</w:t>
            </w:r>
          </w:p>
        </w:tc>
        <w:tc>
          <w:tcPr>
            <w:tcW w:w="2001" w:type="dxa"/>
            <w:tcBorders>
              <w:top w:val="nil"/>
              <w:left w:val="nil"/>
              <w:bottom w:val="single" w:sz="8" w:space="0" w:color="auto"/>
              <w:right w:val="single" w:sz="8" w:space="0" w:color="auto"/>
            </w:tcBorders>
            <w:shd w:val="clear" w:color="auto" w:fill="auto"/>
            <w:noWrap/>
            <w:vAlign w:val="center"/>
            <w:hideMark/>
          </w:tcPr>
          <w:p w14:paraId="16752A5C" w14:textId="3931EF76" w:rsidR="00030001" w:rsidRPr="00BB6623" w:rsidRDefault="00030001" w:rsidP="00030001">
            <w:pPr>
              <w:jc w:val="right"/>
              <w:rPr>
                <w:rFonts w:ascii="Montserrat" w:hAnsi="Montserrat"/>
                <w:color w:val="000000"/>
                <w:sz w:val="22"/>
                <w:szCs w:val="22"/>
                <w:lang w:eastAsia="es-MX"/>
              </w:rPr>
            </w:pPr>
            <w:r w:rsidRPr="00BB6623">
              <w:rPr>
                <w:rFonts w:ascii="Montserrat" w:hAnsi="Montserrat" w:cs="Calibri"/>
                <w:color w:val="000000"/>
                <w:sz w:val="22"/>
                <w:szCs w:val="22"/>
              </w:rPr>
              <w:t>13,706.0</w:t>
            </w:r>
          </w:p>
        </w:tc>
        <w:tc>
          <w:tcPr>
            <w:tcW w:w="1778" w:type="dxa"/>
            <w:tcBorders>
              <w:top w:val="nil"/>
              <w:left w:val="nil"/>
              <w:bottom w:val="single" w:sz="8" w:space="0" w:color="auto"/>
              <w:right w:val="single" w:sz="8" w:space="0" w:color="auto"/>
            </w:tcBorders>
            <w:shd w:val="clear" w:color="auto" w:fill="auto"/>
            <w:noWrap/>
            <w:vAlign w:val="center"/>
            <w:hideMark/>
          </w:tcPr>
          <w:p w14:paraId="27E6C558" w14:textId="15225467" w:rsidR="00030001" w:rsidRPr="00BB6623" w:rsidRDefault="00030001" w:rsidP="00030001">
            <w:pPr>
              <w:jc w:val="center"/>
              <w:rPr>
                <w:rFonts w:ascii="Montserrat" w:hAnsi="Montserrat"/>
                <w:sz w:val="22"/>
                <w:szCs w:val="22"/>
                <w:lang w:val="es-ES"/>
              </w:rPr>
            </w:pPr>
            <w:r w:rsidRPr="00BB6623">
              <w:rPr>
                <w:rFonts w:ascii="Montserrat" w:hAnsi="Montserrat" w:cs="Calibri"/>
                <w:color w:val="000000"/>
                <w:sz w:val="22"/>
                <w:szCs w:val="22"/>
              </w:rPr>
              <w:t>7.50%</w:t>
            </w:r>
          </w:p>
        </w:tc>
      </w:tr>
      <w:tr w:rsidR="00030001" w:rsidRPr="00BB6623" w14:paraId="6B6E69F9" w14:textId="77777777" w:rsidTr="00BB6623">
        <w:trPr>
          <w:trHeight w:val="375"/>
          <w:jc w:val="center"/>
        </w:trPr>
        <w:tc>
          <w:tcPr>
            <w:tcW w:w="3685" w:type="dxa"/>
            <w:shd w:val="clear" w:color="auto" w:fill="auto"/>
            <w:noWrap/>
            <w:vAlign w:val="bottom"/>
            <w:hideMark/>
          </w:tcPr>
          <w:p w14:paraId="7DEB0C34" w14:textId="77777777" w:rsidR="00030001" w:rsidRPr="00BB6623" w:rsidRDefault="00030001" w:rsidP="00030001">
            <w:pPr>
              <w:jc w:val="right"/>
              <w:rPr>
                <w:rFonts w:ascii="Montserrat" w:hAnsi="Montserrat"/>
                <w:b/>
                <w:color w:val="000000"/>
                <w:sz w:val="22"/>
                <w:szCs w:val="22"/>
                <w:lang w:eastAsia="es-MX"/>
              </w:rPr>
            </w:pPr>
            <w:r w:rsidRPr="00BB6623">
              <w:rPr>
                <w:rFonts w:ascii="Montserrat" w:hAnsi="Montserrat"/>
                <w:b/>
                <w:color w:val="000000"/>
                <w:sz w:val="22"/>
                <w:szCs w:val="22"/>
                <w:lang w:eastAsia="es-MX"/>
              </w:rPr>
              <w:t xml:space="preserve"> Suma </w:t>
            </w:r>
            <w:proofErr w:type="gramStart"/>
            <w:r w:rsidRPr="00BB6623">
              <w:rPr>
                <w:rFonts w:ascii="Montserrat" w:hAnsi="Montserrat"/>
                <w:b/>
                <w:color w:val="000000"/>
                <w:sz w:val="22"/>
                <w:szCs w:val="22"/>
                <w:lang w:eastAsia="es-MX"/>
              </w:rPr>
              <w:t>total.-</w:t>
            </w:r>
            <w:proofErr w:type="gramEnd"/>
          </w:p>
        </w:tc>
        <w:tc>
          <w:tcPr>
            <w:tcW w:w="2001" w:type="dxa"/>
            <w:tcBorders>
              <w:top w:val="nil"/>
              <w:left w:val="nil"/>
              <w:bottom w:val="single" w:sz="8" w:space="0" w:color="auto"/>
              <w:right w:val="single" w:sz="8" w:space="0" w:color="auto"/>
            </w:tcBorders>
            <w:shd w:val="clear" w:color="auto" w:fill="auto"/>
            <w:noWrap/>
            <w:vAlign w:val="center"/>
            <w:hideMark/>
          </w:tcPr>
          <w:p w14:paraId="3D4015C9" w14:textId="3D6890FE" w:rsidR="00030001" w:rsidRPr="00BB6623" w:rsidRDefault="00030001" w:rsidP="00030001">
            <w:pPr>
              <w:jc w:val="right"/>
              <w:rPr>
                <w:rFonts w:ascii="Montserrat" w:hAnsi="Montserrat"/>
                <w:b/>
                <w:color w:val="000000"/>
                <w:sz w:val="22"/>
                <w:szCs w:val="22"/>
                <w:lang w:eastAsia="es-MX"/>
              </w:rPr>
            </w:pPr>
            <w:r w:rsidRPr="00BB6623">
              <w:rPr>
                <w:rFonts w:ascii="Montserrat" w:hAnsi="Montserrat" w:cs="Calibri"/>
                <w:b/>
                <w:bCs/>
                <w:color w:val="000000"/>
                <w:sz w:val="22"/>
                <w:szCs w:val="22"/>
              </w:rPr>
              <w:t>182,748.2</w:t>
            </w:r>
          </w:p>
        </w:tc>
        <w:tc>
          <w:tcPr>
            <w:tcW w:w="1778" w:type="dxa"/>
            <w:tcBorders>
              <w:top w:val="nil"/>
              <w:left w:val="nil"/>
              <w:bottom w:val="single" w:sz="8" w:space="0" w:color="auto"/>
              <w:right w:val="single" w:sz="8" w:space="0" w:color="auto"/>
            </w:tcBorders>
            <w:shd w:val="clear" w:color="auto" w:fill="auto"/>
            <w:noWrap/>
            <w:vAlign w:val="center"/>
            <w:hideMark/>
          </w:tcPr>
          <w:p w14:paraId="5E909343" w14:textId="654215DE" w:rsidR="00030001" w:rsidRPr="00BB6623" w:rsidRDefault="00030001" w:rsidP="00030001">
            <w:pPr>
              <w:jc w:val="center"/>
              <w:rPr>
                <w:rFonts w:ascii="Montserrat" w:hAnsi="Montserrat"/>
                <w:b/>
                <w:sz w:val="22"/>
                <w:szCs w:val="22"/>
                <w:lang w:val="es-ES"/>
              </w:rPr>
            </w:pPr>
            <w:r w:rsidRPr="00BB6623">
              <w:rPr>
                <w:rFonts w:ascii="Montserrat" w:hAnsi="Montserrat" w:cs="Calibri"/>
                <w:b/>
                <w:bCs/>
                <w:color w:val="000000"/>
                <w:sz w:val="22"/>
                <w:szCs w:val="22"/>
              </w:rPr>
              <w:t>100.00%</w:t>
            </w:r>
          </w:p>
        </w:tc>
      </w:tr>
    </w:tbl>
    <w:p w14:paraId="6E7EA9D8" w14:textId="0C46C15A" w:rsidR="00A8041B" w:rsidRPr="00BB6623" w:rsidRDefault="00A8041B" w:rsidP="009150D4">
      <w:pPr>
        <w:spacing w:line="276" w:lineRule="auto"/>
        <w:rPr>
          <w:rFonts w:ascii="Montserrat" w:hAnsi="Montserrat"/>
          <w:b/>
          <w:sz w:val="22"/>
          <w:szCs w:val="22"/>
          <w:lang w:val="es-ES"/>
        </w:rPr>
      </w:pPr>
    </w:p>
    <w:p w14:paraId="1174532B" w14:textId="36A75850" w:rsidR="00A8041B" w:rsidRPr="00BB6623" w:rsidRDefault="00A8041B" w:rsidP="009150D4">
      <w:pPr>
        <w:spacing w:line="276" w:lineRule="auto"/>
        <w:rPr>
          <w:rFonts w:ascii="Montserrat" w:hAnsi="Montserrat"/>
          <w:b/>
          <w:sz w:val="22"/>
          <w:szCs w:val="22"/>
          <w:lang w:val="es-ES"/>
        </w:rPr>
      </w:pPr>
    </w:p>
    <w:p w14:paraId="4CF3B7AC" w14:textId="3CDA2DAE" w:rsidR="00A8041B" w:rsidRPr="00BB6623" w:rsidRDefault="00A8041B" w:rsidP="009150D4">
      <w:pPr>
        <w:spacing w:line="276" w:lineRule="auto"/>
        <w:rPr>
          <w:rFonts w:ascii="Montserrat" w:hAnsi="Montserrat"/>
          <w:b/>
          <w:sz w:val="22"/>
          <w:szCs w:val="22"/>
          <w:lang w:val="es-ES"/>
        </w:rPr>
      </w:pPr>
    </w:p>
    <w:p w14:paraId="431F3A5D" w14:textId="3D7B1C65" w:rsidR="009150D4" w:rsidRPr="00BB6623" w:rsidRDefault="009150D4" w:rsidP="009150D4">
      <w:pPr>
        <w:spacing w:line="280" w:lineRule="exact"/>
        <w:rPr>
          <w:rFonts w:ascii="Montserrat" w:hAnsi="Montserrat"/>
          <w:b/>
          <w:sz w:val="22"/>
          <w:szCs w:val="22"/>
          <w:lang w:val="es-ES"/>
        </w:rPr>
      </w:pPr>
      <w:r w:rsidRPr="00BB6623">
        <w:rPr>
          <w:rFonts w:ascii="Montserrat" w:hAnsi="Montserrat"/>
          <w:b/>
          <w:sz w:val="22"/>
          <w:szCs w:val="22"/>
          <w:lang w:val="es-ES"/>
        </w:rPr>
        <w:t xml:space="preserve">Nota explicativa del ejercicio del gasto por capítulo en el período enero – </w:t>
      </w:r>
      <w:r w:rsidR="008F64C4" w:rsidRPr="00BB6623">
        <w:rPr>
          <w:rFonts w:ascii="Montserrat" w:hAnsi="Montserrat"/>
          <w:b/>
          <w:sz w:val="22"/>
          <w:szCs w:val="22"/>
          <w:lang w:val="es-ES"/>
        </w:rPr>
        <w:t>junio</w:t>
      </w:r>
      <w:r w:rsidRPr="00BB6623">
        <w:rPr>
          <w:rFonts w:ascii="Montserrat" w:hAnsi="Montserrat"/>
          <w:b/>
          <w:sz w:val="22"/>
          <w:szCs w:val="22"/>
          <w:lang w:val="es-ES"/>
        </w:rPr>
        <w:t xml:space="preserve"> 2022 comparado con en el mismo periodo de 2021.</w:t>
      </w:r>
    </w:p>
    <w:p w14:paraId="200EDF99" w14:textId="77777777" w:rsidR="009150D4" w:rsidRPr="00BB6623" w:rsidRDefault="009150D4" w:rsidP="009150D4">
      <w:pPr>
        <w:spacing w:line="276" w:lineRule="auto"/>
        <w:rPr>
          <w:rFonts w:ascii="Montserrat" w:hAnsi="Montserrat"/>
          <w:sz w:val="22"/>
          <w:szCs w:val="22"/>
          <w:lang w:val="es-ES"/>
        </w:rPr>
      </w:pPr>
    </w:p>
    <w:p w14:paraId="0078F803" w14:textId="77777777" w:rsidR="00BB6623" w:rsidRDefault="00BB6623" w:rsidP="009150D4">
      <w:pPr>
        <w:spacing w:line="276" w:lineRule="auto"/>
        <w:rPr>
          <w:rFonts w:ascii="Montserrat" w:hAnsi="Montserrat"/>
          <w:sz w:val="22"/>
          <w:szCs w:val="22"/>
          <w:lang w:val="es-ES"/>
        </w:rPr>
      </w:pPr>
    </w:p>
    <w:p w14:paraId="189A529C" w14:textId="77777777" w:rsidR="00BB6623" w:rsidRDefault="00BB6623" w:rsidP="009150D4">
      <w:pPr>
        <w:spacing w:line="276" w:lineRule="auto"/>
        <w:rPr>
          <w:rFonts w:ascii="Montserrat" w:hAnsi="Montserrat"/>
          <w:sz w:val="22"/>
          <w:szCs w:val="22"/>
          <w:lang w:val="es-ES"/>
        </w:rPr>
      </w:pPr>
    </w:p>
    <w:p w14:paraId="75A4B3F1" w14:textId="3BCF3E6B" w:rsidR="009150D4" w:rsidRPr="00BB6623" w:rsidRDefault="009150D4" w:rsidP="009150D4">
      <w:pPr>
        <w:spacing w:line="276" w:lineRule="auto"/>
        <w:rPr>
          <w:rFonts w:ascii="Montserrat" w:hAnsi="Montserrat"/>
          <w:sz w:val="22"/>
          <w:szCs w:val="22"/>
          <w:lang w:val="es-ES"/>
        </w:rPr>
      </w:pPr>
      <w:r w:rsidRPr="00BB6623">
        <w:rPr>
          <w:rFonts w:ascii="Montserrat" w:hAnsi="Montserrat"/>
          <w:sz w:val="22"/>
          <w:szCs w:val="22"/>
          <w:lang w:val="es-ES"/>
        </w:rPr>
        <w:lastRenderedPageBreak/>
        <w:t xml:space="preserve">Tabla </w:t>
      </w:r>
      <w:r w:rsidR="00030001" w:rsidRPr="00BB6623">
        <w:rPr>
          <w:rFonts w:ascii="Montserrat" w:hAnsi="Montserrat"/>
          <w:sz w:val="22"/>
          <w:szCs w:val="22"/>
          <w:lang w:val="es-ES"/>
        </w:rPr>
        <w:t>5</w:t>
      </w:r>
      <w:r w:rsidRPr="00BB6623">
        <w:rPr>
          <w:rFonts w:ascii="Montserrat" w:hAnsi="Montserrat"/>
          <w:sz w:val="22"/>
          <w:szCs w:val="22"/>
          <w:lang w:val="es-ES"/>
        </w:rPr>
        <w:t>. Comparación del presupuesto total modificado y el presupuesto ejercido del periodo enero – junio de los ejercicios 2021/2022.</w:t>
      </w:r>
    </w:p>
    <w:tbl>
      <w:tblPr>
        <w:tblW w:w="5203" w:type="pct"/>
        <w:jc w:val="center"/>
        <w:shd w:val="clear" w:color="auto" w:fill="B38E5D"/>
        <w:tblLayout w:type="fixed"/>
        <w:tblCellMar>
          <w:left w:w="70" w:type="dxa"/>
          <w:right w:w="70" w:type="dxa"/>
        </w:tblCellMar>
        <w:tblLook w:val="04A0" w:firstRow="1" w:lastRow="0" w:firstColumn="1" w:lastColumn="0" w:noHBand="0" w:noVBand="1"/>
      </w:tblPr>
      <w:tblGrid>
        <w:gridCol w:w="2099"/>
        <w:gridCol w:w="1436"/>
        <w:gridCol w:w="1277"/>
        <w:gridCol w:w="1279"/>
        <w:gridCol w:w="1275"/>
        <w:gridCol w:w="1134"/>
        <w:gridCol w:w="1275"/>
      </w:tblGrid>
      <w:tr w:rsidR="009150D4" w:rsidRPr="00BB6623" w14:paraId="063B70AD" w14:textId="77777777" w:rsidTr="00284E3D">
        <w:trPr>
          <w:trHeight w:val="732"/>
          <w:jc w:val="center"/>
        </w:trPr>
        <w:tc>
          <w:tcPr>
            <w:tcW w:w="1074" w:type="pct"/>
            <w:vMerge w:val="restart"/>
            <w:tcBorders>
              <w:top w:val="single" w:sz="4" w:space="0" w:color="auto"/>
              <w:left w:val="single" w:sz="4" w:space="0" w:color="auto"/>
              <w:bottom w:val="single" w:sz="4" w:space="0" w:color="auto"/>
              <w:right w:val="single" w:sz="4" w:space="0" w:color="auto"/>
            </w:tcBorders>
            <w:shd w:val="clear" w:color="auto" w:fill="B38E5D"/>
            <w:vAlign w:val="center"/>
            <w:hideMark/>
          </w:tcPr>
          <w:p w14:paraId="4A9809B4" w14:textId="77777777" w:rsidR="009150D4" w:rsidRPr="00BB6623" w:rsidRDefault="009150D4" w:rsidP="00284E3D">
            <w:pPr>
              <w:jc w:val="center"/>
              <w:rPr>
                <w:rFonts w:ascii="Montserrat" w:eastAsia="Times New Roman" w:hAnsi="Montserrat" w:cs="Times New Roman"/>
                <w:b/>
                <w:bCs/>
                <w:color w:val="FFFFFF" w:themeColor="background1"/>
                <w:sz w:val="22"/>
                <w:szCs w:val="22"/>
                <w:lang w:eastAsia="es-MX"/>
              </w:rPr>
            </w:pPr>
            <w:r w:rsidRPr="00BB6623">
              <w:rPr>
                <w:rFonts w:ascii="Montserrat" w:eastAsia="Times New Roman" w:hAnsi="Montserrat" w:cs="Times New Roman"/>
                <w:b/>
                <w:bCs/>
                <w:color w:val="FFFFFF" w:themeColor="background1"/>
                <w:sz w:val="22"/>
                <w:szCs w:val="22"/>
                <w:lang w:eastAsia="es-MX"/>
              </w:rPr>
              <w:t>Capítulo del gasto</w:t>
            </w:r>
          </w:p>
        </w:tc>
        <w:tc>
          <w:tcPr>
            <w:tcW w:w="735"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45B9209F" w14:textId="77777777" w:rsidR="009150D4" w:rsidRPr="00BB6623" w:rsidRDefault="009150D4" w:rsidP="00284E3D">
            <w:pPr>
              <w:jc w:val="center"/>
              <w:rPr>
                <w:rFonts w:ascii="Montserrat" w:eastAsia="Times New Roman" w:hAnsi="Montserrat" w:cs="Times New Roman"/>
                <w:b/>
                <w:bCs/>
                <w:color w:val="FFFFFF" w:themeColor="background1"/>
                <w:sz w:val="22"/>
                <w:szCs w:val="22"/>
                <w:lang w:eastAsia="es-MX"/>
              </w:rPr>
            </w:pPr>
            <w:r w:rsidRPr="00BB6623">
              <w:rPr>
                <w:rFonts w:ascii="Montserrat" w:eastAsia="Times New Roman" w:hAnsi="Montserrat" w:cs="Times New Roman"/>
                <w:b/>
                <w:bCs/>
                <w:color w:val="FFFFFF" w:themeColor="background1"/>
                <w:sz w:val="22"/>
                <w:szCs w:val="22"/>
                <w:lang w:eastAsia="es-MX"/>
              </w:rPr>
              <w:t>Programado ene-jun 2021</w:t>
            </w:r>
          </w:p>
        </w:tc>
        <w:tc>
          <w:tcPr>
            <w:tcW w:w="653"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6A25529E" w14:textId="77777777" w:rsidR="009150D4" w:rsidRPr="00BB6623" w:rsidRDefault="009150D4" w:rsidP="00284E3D">
            <w:pPr>
              <w:jc w:val="center"/>
              <w:rPr>
                <w:rFonts w:ascii="Montserrat" w:eastAsia="Times New Roman" w:hAnsi="Montserrat" w:cs="Times New Roman"/>
                <w:b/>
                <w:bCs/>
                <w:color w:val="FFFFFF" w:themeColor="background1"/>
                <w:sz w:val="22"/>
                <w:szCs w:val="22"/>
                <w:lang w:eastAsia="es-MX"/>
              </w:rPr>
            </w:pPr>
            <w:r w:rsidRPr="00BB6623">
              <w:rPr>
                <w:rFonts w:ascii="Montserrat" w:eastAsia="Times New Roman" w:hAnsi="Montserrat" w:cs="Times New Roman"/>
                <w:b/>
                <w:bCs/>
                <w:color w:val="FFFFFF" w:themeColor="background1"/>
                <w:sz w:val="22"/>
                <w:szCs w:val="22"/>
                <w:lang w:eastAsia="es-MX"/>
              </w:rPr>
              <w:t>Ejercido ene-jun 2021</w:t>
            </w:r>
          </w:p>
        </w:tc>
        <w:tc>
          <w:tcPr>
            <w:tcW w:w="654"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34DF75F4" w14:textId="77777777" w:rsidR="009150D4" w:rsidRPr="00BB6623" w:rsidRDefault="009150D4" w:rsidP="00284E3D">
            <w:pPr>
              <w:jc w:val="center"/>
              <w:rPr>
                <w:rFonts w:ascii="Montserrat" w:eastAsia="Times New Roman" w:hAnsi="Montserrat" w:cs="Times New Roman"/>
                <w:b/>
                <w:bCs/>
                <w:color w:val="FFFFFF" w:themeColor="background1"/>
                <w:sz w:val="22"/>
                <w:szCs w:val="22"/>
                <w:lang w:eastAsia="es-MX"/>
              </w:rPr>
            </w:pPr>
            <w:r w:rsidRPr="00BB6623">
              <w:rPr>
                <w:rFonts w:ascii="Montserrat" w:eastAsia="Times New Roman" w:hAnsi="Montserrat" w:cs="Times New Roman"/>
                <w:b/>
                <w:bCs/>
                <w:color w:val="FFFFFF" w:themeColor="background1"/>
                <w:sz w:val="22"/>
                <w:szCs w:val="22"/>
                <w:lang w:eastAsia="es-MX"/>
              </w:rPr>
              <w:t>Programado ene-jun 2022</w:t>
            </w:r>
          </w:p>
        </w:tc>
        <w:tc>
          <w:tcPr>
            <w:tcW w:w="652"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7BBCE376" w14:textId="77777777" w:rsidR="009150D4" w:rsidRPr="00BB6623" w:rsidRDefault="009150D4" w:rsidP="00284E3D">
            <w:pPr>
              <w:jc w:val="center"/>
              <w:rPr>
                <w:rFonts w:ascii="Montserrat" w:eastAsia="Times New Roman" w:hAnsi="Montserrat" w:cs="Times New Roman"/>
                <w:b/>
                <w:bCs/>
                <w:color w:val="FFFFFF" w:themeColor="background1"/>
                <w:sz w:val="22"/>
                <w:szCs w:val="22"/>
                <w:lang w:eastAsia="es-MX"/>
              </w:rPr>
            </w:pPr>
            <w:r w:rsidRPr="00BB6623">
              <w:rPr>
                <w:rFonts w:ascii="Montserrat" w:eastAsia="Times New Roman" w:hAnsi="Montserrat" w:cs="Times New Roman"/>
                <w:b/>
                <w:bCs/>
                <w:color w:val="FFFFFF" w:themeColor="background1"/>
                <w:sz w:val="22"/>
                <w:szCs w:val="22"/>
                <w:lang w:eastAsia="es-MX"/>
              </w:rPr>
              <w:t>Ejercido ene-jun 2022</w:t>
            </w:r>
          </w:p>
        </w:tc>
        <w:tc>
          <w:tcPr>
            <w:tcW w:w="580" w:type="pct"/>
            <w:tcBorders>
              <w:top w:val="single" w:sz="4" w:space="0" w:color="auto"/>
              <w:left w:val="single" w:sz="4" w:space="0" w:color="auto"/>
              <w:right w:val="single" w:sz="4" w:space="0" w:color="auto"/>
            </w:tcBorders>
            <w:shd w:val="clear" w:color="auto" w:fill="B38E5D"/>
          </w:tcPr>
          <w:p w14:paraId="186F0D32" w14:textId="77777777" w:rsidR="009150D4" w:rsidRPr="00BB6623" w:rsidRDefault="009150D4" w:rsidP="00284E3D">
            <w:pPr>
              <w:jc w:val="center"/>
              <w:rPr>
                <w:rFonts w:ascii="Montserrat" w:eastAsia="Times New Roman" w:hAnsi="Montserrat" w:cs="Times New Roman"/>
                <w:b/>
                <w:bCs/>
                <w:color w:val="FFFFFF" w:themeColor="background1"/>
                <w:sz w:val="22"/>
                <w:szCs w:val="22"/>
                <w:lang w:eastAsia="es-MX"/>
              </w:rPr>
            </w:pPr>
            <w:r w:rsidRPr="00BB6623">
              <w:rPr>
                <w:rFonts w:ascii="Montserrat" w:eastAsia="Times New Roman" w:hAnsi="Montserrat" w:cs="Times New Roman"/>
                <w:b/>
                <w:bCs/>
                <w:color w:val="FFFFFF" w:themeColor="background1"/>
                <w:sz w:val="22"/>
                <w:szCs w:val="22"/>
                <w:lang w:eastAsia="es-MX"/>
              </w:rPr>
              <w:t xml:space="preserve">% </w:t>
            </w:r>
            <w:proofErr w:type="spellStart"/>
            <w:r w:rsidRPr="00BB6623">
              <w:rPr>
                <w:rFonts w:ascii="Montserrat" w:eastAsia="Times New Roman" w:hAnsi="Montserrat" w:cs="Times New Roman"/>
                <w:b/>
                <w:bCs/>
                <w:color w:val="FFFFFF" w:themeColor="background1"/>
                <w:sz w:val="22"/>
                <w:szCs w:val="22"/>
                <w:lang w:eastAsia="es-MX"/>
              </w:rPr>
              <w:t>Progra-mado</w:t>
            </w:r>
            <w:proofErr w:type="spellEnd"/>
          </w:p>
        </w:tc>
        <w:tc>
          <w:tcPr>
            <w:tcW w:w="652" w:type="pct"/>
            <w:tcBorders>
              <w:top w:val="single" w:sz="4" w:space="0" w:color="auto"/>
              <w:left w:val="single" w:sz="4" w:space="0" w:color="auto"/>
              <w:right w:val="single" w:sz="4" w:space="0" w:color="auto"/>
            </w:tcBorders>
            <w:shd w:val="clear" w:color="auto" w:fill="B38E5D"/>
          </w:tcPr>
          <w:p w14:paraId="7759FD38" w14:textId="77777777" w:rsidR="009150D4" w:rsidRPr="00BB6623" w:rsidRDefault="009150D4" w:rsidP="00284E3D">
            <w:pPr>
              <w:jc w:val="center"/>
              <w:rPr>
                <w:rFonts w:ascii="Montserrat" w:eastAsia="Times New Roman" w:hAnsi="Montserrat" w:cs="Times New Roman"/>
                <w:b/>
                <w:bCs/>
                <w:color w:val="FFFFFF" w:themeColor="background1"/>
                <w:sz w:val="22"/>
                <w:szCs w:val="22"/>
                <w:lang w:eastAsia="es-MX"/>
              </w:rPr>
            </w:pPr>
          </w:p>
          <w:p w14:paraId="5254472D" w14:textId="77777777" w:rsidR="009150D4" w:rsidRPr="00BB6623" w:rsidRDefault="009150D4" w:rsidP="00284E3D">
            <w:pPr>
              <w:jc w:val="center"/>
              <w:rPr>
                <w:rFonts w:ascii="Montserrat" w:eastAsia="Times New Roman" w:hAnsi="Montserrat" w:cs="Times New Roman"/>
                <w:b/>
                <w:bCs/>
                <w:color w:val="FFFFFF" w:themeColor="background1"/>
                <w:sz w:val="22"/>
                <w:szCs w:val="22"/>
                <w:lang w:eastAsia="es-MX"/>
              </w:rPr>
            </w:pPr>
            <w:r w:rsidRPr="00BB6623">
              <w:rPr>
                <w:rFonts w:ascii="Montserrat" w:eastAsia="Times New Roman" w:hAnsi="Montserrat" w:cs="Times New Roman"/>
                <w:b/>
                <w:bCs/>
                <w:color w:val="FFFFFF" w:themeColor="background1"/>
                <w:sz w:val="22"/>
                <w:szCs w:val="22"/>
                <w:lang w:eastAsia="es-MX"/>
              </w:rPr>
              <w:t>% Ejercido</w:t>
            </w:r>
          </w:p>
        </w:tc>
      </w:tr>
      <w:tr w:rsidR="009150D4" w:rsidRPr="00BB6623" w14:paraId="42D0074E" w14:textId="77777777" w:rsidTr="00284E3D">
        <w:trPr>
          <w:trHeight w:val="300"/>
          <w:jc w:val="center"/>
        </w:trPr>
        <w:tc>
          <w:tcPr>
            <w:tcW w:w="1074" w:type="pct"/>
            <w:vMerge/>
            <w:tcBorders>
              <w:top w:val="single" w:sz="4" w:space="0" w:color="auto"/>
              <w:left w:val="single" w:sz="4" w:space="0" w:color="auto"/>
              <w:bottom w:val="single" w:sz="4" w:space="0" w:color="auto"/>
              <w:right w:val="single" w:sz="4" w:space="0" w:color="auto"/>
            </w:tcBorders>
            <w:shd w:val="clear" w:color="auto" w:fill="B38E5D"/>
            <w:vAlign w:val="center"/>
            <w:hideMark/>
          </w:tcPr>
          <w:p w14:paraId="315E62D5" w14:textId="77777777" w:rsidR="009150D4" w:rsidRPr="00BB6623" w:rsidRDefault="009150D4" w:rsidP="00284E3D">
            <w:pPr>
              <w:rPr>
                <w:rFonts w:ascii="Montserrat" w:eastAsia="Times New Roman" w:hAnsi="Montserrat" w:cs="Times New Roman"/>
                <w:b/>
                <w:bCs/>
                <w:color w:val="FFFFFF" w:themeColor="background1"/>
                <w:sz w:val="22"/>
                <w:szCs w:val="22"/>
                <w:lang w:eastAsia="es-MX"/>
              </w:rPr>
            </w:pPr>
          </w:p>
        </w:tc>
        <w:tc>
          <w:tcPr>
            <w:tcW w:w="2694" w:type="pct"/>
            <w:gridSpan w:val="4"/>
            <w:tcBorders>
              <w:top w:val="single" w:sz="4" w:space="0" w:color="auto"/>
              <w:left w:val="nil"/>
              <w:bottom w:val="single" w:sz="4" w:space="0" w:color="auto"/>
              <w:right w:val="single" w:sz="4" w:space="0" w:color="auto"/>
            </w:tcBorders>
            <w:shd w:val="clear" w:color="auto" w:fill="B38E5D"/>
            <w:vAlign w:val="center"/>
            <w:hideMark/>
          </w:tcPr>
          <w:p w14:paraId="0D0251E2" w14:textId="77777777" w:rsidR="009150D4" w:rsidRPr="00BB6623" w:rsidRDefault="009150D4" w:rsidP="00284E3D">
            <w:pPr>
              <w:jc w:val="center"/>
              <w:rPr>
                <w:rFonts w:ascii="Montserrat" w:eastAsia="Times New Roman" w:hAnsi="Montserrat" w:cs="Times New Roman"/>
                <w:b/>
                <w:bCs/>
                <w:color w:val="FFFFFF" w:themeColor="background1"/>
                <w:sz w:val="22"/>
                <w:szCs w:val="22"/>
                <w:lang w:eastAsia="es-MX"/>
              </w:rPr>
            </w:pPr>
            <w:r w:rsidRPr="00BB6623">
              <w:rPr>
                <w:rFonts w:ascii="Montserrat" w:eastAsia="Times New Roman" w:hAnsi="Montserrat" w:cs="Times New Roman"/>
                <w:b/>
                <w:bCs/>
                <w:color w:val="FFFFFF" w:themeColor="background1"/>
                <w:sz w:val="22"/>
                <w:szCs w:val="22"/>
                <w:lang w:eastAsia="es-MX"/>
              </w:rPr>
              <w:t>(miles de pesos)</w:t>
            </w:r>
          </w:p>
        </w:tc>
        <w:tc>
          <w:tcPr>
            <w:tcW w:w="1232" w:type="pct"/>
            <w:gridSpan w:val="2"/>
            <w:tcBorders>
              <w:top w:val="single" w:sz="4" w:space="0" w:color="auto"/>
              <w:left w:val="nil"/>
              <w:bottom w:val="single" w:sz="4" w:space="0" w:color="auto"/>
              <w:right w:val="single" w:sz="4" w:space="0" w:color="auto"/>
            </w:tcBorders>
            <w:shd w:val="clear" w:color="auto" w:fill="B38E5D"/>
          </w:tcPr>
          <w:p w14:paraId="2D0C1009" w14:textId="77777777" w:rsidR="009150D4" w:rsidRPr="00BB6623" w:rsidRDefault="009150D4" w:rsidP="00284E3D">
            <w:pPr>
              <w:jc w:val="center"/>
              <w:rPr>
                <w:rFonts w:ascii="Montserrat" w:eastAsia="Times New Roman" w:hAnsi="Montserrat" w:cs="Times New Roman"/>
                <w:b/>
                <w:bCs/>
                <w:color w:val="FFFFFF" w:themeColor="background1"/>
                <w:sz w:val="22"/>
                <w:szCs w:val="22"/>
                <w:lang w:eastAsia="es-MX"/>
              </w:rPr>
            </w:pPr>
            <w:r w:rsidRPr="00BB6623">
              <w:rPr>
                <w:rFonts w:ascii="Montserrat" w:eastAsia="Times New Roman" w:hAnsi="Montserrat" w:cs="Times New Roman"/>
                <w:b/>
                <w:bCs/>
                <w:color w:val="FFFFFF" w:themeColor="background1"/>
                <w:sz w:val="22"/>
                <w:szCs w:val="22"/>
                <w:lang w:eastAsia="es-MX"/>
              </w:rPr>
              <w:t>(porcentajes)</w:t>
            </w:r>
          </w:p>
        </w:tc>
      </w:tr>
      <w:tr w:rsidR="009150D4" w:rsidRPr="00BB6623" w14:paraId="428A9DB6" w14:textId="77777777" w:rsidTr="00284E3D">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B5139A" w14:textId="77777777" w:rsidR="009150D4" w:rsidRPr="00BB6623" w:rsidRDefault="009150D4" w:rsidP="00284E3D">
            <w:pPr>
              <w:jc w:val="center"/>
              <w:rPr>
                <w:rFonts w:ascii="Montserrat" w:hAnsi="Montserrat" w:cs="Calibri"/>
                <w:color w:val="000000"/>
                <w:sz w:val="22"/>
                <w:szCs w:val="22"/>
              </w:rPr>
            </w:pPr>
            <w:r w:rsidRPr="00BB6623">
              <w:rPr>
                <w:rFonts w:ascii="Montserrat" w:hAnsi="Montserrat" w:cs="Calibri"/>
                <w:color w:val="000000"/>
                <w:sz w:val="22"/>
                <w:szCs w:val="22"/>
              </w:rPr>
              <w:t>Capítulo 1000 Servicios Personales</w:t>
            </w:r>
          </w:p>
        </w:tc>
        <w:tc>
          <w:tcPr>
            <w:tcW w:w="735" w:type="pct"/>
            <w:tcBorders>
              <w:top w:val="nil"/>
              <w:left w:val="nil"/>
              <w:bottom w:val="single" w:sz="8" w:space="0" w:color="auto"/>
              <w:right w:val="single" w:sz="8" w:space="0" w:color="auto"/>
            </w:tcBorders>
            <w:shd w:val="clear" w:color="auto" w:fill="auto"/>
            <w:vAlign w:val="center"/>
            <w:hideMark/>
          </w:tcPr>
          <w:p w14:paraId="5ABDD3BC"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162,549.3</w:t>
            </w:r>
          </w:p>
        </w:tc>
        <w:tc>
          <w:tcPr>
            <w:tcW w:w="653" w:type="pct"/>
            <w:tcBorders>
              <w:top w:val="nil"/>
              <w:left w:val="nil"/>
              <w:bottom w:val="single" w:sz="8" w:space="0" w:color="auto"/>
              <w:right w:val="single" w:sz="8" w:space="0" w:color="auto"/>
            </w:tcBorders>
            <w:shd w:val="clear" w:color="auto" w:fill="auto"/>
            <w:vAlign w:val="center"/>
            <w:hideMark/>
          </w:tcPr>
          <w:p w14:paraId="3F70B681"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147,237.8</w:t>
            </w:r>
          </w:p>
        </w:tc>
        <w:tc>
          <w:tcPr>
            <w:tcW w:w="654" w:type="pct"/>
            <w:tcBorders>
              <w:top w:val="nil"/>
              <w:left w:val="nil"/>
              <w:bottom w:val="single" w:sz="8" w:space="0" w:color="auto"/>
              <w:right w:val="single" w:sz="8" w:space="0" w:color="auto"/>
            </w:tcBorders>
            <w:shd w:val="clear" w:color="auto" w:fill="auto"/>
            <w:vAlign w:val="center"/>
            <w:hideMark/>
          </w:tcPr>
          <w:p w14:paraId="62163938"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164,838.3</w:t>
            </w:r>
          </w:p>
        </w:tc>
        <w:tc>
          <w:tcPr>
            <w:tcW w:w="652" w:type="pct"/>
            <w:tcBorders>
              <w:top w:val="nil"/>
              <w:left w:val="nil"/>
              <w:bottom w:val="single" w:sz="8" w:space="0" w:color="auto"/>
              <w:right w:val="single" w:sz="8" w:space="0" w:color="auto"/>
            </w:tcBorders>
            <w:shd w:val="clear" w:color="auto" w:fill="auto"/>
            <w:vAlign w:val="center"/>
            <w:hideMark/>
          </w:tcPr>
          <w:p w14:paraId="099E08B1"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149,274.0</w:t>
            </w:r>
          </w:p>
        </w:tc>
        <w:tc>
          <w:tcPr>
            <w:tcW w:w="580" w:type="pct"/>
            <w:tcBorders>
              <w:top w:val="nil"/>
              <w:left w:val="nil"/>
              <w:bottom w:val="single" w:sz="8" w:space="0" w:color="auto"/>
              <w:right w:val="single" w:sz="8" w:space="0" w:color="auto"/>
            </w:tcBorders>
            <w:shd w:val="clear" w:color="auto" w:fill="auto"/>
            <w:vAlign w:val="center"/>
          </w:tcPr>
          <w:p w14:paraId="0EC01EA2" w14:textId="77777777" w:rsidR="009150D4" w:rsidRPr="00BB6623" w:rsidRDefault="009150D4" w:rsidP="00284E3D">
            <w:pPr>
              <w:jc w:val="center"/>
              <w:rPr>
                <w:rFonts w:ascii="Montserrat" w:hAnsi="Montserrat" w:cs="Calibri"/>
                <w:color w:val="000000"/>
                <w:sz w:val="22"/>
                <w:szCs w:val="22"/>
              </w:rPr>
            </w:pPr>
            <w:r w:rsidRPr="00BB6623">
              <w:rPr>
                <w:rFonts w:ascii="Montserrat" w:hAnsi="Montserrat" w:cs="Calibri"/>
                <w:color w:val="000000"/>
                <w:sz w:val="22"/>
                <w:szCs w:val="22"/>
              </w:rPr>
              <w:t>1.41</w:t>
            </w:r>
          </w:p>
        </w:tc>
        <w:tc>
          <w:tcPr>
            <w:tcW w:w="652" w:type="pct"/>
            <w:tcBorders>
              <w:top w:val="nil"/>
              <w:left w:val="nil"/>
              <w:bottom w:val="single" w:sz="8" w:space="0" w:color="auto"/>
              <w:right w:val="single" w:sz="8" w:space="0" w:color="auto"/>
            </w:tcBorders>
            <w:shd w:val="clear" w:color="auto" w:fill="auto"/>
            <w:vAlign w:val="center"/>
          </w:tcPr>
          <w:p w14:paraId="7B63E665" w14:textId="77777777" w:rsidR="009150D4" w:rsidRPr="00BB6623" w:rsidRDefault="009150D4" w:rsidP="00284E3D">
            <w:pPr>
              <w:jc w:val="center"/>
              <w:rPr>
                <w:rFonts w:ascii="Montserrat" w:hAnsi="Montserrat" w:cs="Calibri"/>
                <w:color w:val="000000"/>
                <w:sz w:val="22"/>
                <w:szCs w:val="22"/>
              </w:rPr>
            </w:pPr>
            <w:r w:rsidRPr="00BB6623">
              <w:rPr>
                <w:rFonts w:ascii="Montserrat" w:hAnsi="Montserrat" w:cs="Calibri"/>
                <w:color w:val="000000"/>
                <w:sz w:val="22"/>
                <w:szCs w:val="22"/>
              </w:rPr>
              <w:t>1.38</w:t>
            </w:r>
          </w:p>
        </w:tc>
      </w:tr>
      <w:tr w:rsidR="009150D4" w:rsidRPr="00BB6623" w14:paraId="754C1D32" w14:textId="77777777" w:rsidTr="00284E3D">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1340B" w14:textId="77777777" w:rsidR="009150D4" w:rsidRPr="00BB6623" w:rsidRDefault="009150D4" w:rsidP="00284E3D">
            <w:pPr>
              <w:jc w:val="center"/>
              <w:rPr>
                <w:rFonts w:ascii="Montserrat" w:hAnsi="Montserrat" w:cs="Calibri"/>
                <w:color w:val="000000"/>
                <w:sz w:val="22"/>
                <w:szCs w:val="22"/>
              </w:rPr>
            </w:pPr>
            <w:r w:rsidRPr="00BB6623">
              <w:rPr>
                <w:rFonts w:ascii="Montserrat" w:hAnsi="Montserrat" w:cs="Calibri"/>
                <w:color w:val="000000"/>
                <w:sz w:val="22"/>
                <w:szCs w:val="22"/>
              </w:rPr>
              <w:t>Capítulo 2000 Materiales y Suministros</w:t>
            </w:r>
          </w:p>
        </w:tc>
        <w:tc>
          <w:tcPr>
            <w:tcW w:w="735" w:type="pct"/>
            <w:tcBorders>
              <w:top w:val="nil"/>
              <w:left w:val="nil"/>
              <w:bottom w:val="single" w:sz="8" w:space="0" w:color="auto"/>
              <w:right w:val="single" w:sz="8" w:space="0" w:color="auto"/>
            </w:tcBorders>
            <w:shd w:val="clear" w:color="auto" w:fill="auto"/>
            <w:vAlign w:val="center"/>
            <w:hideMark/>
          </w:tcPr>
          <w:p w14:paraId="26C67D8A"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5,102.8</w:t>
            </w:r>
          </w:p>
        </w:tc>
        <w:tc>
          <w:tcPr>
            <w:tcW w:w="653" w:type="pct"/>
            <w:tcBorders>
              <w:top w:val="nil"/>
              <w:left w:val="nil"/>
              <w:bottom w:val="single" w:sz="8" w:space="0" w:color="auto"/>
              <w:right w:val="single" w:sz="8" w:space="0" w:color="auto"/>
            </w:tcBorders>
            <w:shd w:val="clear" w:color="auto" w:fill="auto"/>
            <w:vAlign w:val="center"/>
            <w:hideMark/>
          </w:tcPr>
          <w:p w14:paraId="27CACE0F"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2,223.3</w:t>
            </w:r>
          </w:p>
        </w:tc>
        <w:tc>
          <w:tcPr>
            <w:tcW w:w="654" w:type="pct"/>
            <w:tcBorders>
              <w:top w:val="nil"/>
              <w:left w:val="nil"/>
              <w:bottom w:val="single" w:sz="8" w:space="0" w:color="auto"/>
              <w:right w:val="single" w:sz="8" w:space="0" w:color="auto"/>
            </w:tcBorders>
            <w:shd w:val="clear" w:color="auto" w:fill="auto"/>
            <w:vAlign w:val="center"/>
            <w:hideMark/>
          </w:tcPr>
          <w:p w14:paraId="2A4FCE65"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3,895.9</w:t>
            </w:r>
          </w:p>
        </w:tc>
        <w:tc>
          <w:tcPr>
            <w:tcW w:w="652" w:type="pct"/>
            <w:tcBorders>
              <w:top w:val="nil"/>
              <w:left w:val="nil"/>
              <w:bottom w:val="single" w:sz="8" w:space="0" w:color="auto"/>
              <w:right w:val="single" w:sz="8" w:space="0" w:color="auto"/>
            </w:tcBorders>
            <w:shd w:val="clear" w:color="auto" w:fill="auto"/>
            <w:vAlign w:val="center"/>
            <w:hideMark/>
          </w:tcPr>
          <w:p w14:paraId="52ADD454"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7,209.4</w:t>
            </w:r>
          </w:p>
        </w:tc>
        <w:tc>
          <w:tcPr>
            <w:tcW w:w="580" w:type="pct"/>
            <w:tcBorders>
              <w:top w:val="nil"/>
              <w:left w:val="nil"/>
              <w:bottom w:val="single" w:sz="8" w:space="0" w:color="auto"/>
              <w:right w:val="single" w:sz="8" w:space="0" w:color="auto"/>
            </w:tcBorders>
            <w:shd w:val="clear" w:color="auto" w:fill="auto"/>
            <w:vAlign w:val="center"/>
          </w:tcPr>
          <w:p w14:paraId="71B779F9" w14:textId="77777777" w:rsidR="009150D4" w:rsidRPr="00BB6623" w:rsidRDefault="009150D4" w:rsidP="00284E3D">
            <w:pPr>
              <w:jc w:val="center"/>
              <w:rPr>
                <w:rFonts w:ascii="Montserrat" w:hAnsi="Montserrat" w:cs="Calibri"/>
                <w:color w:val="000000"/>
                <w:sz w:val="22"/>
                <w:szCs w:val="22"/>
              </w:rPr>
            </w:pPr>
            <w:r w:rsidRPr="00BB6623">
              <w:rPr>
                <w:rFonts w:ascii="Montserrat" w:hAnsi="Montserrat" w:cs="Calibri"/>
                <w:color w:val="000000"/>
                <w:sz w:val="22"/>
                <w:szCs w:val="22"/>
              </w:rPr>
              <w:t>-23.65</w:t>
            </w:r>
          </w:p>
        </w:tc>
        <w:tc>
          <w:tcPr>
            <w:tcW w:w="652" w:type="pct"/>
            <w:tcBorders>
              <w:top w:val="nil"/>
              <w:left w:val="nil"/>
              <w:bottom w:val="single" w:sz="8" w:space="0" w:color="auto"/>
              <w:right w:val="single" w:sz="8" w:space="0" w:color="auto"/>
            </w:tcBorders>
            <w:shd w:val="clear" w:color="auto" w:fill="auto"/>
            <w:vAlign w:val="center"/>
          </w:tcPr>
          <w:p w14:paraId="26CF2F08" w14:textId="77777777" w:rsidR="009150D4" w:rsidRPr="00BB6623" w:rsidRDefault="009150D4" w:rsidP="00284E3D">
            <w:pPr>
              <w:jc w:val="center"/>
              <w:rPr>
                <w:rFonts w:ascii="Montserrat" w:hAnsi="Montserrat" w:cs="Calibri"/>
                <w:color w:val="000000"/>
                <w:sz w:val="22"/>
                <w:szCs w:val="22"/>
              </w:rPr>
            </w:pPr>
            <w:r w:rsidRPr="00BB6623">
              <w:rPr>
                <w:rFonts w:ascii="Montserrat" w:hAnsi="Montserrat" w:cs="Calibri"/>
                <w:color w:val="000000"/>
                <w:sz w:val="22"/>
                <w:szCs w:val="22"/>
              </w:rPr>
              <w:t>224.27</w:t>
            </w:r>
          </w:p>
        </w:tc>
      </w:tr>
      <w:tr w:rsidR="009150D4" w:rsidRPr="00BB6623" w14:paraId="5BC45E6B" w14:textId="77777777" w:rsidTr="00284E3D">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08F876" w14:textId="77777777" w:rsidR="009150D4" w:rsidRPr="00BB6623" w:rsidRDefault="009150D4" w:rsidP="00284E3D">
            <w:pPr>
              <w:jc w:val="center"/>
              <w:rPr>
                <w:rFonts w:ascii="Montserrat" w:hAnsi="Montserrat" w:cs="Calibri"/>
                <w:color w:val="000000"/>
                <w:sz w:val="22"/>
                <w:szCs w:val="22"/>
              </w:rPr>
            </w:pPr>
            <w:r w:rsidRPr="00BB6623">
              <w:rPr>
                <w:rFonts w:ascii="Montserrat" w:hAnsi="Montserrat" w:cs="Calibri"/>
                <w:color w:val="000000"/>
                <w:sz w:val="22"/>
                <w:szCs w:val="22"/>
              </w:rPr>
              <w:t>Capítulo 3000 Servicios Generales</w:t>
            </w:r>
          </w:p>
        </w:tc>
        <w:tc>
          <w:tcPr>
            <w:tcW w:w="735" w:type="pct"/>
            <w:tcBorders>
              <w:top w:val="nil"/>
              <w:left w:val="nil"/>
              <w:bottom w:val="single" w:sz="8" w:space="0" w:color="auto"/>
              <w:right w:val="single" w:sz="8" w:space="0" w:color="auto"/>
            </w:tcBorders>
            <w:shd w:val="clear" w:color="auto" w:fill="auto"/>
            <w:vAlign w:val="center"/>
            <w:hideMark/>
          </w:tcPr>
          <w:p w14:paraId="67306C8E"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29,040.2</w:t>
            </w:r>
          </w:p>
        </w:tc>
        <w:tc>
          <w:tcPr>
            <w:tcW w:w="653" w:type="pct"/>
            <w:tcBorders>
              <w:top w:val="nil"/>
              <w:left w:val="nil"/>
              <w:bottom w:val="single" w:sz="8" w:space="0" w:color="auto"/>
              <w:right w:val="single" w:sz="8" w:space="0" w:color="auto"/>
            </w:tcBorders>
            <w:shd w:val="clear" w:color="auto" w:fill="auto"/>
            <w:vAlign w:val="center"/>
            <w:hideMark/>
          </w:tcPr>
          <w:p w14:paraId="47C16B70"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20,527.1</w:t>
            </w:r>
          </w:p>
        </w:tc>
        <w:tc>
          <w:tcPr>
            <w:tcW w:w="654" w:type="pct"/>
            <w:tcBorders>
              <w:top w:val="nil"/>
              <w:left w:val="nil"/>
              <w:bottom w:val="single" w:sz="8" w:space="0" w:color="auto"/>
              <w:right w:val="single" w:sz="8" w:space="0" w:color="auto"/>
            </w:tcBorders>
            <w:shd w:val="clear" w:color="auto" w:fill="auto"/>
            <w:vAlign w:val="center"/>
          </w:tcPr>
          <w:p w14:paraId="62437815"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26,977.3</w:t>
            </w:r>
          </w:p>
        </w:tc>
        <w:tc>
          <w:tcPr>
            <w:tcW w:w="652" w:type="pct"/>
            <w:tcBorders>
              <w:top w:val="nil"/>
              <w:left w:val="nil"/>
              <w:bottom w:val="single" w:sz="8" w:space="0" w:color="auto"/>
              <w:right w:val="single" w:sz="8" w:space="0" w:color="auto"/>
            </w:tcBorders>
            <w:shd w:val="clear" w:color="auto" w:fill="auto"/>
            <w:vAlign w:val="center"/>
          </w:tcPr>
          <w:p w14:paraId="5162BA02"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22,622.8</w:t>
            </w:r>
          </w:p>
        </w:tc>
        <w:tc>
          <w:tcPr>
            <w:tcW w:w="580" w:type="pct"/>
            <w:tcBorders>
              <w:top w:val="nil"/>
              <w:left w:val="nil"/>
              <w:bottom w:val="single" w:sz="8" w:space="0" w:color="auto"/>
              <w:right w:val="single" w:sz="8" w:space="0" w:color="auto"/>
            </w:tcBorders>
            <w:shd w:val="clear" w:color="auto" w:fill="auto"/>
            <w:vAlign w:val="center"/>
          </w:tcPr>
          <w:p w14:paraId="5386CCA5" w14:textId="77777777" w:rsidR="009150D4" w:rsidRPr="00BB6623" w:rsidRDefault="009150D4" w:rsidP="00284E3D">
            <w:pPr>
              <w:jc w:val="center"/>
              <w:rPr>
                <w:rFonts w:ascii="Montserrat" w:hAnsi="Montserrat" w:cs="Calibri"/>
                <w:color w:val="000000"/>
                <w:sz w:val="22"/>
                <w:szCs w:val="22"/>
              </w:rPr>
            </w:pPr>
            <w:r w:rsidRPr="00BB6623">
              <w:rPr>
                <w:rFonts w:ascii="Montserrat" w:hAnsi="Montserrat" w:cs="Calibri"/>
                <w:color w:val="000000"/>
                <w:sz w:val="22"/>
                <w:szCs w:val="22"/>
              </w:rPr>
              <w:t>-7.10</w:t>
            </w:r>
          </w:p>
        </w:tc>
        <w:tc>
          <w:tcPr>
            <w:tcW w:w="652" w:type="pct"/>
            <w:tcBorders>
              <w:top w:val="nil"/>
              <w:left w:val="nil"/>
              <w:bottom w:val="single" w:sz="8" w:space="0" w:color="auto"/>
              <w:right w:val="single" w:sz="8" w:space="0" w:color="auto"/>
            </w:tcBorders>
            <w:shd w:val="clear" w:color="auto" w:fill="auto"/>
            <w:vAlign w:val="center"/>
          </w:tcPr>
          <w:p w14:paraId="7565C1AF" w14:textId="77777777" w:rsidR="009150D4" w:rsidRPr="00BB6623" w:rsidRDefault="009150D4" w:rsidP="00284E3D">
            <w:pPr>
              <w:jc w:val="center"/>
              <w:rPr>
                <w:rFonts w:ascii="Montserrat" w:hAnsi="Montserrat" w:cs="Calibri"/>
                <w:color w:val="000000"/>
                <w:sz w:val="22"/>
                <w:szCs w:val="22"/>
              </w:rPr>
            </w:pPr>
            <w:r w:rsidRPr="00BB6623">
              <w:rPr>
                <w:rFonts w:ascii="Montserrat" w:hAnsi="Montserrat" w:cs="Calibri"/>
                <w:color w:val="000000"/>
                <w:sz w:val="22"/>
                <w:szCs w:val="22"/>
              </w:rPr>
              <w:t>10.21</w:t>
            </w:r>
          </w:p>
        </w:tc>
      </w:tr>
      <w:tr w:rsidR="009150D4" w:rsidRPr="00BB6623" w14:paraId="11FF7BE2" w14:textId="77777777" w:rsidTr="00284E3D">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6714DA" w14:textId="77777777" w:rsidR="009150D4" w:rsidRPr="00BB6623" w:rsidRDefault="009150D4" w:rsidP="00284E3D">
            <w:pPr>
              <w:jc w:val="center"/>
              <w:rPr>
                <w:rFonts w:ascii="Montserrat" w:hAnsi="Montserrat" w:cs="Calibri"/>
                <w:color w:val="000000"/>
                <w:sz w:val="22"/>
                <w:szCs w:val="22"/>
              </w:rPr>
            </w:pPr>
            <w:r w:rsidRPr="00BB6623">
              <w:rPr>
                <w:rFonts w:ascii="Montserrat" w:hAnsi="Montserrat" w:cs="Calibri"/>
                <w:color w:val="000000"/>
                <w:sz w:val="22"/>
                <w:szCs w:val="22"/>
              </w:rPr>
              <w:t>Capítulo 4000 Transferencias</w:t>
            </w:r>
          </w:p>
        </w:tc>
        <w:tc>
          <w:tcPr>
            <w:tcW w:w="735" w:type="pct"/>
            <w:tcBorders>
              <w:top w:val="nil"/>
              <w:left w:val="nil"/>
              <w:bottom w:val="single" w:sz="8" w:space="0" w:color="auto"/>
              <w:right w:val="single" w:sz="8" w:space="0" w:color="auto"/>
            </w:tcBorders>
            <w:shd w:val="clear" w:color="auto" w:fill="auto"/>
            <w:vAlign w:val="center"/>
            <w:hideMark/>
          </w:tcPr>
          <w:p w14:paraId="6897AAD6"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2,826.5</w:t>
            </w:r>
          </w:p>
        </w:tc>
        <w:tc>
          <w:tcPr>
            <w:tcW w:w="653" w:type="pct"/>
            <w:tcBorders>
              <w:top w:val="nil"/>
              <w:left w:val="nil"/>
              <w:bottom w:val="single" w:sz="8" w:space="0" w:color="auto"/>
              <w:right w:val="single" w:sz="8" w:space="0" w:color="auto"/>
            </w:tcBorders>
            <w:shd w:val="clear" w:color="auto" w:fill="auto"/>
            <w:vAlign w:val="center"/>
            <w:hideMark/>
          </w:tcPr>
          <w:p w14:paraId="1D81C410"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1,575.0</w:t>
            </w:r>
          </w:p>
        </w:tc>
        <w:tc>
          <w:tcPr>
            <w:tcW w:w="654" w:type="pct"/>
            <w:tcBorders>
              <w:top w:val="nil"/>
              <w:left w:val="nil"/>
              <w:bottom w:val="single" w:sz="8" w:space="0" w:color="auto"/>
              <w:right w:val="single" w:sz="8" w:space="0" w:color="auto"/>
            </w:tcBorders>
            <w:shd w:val="clear" w:color="auto" w:fill="auto"/>
            <w:vAlign w:val="center"/>
          </w:tcPr>
          <w:p w14:paraId="164B5801"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2,948.4</w:t>
            </w:r>
          </w:p>
        </w:tc>
        <w:tc>
          <w:tcPr>
            <w:tcW w:w="652" w:type="pct"/>
            <w:tcBorders>
              <w:top w:val="nil"/>
              <w:left w:val="nil"/>
              <w:bottom w:val="single" w:sz="8" w:space="0" w:color="auto"/>
              <w:right w:val="single" w:sz="8" w:space="0" w:color="auto"/>
            </w:tcBorders>
            <w:shd w:val="clear" w:color="auto" w:fill="auto"/>
            <w:vAlign w:val="center"/>
          </w:tcPr>
          <w:p w14:paraId="637BEF0F"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1,767.4</w:t>
            </w:r>
          </w:p>
        </w:tc>
        <w:tc>
          <w:tcPr>
            <w:tcW w:w="580" w:type="pct"/>
            <w:tcBorders>
              <w:top w:val="nil"/>
              <w:left w:val="nil"/>
              <w:bottom w:val="single" w:sz="8" w:space="0" w:color="auto"/>
              <w:right w:val="single" w:sz="8" w:space="0" w:color="auto"/>
            </w:tcBorders>
            <w:shd w:val="clear" w:color="auto" w:fill="auto"/>
            <w:vAlign w:val="center"/>
          </w:tcPr>
          <w:p w14:paraId="248F0458" w14:textId="77777777" w:rsidR="009150D4" w:rsidRPr="00BB6623" w:rsidRDefault="009150D4" w:rsidP="00284E3D">
            <w:pPr>
              <w:jc w:val="center"/>
              <w:rPr>
                <w:rFonts w:ascii="Montserrat" w:hAnsi="Montserrat" w:cs="Calibri"/>
                <w:color w:val="000000"/>
                <w:sz w:val="22"/>
                <w:szCs w:val="22"/>
              </w:rPr>
            </w:pPr>
            <w:r w:rsidRPr="00BB6623">
              <w:rPr>
                <w:rFonts w:ascii="Montserrat" w:hAnsi="Montserrat" w:cs="Calibri"/>
                <w:color w:val="000000"/>
                <w:sz w:val="22"/>
                <w:szCs w:val="22"/>
              </w:rPr>
              <w:t>4.31</w:t>
            </w:r>
          </w:p>
        </w:tc>
        <w:tc>
          <w:tcPr>
            <w:tcW w:w="652" w:type="pct"/>
            <w:tcBorders>
              <w:top w:val="nil"/>
              <w:left w:val="nil"/>
              <w:bottom w:val="single" w:sz="8" w:space="0" w:color="auto"/>
              <w:right w:val="single" w:sz="8" w:space="0" w:color="auto"/>
            </w:tcBorders>
            <w:shd w:val="clear" w:color="auto" w:fill="auto"/>
            <w:vAlign w:val="center"/>
          </w:tcPr>
          <w:p w14:paraId="1DA65B0B" w14:textId="77777777" w:rsidR="009150D4" w:rsidRPr="00BB6623" w:rsidRDefault="009150D4" w:rsidP="00284E3D">
            <w:pPr>
              <w:jc w:val="center"/>
              <w:rPr>
                <w:rFonts w:ascii="Montserrat" w:hAnsi="Montserrat" w:cs="Calibri"/>
                <w:color w:val="000000"/>
                <w:sz w:val="22"/>
                <w:szCs w:val="22"/>
              </w:rPr>
            </w:pPr>
            <w:r w:rsidRPr="00BB6623">
              <w:rPr>
                <w:rFonts w:ascii="Montserrat" w:hAnsi="Montserrat" w:cs="Calibri"/>
                <w:color w:val="000000"/>
                <w:sz w:val="22"/>
                <w:szCs w:val="22"/>
              </w:rPr>
              <w:t>12.22</w:t>
            </w:r>
          </w:p>
        </w:tc>
      </w:tr>
      <w:tr w:rsidR="009150D4" w:rsidRPr="00BB6623" w14:paraId="4D25780D" w14:textId="77777777" w:rsidTr="00284E3D">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403A23" w14:textId="77777777" w:rsidR="009150D4" w:rsidRPr="00BB6623" w:rsidRDefault="009150D4" w:rsidP="00284E3D">
            <w:pPr>
              <w:jc w:val="center"/>
              <w:rPr>
                <w:rFonts w:ascii="Montserrat" w:hAnsi="Montserrat" w:cs="Calibri"/>
                <w:color w:val="000000"/>
                <w:sz w:val="22"/>
                <w:szCs w:val="22"/>
              </w:rPr>
            </w:pPr>
            <w:r w:rsidRPr="00BB6623">
              <w:rPr>
                <w:rFonts w:ascii="Montserrat" w:hAnsi="Montserrat" w:cs="Calibri"/>
                <w:color w:val="000000"/>
                <w:sz w:val="22"/>
                <w:szCs w:val="22"/>
              </w:rPr>
              <w:t>Capítulo 3000 y 4000 Otras Erogaciones</w:t>
            </w:r>
          </w:p>
        </w:tc>
        <w:tc>
          <w:tcPr>
            <w:tcW w:w="735" w:type="pct"/>
            <w:tcBorders>
              <w:top w:val="nil"/>
              <w:left w:val="nil"/>
              <w:bottom w:val="single" w:sz="8" w:space="0" w:color="auto"/>
              <w:right w:val="single" w:sz="8" w:space="0" w:color="auto"/>
            </w:tcBorders>
            <w:shd w:val="clear" w:color="auto" w:fill="auto"/>
            <w:vAlign w:val="center"/>
            <w:hideMark/>
          </w:tcPr>
          <w:p w14:paraId="68030A8F"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340.5</w:t>
            </w:r>
          </w:p>
        </w:tc>
        <w:tc>
          <w:tcPr>
            <w:tcW w:w="653" w:type="pct"/>
            <w:tcBorders>
              <w:top w:val="nil"/>
              <w:left w:val="nil"/>
              <w:bottom w:val="single" w:sz="8" w:space="0" w:color="auto"/>
              <w:right w:val="single" w:sz="8" w:space="0" w:color="auto"/>
            </w:tcBorders>
            <w:shd w:val="clear" w:color="auto" w:fill="auto"/>
            <w:vAlign w:val="center"/>
            <w:hideMark/>
          </w:tcPr>
          <w:p w14:paraId="57B8F27B"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386.3</w:t>
            </w:r>
          </w:p>
        </w:tc>
        <w:tc>
          <w:tcPr>
            <w:tcW w:w="654" w:type="pct"/>
            <w:tcBorders>
              <w:top w:val="nil"/>
              <w:left w:val="nil"/>
              <w:bottom w:val="single" w:sz="8" w:space="0" w:color="auto"/>
              <w:right w:val="single" w:sz="8" w:space="0" w:color="auto"/>
            </w:tcBorders>
            <w:shd w:val="clear" w:color="auto" w:fill="auto"/>
            <w:vAlign w:val="center"/>
          </w:tcPr>
          <w:p w14:paraId="6D3B2D0D"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456.4</w:t>
            </w:r>
          </w:p>
        </w:tc>
        <w:tc>
          <w:tcPr>
            <w:tcW w:w="652" w:type="pct"/>
            <w:tcBorders>
              <w:top w:val="nil"/>
              <w:left w:val="nil"/>
              <w:bottom w:val="single" w:sz="8" w:space="0" w:color="auto"/>
              <w:right w:val="single" w:sz="8" w:space="0" w:color="auto"/>
            </w:tcBorders>
            <w:shd w:val="clear" w:color="auto" w:fill="auto"/>
            <w:vAlign w:val="center"/>
          </w:tcPr>
          <w:p w14:paraId="123C39CC"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830.1</w:t>
            </w:r>
          </w:p>
        </w:tc>
        <w:tc>
          <w:tcPr>
            <w:tcW w:w="580" w:type="pct"/>
            <w:tcBorders>
              <w:top w:val="nil"/>
              <w:left w:val="nil"/>
              <w:bottom w:val="single" w:sz="8" w:space="0" w:color="auto"/>
              <w:right w:val="single" w:sz="8" w:space="0" w:color="auto"/>
            </w:tcBorders>
            <w:shd w:val="clear" w:color="auto" w:fill="auto"/>
            <w:vAlign w:val="center"/>
          </w:tcPr>
          <w:p w14:paraId="2B81F425" w14:textId="77777777" w:rsidR="009150D4" w:rsidRPr="00BB6623" w:rsidRDefault="009150D4" w:rsidP="00284E3D">
            <w:pPr>
              <w:jc w:val="center"/>
              <w:rPr>
                <w:rFonts w:ascii="Montserrat" w:hAnsi="Montserrat" w:cs="Calibri"/>
                <w:color w:val="000000"/>
                <w:sz w:val="22"/>
                <w:szCs w:val="22"/>
              </w:rPr>
            </w:pPr>
            <w:r w:rsidRPr="00BB6623">
              <w:rPr>
                <w:rFonts w:ascii="Montserrat" w:hAnsi="Montserrat" w:cs="Calibri"/>
                <w:color w:val="000000"/>
                <w:sz w:val="22"/>
                <w:szCs w:val="22"/>
              </w:rPr>
              <w:t>34.04</w:t>
            </w:r>
          </w:p>
        </w:tc>
        <w:tc>
          <w:tcPr>
            <w:tcW w:w="652" w:type="pct"/>
            <w:tcBorders>
              <w:top w:val="nil"/>
              <w:left w:val="nil"/>
              <w:bottom w:val="single" w:sz="8" w:space="0" w:color="auto"/>
              <w:right w:val="single" w:sz="8" w:space="0" w:color="auto"/>
            </w:tcBorders>
            <w:shd w:val="clear" w:color="auto" w:fill="auto"/>
            <w:vAlign w:val="center"/>
          </w:tcPr>
          <w:p w14:paraId="337FE94A" w14:textId="77777777" w:rsidR="009150D4" w:rsidRPr="00BB6623" w:rsidRDefault="009150D4" w:rsidP="00284E3D">
            <w:pPr>
              <w:jc w:val="center"/>
              <w:rPr>
                <w:rFonts w:ascii="Montserrat" w:hAnsi="Montserrat" w:cs="Calibri"/>
                <w:color w:val="000000"/>
                <w:sz w:val="22"/>
                <w:szCs w:val="22"/>
              </w:rPr>
            </w:pPr>
            <w:r w:rsidRPr="00BB6623">
              <w:rPr>
                <w:rFonts w:ascii="Montserrat" w:hAnsi="Montserrat" w:cs="Calibri"/>
                <w:color w:val="000000"/>
                <w:sz w:val="22"/>
                <w:szCs w:val="22"/>
              </w:rPr>
              <w:t>114.88</w:t>
            </w:r>
          </w:p>
        </w:tc>
      </w:tr>
      <w:tr w:rsidR="009150D4" w:rsidRPr="00BB6623" w14:paraId="6D9F8DD4" w14:textId="77777777" w:rsidTr="00284E3D">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7B5F18" w14:textId="77777777" w:rsidR="009150D4" w:rsidRPr="00BB6623" w:rsidRDefault="009150D4" w:rsidP="00284E3D">
            <w:pPr>
              <w:jc w:val="center"/>
              <w:rPr>
                <w:rFonts w:ascii="Montserrat" w:hAnsi="Montserrat" w:cs="Calibri"/>
                <w:b/>
                <w:bCs/>
                <w:color w:val="000000"/>
                <w:sz w:val="22"/>
                <w:szCs w:val="22"/>
              </w:rPr>
            </w:pPr>
            <w:proofErr w:type="gramStart"/>
            <w:r w:rsidRPr="00BB6623">
              <w:rPr>
                <w:rFonts w:ascii="Montserrat" w:hAnsi="Montserrat" w:cs="Calibri"/>
                <w:b/>
                <w:bCs/>
                <w:color w:val="000000"/>
                <w:sz w:val="22"/>
                <w:szCs w:val="22"/>
              </w:rPr>
              <w:t>Total</w:t>
            </w:r>
            <w:proofErr w:type="gramEnd"/>
            <w:r w:rsidRPr="00BB6623">
              <w:rPr>
                <w:rFonts w:ascii="Montserrat" w:hAnsi="Montserrat" w:cs="Calibri"/>
                <w:b/>
                <w:bCs/>
                <w:color w:val="000000"/>
                <w:sz w:val="22"/>
                <w:szCs w:val="22"/>
              </w:rPr>
              <w:t xml:space="preserve"> gasto corriente</w:t>
            </w:r>
          </w:p>
        </w:tc>
        <w:tc>
          <w:tcPr>
            <w:tcW w:w="735" w:type="pct"/>
            <w:tcBorders>
              <w:top w:val="nil"/>
              <w:left w:val="nil"/>
              <w:bottom w:val="single" w:sz="8" w:space="0" w:color="auto"/>
              <w:right w:val="single" w:sz="8" w:space="0" w:color="auto"/>
            </w:tcBorders>
            <w:shd w:val="clear" w:color="auto" w:fill="auto"/>
            <w:vAlign w:val="center"/>
            <w:hideMark/>
          </w:tcPr>
          <w:p w14:paraId="64FBE36C" w14:textId="77777777" w:rsidR="009150D4" w:rsidRPr="00BB6623" w:rsidRDefault="009150D4" w:rsidP="00284E3D">
            <w:pPr>
              <w:jc w:val="right"/>
              <w:rPr>
                <w:rFonts w:ascii="Montserrat" w:hAnsi="Montserrat" w:cs="Calibri"/>
                <w:b/>
                <w:bCs/>
                <w:color w:val="000000"/>
                <w:sz w:val="22"/>
                <w:szCs w:val="22"/>
              </w:rPr>
            </w:pPr>
            <w:r w:rsidRPr="00BB6623">
              <w:rPr>
                <w:rFonts w:ascii="Montserrat" w:hAnsi="Montserrat" w:cs="Calibri"/>
                <w:b/>
                <w:bCs/>
                <w:color w:val="000000"/>
                <w:sz w:val="22"/>
                <w:szCs w:val="22"/>
              </w:rPr>
              <w:t>199,859.3</w:t>
            </w:r>
          </w:p>
        </w:tc>
        <w:tc>
          <w:tcPr>
            <w:tcW w:w="653" w:type="pct"/>
            <w:tcBorders>
              <w:top w:val="nil"/>
              <w:left w:val="nil"/>
              <w:bottom w:val="single" w:sz="8" w:space="0" w:color="auto"/>
              <w:right w:val="single" w:sz="8" w:space="0" w:color="auto"/>
            </w:tcBorders>
            <w:shd w:val="clear" w:color="auto" w:fill="auto"/>
            <w:vAlign w:val="center"/>
            <w:hideMark/>
          </w:tcPr>
          <w:p w14:paraId="2E509FEB" w14:textId="77777777" w:rsidR="009150D4" w:rsidRPr="00BB6623" w:rsidRDefault="009150D4" w:rsidP="00284E3D">
            <w:pPr>
              <w:jc w:val="right"/>
              <w:rPr>
                <w:rFonts w:ascii="Montserrat" w:hAnsi="Montserrat" w:cs="Calibri"/>
                <w:b/>
                <w:bCs/>
                <w:color w:val="000000"/>
                <w:sz w:val="22"/>
                <w:szCs w:val="22"/>
              </w:rPr>
            </w:pPr>
            <w:r w:rsidRPr="00BB6623">
              <w:rPr>
                <w:rFonts w:ascii="Montserrat" w:hAnsi="Montserrat" w:cs="Calibri"/>
                <w:b/>
                <w:bCs/>
                <w:color w:val="000000"/>
                <w:sz w:val="22"/>
                <w:szCs w:val="22"/>
              </w:rPr>
              <w:t>171,949.5</w:t>
            </w:r>
          </w:p>
        </w:tc>
        <w:tc>
          <w:tcPr>
            <w:tcW w:w="654" w:type="pct"/>
            <w:tcBorders>
              <w:top w:val="nil"/>
              <w:left w:val="nil"/>
              <w:bottom w:val="single" w:sz="8" w:space="0" w:color="auto"/>
              <w:right w:val="single" w:sz="8" w:space="0" w:color="auto"/>
            </w:tcBorders>
            <w:shd w:val="clear" w:color="auto" w:fill="auto"/>
            <w:vAlign w:val="center"/>
            <w:hideMark/>
          </w:tcPr>
          <w:p w14:paraId="6613D39C" w14:textId="77777777" w:rsidR="009150D4" w:rsidRPr="00BB6623" w:rsidRDefault="009150D4" w:rsidP="00284E3D">
            <w:pPr>
              <w:jc w:val="right"/>
              <w:rPr>
                <w:rFonts w:ascii="Montserrat" w:hAnsi="Montserrat" w:cs="Calibri"/>
                <w:b/>
                <w:bCs/>
                <w:color w:val="000000"/>
                <w:sz w:val="22"/>
                <w:szCs w:val="22"/>
              </w:rPr>
            </w:pPr>
            <w:r w:rsidRPr="00BB6623">
              <w:rPr>
                <w:rFonts w:ascii="Montserrat" w:hAnsi="Montserrat" w:cs="Calibri"/>
                <w:b/>
                <w:bCs/>
                <w:color w:val="000000"/>
                <w:sz w:val="22"/>
                <w:szCs w:val="22"/>
              </w:rPr>
              <w:t>199,116.3</w:t>
            </w:r>
          </w:p>
        </w:tc>
        <w:tc>
          <w:tcPr>
            <w:tcW w:w="652" w:type="pct"/>
            <w:tcBorders>
              <w:top w:val="nil"/>
              <w:left w:val="nil"/>
              <w:bottom w:val="single" w:sz="8" w:space="0" w:color="auto"/>
              <w:right w:val="single" w:sz="8" w:space="0" w:color="auto"/>
            </w:tcBorders>
            <w:shd w:val="clear" w:color="auto" w:fill="auto"/>
            <w:vAlign w:val="center"/>
            <w:hideMark/>
          </w:tcPr>
          <w:p w14:paraId="21A9EE53" w14:textId="77777777" w:rsidR="009150D4" w:rsidRPr="00BB6623" w:rsidRDefault="009150D4" w:rsidP="00284E3D">
            <w:pPr>
              <w:jc w:val="right"/>
              <w:rPr>
                <w:rFonts w:ascii="Montserrat" w:hAnsi="Montserrat" w:cs="Calibri"/>
                <w:b/>
                <w:bCs/>
                <w:color w:val="000000"/>
                <w:sz w:val="22"/>
                <w:szCs w:val="22"/>
              </w:rPr>
            </w:pPr>
            <w:r w:rsidRPr="00BB6623">
              <w:rPr>
                <w:rFonts w:ascii="Montserrat" w:hAnsi="Montserrat" w:cs="Calibri"/>
                <w:b/>
                <w:bCs/>
                <w:color w:val="000000"/>
                <w:sz w:val="22"/>
                <w:szCs w:val="22"/>
              </w:rPr>
              <w:t>181,703.7</w:t>
            </w:r>
          </w:p>
        </w:tc>
        <w:tc>
          <w:tcPr>
            <w:tcW w:w="580" w:type="pct"/>
            <w:tcBorders>
              <w:top w:val="nil"/>
              <w:left w:val="nil"/>
              <w:bottom w:val="single" w:sz="8" w:space="0" w:color="auto"/>
              <w:right w:val="single" w:sz="8" w:space="0" w:color="auto"/>
            </w:tcBorders>
            <w:shd w:val="clear" w:color="auto" w:fill="auto"/>
            <w:vAlign w:val="center"/>
          </w:tcPr>
          <w:p w14:paraId="0F28BA26" w14:textId="77777777" w:rsidR="009150D4" w:rsidRPr="00BB6623" w:rsidRDefault="009150D4" w:rsidP="00284E3D">
            <w:pPr>
              <w:jc w:val="center"/>
              <w:rPr>
                <w:rFonts w:ascii="Montserrat" w:hAnsi="Montserrat" w:cs="Calibri"/>
                <w:b/>
                <w:bCs/>
                <w:color w:val="000000"/>
                <w:sz w:val="22"/>
                <w:szCs w:val="22"/>
              </w:rPr>
            </w:pPr>
            <w:r w:rsidRPr="00BB6623">
              <w:rPr>
                <w:rFonts w:ascii="Montserrat" w:hAnsi="Montserrat" w:cs="Calibri"/>
                <w:b/>
                <w:bCs/>
                <w:color w:val="000000"/>
                <w:sz w:val="22"/>
                <w:szCs w:val="22"/>
              </w:rPr>
              <w:t>-0.37</w:t>
            </w:r>
          </w:p>
        </w:tc>
        <w:tc>
          <w:tcPr>
            <w:tcW w:w="652" w:type="pct"/>
            <w:tcBorders>
              <w:top w:val="nil"/>
              <w:left w:val="nil"/>
              <w:bottom w:val="single" w:sz="8" w:space="0" w:color="auto"/>
              <w:right w:val="single" w:sz="8" w:space="0" w:color="auto"/>
            </w:tcBorders>
            <w:shd w:val="clear" w:color="auto" w:fill="auto"/>
            <w:vAlign w:val="center"/>
          </w:tcPr>
          <w:p w14:paraId="287A0F09" w14:textId="77777777" w:rsidR="009150D4" w:rsidRPr="00BB6623" w:rsidRDefault="009150D4" w:rsidP="00284E3D">
            <w:pPr>
              <w:jc w:val="center"/>
              <w:rPr>
                <w:rFonts w:ascii="Montserrat" w:hAnsi="Montserrat" w:cs="Calibri"/>
                <w:b/>
                <w:bCs/>
                <w:color w:val="000000"/>
                <w:sz w:val="22"/>
                <w:szCs w:val="22"/>
              </w:rPr>
            </w:pPr>
            <w:r w:rsidRPr="00BB6623">
              <w:rPr>
                <w:rFonts w:ascii="Montserrat" w:hAnsi="Montserrat" w:cs="Calibri"/>
                <w:b/>
                <w:bCs/>
                <w:color w:val="000000"/>
                <w:sz w:val="22"/>
                <w:szCs w:val="22"/>
              </w:rPr>
              <w:t>5.67</w:t>
            </w:r>
          </w:p>
        </w:tc>
      </w:tr>
      <w:tr w:rsidR="009150D4" w:rsidRPr="00BB6623" w14:paraId="57EC943B" w14:textId="77777777" w:rsidTr="00284E3D">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0FBBF" w14:textId="77777777" w:rsidR="009150D4" w:rsidRPr="00BB6623" w:rsidRDefault="009150D4" w:rsidP="00284E3D">
            <w:pPr>
              <w:jc w:val="center"/>
              <w:rPr>
                <w:rFonts w:ascii="Montserrat" w:hAnsi="Montserrat" w:cs="Calibri"/>
                <w:color w:val="000000"/>
                <w:sz w:val="22"/>
                <w:szCs w:val="22"/>
              </w:rPr>
            </w:pPr>
            <w:r w:rsidRPr="00BB6623">
              <w:rPr>
                <w:rFonts w:ascii="Montserrat" w:hAnsi="Montserrat" w:cs="Calibri"/>
                <w:color w:val="000000"/>
                <w:sz w:val="22"/>
                <w:szCs w:val="22"/>
              </w:rPr>
              <w:t>Capítulo 5000 Bienes Muebles e Inmuebles</w:t>
            </w:r>
          </w:p>
        </w:tc>
        <w:tc>
          <w:tcPr>
            <w:tcW w:w="735" w:type="pct"/>
            <w:tcBorders>
              <w:top w:val="nil"/>
              <w:left w:val="nil"/>
              <w:bottom w:val="single" w:sz="8" w:space="0" w:color="auto"/>
              <w:right w:val="single" w:sz="8" w:space="0" w:color="auto"/>
            </w:tcBorders>
            <w:shd w:val="clear" w:color="auto" w:fill="auto"/>
            <w:vAlign w:val="center"/>
            <w:hideMark/>
          </w:tcPr>
          <w:p w14:paraId="2F96A06F"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0.0</w:t>
            </w:r>
          </w:p>
        </w:tc>
        <w:tc>
          <w:tcPr>
            <w:tcW w:w="653" w:type="pct"/>
            <w:tcBorders>
              <w:top w:val="nil"/>
              <w:left w:val="nil"/>
              <w:bottom w:val="single" w:sz="8" w:space="0" w:color="auto"/>
              <w:right w:val="single" w:sz="8" w:space="0" w:color="auto"/>
            </w:tcBorders>
            <w:shd w:val="clear" w:color="auto" w:fill="auto"/>
            <w:vAlign w:val="center"/>
            <w:hideMark/>
          </w:tcPr>
          <w:p w14:paraId="40959831"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0.0</w:t>
            </w:r>
          </w:p>
        </w:tc>
        <w:tc>
          <w:tcPr>
            <w:tcW w:w="654" w:type="pct"/>
            <w:tcBorders>
              <w:top w:val="nil"/>
              <w:left w:val="nil"/>
              <w:bottom w:val="single" w:sz="8" w:space="0" w:color="auto"/>
              <w:right w:val="single" w:sz="8" w:space="0" w:color="auto"/>
            </w:tcBorders>
            <w:shd w:val="clear" w:color="auto" w:fill="auto"/>
            <w:vAlign w:val="center"/>
            <w:hideMark/>
          </w:tcPr>
          <w:p w14:paraId="45FC6FC9"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0.0</w:t>
            </w:r>
          </w:p>
        </w:tc>
        <w:tc>
          <w:tcPr>
            <w:tcW w:w="652" w:type="pct"/>
            <w:tcBorders>
              <w:top w:val="nil"/>
              <w:left w:val="nil"/>
              <w:bottom w:val="single" w:sz="8" w:space="0" w:color="auto"/>
              <w:right w:val="single" w:sz="8" w:space="0" w:color="auto"/>
            </w:tcBorders>
            <w:shd w:val="clear" w:color="auto" w:fill="auto"/>
            <w:vAlign w:val="center"/>
            <w:hideMark/>
          </w:tcPr>
          <w:p w14:paraId="00593FA6"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0.0</w:t>
            </w:r>
          </w:p>
        </w:tc>
        <w:tc>
          <w:tcPr>
            <w:tcW w:w="580" w:type="pct"/>
            <w:tcBorders>
              <w:top w:val="nil"/>
              <w:left w:val="nil"/>
              <w:bottom w:val="single" w:sz="8" w:space="0" w:color="auto"/>
              <w:right w:val="single" w:sz="8" w:space="0" w:color="auto"/>
            </w:tcBorders>
            <w:shd w:val="clear" w:color="auto" w:fill="auto"/>
            <w:vAlign w:val="center"/>
          </w:tcPr>
          <w:p w14:paraId="7AEB7DAC" w14:textId="77777777" w:rsidR="009150D4" w:rsidRPr="00BB6623" w:rsidRDefault="009150D4" w:rsidP="00284E3D">
            <w:pPr>
              <w:jc w:val="center"/>
              <w:rPr>
                <w:rFonts w:ascii="Montserrat" w:hAnsi="Montserrat" w:cs="Calibri"/>
                <w:color w:val="000000"/>
                <w:sz w:val="22"/>
                <w:szCs w:val="22"/>
              </w:rPr>
            </w:pPr>
            <w:r w:rsidRPr="00BB6623">
              <w:rPr>
                <w:rFonts w:ascii="Montserrat" w:hAnsi="Montserrat" w:cs="Calibri"/>
                <w:color w:val="000000"/>
                <w:sz w:val="22"/>
                <w:szCs w:val="22"/>
              </w:rPr>
              <w:t>0.00</w:t>
            </w:r>
          </w:p>
        </w:tc>
        <w:tc>
          <w:tcPr>
            <w:tcW w:w="652" w:type="pct"/>
            <w:tcBorders>
              <w:top w:val="nil"/>
              <w:left w:val="nil"/>
              <w:bottom w:val="single" w:sz="8" w:space="0" w:color="auto"/>
              <w:right w:val="single" w:sz="8" w:space="0" w:color="auto"/>
            </w:tcBorders>
            <w:shd w:val="clear" w:color="auto" w:fill="auto"/>
            <w:vAlign w:val="center"/>
          </w:tcPr>
          <w:p w14:paraId="37411C6F" w14:textId="77777777" w:rsidR="009150D4" w:rsidRPr="00BB6623" w:rsidRDefault="009150D4" w:rsidP="00284E3D">
            <w:pPr>
              <w:jc w:val="center"/>
              <w:rPr>
                <w:rFonts w:ascii="Montserrat" w:hAnsi="Montserrat" w:cs="Calibri"/>
                <w:color w:val="000000"/>
                <w:sz w:val="22"/>
                <w:szCs w:val="22"/>
              </w:rPr>
            </w:pPr>
            <w:r w:rsidRPr="00BB6623">
              <w:rPr>
                <w:rFonts w:ascii="Montserrat" w:hAnsi="Montserrat" w:cs="Calibri"/>
                <w:color w:val="000000"/>
                <w:sz w:val="22"/>
                <w:szCs w:val="22"/>
              </w:rPr>
              <w:t>0.00</w:t>
            </w:r>
          </w:p>
        </w:tc>
      </w:tr>
      <w:tr w:rsidR="009150D4" w:rsidRPr="00BB6623" w14:paraId="23D730C5" w14:textId="77777777" w:rsidTr="00284E3D">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FF8755" w14:textId="77777777" w:rsidR="009150D4" w:rsidRPr="00BB6623" w:rsidRDefault="009150D4" w:rsidP="00284E3D">
            <w:pPr>
              <w:jc w:val="center"/>
              <w:rPr>
                <w:rFonts w:ascii="Montserrat" w:hAnsi="Montserrat" w:cs="Calibri"/>
                <w:color w:val="000000"/>
                <w:sz w:val="22"/>
                <w:szCs w:val="22"/>
              </w:rPr>
            </w:pPr>
            <w:r w:rsidRPr="00BB6623">
              <w:rPr>
                <w:rFonts w:ascii="Montserrat" w:hAnsi="Montserrat" w:cs="Calibri"/>
                <w:color w:val="000000"/>
                <w:sz w:val="22"/>
                <w:szCs w:val="22"/>
              </w:rPr>
              <w:t>Capítulo 6000 Obra Pública</w:t>
            </w:r>
          </w:p>
        </w:tc>
        <w:tc>
          <w:tcPr>
            <w:tcW w:w="735" w:type="pct"/>
            <w:tcBorders>
              <w:top w:val="nil"/>
              <w:left w:val="nil"/>
              <w:bottom w:val="single" w:sz="8" w:space="0" w:color="auto"/>
              <w:right w:val="single" w:sz="8" w:space="0" w:color="auto"/>
            </w:tcBorders>
            <w:shd w:val="clear" w:color="auto" w:fill="auto"/>
            <w:vAlign w:val="center"/>
            <w:hideMark/>
          </w:tcPr>
          <w:p w14:paraId="4AF790EF"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0.0</w:t>
            </w:r>
          </w:p>
        </w:tc>
        <w:tc>
          <w:tcPr>
            <w:tcW w:w="653" w:type="pct"/>
            <w:tcBorders>
              <w:top w:val="nil"/>
              <w:left w:val="nil"/>
              <w:bottom w:val="single" w:sz="8" w:space="0" w:color="auto"/>
              <w:right w:val="single" w:sz="8" w:space="0" w:color="auto"/>
            </w:tcBorders>
            <w:shd w:val="clear" w:color="auto" w:fill="auto"/>
            <w:vAlign w:val="center"/>
            <w:hideMark/>
          </w:tcPr>
          <w:p w14:paraId="167FFE7D"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0.0</w:t>
            </w:r>
          </w:p>
        </w:tc>
        <w:tc>
          <w:tcPr>
            <w:tcW w:w="654" w:type="pct"/>
            <w:tcBorders>
              <w:top w:val="nil"/>
              <w:left w:val="nil"/>
              <w:bottom w:val="single" w:sz="8" w:space="0" w:color="auto"/>
              <w:right w:val="single" w:sz="8" w:space="0" w:color="auto"/>
            </w:tcBorders>
            <w:shd w:val="clear" w:color="auto" w:fill="auto"/>
            <w:vAlign w:val="center"/>
            <w:hideMark/>
          </w:tcPr>
          <w:p w14:paraId="4752B6D5"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0.0</w:t>
            </w:r>
          </w:p>
        </w:tc>
        <w:tc>
          <w:tcPr>
            <w:tcW w:w="652" w:type="pct"/>
            <w:tcBorders>
              <w:top w:val="nil"/>
              <w:left w:val="nil"/>
              <w:bottom w:val="single" w:sz="8" w:space="0" w:color="auto"/>
              <w:right w:val="single" w:sz="8" w:space="0" w:color="auto"/>
            </w:tcBorders>
            <w:shd w:val="clear" w:color="auto" w:fill="auto"/>
            <w:vAlign w:val="center"/>
            <w:hideMark/>
          </w:tcPr>
          <w:p w14:paraId="4B3CF6C6" w14:textId="77777777" w:rsidR="009150D4" w:rsidRPr="00BB6623" w:rsidRDefault="009150D4" w:rsidP="00284E3D">
            <w:pPr>
              <w:jc w:val="right"/>
              <w:rPr>
                <w:rFonts w:ascii="Montserrat" w:hAnsi="Montserrat" w:cs="Calibri"/>
                <w:color w:val="000000"/>
                <w:sz w:val="22"/>
                <w:szCs w:val="22"/>
              </w:rPr>
            </w:pPr>
            <w:r w:rsidRPr="00BB6623">
              <w:rPr>
                <w:rFonts w:ascii="Montserrat" w:hAnsi="Montserrat" w:cs="Calibri"/>
                <w:color w:val="000000"/>
                <w:sz w:val="22"/>
                <w:szCs w:val="22"/>
              </w:rPr>
              <w:t>0.0</w:t>
            </w:r>
          </w:p>
        </w:tc>
        <w:tc>
          <w:tcPr>
            <w:tcW w:w="580" w:type="pct"/>
            <w:tcBorders>
              <w:top w:val="nil"/>
              <w:left w:val="nil"/>
              <w:bottom w:val="single" w:sz="8" w:space="0" w:color="auto"/>
              <w:right w:val="single" w:sz="8" w:space="0" w:color="auto"/>
            </w:tcBorders>
            <w:shd w:val="clear" w:color="auto" w:fill="auto"/>
            <w:vAlign w:val="center"/>
          </w:tcPr>
          <w:p w14:paraId="7CD3EB42" w14:textId="77777777" w:rsidR="009150D4" w:rsidRPr="00BB6623" w:rsidRDefault="009150D4" w:rsidP="00284E3D">
            <w:pPr>
              <w:jc w:val="center"/>
              <w:rPr>
                <w:rFonts w:ascii="Montserrat" w:hAnsi="Montserrat" w:cs="Calibri"/>
                <w:color w:val="000000"/>
                <w:sz w:val="22"/>
                <w:szCs w:val="22"/>
              </w:rPr>
            </w:pPr>
            <w:r w:rsidRPr="00BB6623">
              <w:rPr>
                <w:rFonts w:ascii="Montserrat" w:hAnsi="Montserrat" w:cs="Calibri"/>
                <w:color w:val="000000"/>
                <w:sz w:val="22"/>
                <w:szCs w:val="22"/>
              </w:rPr>
              <w:t>0.00</w:t>
            </w:r>
          </w:p>
        </w:tc>
        <w:tc>
          <w:tcPr>
            <w:tcW w:w="652" w:type="pct"/>
            <w:tcBorders>
              <w:top w:val="nil"/>
              <w:left w:val="nil"/>
              <w:bottom w:val="single" w:sz="8" w:space="0" w:color="auto"/>
              <w:right w:val="single" w:sz="8" w:space="0" w:color="auto"/>
            </w:tcBorders>
            <w:shd w:val="clear" w:color="auto" w:fill="auto"/>
            <w:vAlign w:val="center"/>
          </w:tcPr>
          <w:p w14:paraId="68F5414E" w14:textId="77777777" w:rsidR="009150D4" w:rsidRPr="00BB6623" w:rsidRDefault="009150D4" w:rsidP="00284E3D">
            <w:pPr>
              <w:jc w:val="center"/>
              <w:rPr>
                <w:rFonts w:ascii="Montserrat" w:hAnsi="Montserrat" w:cs="Calibri"/>
                <w:color w:val="000000"/>
                <w:sz w:val="22"/>
                <w:szCs w:val="22"/>
              </w:rPr>
            </w:pPr>
            <w:r w:rsidRPr="00BB6623">
              <w:rPr>
                <w:rFonts w:ascii="Montserrat" w:hAnsi="Montserrat" w:cs="Calibri"/>
                <w:color w:val="000000"/>
                <w:sz w:val="22"/>
                <w:szCs w:val="22"/>
              </w:rPr>
              <w:t>0.00</w:t>
            </w:r>
          </w:p>
        </w:tc>
      </w:tr>
      <w:tr w:rsidR="009150D4" w:rsidRPr="00BB6623" w14:paraId="1E0D19A2" w14:textId="77777777" w:rsidTr="00284E3D">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76AA78" w14:textId="77777777" w:rsidR="009150D4" w:rsidRPr="00BB6623" w:rsidRDefault="009150D4" w:rsidP="00284E3D">
            <w:pPr>
              <w:jc w:val="center"/>
              <w:rPr>
                <w:rFonts w:ascii="Montserrat" w:hAnsi="Montserrat" w:cs="Calibri"/>
                <w:b/>
                <w:bCs/>
                <w:color w:val="000000"/>
                <w:sz w:val="22"/>
                <w:szCs w:val="22"/>
              </w:rPr>
            </w:pPr>
            <w:proofErr w:type="gramStart"/>
            <w:r w:rsidRPr="00BB6623">
              <w:rPr>
                <w:rFonts w:ascii="Montserrat" w:hAnsi="Montserrat" w:cs="Calibri"/>
                <w:b/>
                <w:bCs/>
                <w:color w:val="000000"/>
                <w:sz w:val="22"/>
                <w:szCs w:val="22"/>
              </w:rPr>
              <w:t>Total</w:t>
            </w:r>
            <w:proofErr w:type="gramEnd"/>
            <w:r w:rsidRPr="00BB6623">
              <w:rPr>
                <w:rFonts w:ascii="Montserrat" w:hAnsi="Montserrat" w:cs="Calibri"/>
                <w:b/>
                <w:bCs/>
                <w:color w:val="000000"/>
                <w:sz w:val="22"/>
                <w:szCs w:val="22"/>
              </w:rPr>
              <w:t xml:space="preserve"> gasto de inversión</w:t>
            </w:r>
          </w:p>
        </w:tc>
        <w:tc>
          <w:tcPr>
            <w:tcW w:w="735" w:type="pct"/>
            <w:tcBorders>
              <w:top w:val="nil"/>
              <w:left w:val="nil"/>
              <w:bottom w:val="single" w:sz="8" w:space="0" w:color="auto"/>
              <w:right w:val="single" w:sz="8" w:space="0" w:color="auto"/>
            </w:tcBorders>
            <w:shd w:val="clear" w:color="auto" w:fill="auto"/>
            <w:vAlign w:val="center"/>
            <w:hideMark/>
          </w:tcPr>
          <w:p w14:paraId="10767A37" w14:textId="77777777" w:rsidR="009150D4" w:rsidRPr="00BB6623" w:rsidRDefault="009150D4" w:rsidP="00284E3D">
            <w:pPr>
              <w:jc w:val="right"/>
              <w:rPr>
                <w:rFonts w:ascii="Montserrat" w:hAnsi="Montserrat" w:cs="Calibri"/>
                <w:b/>
                <w:bCs/>
                <w:color w:val="000000"/>
                <w:sz w:val="22"/>
                <w:szCs w:val="22"/>
              </w:rPr>
            </w:pPr>
            <w:r w:rsidRPr="00BB6623">
              <w:rPr>
                <w:rFonts w:ascii="Montserrat" w:hAnsi="Montserrat" w:cs="Calibri"/>
                <w:b/>
                <w:bCs/>
                <w:color w:val="000000"/>
                <w:sz w:val="22"/>
                <w:szCs w:val="22"/>
              </w:rPr>
              <w:t>0.0</w:t>
            </w:r>
          </w:p>
        </w:tc>
        <w:tc>
          <w:tcPr>
            <w:tcW w:w="653" w:type="pct"/>
            <w:tcBorders>
              <w:top w:val="nil"/>
              <w:left w:val="nil"/>
              <w:bottom w:val="single" w:sz="8" w:space="0" w:color="auto"/>
              <w:right w:val="single" w:sz="8" w:space="0" w:color="auto"/>
            </w:tcBorders>
            <w:shd w:val="clear" w:color="auto" w:fill="auto"/>
            <w:vAlign w:val="center"/>
            <w:hideMark/>
          </w:tcPr>
          <w:p w14:paraId="2C3B416F" w14:textId="77777777" w:rsidR="009150D4" w:rsidRPr="00BB6623" w:rsidRDefault="009150D4" w:rsidP="00284E3D">
            <w:pPr>
              <w:jc w:val="right"/>
              <w:rPr>
                <w:rFonts w:ascii="Montserrat" w:hAnsi="Montserrat" w:cs="Calibri"/>
                <w:b/>
                <w:bCs/>
                <w:color w:val="000000"/>
                <w:sz w:val="22"/>
                <w:szCs w:val="22"/>
              </w:rPr>
            </w:pPr>
            <w:r w:rsidRPr="00BB6623">
              <w:rPr>
                <w:rFonts w:ascii="Montserrat" w:hAnsi="Montserrat" w:cs="Calibri"/>
                <w:b/>
                <w:bCs/>
                <w:color w:val="000000"/>
                <w:sz w:val="22"/>
                <w:szCs w:val="22"/>
              </w:rPr>
              <w:t>0.0</w:t>
            </w:r>
          </w:p>
        </w:tc>
        <w:tc>
          <w:tcPr>
            <w:tcW w:w="654" w:type="pct"/>
            <w:tcBorders>
              <w:top w:val="nil"/>
              <w:left w:val="nil"/>
              <w:bottom w:val="single" w:sz="8" w:space="0" w:color="auto"/>
              <w:right w:val="single" w:sz="8" w:space="0" w:color="auto"/>
            </w:tcBorders>
            <w:shd w:val="clear" w:color="auto" w:fill="auto"/>
            <w:vAlign w:val="center"/>
            <w:hideMark/>
          </w:tcPr>
          <w:p w14:paraId="784A14AA" w14:textId="77777777" w:rsidR="009150D4" w:rsidRPr="00BB6623" w:rsidRDefault="009150D4" w:rsidP="00284E3D">
            <w:pPr>
              <w:jc w:val="right"/>
              <w:rPr>
                <w:rFonts w:ascii="Montserrat" w:hAnsi="Montserrat" w:cs="Calibri"/>
                <w:b/>
                <w:bCs/>
                <w:color w:val="000000"/>
                <w:sz w:val="22"/>
                <w:szCs w:val="22"/>
              </w:rPr>
            </w:pPr>
            <w:r w:rsidRPr="00BB6623">
              <w:rPr>
                <w:rFonts w:ascii="Montserrat" w:hAnsi="Montserrat" w:cs="Calibri"/>
                <w:b/>
                <w:bCs/>
                <w:color w:val="000000"/>
                <w:sz w:val="22"/>
                <w:szCs w:val="22"/>
              </w:rPr>
              <w:t>0.0</w:t>
            </w:r>
          </w:p>
        </w:tc>
        <w:tc>
          <w:tcPr>
            <w:tcW w:w="652" w:type="pct"/>
            <w:tcBorders>
              <w:top w:val="nil"/>
              <w:left w:val="nil"/>
              <w:bottom w:val="single" w:sz="8" w:space="0" w:color="auto"/>
              <w:right w:val="single" w:sz="8" w:space="0" w:color="auto"/>
            </w:tcBorders>
            <w:shd w:val="clear" w:color="auto" w:fill="auto"/>
            <w:vAlign w:val="center"/>
            <w:hideMark/>
          </w:tcPr>
          <w:p w14:paraId="4D07B9B0" w14:textId="77777777" w:rsidR="009150D4" w:rsidRPr="00BB6623" w:rsidRDefault="009150D4" w:rsidP="00284E3D">
            <w:pPr>
              <w:jc w:val="right"/>
              <w:rPr>
                <w:rFonts w:ascii="Montserrat" w:hAnsi="Montserrat" w:cs="Calibri"/>
                <w:b/>
                <w:bCs/>
                <w:color w:val="000000"/>
                <w:sz w:val="22"/>
                <w:szCs w:val="22"/>
              </w:rPr>
            </w:pPr>
            <w:r w:rsidRPr="00BB6623">
              <w:rPr>
                <w:rFonts w:ascii="Montserrat" w:hAnsi="Montserrat" w:cs="Calibri"/>
                <w:b/>
                <w:bCs/>
                <w:color w:val="000000"/>
                <w:sz w:val="22"/>
                <w:szCs w:val="22"/>
              </w:rPr>
              <w:t>0.0</w:t>
            </w:r>
          </w:p>
        </w:tc>
        <w:tc>
          <w:tcPr>
            <w:tcW w:w="580" w:type="pct"/>
            <w:tcBorders>
              <w:top w:val="nil"/>
              <w:left w:val="nil"/>
              <w:bottom w:val="single" w:sz="8" w:space="0" w:color="auto"/>
              <w:right w:val="single" w:sz="8" w:space="0" w:color="auto"/>
            </w:tcBorders>
            <w:shd w:val="clear" w:color="auto" w:fill="auto"/>
            <w:vAlign w:val="center"/>
          </w:tcPr>
          <w:p w14:paraId="3C6B7F90" w14:textId="77777777" w:rsidR="009150D4" w:rsidRPr="00BB6623" w:rsidRDefault="009150D4" w:rsidP="00284E3D">
            <w:pPr>
              <w:jc w:val="center"/>
              <w:rPr>
                <w:rFonts w:ascii="Montserrat" w:hAnsi="Montserrat" w:cs="Calibri"/>
                <w:b/>
                <w:bCs/>
                <w:color w:val="000000"/>
                <w:sz w:val="22"/>
                <w:szCs w:val="22"/>
              </w:rPr>
            </w:pPr>
            <w:r w:rsidRPr="00BB6623">
              <w:rPr>
                <w:rFonts w:ascii="Montserrat" w:hAnsi="Montserrat" w:cs="Calibri"/>
                <w:b/>
                <w:bCs/>
                <w:color w:val="000000"/>
                <w:sz w:val="22"/>
                <w:szCs w:val="22"/>
              </w:rPr>
              <w:t>0.00</w:t>
            </w:r>
          </w:p>
        </w:tc>
        <w:tc>
          <w:tcPr>
            <w:tcW w:w="652" w:type="pct"/>
            <w:tcBorders>
              <w:top w:val="nil"/>
              <w:left w:val="nil"/>
              <w:bottom w:val="single" w:sz="8" w:space="0" w:color="auto"/>
              <w:right w:val="single" w:sz="8" w:space="0" w:color="auto"/>
            </w:tcBorders>
            <w:shd w:val="clear" w:color="auto" w:fill="auto"/>
            <w:vAlign w:val="center"/>
          </w:tcPr>
          <w:p w14:paraId="03097D00" w14:textId="77777777" w:rsidR="009150D4" w:rsidRPr="00BB6623" w:rsidRDefault="009150D4" w:rsidP="00284E3D">
            <w:pPr>
              <w:jc w:val="center"/>
              <w:rPr>
                <w:rFonts w:ascii="Montserrat" w:hAnsi="Montserrat" w:cs="Calibri"/>
                <w:b/>
                <w:bCs/>
                <w:color w:val="000000"/>
                <w:sz w:val="22"/>
                <w:szCs w:val="22"/>
              </w:rPr>
            </w:pPr>
            <w:r w:rsidRPr="00BB6623">
              <w:rPr>
                <w:rFonts w:ascii="Montserrat" w:hAnsi="Montserrat" w:cs="Calibri"/>
                <w:b/>
                <w:bCs/>
                <w:color w:val="000000"/>
                <w:sz w:val="22"/>
                <w:szCs w:val="22"/>
              </w:rPr>
              <w:t>0.00</w:t>
            </w:r>
          </w:p>
        </w:tc>
      </w:tr>
      <w:tr w:rsidR="009150D4" w:rsidRPr="00BB6623" w14:paraId="0BE5DFF5" w14:textId="77777777" w:rsidTr="00284E3D">
        <w:trPr>
          <w:trHeight w:val="48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9D0AE8" w14:textId="77777777" w:rsidR="009150D4" w:rsidRPr="00BB6623" w:rsidRDefault="009150D4" w:rsidP="00284E3D">
            <w:pPr>
              <w:jc w:val="center"/>
              <w:rPr>
                <w:rFonts w:ascii="Montserrat" w:hAnsi="Montserrat" w:cs="Calibri"/>
                <w:b/>
                <w:bCs/>
                <w:color w:val="000000"/>
                <w:sz w:val="22"/>
                <w:szCs w:val="22"/>
              </w:rPr>
            </w:pPr>
            <w:r w:rsidRPr="00BB6623">
              <w:rPr>
                <w:rFonts w:ascii="Montserrat" w:hAnsi="Montserrat" w:cs="Calibri"/>
                <w:b/>
                <w:bCs/>
                <w:color w:val="000000"/>
                <w:sz w:val="22"/>
                <w:szCs w:val="22"/>
              </w:rPr>
              <w:t>Gran total:</w:t>
            </w:r>
          </w:p>
        </w:tc>
        <w:tc>
          <w:tcPr>
            <w:tcW w:w="735" w:type="pct"/>
            <w:tcBorders>
              <w:top w:val="nil"/>
              <w:left w:val="nil"/>
              <w:bottom w:val="single" w:sz="8" w:space="0" w:color="auto"/>
              <w:right w:val="single" w:sz="8" w:space="0" w:color="auto"/>
            </w:tcBorders>
            <w:shd w:val="clear" w:color="auto" w:fill="auto"/>
            <w:vAlign w:val="center"/>
            <w:hideMark/>
          </w:tcPr>
          <w:p w14:paraId="5EB859D2" w14:textId="77777777" w:rsidR="009150D4" w:rsidRPr="00BB6623" w:rsidRDefault="009150D4" w:rsidP="00284E3D">
            <w:pPr>
              <w:jc w:val="right"/>
              <w:rPr>
                <w:rFonts w:ascii="Montserrat" w:hAnsi="Montserrat" w:cs="Calibri"/>
                <w:b/>
                <w:bCs/>
                <w:color w:val="000000"/>
                <w:sz w:val="22"/>
                <w:szCs w:val="22"/>
              </w:rPr>
            </w:pPr>
            <w:r w:rsidRPr="00BB6623">
              <w:rPr>
                <w:rFonts w:ascii="Montserrat" w:hAnsi="Montserrat" w:cs="Calibri"/>
                <w:b/>
                <w:bCs/>
                <w:color w:val="000000"/>
                <w:sz w:val="22"/>
                <w:szCs w:val="22"/>
              </w:rPr>
              <w:t>199,859.3</w:t>
            </w:r>
          </w:p>
        </w:tc>
        <w:tc>
          <w:tcPr>
            <w:tcW w:w="653" w:type="pct"/>
            <w:tcBorders>
              <w:top w:val="nil"/>
              <w:left w:val="nil"/>
              <w:bottom w:val="single" w:sz="8" w:space="0" w:color="auto"/>
              <w:right w:val="single" w:sz="8" w:space="0" w:color="auto"/>
            </w:tcBorders>
            <w:shd w:val="clear" w:color="auto" w:fill="auto"/>
            <w:vAlign w:val="center"/>
            <w:hideMark/>
          </w:tcPr>
          <w:p w14:paraId="615AAAB9" w14:textId="77777777" w:rsidR="009150D4" w:rsidRPr="00BB6623" w:rsidRDefault="009150D4" w:rsidP="00284E3D">
            <w:pPr>
              <w:jc w:val="right"/>
              <w:rPr>
                <w:rFonts w:ascii="Montserrat" w:hAnsi="Montserrat" w:cs="Calibri"/>
                <w:b/>
                <w:bCs/>
                <w:color w:val="000000"/>
                <w:sz w:val="22"/>
                <w:szCs w:val="22"/>
              </w:rPr>
            </w:pPr>
            <w:r w:rsidRPr="00BB6623">
              <w:rPr>
                <w:rFonts w:ascii="Montserrat" w:hAnsi="Montserrat" w:cs="Calibri"/>
                <w:b/>
                <w:bCs/>
                <w:color w:val="000000"/>
                <w:sz w:val="22"/>
                <w:szCs w:val="22"/>
              </w:rPr>
              <w:t>171,949.5</w:t>
            </w:r>
          </w:p>
        </w:tc>
        <w:tc>
          <w:tcPr>
            <w:tcW w:w="654" w:type="pct"/>
            <w:tcBorders>
              <w:top w:val="nil"/>
              <w:left w:val="nil"/>
              <w:bottom w:val="single" w:sz="8" w:space="0" w:color="auto"/>
              <w:right w:val="single" w:sz="8" w:space="0" w:color="auto"/>
            </w:tcBorders>
            <w:shd w:val="clear" w:color="auto" w:fill="auto"/>
            <w:vAlign w:val="center"/>
            <w:hideMark/>
          </w:tcPr>
          <w:p w14:paraId="6E546873" w14:textId="77777777" w:rsidR="009150D4" w:rsidRPr="00BB6623" w:rsidRDefault="009150D4" w:rsidP="00284E3D">
            <w:pPr>
              <w:jc w:val="right"/>
              <w:rPr>
                <w:rFonts w:ascii="Montserrat" w:hAnsi="Montserrat" w:cs="Calibri"/>
                <w:b/>
                <w:bCs/>
                <w:color w:val="000000"/>
                <w:sz w:val="22"/>
                <w:szCs w:val="22"/>
              </w:rPr>
            </w:pPr>
            <w:r w:rsidRPr="00BB6623">
              <w:rPr>
                <w:rFonts w:ascii="Montserrat" w:hAnsi="Montserrat" w:cs="Calibri"/>
                <w:b/>
                <w:bCs/>
                <w:color w:val="000000"/>
                <w:sz w:val="22"/>
                <w:szCs w:val="22"/>
              </w:rPr>
              <w:t>199,116.3</w:t>
            </w:r>
          </w:p>
        </w:tc>
        <w:tc>
          <w:tcPr>
            <w:tcW w:w="652" w:type="pct"/>
            <w:tcBorders>
              <w:top w:val="nil"/>
              <w:left w:val="nil"/>
              <w:bottom w:val="single" w:sz="8" w:space="0" w:color="auto"/>
              <w:right w:val="single" w:sz="8" w:space="0" w:color="auto"/>
            </w:tcBorders>
            <w:shd w:val="clear" w:color="auto" w:fill="auto"/>
            <w:vAlign w:val="center"/>
            <w:hideMark/>
          </w:tcPr>
          <w:p w14:paraId="3737FD89" w14:textId="77777777" w:rsidR="009150D4" w:rsidRPr="00BB6623" w:rsidRDefault="009150D4" w:rsidP="00284E3D">
            <w:pPr>
              <w:jc w:val="right"/>
              <w:rPr>
                <w:rFonts w:ascii="Montserrat" w:hAnsi="Montserrat" w:cs="Calibri"/>
                <w:b/>
                <w:bCs/>
                <w:color w:val="000000"/>
                <w:sz w:val="22"/>
                <w:szCs w:val="22"/>
              </w:rPr>
            </w:pPr>
            <w:r w:rsidRPr="00BB6623">
              <w:rPr>
                <w:rFonts w:ascii="Montserrat" w:hAnsi="Montserrat" w:cs="Calibri"/>
                <w:b/>
                <w:bCs/>
                <w:color w:val="000000"/>
                <w:sz w:val="22"/>
                <w:szCs w:val="22"/>
              </w:rPr>
              <w:t>181,703.7</w:t>
            </w:r>
          </w:p>
        </w:tc>
        <w:tc>
          <w:tcPr>
            <w:tcW w:w="580" w:type="pct"/>
            <w:tcBorders>
              <w:top w:val="nil"/>
              <w:left w:val="nil"/>
              <w:bottom w:val="single" w:sz="8" w:space="0" w:color="auto"/>
              <w:right w:val="single" w:sz="8" w:space="0" w:color="auto"/>
            </w:tcBorders>
            <w:shd w:val="clear" w:color="auto" w:fill="auto"/>
            <w:vAlign w:val="center"/>
          </w:tcPr>
          <w:p w14:paraId="7A06510D" w14:textId="77777777" w:rsidR="009150D4" w:rsidRPr="00BB6623" w:rsidRDefault="009150D4" w:rsidP="00284E3D">
            <w:pPr>
              <w:jc w:val="center"/>
              <w:rPr>
                <w:rFonts w:ascii="Montserrat" w:hAnsi="Montserrat" w:cs="Calibri"/>
                <w:b/>
                <w:bCs/>
                <w:color w:val="000000"/>
                <w:sz w:val="22"/>
                <w:szCs w:val="22"/>
              </w:rPr>
            </w:pPr>
            <w:r w:rsidRPr="00BB6623">
              <w:rPr>
                <w:rFonts w:ascii="Montserrat" w:hAnsi="Montserrat" w:cs="Calibri"/>
                <w:b/>
                <w:bCs/>
                <w:color w:val="000000"/>
                <w:sz w:val="22"/>
                <w:szCs w:val="22"/>
              </w:rPr>
              <w:t>-0.37</w:t>
            </w:r>
          </w:p>
        </w:tc>
        <w:tc>
          <w:tcPr>
            <w:tcW w:w="652" w:type="pct"/>
            <w:tcBorders>
              <w:top w:val="nil"/>
              <w:left w:val="nil"/>
              <w:bottom w:val="single" w:sz="8" w:space="0" w:color="auto"/>
              <w:right w:val="single" w:sz="8" w:space="0" w:color="auto"/>
            </w:tcBorders>
            <w:shd w:val="clear" w:color="auto" w:fill="auto"/>
            <w:vAlign w:val="center"/>
          </w:tcPr>
          <w:p w14:paraId="5F604938" w14:textId="77777777" w:rsidR="009150D4" w:rsidRPr="00BB6623" w:rsidRDefault="009150D4" w:rsidP="00284E3D">
            <w:pPr>
              <w:jc w:val="center"/>
              <w:rPr>
                <w:rFonts w:ascii="Montserrat" w:hAnsi="Montserrat" w:cs="Calibri"/>
                <w:b/>
                <w:bCs/>
                <w:color w:val="000000"/>
                <w:sz w:val="22"/>
                <w:szCs w:val="22"/>
              </w:rPr>
            </w:pPr>
            <w:r w:rsidRPr="00BB6623">
              <w:rPr>
                <w:rFonts w:ascii="Montserrat" w:hAnsi="Montserrat" w:cs="Calibri"/>
                <w:b/>
                <w:bCs/>
                <w:color w:val="000000"/>
                <w:sz w:val="22"/>
                <w:szCs w:val="22"/>
              </w:rPr>
              <w:t>5.67</w:t>
            </w:r>
          </w:p>
        </w:tc>
      </w:tr>
    </w:tbl>
    <w:p w14:paraId="0CCD8217" w14:textId="77777777" w:rsidR="009150D4" w:rsidRPr="00BB6623" w:rsidRDefault="009150D4" w:rsidP="00030001">
      <w:pPr>
        <w:spacing w:before="240" w:after="120" w:line="276" w:lineRule="auto"/>
        <w:jc w:val="both"/>
        <w:rPr>
          <w:rFonts w:ascii="Montserrat" w:hAnsi="Montserrat"/>
          <w:sz w:val="22"/>
          <w:szCs w:val="22"/>
          <w:lang w:val="es-ES"/>
        </w:rPr>
      </w:pPr>
      <w:r w:rsidRPr="00BB6623">
        <w:rPr>
          <w:rFonts w:ascii="Montserrat" w:hAnsi="Montserrat"/>
          <w:sz w:val="22"/>
          <w:szCs w:val="22"/>
          <w:lang w:val="es-ES"/>
        </w:rPr>
        <w:t>Como se puede observar en la Tabla 4, el presupuesto programado en gasto corriente en el periodo enero – junio 2022 fue menor en 0.37% en comparación con el mismo periodo 2021. Lo que se debe principalmente a un menor presupuesto programado en el capítulo 2000 materiales y suministros y 3000 servicios generales.</w:t>
      </w:r>
    </w:p>
    <w:p w14:paraId="430455CA" w14:textId="06C537BE" w:rsidR="009150D4" w:rsidRPr="00BB6623" w:rsidRDefault="009150D4" w:rsidP="00030001">
      <w:pPr>
        <w:spacing w:before="240" w:after="120" w:line="276" w:lineRule="auto"/>
        <w:jc w:val="both"/>
        <w:rPr>
          <w:rFonts w:ascii="Montserrat" w:hAnsi="Montserrat"/>
          <w:sz w:val="22"/>
          <w:szCs w:val="22"/>
          <w:lang w:val="es-ES"/>
        </w:rPr>
      </w:pPr>
      <w:r w:rsidRPr="00BB6623">
        <w:rPr>
          <w:rFonts w:ascii="Montserrat" w:hAnsi="Montserrat"/>
          <w:sz w:val="22"/>
          <w:szCs w:val="22"/>
          <w:lang w:val="es-ES"/>
        </w:rPr>
        <w:lastRenderedPageBreak/>
        <w:t>El presupuesto ejercido en gasto corriente en enero – junio 2022, tuvo un aumento de 5.67% comparado con el mismo periodo de 2021, principalmente por el incremento en las actividades de investigación y posgrado del Centro.</w:t>
      </w:r>
    </w:p>
    <w:p w14:paraId="7E084C47" w14:textId="77777777" w:rsidR="00DF186E" w:rsidRPr="00BB6623" w:rsidRDefault="00DF186E" w:rsidP="00DF186E">
      <w:pPr>
        <w:rPr>
          <w:rFonts w:ascii="Montserrat" w:hAnsi="Montserrat" w:cs="Arial"/>
          <w:b/>
          <w:bCs/>
          <w:sz w:val="22"/>
          <w:szCs w:val="22"/>
        </w:rPr>
      </w:pPr>
    </w:p>
    <w:p w14:paraId="13E59A44" w14:textId="6F1E34E2" w:rsidR="00DF186E" w:rsidRPr="00BB6623" w:rsidRDefault="00DF186E" w:rsidP="00DF186E">
      <w:pPr>
        <w:rPr>
          <w:rFonts w:ascii="Montserrat" w:hAnsi="Montserrat" w:cs="Arial"/>
          <w:b/>
          <w:bCs/>
          <w:sz w:val="22"/>
          <w:szCs w:val="22"/>
        </w:rPr>
      </w:pPr>
      <w:r w:rsidRPr="00BB6623">
        <w:rPr>
          <w:rFonts w:ascii="Montserrat" w:hAnsi="Montserrat" w:cs="Arial"/>
          <w:b/>
          <w:bCs/>
          <w:sz w:val="22"/>
          <w:szCs w:val="22"/>
        </w:rPr>
        <w:t>Estimación de Cierre del Ejercicio Presupuestal 2022.</w:t>
      </w:r>
    </w:p>
    <w:p w14:paraId="6A5BD61A" w14:textId="77777777" w:rsidR="00DF186E" w:rsidRPr="00BB6623" w:rsidRDefault="00DF186E" w:rsidP="00DF186E">
      <w:pPr>
        <w:rPr>
          <w:rFonts w:ascii="Montserrat" w:hAnsi="Montserrat" w:cs="Arial"/>
          <w:b/>
          <w:bCs/>
          <w:sz w:val="22"/>
          <w:szCs w:val="22"/>
        </w:rPr>
      </w:pPr>
    </w:p>
    <w:p w14:paraId="60319483" w14:textId="2E2FF397" w:rsidR="00DF186E" w:rsidRPr="00BB6623" w:rsidRDefault="00DF186E" w:rsidP="00DF186E">
      <w:pPr>
        <w:jc w:val="both"/>
        <w:rPr>
          <w:rFonts w:ascii="Montserrat" w:hAnsi="Montserrat" w:cs="Arial"/>
          <w:sz w:val="22"/>
          <w:szCs w:val="22"/>
        </w:rPr>
      </w:pPr>
      <w:r w:rsidRPr="00BB6623">
        <w:rPr>
          <w:rFonts w:ascii="Montserrat" w:hAnsi="Montserrat" w:cs="Arial"/>
          <w:sz w:val="22"/>
          <w:szCs w:val="22"/>
        </w:rPr>
        <w:t>El presupuesto de Recursos Fiscales para el cierre del ejercicio 2022 se estima ascenderá a un monto de 353,835.8 miles de pesos.</w:t>
      </w:r>
    </w:p>
    <w:p w14:paraId="691B4319" w14:textId="77777777" w:rsidR="00DF186E" w:rsidRPr="00BB6623" w:rsidRDefault="00DF186E" w:rsidP="00DF186E">
      <w:pPr>
        <w:jc w:val="both"/>
        <w:rPr>
          <w:rFonts w:ascii="Montserrat" w:hAnsi="Montserrat" w:cs="Arial"/>
          <w:sz w:val="22"/>
          <w:szCs w:val="22"/>
        </w:rPr>
      </w:pPr>
    </w:p>
    <w:p w14:paraId="55EA0A4B" w14:textId="77777777" w:rsidR="00DF186E" w:rsidRPr="00BB6623" w:rsidRDefault="00DF186E" w:rsidP="00DF186E">
      <w:pPr>
        <w:jc w:val="both"/>
        <w:rPr>
          <w:rFonts w:ascii="Montserrat" w:hAnsi="Montserrat" w:cs="Arial"/>
          <w:sz w:val="22"/>
          <w:szCs w:val="22"/>
        </w:rPr>
      </w:pPr>
      <w:r w:rsidRPr="00BB6623">
        <w:rPr>
          <w:rFonts w:ascii="Montserrat" w:hAnsi="Montserrat" w:cs="Arial"/>
          <w:sz w:val="22"/>
          <w:szCs w:val="22"/>
        </w:rPr>
        <w:t>Para el cierre del ejercicio 2021 se estima que los movimientos de recursos fiscales y propios tendrán el siguiente comportamiento:</w:t>
      </w:r>
    </w:p>
    <w:p w14:paraId="0E99D4E3" w14:textId="77777777" w:rsidR="00DF186E" w:rsidRPr="00BB6623" w:rsidRDefault="00DF186E" w:rsidP="00DF186E">
      <w:pPr>
        <w:rPr>
          <w:rFonts w:ascii="Montserrat" w:hAnsi="Montserrat" w:cs="Arial"/>
          <w:sz w:val="22"/>
          <w:szCs w:val="22"/>
        </w:rPr>
      </w:pPr>
    </w:p>
    <w:p w14:paraId="3E88C2AF" w14:textId="1A16CEA3" w:rsidR="00DF186E" w:rsidRPr="00BB6623" w:rsidRDefault="00DF186E" w:rsidP="00DF186E">
      <w:pPr>
        <w:rPr>
          <w:rFonts w:ascii="Montserrat" w:hAnsi="Montserrat" w:cs="Arial"/>
          <w:b/>
          <w:sz w:val="22"/>
          <w:szCs w:val="22"/>
        </w:rPr>
      </w:pPr>
      <w:r w:rsidRPr="00BB6623">
        <w:rPr>
          <w:rFonts w:ascii="Montserrat" w:hAnsi="Montserrat" w:cs="Arial"/>
          <w:b/>
          <w:sz w:val="22"/>
          <w:szCs w:val="22"/>
        </w:rPr>
        <w:t>Tabla 6. Estimación de cierre del ejercicio 202</w:t>
      </w:r>
      <w:r w:rsidR="00566A76" w:rsidRPr="00BB6623">
        <w:rPr>
          <w:rFonts w:ascii="Montserrat" w:hAnsi="Montserrat" w:cs="Arial"/>
          <w:b/>
          <w:sz w:val="22"/>
          <w:szCs w:val="22"/>
        </w:rPr>
        <w:t>2</w:t>
      </w:r>
      <w:r w:rsidRPr="00BB6623">
        <w:rPr>
          <w:rFonts w:ascii="Montserrat" w:hAnsi="Montserrat" w:cs="Arial"/>
          <w:b/>
          <w:sz w:val="22"/>
          <w:szCs w:val="22"/>
        </w:rPr>
        <w:t>.</w:t>
      </w:r>
    </w:p>
    <w:p w14:paraId="1FA19296" w14:textId="77777777" w:rsidR="00DF186E" w:rsidRPr="00BB6623" w:rsidRDefault="00DF186E" w:rsidP="00DF186E">
      <w:pPr>
        <w:rPr>
          <w:rFonts w:ascii="Montserrat" w:hAnsi="Montserrat" w:cs="Arial"/>
          <w:sz w:val="22"/>
          <w:szCs w:val="22"/>
        </w:rPr>
      </w:pPr>
    </w:p>
    <w:tbl>
      <w:tblPr>
        <w:tblW w:w="9796" w:type="dxa"/>
        <w:tblInd w:w="55" w:type="dxa"/>
        <w:tblLayout w:type="fixed"/>
        <w:tblCellMar>
          <w:left w:w="70" w:type="dxa"/>
          <w:right w:w="70" w:type="dxa"/>
        </w:tblCellMar>
        <w:tblLook w:val="04A0" w:firstRow="1" w:lastRow="0" w:firstColumn="1" w:lastColumn="0" w:noHBand="0" w:noVBand="1"/>
      </w:tblPr>
      <w:tblGrid>
        <w:gridCol w:w="2283"/>
        <w:gridCol w:w="1276"/>
        <w:gridCol w:w="1276"/>
        <w:gridCol w:w="1276"/>
        <w:gridCol w:w="1275"/>
        <w:gridCol w:w="1134"/>
        <w:gridCol w:w="1276"/>
      </w:tblGrid>
      <w:tr w:rsidR="00DF186E" w:rsidRPr="00BB6623" w14:paraId="0EB874B3" w14:textId="77777777" w:rsidTr="00284E3D">
        <w:trPr>
          <w:trHeight w:val="345"/>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814442" w14:textId="77777777" w:rsidR="00DF186E" w:rsidRPr="00BB6623" w:rsidRDefault="00DF186E" w:rsidP="00284E3D">
            <w:pPr>
              <w:jc w:val="center"/>
              <w:rPr>
                <w:rFonts w:ascii="Montserrat" w:hAnsi="Montserrat"/>
                <w:b/>
                <w:bCs/>
                <w:sz w:val="22"/>
                <w:szCs w:val="22"/>
                <w:lang w:eastAsia="es-MX"/>
              </w:rPr>
            </w:pPr>
            <w:r w:rsidRPr="00BB6623">
              <w:rPr>
                <w:rFonts w:ascii="Montserrat" w:hAnsi="Montserrat"/>
                <w:b/>
                <w:bCs/>
                <w:sz w:val="22"/>
                <w:szCs w:val="22"/>
                <w:lang w:eastAsia="es-MX"/>
              </w:rPr>
              <w:t>CAPÍTULO DE GASTO</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24618E" w14:textId="77777777" w:rsidR="00DF186E" w:rsidRPr="00BB6623" w:rsidRDefault="00DF186E" w:rsidP="00284E3D">
            <w:pPr>
              <w:jc w:val="center"/>
              <w:rPr>
                <w:rFonts w:ascii="Montserrat" w:hAnsi="Montserrat"/>
                <w:b/>
                <w:bCs/>
                <w:sz w:val="22"/>
                <w:szCs w:val="22"/>
                <w:lang w:eastAsia="es-MX"/>
              </w:rPr>
            </w:pPr>
            <w:r w:rsidRPr="00BB6623">
              <w:rPr>
                <w:rFonts w:ascii="Montserrat" w:hAnsi="Montserrat"/>
                <w:b/>
                <w:bCs/>
                <w:sz w:val="22"/>
                <w:szCs w:val="22"/>
                <w:lang w:eastAsia="es-MX"/>
              </w:rPr>
              <w:t>PRESUPUESTO DE RECURSOS FISCALES</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BF6CAA" w14:textId="77777777" w:rsidR="00DF186E" w:rsidRPr="00BB6623" w:rsidRDefault="00DF186E" w:rsidP="00284E3D">
            <w:pPr>
              <w:jc w:val="center"/>
              <w:rPr>
                <w:rFonts w:ascii="Montserrat" w:hAnsi="Montserrat"/>
                <w:b/>
                <w:bCs/>
                <w:sz w:val="22"/>
                <w:szCs w:val="22"/>
                <w:lang w:eastAsia="es-MX"/>
              </w:rPr>
            </w:pPr>
            <w:r w:rsidRPr="00BB6623">
              <w:rPr>
                <w:rFonts w:ascii="Montserrat" w:hAnsi="Montserrat"/>
                <w:b/>
                <w:bCs/>
                <w:sz w:val="22"/>
                <w:szCs w:val="22"/>
                <w:lang w:eastAsia="es-MX"/>
              </w:rPr>
              <w:t xml:space="preserve"> PRESUPUESTO DE RECURSOS PROPIOS</w:t>
            </w:r>
          </w:p>
        </w:tc>
      </w:tr>
      <w:tr w:rsidR="00DF186E" w:rsidRPr="00BB6623" w14:paraId="3236AA0B" w14:textId="77777777" w:rsidTr="00284E3D">
        <w:trPr>
          <w:trHeight w:val="570"/>
        </w:trPr>
        <w:tc>
          <w:tcPr>
            <w:tcW w:w="2283" w:type="dxa"/>
            <w:vMerge/>
            <w:tcBorders>
              <w:top w:val="single" w:sz="4" w:space="0" w:color="auto"/>
              <w:left w:val="single" w:sz="4" w:space="0" w:color="auto"/>
              <w:bottom w:val="single" w:sz="4" w:space="0" w:color="auto"/>
              <w:right w:val="nil"/>
            </w:tcBorders>
            <w:shd w:val="clear" w:color="auto" w:fill="auto"/>
            <w:vAlign w:val="center"/>
            <w:hideMark/>
          </w:tcPr>
          <w:p w14:paraId="5561C0AE" w14:textId="77777777" w:rsidR="00DF186E" w:rsidRPr="00BB6623" w:rsidRDefault="00DF186E" w:rsidP="00284E3D">
            <w:pPr>
              <w:rPr>
                <w:rFonts w:ascii="Montserrat" w:hAnsi="Montserrat"/>
                <w:b/>
                <w:bCs/>
                <w:sz w:val="22"/>
                <w:szCs w:val="22"/>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9C242" w14:textId="77777777" w:rsidR="00DF186E" w:rsidRPr="005258AD" w:rsidRDefault="00DF186E" w:rsidP="00284E3D">
            <w:pPr>
              <w:jc w:val="center"/>
              <w:rPr>
                <w:rFonts w:ascii="Montserrat" w:hAnsi="Montserrat"/>
                <w:b/>
                <w:bCs/>
                <w:sz w:val="20"/>
                <w:szCs w:val="20"/>
                <w:lang w:eastAsia="es-MX"/>
              </w:rPr>
            </w:pPr>
            <w:r w:rsidRPr="005258AD">
              <w:rPr>
                <w:rFonts w:ascii="Montserrat" w:hAnsi="Montserrat"/>
                <w:b/>
                <w:bCs/>
                <w:sz w:val="20"/>
                <w:szCs w:val="20"/>
                <w:lang w:eastAsia="es-MX"/>
              </w:rPr>
              <w:t>ESTIMADO MODIFICADO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0E18CC" w14:textId="2A676B4D" w:rsidR="00DF186E" w:rsidRPr="005258AD" w:rsidRDefault="00DF186E" w:rsidP="00284E3D">
            <w:pPr>
              <w:jc w:val="center"/>
              <w:rPr>
                <w:rFonts w:ascii="Montserrat" w:hAnsi="Montserrat"/>
                <w:b/>
                <w:bCs/>
                <w:sz w:val="20"/>
                <w:szCs w:val="20"/>
                <w:lang w:eastAsia="es-MX"/>
              </w:rPr>
            </w:pPr>
            <w:r w:rsidRPr="005258AD">
              <w:rPr>
                <w:rFonts w:ascii="Montserrat" w:hAnsi="Montserrat"/>
                <w:b/>
                <w:bCs/>
                <w:sz w:val="20"/>
                <w:szCs w:val="20"/>
                <w:lang w:eastAsia="es-MX"/>
              </w:rPr>
              <w:t>RECIBIDO A JUNIO 202</w:t>
            </w:r>
            <w:r w:rsidR="008F64C4" w:rsidRPr="005258AD">
              <w:rPr>
                <w:rFonts w:ascii="Montserrat" w:hAnsi="Montserrat"/>
                <w:b/>
                <w:bCs/>
                <w:sz w:val="20"/>
                <w:szCs w:val="20"/>
                <w:lang w:eastAsia="es-MX"/>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DA1424" w14:textId="0B3F7EFF" w:rsidR="00DF186E" w:rsidRPr="005258AD" w:rsidRDefault="00DF186E" w:rsidP="00284E3D">
            <w:pPr>
              <w:jc w:val="center"/>
              <w:rPr>
                <w:rFonts w:ascii="Montserrat" w:hAnsi="Montserrat"/>
                <w:b/>
                <w:bCs/>
                <w:sz w:val="20"/>
                <w:szCs w:val="20"/>
                <w:lang w:eastAsia="es-MX"/>
              </w:rPr>
            </w:pPr>
            <w:r w:rsidRPr="005258AD">
              <w:rPr>
                <w:rFonts w:ascii="Montserrat" w:hAnsi="Montserrat"/>
                <w:b/>
                <w:bCs/>
                <w:sz w:val="20"/>
                <w:szCs w:val="20"/>
                <w:lang w:eastAsia="es-MX"/>
              </w:rPr>
              <w:t>POR RECIBIR AL CIERRE 202</w:t>
            </w:r>
            <w:r w:rsidR="008F64C4" w:rsidRPr="005258AD">
              <w:rPr>
                <w:rFonts w:ascii="Montserrat" w:hAnsi="Montserrat"/>
                <w:b/>
                <w:bCs/>
                <w:sz w:val="20"/>
                <w:szCs w:val="20"/>
                <w:lang w:eastAsia="es-MX"/>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3436E3C" w14:textId="77777777" w:rsidR="00DF186E" w:rsidRPr="005258AD" w:rsidRDefault="00DF186E" w:rsidP="00284E3D">
            <w:pPr>
              <w:jc w:val="center"/>
              <w:rPr>
                <w:rFonts w:ascii="Montserrat" w:hAnsi="Montserrat"/>
                <w:b/>
                <w:bCs/>
                <w:sz w:val="20"/>
                <w:szCs w:val="20"/>
                <w:lang w:eastAsia="es-MX"/>
              </w:rPr>
            </w:pPr>
            <w:r w:rsidRPr="005258AD">
              <w:rPr>
                <w:rFonts w:ascii="Montserrat" w:hAnsi="Montserrat"/>
                <w:b/>
                <w:bCs/>
                <w:sz w:val="20"/>
                <w:szCs w:val="20"/>
                <w:lang w:eastAsia="es-MX"/>
              </w:rPr>
              <w:t>ESTIMADO MODIFICADO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E8E6BC" w14:textId="44AA3D7F" w:rsidR="00DF186E" w:rsidRPr="005258AD" w:rsidRDefault="00DF186E" w:rsidP="00284E3D">
            <w:pPr>
              <w:jc w:val="center"/>
              <w:rPr>
                <w:rFonts w:ascii="Montserrat" w:hAnsi="Montserrat"/>
                <w:b/>
                <w:bCs/>
                <w:sz w:val="20"/>
                <w:szCs w:val="20"/>
                <w:lang w:eastAsia="es-MX"/>
              </w:rPr>
            </w:pPr>
            <w:r w:rsidRPr="005258AD">
              <w:rPr>
                <w:rFonts w:ascii="Montserrat" w:hAnsi="Montserrat"/>
                <w:b/>
                <w:bCs/>
                <w:sz w:val="20"/>
                <w:szCs w:val="20"/>
                <w:lang w:eastAsia="es-MX"/>
              </w:rPr>
              <w:t>RECIBIDO A JUNIO 202</w:t>
            </w:r>
            <w:r w:rsidR="008F64C4" w:rsidRPr="005258AD">
              <w:rPr>
                <w:rFonts w:ascii="Montserrat" w:hAnsi="Montserrat"/>
                <w:b/>
                <w:bCs/>
                <w:sz w:val="20"/>
                <w:szCs w:val="20"/>
                <w:lang w:eastAsia="es-MX"/>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E8ACB7" w14:textId="4DAEE12E" w:rsidR="00DF186E" w:rsidRPr="005258AD" w:rsidRDefault="00DF186E" w:rsidP="00284E3D">
            <w:pPr>
              <w:jc w:val="center"/>
              <w:rPr>
                <w:rFonts w:ascii="Montserrat" w:hAnsi="Montserrat"/>
                <w:b/>
                <w:bCs/>
                <w:sz w:val="20"/>
                <w:szCs w:val="20"/>
                <w:lang w:eastAsia="es-MX"/>
              </w:rPr>
            </w:pPr>
            <w:r w:rsidRPr="005258AD">
              <w:rPr>
                <w:rFonts w:ascii="Montserrat" w:hAnsi="Montserrat"/>
                <w:b/>
                <w:bCs/>
                <w:sz w:val="20"/>
                <w:szCs w:val="20"/>
                <w:lang w:eastAsia="es-MX"/>
              </w:rPr>
              <w:t>POR RECIBIR AL CIERRE 202</w:t>
            </w:r>
            <w:r w:rsidR="008F64C4" w:rsidRPr="005258AD">
              <w:rPr>
                <w:rFonts w:ascii="Montserrat" w:hAnsi="Montserrat"/>
                <w:b/>
                <w:bCs/>
                <w:sz w:val="20"/>
                <w:szCs w:val="20"/>
                <w:lang w:eastAsia="es-MX"/>
              </w:rPr>
              <w:t>2</w:t>
            </w:r>
          </w:p>
        </w:tc>
      </w:tr>
      <w:tr w:rsidR="00566A76" w:rsidRPr="00BB6623" w14:paraId="25C59668" w14:textId="77777777" w:rsidTr="00284E3D">
        <w:trPr>
          <w:trHeight w:val="31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63F5C" w14:textId="77777777" w:rsidR="00566A76" w:rsidRPr="00BB6623" w:rsidRDefault="00566A76" w:rsidP="00566A76">
            <w:pPr>
              <w:rPr>
                <w:rFonts w:ascii="Montserrat" w:hAnsi="Montserrat"/>
                <w:sz w:val="22"/>
                <w:szCs w:val="22"/>
                <w:lang w:eastAsia="es-MX"/>
              </w:rPr>
            </w:pPr>
            <w:r w:rsidRPr="00BB6623">
              <w:rPr>
                <w:rFonts w:ascii="Montserrat" w:hAnsi="Montserrat"/>
                <w:sz w:val="22"/>
                <w:szCs w:val="22"/>
                <w:lang w:eastAsia="es-MX"/>
              </w:rPr>
              <w:t>Servicios Personales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9A4AF" w14:textId="2B83C0AA"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324,160.4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0F9594" w14:textId="533E182C"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160,848.2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EA3DF5" w14:textId="72163751"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163,312.2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357CF1F" w14:textId="31E693D7"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9,980.7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B1C06A" w14:textId="3DE0AD88"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146.7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2F686B" w14:textId="6A4E261D"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9,834.0</w:t>
            </w:r>
          </w:p>
        </w:tc>
      </w:tr>
      <w:tr w:rsidR="00566A76" w:rsidRPr="00BB6623" w14:paraId="10536DAD" w14:textId="77777777" w:rsidTr="00284E3D">
        <w:trPr>
          <w:trHeight w:val="31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7DCD7" w14:textId="77777777" w:rsidR="00566A76" w:rsidRPr="00BB6623" w:rsidRDefault="00566A76" w:rsidP="00566A76">
            <w:pPr>
              <w:rPr>
                <w:rFonts w:ascii="Montserrat" w:hAnsi="Montserrat"/>
                <w:sz w:val="22"/>
                <w:szCs w:val="22"/>
                <w:lang w:eastAsia="es-MX"/>
              </w:rPr>
            </w:pPr>
            <w:r w:rsidRPr="00BB6623">
              <w:rPr>
                <w:rFonts w:ascii="Montserrat" w:hAnsi="Montserrat"/>
                <w:sz w:val="22"/>
                <w:szCs w:val="22"/>
                <w:lang w:eastAsia="es-MX"/>
              </w:rPr>
              <w:t>Materiales y Suministros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C4FDB68" w14:textId="025B271A"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12,832.3</w:t>
            </w:r>
          </w:p>
        </w:tc>
        <w:tc>
          <w:tcPr>
            <w:tcW w:w="1276" w:type="dxa"/>
            <w:tcBorders>
              <w:top w:val="nil"/>
              <w:left w:val="nil"/>
              <w:bottom w:val="single" w:sz="4" w:space="0" w:color="auto"/>
              <w:right w:val="single" w:sz="4" w:space="0" w:color="auto"/>
            </w:tcBorders>
            <w:shd w:val="clear" w:color="auto" w:fill="auto"/>
            <w:vAlign w:val="center"/>
            <w:hideMark/>
          </w:tcPr>
          <w:p w14:paraId="3EA0DA35" w14:textId="2415D291"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2,238.2</w:t>
            </w:r>
          </w:p>
        </w:tc>
        <w:tc>
          <w:tcPr>
            <w:tcW w:w="1276" w:type="dxa"/>
            <w:tcBorders>
              <w:top w:val="nil"/>
              <w:left w:val="nil"/>
              <w:bottom w:val="single" w:sz="4" w:space="0" w:color="auto"/>
              <w:right w:val="single" w:sz="4" w:space="0" w:color="auto"/>
            </w:tcBorders>
            <w:shd w:val="clear" w:color="auto" w:fill="auto"/>
            <w:vAlign w:val="center"/>
            <w:hideMark/>
          </w:tcPr>
          <w:p w14:paraId="3BDFEA49" w14:textId="36085451"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10,594.1</w:t>
            </w:r>
          </w:p>
        </w:tc>
        <w:tc>
          <w:tcPr>
            <w:tcW w:w="1275" w:type="dxa"/>
            <w:tcBorders>
              <w:top w:val="nil"/>
              <w:left w:val="nil"/>
              <w:bottom w:val="single" w:sz="4" w:space="0" w:color="auto"/>
              <w:right w:val="single" w:sz="4" w:space="0" w:color="auto"/>
            </w:tcBorders>
            <w:shd w:val="clear" w:color="auto" w:fill="auto"/>
            <w:vAlign w:val="center"/>
            <w:hideMark/>
          </w:tcPr>
          <w:p w14:paraId="182BD3DB" w14:textId="684F537A"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5,447.0</w:t>
            </w:r>
          </w:p>
        </w:tc>
        <w:tc>
          <w:tcPr>
            <w:tcW w:w="1134" w:type="dxa"/>
            <w:tcBorders>
              <w:top w:val="nil"/>
              <w:left w:val="nil"/>
              <w:bottom w:val="single" w:sz="4" w:space="0" w:color="auto"/>
              <w:right w:val="single" w:sz="4" w:space="0" w:color="auto"/>
            </w:tcBorders>
            <w:shd w:val="clear" w:color="auto" w:fill="auto"/>
            <w:vAlign w:val="center"/>
            <w:hideMark/>
          </w:tcPr>
          <w:p w14:paraId="646B2A29" w14:textId="789E7452"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1,115.4</w:t>
            </w:r>
          </w:p>
        </w:tc>
        <w:tc>
          <w:tcPr>
            <w:tcW w:w="1276" w:type="dxa"/>
            <w:tcBorders>
              <w:top w:val="nil"/>
              <w:left w:val="nil"/>
              <w:bottom w:val="single" w:sz="4" w:space="0" w:color="auto"/>
              <w:right w:val="single" w:sz="4" w:space="0" w:color="auto"/>
            </w:tcBorders>
            <w:shd w:val="clear" w:color="auto" w:fill="auto"/>
            <w:vAlign w:val="center"/>
            <w:hideMark/>
          </w:tcPr>
          <w:p w14:paraId="7E3D4A2C" w14:textId="701D3CD4"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4,331.6</w:t>
            </w:r>
          </w:p>
        </w:tc>
      </w:tr>
      <w:tr w:rsidR="00566A76" w:rsidRPr="00BB6623" w14:paraId="1F26918F" w14:textId="77777777" w:rsidTr="00284E3D">
        <w:trPr>
          <w:trHeight w:val="31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34AB4" w14:textId="77777777" w:rsidR="00566A76" w:rsidRPr="00BB6623" w:rsidRDefault="00566A76" w:rsidP="00566A76">
            <w:pPr>
              <w:rPr>
                <w:rFonts w:ascii="Montserrat" w:hAnsi="Montserrat"/>
                <w:sz w:val="22"/>
                <w:szCs w:val="22"/>
                <w:lang w:eastAsia="es-MX"/>
              </w:rPr>
            </w:pPr>
            <w:r w:rsidRPr="00BB6623">
              <w:rPr>
                <w:rFonts w:ascii="Montserrat" w:hAnsi="Montserrat"/>
                <w:sz w:val="22"/>
                <w:szCs w:val="22"/>
                <w:lang w:eastAsia="es-MX"/>
              </w:rPr>
              <w:t>Servicios Generales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275D8D1" w14:textId="7DF9B88E"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44,535.4</w:t>
            </w:r>
          </w:p>
        </w:tc>
        <w:tc>
          <w:tcPr>
            <w:tcW w:w="1276" w:type="dxa"/>
            <w:tcBorders>
              <w:top w:val="nil"/>
              <w:left w:val="nil"/>
              <w:bottom w:val="single" w:sz="4" w:space="0" w:color="auto"/>
              <w:right w:val="single" w:sz="4" w:space="0" w:color="auto"/>
            </w:tcBorders>
            <w:shd w:val="clear" w:color="auto" w:fill="auto"/>
            <w:vAlign w:val="center"/>
            <w:hideMark/>
          </w:tcPr>
          <w:p w14:paraId="2E0BCCD4" w14:textId="1B1539EE"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19,800.8</w:t>
            </w:r>
          </w:p>
        </w:tc>
        <w:tc>
          <w:tcPr>
            <w:tcW w:w="1276" w:type="dxa"/>
            <w:tcBorders>
              <w:top w:val="nil"/>
              <w:left w:val="nil"/>
              <w:bottom w:val="single" w:sz="4" w:space="0" w:color="auto"/>
              <w:right w:val="single" w:sz="4" w:space="0" w:color="auto"/>
            </w:tcBorders>
            <w:shd w:val="clear" w:color="auto" w:fill="auto"/>
            <w:vAlign w:val="center"/>
            <w:hideMark/>
          </w:tcPr>
          <w:p w14:paraId="15BDA115" w14:textId="1EA2DA9F"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24,734.6</w:t>
            </w:r>
          </w:p>
        </w:tc>
        <w:tc>
          <w:tcPr>
            <w:tcW w:w="1275" w:type="dxa"/>
            <w:tcBorders>
              <w:top w:val="nil"/>
              <w:left w:val="nil"/>
              <w:bottom w:val="single" w:sz="4" w:space="0" w:color="auto"/>
              <w:right w:val="single" w:sz="4" w:space="0" w:color="auto"/>
            </w:tcBorders>
            <w:shd w:val="clear" w:color="auto" w:fill="auto"/>
            <w:vAlign w:val="center"/>
            <w:hideMark/>
          </w:tcPr>
          <w:p w14:paraId="26D961B8" w14:textId="54B24E1F"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22,536.7</w:t>
            </w:r>
          </w:p>
        </w:tc>
        <w:tc>
          <w:tcPr>
            <w:tcW w:w="1134" w:type="dxa"/>
            <w:tcBorders>
              <w:top w:val="nil"/>
              <w:left w:val="nil"/>
              <w:bottom w:val="single" w:sz="4" w:space="0" w:color="auto"/>
              <w:right w:val="single" w:sz="4" w:space="0" w:color="auto"/>
            </w:tcBorders>
            <w:shd w:val="clear" w:color="auto" w:fill="auto"/>
            <w:vAlign w:val="center"/>
            <w:hideMark/>
          </w:tcPr>
          <w:p w14:paraId="7C86A76E" w14:textId="5FAA0ECE"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5,554.9</w:t>
            </w:r>
          </w:p>
        </w:tc>
        <w:tc>
          <w:tcPr>
            <w:tcW w:w="1276" w:type="dxa"/>
            <w:tcBorders>
              <w:top w:val="nil"/>
              <w:left w:val="nil"/>
              <w:bottom w:val="single" w:sz="4" w:space="0" w:color="auto"/>
              <w:right w:val="single" w:sz="4" w:space="0" w:color="auto"/>
            </w:tcBorders>
            <w:shd w:val="clear" w:color="auto" w:fill="auto"/>
            <w:vAlign w:val="center"/>
            <w:hideMark/>
          </w:tcPr>
          <w:p w14:paraId="54D23420" w14:textId="13A943B6"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16,981.8</w:t>
            </w:r>
          </w:p>
        </w:tc>
      </w:tr>
      <w:tr w:rsidR="00566A76" w:rsidRPr="00BB6623" w14:paraId="60606636" w14:textId="77777777" w:rsidTr="00284E3D">
        <w:trPr>
          <w:trHeight w:val="31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ADDF0" w14:textId="77777777" w:rsidR="00566A76" w:rsidRPr="00BB6623" w:rsidRDefault="00566A76" w:rsidP="00566A76">
            <w:pPr>
              <w:rPr>
                <w:rFonts w:ascii="Montserrat" w:hAnsi="Montserrat"/>
                <w:sz w:val="22"/>
                <w:szCs w:val="22"/>
                <w:lang w:eastAsia="es-MX"/>
              </w:rPr>
            </w:pPr>
            <w:r w:rsidRPr="00BB6623">
              <w:rPr>
                <w:rFonts w:ascii="Montserrat" w:hAnsi="Montserrat"/>
                <w:sz w:val="22"/>
                <w:szCs w:val="22"/>
                <w:lang w:eastAsia="es-MX"/>
              </w:rPr>
              <w:t>Transferencias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7110280" w14:textId="4B1E2757"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3,736.9</w:t>
            </w:r>
          </w:p>
        </w:tc>
        <w:tc>
          <w:tcPr>
            <w:tcW w:w="1276" w:type="dxa"/>
            <w:tcBorders>
              <w:top w:val="nil"/>
              <w:left w:val="nil"/>
              <w:bottom w:val="single" w:sz="4" w:space="0" w:color="auto"/>
              <w:right w:val="single" w:sz="4" w:space="0" w:color="auto"/>
            </w:tcBorders>
            <w:shd w:val="clear" w:color="auto" w:fill="auto"/>
            <w:vAlign w:val="center"/>
            <w:hideMark/>
          </w:tcPr>
          <w:p w14:paraId="5299B8D3" w14:textId="1FF45101"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1,963.4</w:t>
            </w:r>
          </w:p>
        </w:tc>
        <w:tc>
          <w:tcPr>
            <w:tcW w:w="1276" w:type="dxa"/>
            <w:tcBorders>
              <w:top w:val="nil"/>
              <w:left w:val="nil"/>
              <w:bottom w:val="single" w:sz="4" w:space="0" w:color="auto"/>
              <w:right w:val="single" w:sz="4" w:space="0" w:color="auto"/>
            </w:tcBorders>
            <w:shd w:val="clear" w:color="auto" w:fill="auto"/>
            <w:vAlign w:val="center"/>
            <w:hideMark/>
          </w:tcPr>
          <w:p w14:paraId="6E5445B3" w14:textId="3FBC549A"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1,773.5</w:t>
            </w:r>
          </w:p>
        </w:tc>
        <w:tc>
          <w:tcPr>
            <w:tcW w:w="1275" w:type="dxa"/>
            <w:tcBorders>
              <w:top w:val="nil"/>
              <w:left w:val="nil"/>
              <w:bottom w:val="single" w:sz="4" w:space="0" w:color="auto"/>
              <w:right w:val="single" w:sz="4" w:space="0" w:color="auto"/>
            </w:tcBorders>
            <w:shd w:val="clear" w:color="auto" w:fill="auto"/>
            <w:vAlign w:val="center"/>
            <w:hideMark/>
          </w:tcPr>
          <w:p w14:paraId="3202D612" w14:textId="0BFA8CB2"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2,800.0</w:t>
            </w:r>
          </w:p>
        </w:tc>
        <w:tc>
          <w:tcPr>
            <w:tcW w:w="1134" w:type="dxa"/>
            <w:tcBorders>
              <w:top w:val="nil"/>
              <w:left w:val="nil"/>
              <w:bottom w:val="single" w:sz="4" w:space="0" w:color="auto"/>
              <w:right w:val="single" w:sz="4" w:space="0" w:color="auto"/>
            </w:tcBorders>
            <w:shd w:val="clear" w:color="auto" w:fill="auto"/>
            <w:vAlign w:val="center"/>
            <w:hideMark/>
          </w:tcPr>
          <w:p w14:paraId="31DB35B3" w14:textId="28492502"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267.1</w:t>
            </w:r>
          </w:p>
        </w:tc>
        <w:tc>
          <w:tcPr>
            <w:tcW w:w="1276" w:type="dxa"/>
            <w:tcBorders>
              <w:top w:val="nil"/>
              <w:left w:val="nil"/>
              <w:bottom w:val="single" w:sz="4" w:space="0" w:color="auto"/>
              <w:right w:val="single" w:sz="4" w:space="0" w:color="auto"/>
            </w:tcBorders>
            <w:shd w:val="clear" w:color="auto" w:fill="auto"/>
            <w:vAlign w:val="center"/>
            <w:hideMark/>
          </w:tcPr>
          <w:p w14:paraId="41A7E09B" w14:textId="1B2A96F1"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2,532.9</w:t>
            </w:r>
          </w:p>
        </w:tc>
      </w:tr>
      <w:tr w:rsidR="00566A76" w:rsidRPr="00BB6623" w14:paraId="5FFED7FB" w14:textId="77777777" w:rsidTr="00284E3D">
        <w:trPr>
          <w:trHeight w:val="31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DFF87" w14:textId="77777777" w:rsidR="00566A76" w:rsidRPr="00BB6623" w:rsidRDefault="00566A76" w:rsidP="00566A76">
            <w:pPr>
              <w:rPr>
                <w:rFonts w:ascii="Montserrat" w:hAnsi="Montserrat"/>
                <w:sz w:val="22"/>
                <w:szCs w:val="22"/>
                <w:lang w:eastAsia="es-MX"/>
              </w:rPr>
            </w:pPr>
            <w:r w:rsidRPr="00BB6623">
              <w:rPr>
                <w:rFonts w:ascii="Montserrat" w:hAnsi="Montserrat"/>
                <w:sz w:val="22"/>
                <w:szCs w:val="22"/>
                <w:lang w:eastAsia="es-MX"/>
              </w:rPr>
              <w:t>Otras Erogaciones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E80DD0B" w14:textId="6CFA2ED0"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688.0</w:t>
            </w:r>
          </w:p>
        </w:tc>
        <w:tc>
          <w:tcPr>
            <w:tcW w:w="1276" w:type="dxa"/>
            <w:tcBorders>
              <w:top w:val="nil"/>
              <w:left w:val="nil"/>
              <w:bottom w:val="single" w:sz="4" w:space="0" w:color="auto"/>
              <w:right w:val="single" w:sz="4" w:space="0" w:color="auto"/>
            </w:tcBorders>
            <w:shd w:val="clear" w:color="auto" w:fill="auto"/>
            <w:vAlign w:val="center"/>
            <w:hideMark/>
          </w:tcPr>
          <w:p w14:paraId="30ACEAB4" w14:textId="1B9D94C0"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201.4</w:t>
            </w:r>
          </w:p>
        </w:tc>
        <w:tc>
          <w:tcPr>
            <w:tcW w:w="1276" w:type="dxa"/>
            <w:tcBorders>
              <w:top w:val="nil"/>
              <w:left w:val="nil"/>
              <w:bottom w:val="single" w:sz="4" w:space="0" w:color="auto"/>
              <w:right w:val="single" w:sz="4" w:space="0" w:color="auto"/>
            </w:tcBorders>
            <w:shd w:val="clear" w:color="auto" w:fill="auto"/>
            <w:vAlign w:val="center"/>
            <w:hideMark/>
          </w:tcPr>
          <w:p w14:paraId="74B4D108" w14:textId="1461317E"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486.6</w:t>
            </w:r>
          </w:p>
        </w:tc>
        <w:tc>
          <w:tcPr>
            <w:tcW w:w="1275" w:type="dxa"/>
            <w:tcBorders>
              <w:top w:val="nil"/>
              <w:left w:val="nil"/>
              <w:bottom w:val="single" w:sz="4" w:space="0" w:color="auto"/>
              <w:right w:val="single" w:sz="4" w:space="0" w:color="auto"/>
            </w:tcBorders>
            <w:shd w:val="clear" w:color="auto" w:fill="auto"/>
            <w:vAlign w:val="center"/>
            <w:hideMark/>
          </w:tcPr>
          <w:p w14:paraId="57C41159" w14:textId="773556E4"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1,950.0</w:t>
            </w:r>
          </w:p>
        </w:tc>
        <w:tc>
          <w:tcPr>
            <w:tcW w:w="1134" w:type="dxa"/>
            <w:tcBorders>
              <w:top w:val="nil"/>
              <w:left w:val="nil"/>
              <w:bottom w:val="single" w:sz="4" w:space="0" w:color="auto"/>
              <w:right w:val="single" w:sz="4" w:space="0" w:color="auto"/>
            </w:tcBorders>
            <w:shd w:val="clear" w:color="auto" w:fill="auto"/>
            <w:vAlign w:val="center"/>
            <w:hideMark/>
          </w:tcPr>
          <w:p w14:paraId="17DA5D79" w14:textId="1EF129A8"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200.0</w:t>
            </w:r>
          </w:p>
        </w:tc>
        <w:tc>
          <w:tcPr>
            <w:tcW w:w="1276" w:type="dxa"/>
            <w:tcBorders>
              <w:top w:val="nil"/>
              <w:left w:val="nil"/>
              <w:bottom w:val="single" w:sz="4" w:space="0" w:color="auto"/>
              <w:right w:val="single" w:sz="4" w:space="0" w:color="auto"/>
            </w:tcBorders>
            <w:shd w:val="clear" w:color="auto" w:fill="auto"/>
            <w:vAlign w:val="center"/>
            <w:hideMark/>
          </w:tcPr>
          <w:p w14:paraId="2F40B224" w14:textId="05BAF2A7"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1,750.0</w:t>
            </w:r>
          </w:p>
        </w:tc>
      </w:tr>
      <w:tr w:rsidR="00566A76" w:rsidRPr="00BB6623" w14:paraId="5F256897" w14:textId="77777777" w:rsidTr="00284E3D">
        <w:trPr>
          <w:trHeight w:val="31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0AE45" w14:textId="77777777" w:rsidR="00566A76" w:rsidRPr="00BB6623" w:rsidRDefault="00566A76" w:rsidP="00566A76">
            <w:pPr>
              <w:jc w:val="center"/>
              <w:rPr>
                <w:rFonts w:ascii="Montserrat" w:hAnsi="Montserrat"/>
                <w:b/>
                <w:bCs/>
                <w:sz w:val="22"/>
                <w:szCs w:val="22"/>
                <w:lang w:eastAsia="es-MX"/>
              </w:rPr>
            </w:pPr>
            <w:r w:rsidRPr="00BB6623">
              <w:rPr>
                <w:rFonts w:ascii="Montserrat" w:hAnsi="Montserrat"/>
                <w:b/>
                <w:bCs/>
                <w:sz w:val="22"/>
                <w:szCs w:val="22"/>
                <w:lang w:eastAsia="es-MX"/>
              </w:rPr>
              <w:t>GASTO CORRIENTE</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B1A7118" w14:textId="21C6E8C8" w:rsidR="00566A76" w:rsidRPr="00BB6623" w:rsidRDefault="00566A76" w:rsidP="00566A76">
            <w:pPr>
              <w:jc w:val="right"/>
              <w:rPr>
                <w:rFonts w:ascii="Montserrat" w:hAnsi="Montserrat"/>
                <w:b/>
                <w:bCs/>
                <w:color w:val="000000"/>
                <w:sz w:val="22"/>
                <w:szCs w:val="22"/>
              </w:rPr>
            </w:pPr>
            <w:r w:rsidRPr="00BB6623">
              <w:rPr>
                <w:rFonts w:ascii="Montserrat" w:hAnsi="Montserrat" w:cs="Calibri"/>
                <w:b/>
                <w:bCs/>
                <w:color w:val="000000"/>
                <w:sz w:val="22"/>
                <w:szCs w:val="22"/>
              </w:rPr>
              <w:t>385,953.0</w:t>
            </w:r>
          </w:p>
        </w:tc>
        <w:tc>
          <w:tcPr>
            <w:tcW w:w="1276" w:type="dxa"/>
            <w:tcBorders>
              <w:top w:val="nil"/>
              <w:left w:val="nil"/>
              <w:bottom w:val="single" w:sz="4" w:space="0" w:color="auto"/>
              <w:right w:val="single" w:sz="4" w:space="0" w:color="auto"/>
            </w:tcBorders>
            <w:shd w:val="clear" w:color="auto" w:fill="auto"/>
            <w:vAlign w:val="center"/>
            <w:hideMark/>
          </w:tcPr>
          <w:p w14:paraId="7071925D" w14:textId="4948E316" w:rsidR="00566A76" w:rsidRPr="00BB6623" w:rsidRDefault="00566A76" w:rsidP="00566A76">
            <w:pPr>
              <w:jc w:val="right"/>
              <w:rPr>
                <w:rFonts w:ascii="Montserrat" w:hAnsi="Montserrat"/>
                <w:b/>
                <w:bCs/>
                <w:color w:val="000000"/>
                <w:sz w:val="22"/>
                <w:szCs w:val="22"/>
              </w:rPr>
            </w:pPr>
            <w:r w:rsidRPr="00BB6623">
              <w:rPr>
                <w:rFonts w:ascii="Montserrat" w:hAnsi="Montserrat" w:cs="Calibri"/>
                <w:b/>
                <w:bCs/>
                <w:color w:val="000000"/>
                <w:sz w:val="22"/>
                <w:szCs w:val="22"/>
              </w:rPr>
              <w:t>185,052.0</w:t>
            </w:r>
          </w:p>
        </w:tc>
        <w:tc>
          <w:tcPr>
            <w:tcW w:w="1276" w:type="dxa"/>
            <w:tcBorders>
              <w:top w:val="nil"/>
              <w:left w:val="nil"/>
              <w:bottom w:val="single" w:sz="4" w:space="0" w:color="auto"/>
              <w:right w:val="single" w:sz="4" w:space="0" w:color="auto"/>
            </w:tcBorders>
            <w:shd w:val="clear" w:color="auto" w:fill="auto"/>
            <w:vAlign w:val="center"/>
            <w:hideMark/>
          </w:tcPr>
          <w:p w14:paraId="5008E24F" w14:textId="0E369396" w:rsidR="00566A76" w:rsidRPr="00BB6623" w:rsidRDefault="00566A76" w:rsidP="00566A76">
            <w:pPr>
              <w:jc w:val="right"/>
              <w:rPr>
                <w:rFonts w:ascii="Montserrat" w:hAnsi="Montserrat"/>
                <w:b/>
                <w:bCs/>
                <w:color w:val="000000"/>
                <w:sz w:val="22"/>
                <w:szCs w:val="22"/>
              </w:rPr>
            </w:pPr>
            <w:r w:rsidRPr="00BB6623">
              <w:rPr>
                <w:rFonts w:ascii="Montserrat" w:hAnsi="Montserrat" w:cs="Calibri"/>
                <w:b/>
                <w:bCs/>
                <w:color w:val="000000"/>
                <w:sz w:val="22"/>
                <w:szCs w:val="22"/>
              </w:rPr>
              <w:t>200,901.0</w:t>
            </w:r>
          </w:p>
        </w:tc>
        <w:tc>
          <w:tcPr>
            <w:tcW w:w="1275" w:type="dxa"/>
            <w:tcBorders>
              <w:top w:val="nil"/>
              <w:left w:val="nil"/>
              <w:bottom w:val="single" w:sz="4" w:space="0" w:color="auto"/>
              <w:right w:val="single" w:sz="4" w:space="0" w:color="auto"/>
            </w:tcBorders>
            <w:shd w:val="clear" w:color="auto" w:fill="auto"/>
            <w:vAlign w:val="center"/>
            <w:hideMark/>
          </w:tcPr>
          <w:p w14:paraId="7FDED985" w14:textId="50EDB56B" w:rsidR="00566A76" w:rsidRPr="00BB6623" w:rsidRDefault="00566A76" w:rsidP="00566A76">
            <w:pPr>
              <w:jc w:val="right"/>
              <w:rPr>
                <w:rFonts w:ascii="Montserrat" w:hAnsi="Montserrat"/>
                <w:b/>
                <w:bCs/>
                <w:color w:val="000000"/>
                <w:sz w:val="22"/>
                <w:szCs w:val="22"/>
              </w:rPr>
            </w:pPr>
            <w:r w:rsidRPr="00BB6623">
              <w:rPr>
                <w:rFonts w:ascii="Montserrat" w:hAnsi="Montserrat" w:cs="Calibri"/>
                <w:b/>
                <w:bCs/>
                <w:color w:val="000000"/>
                <w:sz w:val="22"/>
                <w:szCs w:val="22"/>
              </w:rPr>
              <w:t>42,714.4</w:t>
            </w:r>
          </w:p>
        </w:tc>
        <w:tc>
          <w:tcPr>
            <w:tcW w:w="1134" w:type="dxa"/>
            <w:tcBorders>
              <w:top w:val="nil"/>
              <w:left w:val="nil"/>
              <w:bottom w:val="single" w:sz="4" w:space="0" w:color="auto"/>
              <w:right w:val="single" w:sz="4" w:space="0" w:color="auto"/>
            </w:tcBorders>
            <w:shd w:val="clear" w:color="auto" w:fill="auto"/>
            <w:vAlign w:val="center"/>
            <w:hideMark/>
          </w:tcPr>
          <w:p w14:paraId="234BC7F1" w14:textId="54BAF4AA" w:rsidR="00566A76" w:rsidRPr="00BB6623" w:rsidRDefault="00566A76" w:rsidP="00566A76">
            <w:pPr>
              <w:jc w:val="right"/>
              <w:rPr>
                <w:rFonts w:ascii="Montserrat" w:hAnsi="Montserrat"/>
                <w:b/>
                <w:bCs/>
                <w:color w:val="000000"/>
                <w:sz w:val="22"/>
                <w:szCs w:val="22"/>
              </w:rPr>
            </w:pPr>
            <w:r w:rsidRPr="00BB6623">
              <w:rPr>
                <w:rFonts w:ascii="Montserrat" w:hAnsi="Montserrat" w:cs="Calibri"/>
                <w:b/>
                <w:bCs/>
                <w:color w:val="000000"/>
                <w:sz w:val="22"/>
                <w:szCs w:val="22"/>
              </w:rPr>
              <w:t>7,284.1</w:t>
            </w:r>
          </w:p>
        </w:tc>
        <w:tc>
          <w:tcPr>
            <w:tcW w:w="1276" w:type="dxa"/>
            <w:tcBorders>
              <w:top w:val="nil"/>
              <w:left w:val="nil"/>
              <w:bottom w:val="single" w:sz="4" w:space="0" w:color="auto"/>
              <w:right w:val="single" w:sz="4" w:space="0" w:color="auto"/>
            </w:tcBorders>
            <w:shd w:val="clear" w:color="auto" w:fill="auto"/>
            <w:vAlign w:val="center"/>
            <w:hideMark/>
          </w:tcPr>
          <w:p w14:paraId="2D422F82" w14:textId="42F8E71D" w:rsidR="00566A76" w:rsidRPr="00BB6623" w:rsidRDefault="00566A76" w:rsidP="00566A76">
            <w:pPr>
              <w:jc w:val="right"/>
              <w:rPr>
                <w:rFonts w:ascii="Montserrat" w:hAnsi="Montserrat"/>
                <w:b/>
                <w:bCs/>
                <w:color w:val="000000"/>
                <w:sz w:val="22"/>
                <w:szCs w:val="22"/>
              </w:rPr>
            </w:pPr>
            <w:r w:rsidRPr="00BB6623">
              <w:rPr>
                <w:rFonts w:ascii="Montserrat" w:hAnsi="Montserrat" w:cs="Calibri"/>
                <w:b/>
                <w:bCs/>
                <w:color w:val="000000"/>
                <w:sz w:val="22"/>
                <w:szCs w:val="22"/>
              </w:rPr>
              <w:t>35,430.3</w:t>
            </w:r>
          </w:p>
        </w:tc>
      </w:tr>
      <w:tr w:rsidR="00566A76" w:rsidRPr="00BB6623" w14:paraId="3BD2D7B3" w14:textId="77777777" w:rsidTr="00284E3D">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A44F1" w14:textId="77777777" w:rsidR="00566A76" w:rsidRPr="00BB6623" w:rsidRDefault="00566A76" w:rsidP="00566A76">
            <w:pPr>
              <w:rPr>
                <w:rFonts w:ascii="Montserrat" w:hAnsi="Montserrat"/>
                <w:sz w:val="22"/>
                <w:szCs w:val="22"/>
                <w:lang w:eastAsia="es-MX"/>
              </w:rPr>
            </w:pPr>
            <w:r w:rsidRPr="00BB6623">
              <w:rPr>
                <w:rFonts w:ascii="Montserrat" w:hAnsi="Montserrat"/>
                <w:sz w:val="22"/>
                <w:szCs w:val="22"/>
                <w:lang w:eastAsia="es-MX"/>
              </w:rPr>
              <w:t>Inversión en Bienes Muebles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5A3B475" w14:textId="2F42F799"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14:paraId="144EBD5B" w14:textId="1BDA37CE"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14:paraId="2BC2FF29" w14:textId="75E4AC93"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0.0</w:t>
            </w:r>
          </w:p>
        </w:tc>
        <w:tc>
          <w:tcPr>
            <w:tcW w:w="1275" w:type="dxa"/>
            <w:tcBorders>
              <w:top w:val="nil"/>
              <w:left w:val="nil"/>
              <w:bottom w:val="single" w:sz="4" w:space="0" w:color="auto"/>
              <w:right w:val="single" w:sz="4" w:space="0" w:color="auto"/>
            </w:tcBorders>
            <w:shd w:val="clear" w:color="auto" w:fill="auto"/>
            <w:vAlign w:val="center"/>
            <w:hideMark/>
          </w:tcPr>
          <w:p w14:paraId="72C39D16" w14:textId="5E2748D1"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14:paraId="556E42FC" w14:textId="30ADD450"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14:paraId="020CB044" w14:textId="59CB2630"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0.0</w:t>
            </w:r>
          </w:p>
        </w:tc>
      </w:tr>
      <w:tr w:rsidR="00566A76" w:rsidRPr="00BB6623" w14:paraId="5997A545" w14:textId="77777777" w:rsidTr="00284E3D">
        <w:trPr>
          <w:trHeight w:val="31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9D44F" w14:textId="77777777" w:rsidR="00566A76" w:rsidRPr="00BB6623" w:rsidRDefault="00566A76" w:rsidP="00566A76">
            <w:pPr>
              <w:rPr>
                <w:rFonts w:ascii="Montserrat" w:hAnsi="Montserrat"/>
                <w:sz w:val="22"/>
                <w:szCs w:val="22"/>
                <w:lang w:eastAsia="es-MX"/>
              </w:rPr>
            </w:pPr>
            <w:r w:rsidRPr="00BB6623">
              <w:rPr>
                <w:rFonts w:ascii="Montserrat" w:hAnsi="Montserrat"/>
                <w:sz w:val="22"/>
                <w:szCs w:val="22"/>
                <w:lang w:eastAsia="es-MX"/>
              </w:rPr>
              <w:t>Inversión en Obra Pública</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842A2DA" w14:textId="42CC50BB"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14:paraId="5F6E8253" w14:textId="015C4A57"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14:paraId="2D8A9108" w14:textId="31A9421F"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0.0</w:t>
            </w:r>
          </w:p>
        </w:tc>
        <w:tc>
          <w:tcPr>
            <w:tcW w:w="1275" w:type="dxa"/>
            <w:tcBorders>
              <w:top w:val="nil"/>
              <w:left w:val="nil"/>
              <w:bottom w:val="single" w:sz="4" w:space="0" w:color="auto"/>
              <w:right w:val="single" w:sz="4" w:space="0" w:color="auto"/>
            </w:tcBorders>
            <w:shd w:val="clear" w:color="auto" w:fill="auto"/>
            <w:vAlign w:val="center"/>
            <w:hideMark/>
          </w:tcPr>
          <w:p w14:paraId="37EAA272" w14:textId="364A2124"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14:paraId="3F66AE47" w14:textId="1FC375FA"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14:paraId="6138C2D7" w14:textId="78F2026E" w:rsidR="00566A76" w:rsidRPr="00BB6623" w:rsidRDefault="00566A76" w:rsidP="00566A76">
            <w:pPr>
              <w:jc w:val="right"/>
              <w:rPr>
                <w:rFonts w:ascii="Montserrat" w:hAnsi="Montserrat"/>
                <w:color w:val="000000"/>
                <w:sz w:val="22"/>
                <w:szCs w:val="22"/>
              </w:rPr>
            </w:pPr>
            <w:r w:rsidRPr="00BB6623">
              <w:rPr>
                <w:rFonts w:ascii="Montserrat" w:hAnsi="Montserrat" w:cs="Calibri"/>
                <w:color w:val="000000"/>
                <w:sz w:val="22"/>
                <w:szCs w:val="22"/>
              </w:rPr>
              <w:t>0.0</w:t>
            </w:r>
          </w:p>
        </w:tc>
      </w:tr>
      <w:tr w:rsidR="00566A76" w:rsidRPr="00BB6623" w14:paraId="44375F49" w14:textId="77777777" w:rsidTr="00284E3D">
        <w:trPr>
          <w:trHeight w:val="31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C28E0" w14:textId="77777777" w:rsidR="00566A76" w:rsidRPr="00BB6623" w:rsidRDefault="00566A76" w:rsidP="00566A76">
            <w:pPr>
              <w:jc w:val="center"/>
              <w:rPr>
                <w:rFonts w:ascii="Montserrat" w:hAnsi="Montserrat"/>
                <w:b/>
                <w:bCs/>
                <w:sz w:val="22"/>
                <w:szCs w:val="22"/>
                <w:lang w:eastAsia="es-MX"/>
              </w:rPr>
            </w:pPr>
            <w:r w:rsidRPr="00BB6623">
              <w:rPr>
                <w:rFonts w:ascii="Montserrat" w:hAnsi="Montserrat"/>
                <w:b/>
                <w:bCs/>
                <w:sz w:val="22"/>
                <w:szCs w:val="22"/>
                <w:lang w:eastAsia="es-MX"/>
              </w:rPr>
              <w:t>GASTO DE INVERSION</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CA8E6ED" w14:textId="75A03023" w:rsidR="00566A76" w:rsidRPr="00BB6623" w:rsidRDefault="00566A76" w:rsidP="00566A76">
            <w:pPr>
              <w:jc w:val="right"/>
              <w:rPr>
                <w:rFonts w:ascii="Montserrat" w:hAnsi="Montserrat"/>
                <w:b/>
                <w:bCs/>
                <w:color w:val="000000"/>
                <w:sz w:val="22"/>
                <w:szCs w:val="22"/>
              </w:rPr>
            </w:pPr>
            <w:r w:rsidRPr="00BB6623">
              <w:rPr>
                <w:rFonts w:ascii="Montserrat" w:hAnsi="Montserrat" w:cs="Calibri"/>
                <w:b/>
                <w:bCs/>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14:paraId="06AFEBDE" w14:textId="1514B54B" w:rsidR="00566A76" w:rsidRPr="00BB6623" w:rsidRDefault="00566A76" w:rsidP="00566A76">
            <w:pPr>
              <w:jc w:val="right"/>
              <w:rPr>
                <w:rFonts w:ascii="Montserrat" w:hAnsi="Montserrat"/>
                <w:b/>
                <w:bCs/>
                <w:color w:val="000000"/>
                <w:sz w:val="22"/>
                <w:szCs w:val="22"/>
              </w:rPr>
            </w:pPr>
            <w:r w:rsidRPr="00BB6623">
              <w:rPr>
                <w:rFonts w:ascii="Montserrat" w:hAnsi="Montserrat" w:cs="Calibri"/>
                <w:b/>
                <w:bCs/>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14:paraId="25F847FE" w14:textId="6266777D" w:rsidR="00566A76" w:rsidRPr="00BB6623" w:rsidRDefault="00566A76" w:rsidP="00566A76">
            <w:pPr>
              <w:jc w:val="right"/>
              <w:rPr>
                <w:rFonts w:ascii="Montserrat" w:hAnsi="Montserrat"/>
                <w:b/>
                <w:bCs/>
                <w:color w:val="000000"/>
                <w:sz w:val="22"/>
                <w:szCs w:val="22"/>
              </w:rPr>
            </w:pPr>
            <w:r w:rsidRPr="00BB6623">
              <w:rPr>
                <w:rFonts w:ascii="Montserrat" w:hAnsi="Montserrat" w:cs="Calibri"/>
                <w:b/>
                <w:bCs/>
                <w:color w:val="000000"/>
                <w:sz w:val="22"/>
                <w:szCs w:val="22"/>
              </w:rPr>
              <w:t>0.0</w:t>
            </w:r>
          </w:p>
        </w:tc>
        <w:tc>
          <w:tcPr>
            <w:tcW w:w="1275" w:type="dxa"/>
            <w:tcBorders>
              <w:top w:val="nil"/>
              <w:left w:val="nil"/>
              <w:bottom w:val="single" w:sz="4" w:space="0" w:color="auto"/>
              <w:right w:val="single" w:sz="4" w:space="0" w:color="auto"/>
            </w:tcBorders>
            <w:shd w:val="clear" w:color="auto" w:fill="auto"/>
            <w:vAlign w:val="center"/>
            <w:hideMark/>
          </w:tcPr>
          <w:p w14:paraId="40EE926C" w14:textId="5AD02CD2" w:rsidR="00566A76" w:rsidRPr="00BB6623" w:rsidRDefault="00566A76" w:rsidP="00566A76">
            <w:pPr>
              <w:jc w:val="right"/>
              <w:rPr>
                <w:rFonts w:ascii="Montserrat" w:hAnsi="Montserrat"/>
                <w:b/>
                <w:bCs/>
                <w:color w:val="000000"/>
                <w:sz w:val="22"/>
                <w:szCs w:val="22"/>
              </w:rPr>
            </w:pPr>
            <w:r w:rsidRPr="00BB6623">
              <w:rPr>
                <w:rFonts w:ascii="Montserrat" w:hAnsi="Montserrat" w:cs="Calibri"/>
                <w:b/>
                <w:bCs/>
                <w:color w:val="000000"/>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14:paraId="1B740716" w14:textId="625421FE" w:rsidR="00566A76" w:rsidRPr="00BB6623" w:rsidRDefault="00566A76" w:rsidP="00566A76">
            <w:pPr>
              <w:jc w:val="right"/>
              <w:rPr>
                <w:rFonts w:ascii="Montserrat" w:hAnsi="Montserrat"/>
                <w:b/>
                <w:bCs/>
                <w:color w:val="000000"/>
                <w:sz w:val="22"/>
                <w:szCs w:val="22"/>
              </w:rPr>
            </w:pPr>
            <w:r w:rsidRPr="00BB6623">
              <w:rPr>
                <w:rFonts w:ascii="Montserrat" w:hAnsi="Montserrat" w:cs="Calibri"/>
                <w:b/>
                <w:bCs/>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14:paraId="4D40A644" w14:textId="7C9FBF38" w:rsidR="00566A76" w:rsidRPr="00BB6623" w:rsidRDefault="00566A76" w:rsidP="00566A76">
            <w:pPr>
              <w:jc w:val="right"/>
              <w:rPr>
                <w:rFonts w:ascii="Montserrat" w:hAnsi="Montserrat"/>
                <w:b/>
                <w:bCs/>
                <w:color w:val="000000"/>
                <w:sz w:val="22"/>
                <w:szCs w:val="22"/>
              </w:rPr>
            </w:pPr>
            <w:r w:rsidRPr="00BB6623">
              <w:rPr>
                <w:rFonts w:ascii="Montserrat" w:hAnsi="Montserrat" w:cs="Calibri"/>
                <w:b/>
                <w:bCs/>
                <w:color w:val="000000"/>
                <w:sz w:val="22"/>
                <w:szCs w:val="22"/>
              </w:rPr>
              <w:t>0.0</w:t>
            </w:r>
          </w:p>
        </w:tc>
      </w:tr>
      <w:tr w:rsidR="00566A76" w:rsidRPr="00BB6623" w14:paraId="358A85A6" w14:textId="77777777" w:rsidTr="00284E3D">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F5288" w14:textId="77777777" w:rsidR="00566A76" w:rsidRPr="00BB6623" w:rsidRDefault="00566A76" w:rsidP="00566A76">
            <w:pPr>
              <w:jc w:val="center"/>
              <w:rPr>
                <w:rFonts w:ascii="Montserrat" w:hAnsi="Montserrat"/>
                <w:b/>
                <w:bCs/>
                <w:sz w:val="22"/>
                <w:szCs w:val="22"/>
                <w:lang w:eastAsia="es-MX"/>
              </w:rPr>
            </w:pPr>
            <w:r w:rsidRPr="00BB6623">
              <w:rPr>
                <w:rFonts w:ascii="Montserrat" w:hAnsi="Montserrat"/>
                <w:b/>
                <w:bCs/>
                <w:sz w:val="22"/>
                <w:szCs w:val="22"/>
                <w:lang w:eastAsia="es-MX"/>
              </w:rPr>
              <w:t>GRAN TOTAL</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D1DEB2B" w14:textId="679CA9B6" w:rsidR="00566A76" w:rsidRPr="00BB6623" w:rsidRDefault="00566A76" w:rsidP="00566A76">
            <w:pPr>
              <w:jc w:val="right"/>
              <w:rPr>
                <w:rFonts w:ascii="Montserrat" w:hAnsi="Montserrat"/>
                <w:b/>
                <w:bCs/>
                <w:color w:val="000000"/>
                <w:sz w:val="22"/>
                <w:szCs w:val="22"/>
              </w:rPr>
            </w:pPr>
            <w:r w:rsidRPr="00BB6623">
              <w:rPr>
                <w:rFonts w:ascii="Montserrat" w:hAnsi="Montserrat" w:cs="Calibri"/>
                <w:b/>
                <w:bCs/>
                <w:color w:val="000000"/>
                <w:sz w:val="22"/>
                <w:szCs w:val="22"/>
              </w:rPr>
              <w:t>385,953.0</w:t>
            </w:r>
          </w:p>
        </w:tc>
        <w:tc>
          <w:tcPr>
            <w:tcW w:w="1276" w:type="dxa"/>
            <w:tcBorders>
              <w:top w:val="nil"/>
              <w:left w:val="nil"/>
              <w:bottom w:val="single" w:sz="4" w:space="0" w:color="auto"/>
              <w:right w:val="single" w:sz="4" w:space="0" w:color="auto"/>
            </w:tcBorders>
            <w:shd w:val="clear" w:color="auto" w:fill="auto"/>
            <w:vAlign w:val="center"/>
            <w:hideMark/>
          </w:tcPr>
          <w:p w14:paraId="0FD3C091" w14:textId="08580ED7" w:rsidR="00566A76" w:rsidRPr="00BB6623" w:rsidRDefault="00566A76" w:rsidP="00566A76">
            <w:pPr>
              <w:jc w:val="right"/>
              <w:rPr>
                <w:rFonts w:ascii="Montserrat" w:hAnsi="Montserrat"/>
                <w:b/>
                <w:bCs/>
                <w:color w:val="000000"/>
                <w:sz w:val="22"/>
                <w:szCs w:val="22"/>
              </w:rPr>
            </w:pPr>
            <w:r w:rsidRPr="00BB6623">
              <w:rPr>
                <w:rFonts w:ascii="Montserrat" w:hAnsi="Montserrat" w:cs="Calibri"/>
                <w:b/>
                <w:bCs/>
                <w:color w:val="000000"/>
                <w:sz w:val="22"/>
                <w:szCs w:val="22"/>
              </w:rPr>
              <w:t>185,052.0</w:t>
            </w:r>
          </w:p>
        </w:tc>
        <w:tc>
          <w:tcPr>
            <w:tcW w:w="1276" w:type="dxa"/>
            <w:tcBorders>
              <w:top w:val="nil"/>
              <w:left w:val="nil"/>
              <w:bottom w:val="single" w:sz="4" w:space="0" w:color="auto"/>
              <w:right w:val="single" w:sz="4" w:space="0" w:color="auto"/>
            </w:tcBorders>
            <w:shd w:val="clear" w:color="auto" w:fill="auto"/>
            <w:vAlign w:val="center"/>
            <w:hideMark/>
          </w:tcPr>
          <w:p w14:paraId="498F3C63" w14:textId="29A6D076" w:rsidR="00566A76" w:rsidRPr="00BB6623" w:rsidRDefault="00566A76" w:rsidP="00566A76">
            <w:pPr>
              <w:jc w:val="right"/>
              <w:rPr>
                <w:rFonts w:ascii="Montserrat" w:hAnsi="Montserrat"/>
                <w:b/>
                <w:bCs/>
                <w:color w:val="000000"/>
                <w:sz w:val="22"/>
                <w:szCs w:val="22"/>
              </w:rPr>
            </w:pPr>
            <w:r w:rsidRPr="00BB6623">
              <w:rPr>
                <w:rFonts w:ascii="Montserrat" w:hAnsi="Montserrat" w:cs="Calibri"/>
                <w:b/>
                <w:bCs/>
                <w:color w:val="000000"/>
                <w:sz w:val="22"/>
                <w:szCs w:val="22"/>
              </w:rPr>
              <w:t>200,901.0</w:t>
            </w:r>
          </w:p>
        </w:tc>
        <w:tc>
          <w:tcPr>
            <w:tcW w:w="1275" w:type="dxa"/>
            <w:tcBorders>
              <w:top w:val="nil"/>
              <w:left w:val="nil"/>
              <w:bottom w:val="single" w:sz="4" w:space="0" w:color="auto"/>
              <w:right w:val="single" w:sz="4" w:space="0" w:color="auto"/>
            </w:tcBorders>
            <w:shd w:val="clear" w:color="auto" w:fill="auto"/>
            <w:vAlign w:val="center"/>
            <w:hideMark/>
          </w:tcPr>
          <w:p w14:paraId="170C8745" w14:textId="04E0E892" w:rsidR="00566A76" w:rsidRPr="00BB6623" w:rsidRDefault="00566A76" w:rsidP="00566A76">
            <w:pPr>
              <w:jc w:val="right"/>
              <w:rPr>
                <w:rFonts w:ascii="Montserrat" w:hAnsi="Montserrat"/>
                <w:b/>
                <w:bCs/>
                <w:color w:val="000000"/>
                <w:sz w:val="22"/>
                <w:szCs w:val="22"/>
              </w:rPr>
            </w:pPr>
            <w:r w:rsidRPr="00BB6623">
              <w:rPr>
                <w:rFonts w:ascii="Montserrat" w:hAnsi="Montserrat" w:cs="Calibri"/>
                <w:b/>
                <w:bCs/>
                <w:color w:val="000000"/>
                <w:sz w:val="22"/>
                <w:szCs w:val="22"/>
              </w:rPr>
              <w:t>42,714.4</w:t>
            </w:r>
          </w:p>
        </w:tc>
        <w:tc>
          <w:tcPr>
            <w:tcW w:w="1134" w:type="dxa"/>
            <w:tcBorders>
              <w:top w:val="nil"/>
              <w:left w:val="nil"/>
              <w:bottom w:val="single" w:sz="4" w:space="0" w:color="auto"/>
              <w:right w:val="single" w:sz="4" w:space="0" w:color="auto"/>
            </w:tcBorders>
            <w:shd w:val="clear" w:color="auto" w:fill="auto"/>
            <w:vAlign w:val="center"/>
            <w:hideMark/>
          </w:tcPr>
          <w:p w14:paraId="56AE2BB8" w14:textId="0E7B5D2A" w:rsidR="00566A76" w:rsidRPr="00BB6623" w:rsidRDefault="00566A76" w:rsidP="00566A76">
            <w:pPr>
              <w:jc w:val="right"/>
              <w:rPr>
                <w:rFonts w:ascii="Montserrat" w:hAnsi="Montserrat"/>
                <w:b/>
                <w:bCs/>
                <w:color w:val="000000"/>
                <w:sz w:val="22"/>
                <w:szCs w:val="22"/>
              </w:rPr>
            </w:pPr>
            <w:r w:rsidRPr="00BB6623">
              <w:rPr>
                <w:rFonts w:ascii="Montserrat" w:hAnsi="Montserrat" w:cs="Calibri"/>
                <w:b/>
                <w:bCs/>
                <w:color w:val="000000"/>
                <w:sz w:val="22"/>
                <w:szCs w:val="22"/>
              </w:rPr>
              <w:t>7,284.1</w:t>
            </w:r>
          </w:p>
        </w:tc>
        <w:tc>
          <w:tcPr>
            <w:tcW w:w="1276" w:type="dxa"/>
            <w:tcBorders>
              <w:top w:val="nil"/>
              <w:left w:val="nil"/>
              <w:bottom w:val="single" w:sz="4" w:space="0" w:color="auto"/>
              <w:right w:val="single" w:sz="4" w:space="0" w:color="auto"/>
            </w:tcBorders>
            <w:shd w:val="clear" w:color="auto" w:fill="auto"/>
            <w:vAlign w:val="center"/>
            <w:hideMark/>
          </w:tcPr>
          <w:p w14:paraId="72D020E2" w14:textId="1B61A547" w:rsidR="00566A76" w:rsidRPr="00BB6623" w:rsidRDefault="00566A76" w:rsidP="00566A76">
            <w:pPr>
              <w:jc w:val="right"/>
              <w:rPr>
                <w:rFonts w:ascii="Montserrat" w:hAnsi="Montserrat"/>
                <w:b/>
                <w:bCs/>
                <w:color w:val="000000"/>
                <w:sz w:val="22"/>
                <w:szCs w:val="22"/>
              </w:rPr>
            </w:pPr>
            <w:r w:rsidRPr="00BB6623">
              <w:rPr>
                <w:rFonts w:ascii="Montserrat" w:hAnsi="Montserrat" w:cs="Calibri"/>
                <w:b/>
                <w:bCs/>
                <w:color w:val="000000"/>
                <w:sz w:val="22"/>
                <w:szCs w:val="22"/>
              </w:rPr>
              <w:t>35,430.3</w:t>
            </w:r>
          </w:p>
        </w:tc>
      </w:tr>
    </w:tbl>
    <w:p w14:paraId="1E35FB69" w14:textId="6B5DE9CE" w:rsidR="00DF186E" w:rsidRDefault="00DF186E" w:rsidP="00DF186E">
      <w:pPr>
        <w:rPr>
          <w:rFonts w:ascii="Montserrat" w:hAnsi="Montserrat" w:cs="Arial"/>
          <w:sz w:val="22"/>
          <w:szCs w:val="22"/>
        </w:rPr>
      </w:pPr>
    </w:p>
    <w:p w14:paraId="0CDF7847" w14:textId="7415F9C1" w:rsidR="005258AD" w:rsidRDefault="005258AD" w:rsidP="00DF186E">
      <w:pPr>
        <w:rPr>
          <w:rFonts w:ascii="Montserrat" w:hAnsi="Montserrat" w:cs="Arial"/>
          <w:sz w:val="22"/>
          <w:szCs w:val="22"/>
        </w:rPr>
      </w:pPr>
    </w:p>
    <w:p w14:paraId="0A1B69A3" w14:textId="58B043E4" w:rsidR="005258AD" w:rsidRDefault="005258AD" w:rsidP="00DF186E">
      <w:pPr>
        <w:rPr>
          <w:rFonts w:ascii="Montserrat" w:hAnsi="Montserrat" w:cs="Arial"/>
          <w:sz w:val="22"/>
          <w:szCs w:val="22"/>
        </w:rPr>
      </w:pPr>
    </w:p>
    <w:p w14:paraId="7D296C13" w14:textId="77777777" w:rsidR="005258AD" w:rsidRPr="00BB6623" w:rsidRDefault="005258AD" w:rsidP="00DF186E">
      <w:pPr>
        <w:rPr>
          <w:rFonts w:ascii="Montserrat" w:hAnsi="Montserrat" w:cs="Arial"/>
          <w:sz w:val="22"/>
          <w:szCs w:val="22"/>
        </w:rPr>
      </w:pPr>
    </w:p>
    <w:p w14:paraId="17FAB746" w14:textId="359AD1F0" w:rsidR="00DF186E" w:rsidRPr="00BB6623" w:rsidRDefault="00DF186E" w:rsidP="005258AD">
      <w:pPr>
        <w:jc w:val="both"/>
        <w:rPr>
          <w:rFonts w:ascii="Montserrat" w:hAnsi="Montserrat" w:cs="Arial"/>
          <w:sz w:val="22"/>
          <w:szCs w:val="22"/>
        </w:rPr>
      </w:pPr>
      <w:r w:rsidRPr="00BB6623">
        <w:rPr>
          <w:rFonts w:ascii="Montserrat" w:hAnsi="Montserrat" w:cs="Arial"/>
          <w:sz w:val="22"/>
          <w:szCs w:val="22"/>
        </w:rPr>
        <w:t>En la cifra estimada del Presupuesto Autorizado Modificado para el cierre del ejercicio 202</w:t>
      </w:r>
      <w:r w:rsidR="00566A76" w:rsidRPr="00BB6623">
        <w:rPr>
          <w:rFonts w:ascii="Montserrat" w:hAnsi="Montserrat" w:cs="Arial"/>
          <w:sz w:val="22"/>
          <w:szCs w:val="22"/>
        </w:rPr>
        <w:t>2</w:t>
      </w:r>
      <w:r w:rsidRPr="00BB6623">
        <w:rPr>
          <w:rFonts w:ascii="Montserrat" w:hAnsi="Montserrat" w:cs="Arial"/>
          <w:sz w:val="22"/>
          <w:szCs w:val="22"/>
        </w:rPr>
        <w:t>, se consideraron las siguientes afectaciones presupuestarias al Presupuesto Autorizado:</w:t>
      </w:r>
    </w:p>
    <w:p w14:paraId="0855C0E4" w14:textId="77777777" w:rsidR="00DF186E" w:rsidRPr="00BB6623" w:rsidRDefault="00DF186E" w:rsidP="00DF186E">
      <w:pPr>
        <w:rPr>
          <w:rFonts w:ascii="Montserrat" w:hAnsi="Montserrat" w:cs="Arial"/>
          <w:sz w:val="22"/>
          <w:szCs w:val="22"/>
        </w:rPr>
      </w:pPr>
    </w:p>
    <w:p w14:paraId="5CD590BE" w14:textId="22F1BEAB" w:rsidR="00DF186E" w:rsidRPr="00BB6623" w:rsidRDefault="00DF186E" w:rsidP="00DF186E">
      <w:pPr>
        <w:pStyle w:val="Prrafodelista"/>
        <w:numPr>
          <w:ilvl w:val="0"/>
          <w:numId w:val="45"/>
        </w:numPr>
        <w:autoSpaceDE w:val="0"/>
        <w:autoSpaceDN w:val="0"/>
        <w:jc w:val="both"/>
        <w:rPr>
          <w:rFonts w:ascii="Montserrat" w:hAnsi="Montserrat" w:cs="Arial"/>
          <w:sz w:val="22"/>
          <w:szCs w:val="22"/>
        </w:rPr>
      </w:pPr>
      <w:r w:rsidRPr="00BB6623">
        <w:rPr>
          <w:rFonts w:ascii="Montserrat" w:hAnsi="Montserrat" w:cs="Arial"/>
          <w:sz w:val="22"/>
          <w:szCs w:val="22"/>
        </w:rPr>
        <w:t xml:space="preserve">Afectación presupuestal al capítulo 1000 Servicios Personales, por un importe de </w:t>
      </w:r>
      <w:r w:rsidR="00566A76" w:rsidRPr="00BB6623">
        <w:rPr>
          <w:rFonts w:ascii="Montserrat" w:hAnsi="Montserrat" w:cs="Arial"/>
          <w:sz w:val="22"/>
          <w:szCs w:val="22"/>
        </w:rPr>
        <w:t>9,016.5</w:t>
      </w:r>
      <w:r w:rsidRPr="00BB6623">
        <w:rPr>
          <w:rFonts w:ascii="Montserrat" w:hAnsi="Montserrat" w:cs="Arial"/>
          <w:sz w:val="22"/>
          <w:szCs w:val="22"/>
        </w:rPr>
        <w:t xml:space="preserve"> miles de pesos, para cubrir la actualización al Tabulador de sueldos y salarios para los servidores públicos Docente y/o de Investigación, personal Administrativo y de Apoyo (Incremento a las percepciones</w:t>
      </w:r>
      <w:r w:rsidR="00566A76" w:rsidRPr="00BB6623">
        <w:rPr>
          <w:rFonts w:ascii="Montserrat" w:hAnsi="Montserrat" w:cs="Arial"/>
          <w:sz w:val="22"/>
          <w:szCs w:val="22"/>
        </w:rPr>
        <w:t xml:space="preserve"> y prestaciones sociales</w:t>
      </w:r>
      <w:r w:rsidRPr="00BB6623">
        <w:rPr>
          <w:rFonts w:ascii="Montserrat" w:hAnsi="Montserrat" w:cs="Arial"/>
          <w:sz w:val="22"/>
          <w:szCs w:val="22"/>
        </w:rPr>
        <w:t>), según adecuaci</w:t>
      </w:r>
      <w:r w:rsidR="00C774D4" w:rsidRPr="00BB6623">
        <w:rPr>
          <w:rFonts w:ascii="Montserrat" w:hAnsi="Montserrat" w:cs="Arial"/>
          <w:sz w:val="22"/>
          <w:szCs w:val="22"/>
        </w:rPr>
        <w:t>o</w:t>
      </w:r>
      <w:r w:rsidRPr="00BB6623">
        <w:rPr>
          <w:rFonts w:ascii="Montserrat" w:hAnsi="Montserrat" w:cs="Arial"/>
          <w:sz w:val="22"/>
          <w:szCs w:val="22"/>
        </w:rPr>
        <w:t>n</w:t>
      </w:r>
      <w:r w:rsidR="00C774D4" w:rsidRPr="00BB6623">
        <w:rPr>
          <w:rFonts w:ascii="Montserrat" w:hAnsi="Montserrat" w:cs="Arial"/>
          <w:sz w:val="22"/>
          <w:szCs w:val="22"/>
        </w:rPr>
        <w:t>es</w:t>
      </w:r>
      <w:r w:rsidRPr="00BB6623">
        <w:rPr>
          <w:rFonts w:ascii="Montserrat" w:hAnsi="Montserrat" w:cs="Arial"/>
          <w:sz w:val="22"/>
          <w:szCs w:val="22"/>
        </w:rPr>
        <w:t xml:space="preserve"> de referencia núm. 202</w:t>
      </w:r>
      <w:r w:rsidR="00C774D4" w:rsidRPr="00BB6623">
        <w:rPr>
          <w:rFonts w:ascii="Montserrat" w:hAnsi="Montserrat" w:cs="Arial"/>
          <w:sz w:val="22"/>
          <w:szCs w:val="22"/>
        </w:rPr>
        <w:t>2</w:t>
      </w:r>
      <w:r w:rsidRPr="00BB6623">
        <w:rPr>
          <w:rFonts w:ascii="Montserrat" w:hAnsi="Montserrat" w:cs="Arial"/>
          <w:sz w:val="22"/>
          <w:szCs w:val="22"/>
        </w:rPr>
        <w:t>-38-90</w:t>
      </w:r>
      <w:r w:rsidR="00C774D4" w:rsidRPr="00BB6623">
        <w:rPr>
          <w:rFonts w:ascii="Montserrat" w:hAnsi="Montserrat" w:cs="Arial"/>
          <w:sz w:val="22"/>
          <w:szCs w:val="22"/>
        </w:rPr>
        <w:t>A</w:t>
      </w:r>
      <w:r w:rsidRPr="00BB6623">
        <w:rPr>
          <w:rFonts w:ascii="Montserrat" w:hAnsi="Montserrat" w:cs="Arial"/>
          <w:sz w:val="22"/>
          <w:szCs w:val="22"/>
        </w:rPr>
        <w:t>-</w:t>
      </w:r>
      <w:r w:rsidR="00C774D4" w:rsidRPr="00BB6623">
        <w:rPr>
          <w:rFonts w:ascii="Montserrat" w:hAnsi="Montserrat" w:cs="Arial"/>
          <w:sz w:val="22"/>
          <w:szCs w:val="22"/>
        </w:rPr>
        <w:t>198, 2022-38-90c-199, 2022-38-90U-200, 2022-38-90w-201, 2022-38-90E-202, 2022-38-91C-203 y 2022-38-91S-204</w:t>
      </w:r>
      <w:r w:rsidRPr="00BB6623">
        <w:rPr>
          <w:rFonts w:ascii="Montserrat" w:hAnsi="Montserrat" w:cs="Arial"/>
          <w:sz w:val="22"/>
          <w:szCs w:val="22"/>
        </w:rPr>
        <w:t xml:space="preserve"> de fecha </w:t>
      </w:r>
      <w:r w:rsidR="00C774D4" w:rsidRPr="00BB6623">
        <w:rPr>
          <w:rFonts w:ascii="Montserrat" w:hAnsi="Montserrat" w:cs="Arial"/>
          <w:sz w:val="22"/>
          <w:szCs w:val="22"/>
        </w:rPr>
        <w:t>05</w:t>
      </w:r>
      <w:r w:rsidRPr="00BB6623">
        <w:rPr>
          <w:rFonts w:ascii="Montserrat" w:hAnsi="Montserrat" w:cs="Arial"/>
          <w:sz w:val="22"/>
          <w:szCs w:val="22"/>
        </w:rPr>
        <w:t xml:space="preserve"> de julio de 202</w:t>
      </w:r>
      <w:r w:rsidR="00C774D4" w:rsidRPr="00BB6623">
        <w:rPr>
          <w:rFonts w:ascii="Montserrat" w:hAnsi="Montserrat" w:cs="Arial"/>
          <w:sz w:val="22"/>
          <w:szCs w:val="22"/>
        </w:rPr>
        <w:t>2</w:t>
      </w:r>
      <w:r w:rsidRPr="00BB6623">
        <w:rPr>
          <w:rFonts w:ascii="Montserrat" w:hAnsi="Montserrat" w:cs="Arial"/>
          <w:sz w:val="22"/>
          <w:szCs w:val="22"/>
        </w:rPr>
        <w:t>.</w:t>
      </w:r>
    </w:p>
    <w:p w14:paraId="4A129FB8" w14:textId="77777777" w:rsidR="00C774D4" w:rsidRPr="00BB6623" w:rsidRDefault="00C774D4" w:rsidP="00C774D4">
      <w:pPr>
        <w:pStyle w:val="Prrafodelista"/>
        <w:autoSpaceDE w:val="0"/>
        <w:autoSpaceDN w:val="0"/>
        <w:jc w:val="both"/>
        <w:rPr>
          <w:rFonts w:ascii="Montserrat" w:hAnsi="Montserrat"/>
          <w:sz w:val="22"/>
          <w:szCs w:val="22"/>
          <w:lang w:val="es-ES"/>
        </w:rPr>
      </w:pPr>
    </w:p>
    <w:p w14:paraId="4CCA5B6A" w14:textId="6678ECA8" w:rsidR="00A81B90" w:rsidRPr="00BB6623" w:rsidRDefault="00DF186E" w:rsidP="009150D4">
      <w:pPr>
        <w:pStyle w:val="Prrafodelista"/>
        <w:numPr>
          <w:ilvl w:val="0"/>
          <w:numId w:val="45"/>
        </w:numPr>
        <w:autoSpaceDE w:val="0"/>
        <w:autoSpaceDN w:val="0"/>
        <w:spacing w:before="240" w:after="120" w:line="276" w:lineRule="auto"/>
        <w:jc w:val="both"/>
        <w:rPr>
          <w:rFonts w:ascii="Montserrat" w:hAnsi="Montserrat" w:cs="Arial"/>
          <w:b/>
          <w:sz w:val="22"/>
          <w:szCs w:val="22"/>
          <w:lang w:val="es-ES"/>
        </w:rPr>
      </w:pPr>
      <w:r w:rsidRPr="00BB6623">
        <w:rPr>
          <w:rFonts w:ascii="Montserrat" w:hAnsi="Montserrat" w:cs="Arial"/>
          <w:sz w:val="22"/>
          <w:szCs w:val="22"/>
        </w:rPr>
        <w:t>Afectaci</w:t>
      </w:r>
      <w:r w:rsidR="00C774D4" w:rsidRPr="00BB6623">
        <w:rPr>
          <w:rFonts w:ascii="Montserrat" w:hAnsi="Montserrat" w:cs="Arial"/>
          <w:sz w:val="22"/>
          <w:szCs w:val="22"/>
        </w:rPr>
        <w:t>o</w:t>
      </w:r>
      <w:r w:rsidRPr="00BB6623">
        <w:rPr>
          <w:rFonts w:ascii="Montserrat" w:hAnsi="Montserrat" w:cs="Arial"/>
          <w:sz w:val="22"/>
          <w:szCs w:val="22"/>
        </w:rPr>
        <w:t>n</w:t>
      </w:r>
      <w:r w:rsidR="00C774D4" w:rsidRPr="00BB6623">
        <w:rPr>
          <w:rFonts w:ascii="Montserrat" w:hAnsi="Montserrat" w:cs="Arial"/>
          <w:sz w:val="22"/>
          <w:szCs w:val="22"/>
        </w:rPr>
        <w:t>es</w:t>
      </w:r>
      <w:r w:rsidRPr="00BB6623">
        <w:rPr>
          <w:rFonts w:ascii="Montserrat" w:hAnsi="Montserrat" w:cs="Arial"/>
          <w:sz w:val="22"/>
          <w:szCs w:val="22"/>
        </w:rPr>
        <w:t xml:space="preserve"> presupuestal</w:t>
      </w:r>
      <w:r w:rsidR="00C774D4" w:rsidRPr="00BB6623">
        <w:rPr>
          <w:rFonts w:ascii="Montserrat" w:hAnsi="Montserrat" w:cs="Arial"/>
          <w:sz w:val="22"/>
          <w:szCs w:val="22"/>
        </w:rPr>
        <w:t>es</w:t>
      </w:r>
      <w:r w:rsidRPr="00BB6623">
        <w:rPr>
          <w:rFonts w:ascii="Montserrat" w:hAnsi="Montserrat" w:cs="Arial"/>
          <w:sz w:val="22"/>
          <w:szCs w:val="22"/>
        </w:rPr>
        <w:t xml:space="preserve"> compensada</w:t>
      </w:r>
      <w:r w:rsidR="00C774D4" w:rsidRPr="00BB6623">
        <w:rPr>
          <w:rFonts w:ascii="Montserrat" w:hAnsi="Montserrat" w:cs="Arial"/>
          <w:sz w:val="22"/>
          <w:szCs w:val="22"/>
        </w:rPr>
        <w:t>s</w:t>
      </w:r>
      <w:r w:rsidRPr="00BB6623">
        <w:rPr>
          <w:rFonts w:ascii="Montserrat" w:hAnsi="Montserrat" w:cs="Arial"/>
          <w:sz w:val="22"/>
          <w:szCs w:val="22"/>
        </w:rPr>
        <w:t xml:space="preserve"> entre los capítulos 2000 Materiales y Suministros y capítulo 3000 Servicios Generales, con la finalidad de </w:t>
      </w:r>
      <w:r w:rsidR="00A81B90" w:rsidRPr="00BB6623">
        <w:rPr>
          <w:rFonts w:ascii="Montserrat" w:hAnsi="Montserrat" w:cs="Arial"/>
          <w:sz w:val="22"/>
          <w:szCs w:val="22"/>
        </w:rPr>
        <w:t xml:space="preserve">atender </w:t>
      </w:r>
      <w:r w:rsidR="0070042C" w:rsidRPr="00BB6623">
        <w:rPr>
          <w:rFonts w:ascii="Montserrat" w:hAnsi="Montserrat" w:cs="Arial"/>
          <w:sz w:val="22"/>
          <w:szCs w:val="22"/>
        </w:rPr>
        <w:t>diversas n</w:t>
      </w:r>
      <w:r w:rsidR="00A81B90" w:rsidRPr="00BB6623">
        <w:rPr>
          <w:rFonts w:ascii="Montserrat" w:hAnsi="Montserrat" w:cs="Arial"/>
          <w:sz w:val="22"/>
          <w:szCs w:val="22"/>
        </w:rPr>
        <w:t xml:space="preserve">ecesidades de gastos </w:t>
      </w:r>
      <w:r w:rsidR="0070042C" w:rsidRPr="00BB6623">
        <w:rPr>
          <w:rFonts w:ascii="Montserrat" w:hAnsi="Montserrat" w:cs="Arial"/>
          <w:sz w:val="22"/>
          <w:szCs w:val="22"/>
        </w:rPr>
        <w:t xml:space="preserve">para la </w:t>
      </w:r>
      <w:r w:rsidR="00A81B90" w:rsidRPr="00BB6623">
        <w:rPr>
          <w:rFonts w:ascii="Montserrat" w:hAnsi="Montserrat" w:cs="Arial"/>
          <w:sz w:val="22"/>
          <w:szCs w:val="22"/>
        </w:rPr>
        <w:t>operación del Centro, según adecuaciones de referencia núm. 2022-38-91E-224, 2022-38-91E-286, 2022-38-91E-291, 202238-91E-319, 2022-38-91E-336.</w:t>
      </w:r>
    </w:p>
    <w:p w14:paraId="0A21BFBD" w14:textId="77777777" w:rsidR="00A81B90" w:rsidRPr="00BB6623" w:rsidRDefault="00A81B90" w:rsidP="00A81B90">
      <w:pPr>
        <w:pStyle w:val="Prrafodelista"/>
        <w:rPr>
          <w:rFonts w:ascii="Montserrat" w:hAnsi="Montserrat" w:cs="Arial"/>
          <w:sz w:val="22"/>
          <w:szCs w:val="22"/>
        </w:rPr>
      </w:pPr>
    </w:p>
    <w:p w14:paraId="4689F2F6" w14:textId="3A03C7B1" w:rsidR="00A81B90" w:rsidRPr="00BB6623" w:rsidRDefault="00A81B90" w:rsidP="00A81B90">
      <w:pPr>
        <w:jc w:val="both"/>
        <w:rPr>
          <w:rFonts w:ascii="Montserrat" w:hAnsi="Montserrat" w:cs="Arial"/>
          <w:sz w:val="22"/>
          <w:szCs w:val="22"/>
        </w:rPr>
      </w:pPr>
      <w:r w:rsidRPr="00BB6623">
        <w:rPr>
          <w:rFonts w:ascii="Montserrat" w:hAnsi="Montserrat" w:cs="Arial"/>
          <w:sz w:val="22"/>
          <w:szCs w:val="22"/>
        </w:rPr>
        <w:t>A continuación, se presenta un resumen sobre lo estimado de ingresos y de egresos al cierre del presente ejercicio por fuente de financiamiento, basados en la conjetura que la tendencia sea coincidente con los movimientos realizados a la fecha del informe, señalamos que los recursos fiscales representarán el 9</w:t>
      </w:r>
      <w:r w:rsidR="0070042C" w:rsidRPr="00BB6623">
        <w:rPr>
          <w:rFonts w:ascii="Montserrat" w:hAnsi="Montserrat" w:cs="Arial"/>
          <w:sz w:val="22"/>
          <w:szCs w:val="22"/>
        </w:rPr>
        <w:t>5.0</w:t>
      </w:r>
      <w:r w:rsidRPr="00BB6623">
        <w:rPr>
          <w:rFonts w:ascii="Montserrat" w:hAnsi="Montserrat" w:cs="Arial"/>
          <w:sz w:val="22"/>
          <w:szCs w:val="22"/>
        </w:rPr>
        <w:t>% del total de presupuesto erogado por la Entidad y un 5.</w:t>
      </w:r>
      <w:r w:rsidR="0070042C" w:rsidRPr="00BB6623">
        <w:rPr>
          <w:rFonts w:ascii="Montserrat" w:hAnsi="Montserrat" w:cs="Arial"/>
          <w:sz w:val="22"/>
          <w:szCs w:val="22"/>
        </w:rPr>
        <w:t>0</w:t>
      </w:r>
      <w:r w:rsidRPr="00BB6623">
        <w:rPr>
          <w:rFonts w:ascii="Montserrat" w:hAnsi="Montserrat" w:cs="Arial"/>
          <w:sz w:val="22"/>
          <w:szCs w:val="22"/>
        </w:rPr>
        <w:t>% de recursos propios.</w:t>
      </w:r>
    </w:p>
    <w:p w14:paraId="353A9C90" w14:textId="77777777" w:rsidR="00A81B90" w:rsidRPr="00BB6623" w:rsidRDefault="00A81B90" w:rsidP="00A81B90">
      <w:pPr>
        <w:jc w:val="both"/>
        <w:rPr>
          <w:rFonts w:ascii="Montserrat" w:hAnsi="Montserrat" w:cs="Arial"/>
          <w:sz w:val="22"/>
          <w:szCs w:val="22"/>
        </w:rPr>
      </w:pPr>
    </w:p>
    <w:p w14:paraId="249507F2" w14:textId="356DD5ED" w:rsidR="00A81B90" w:rsidRPr="00BB6623" w:rsidRDefault="00A81B90" w:rsidP="00A81B90">
      <w:pPr>
        <w:jc w:val="both"/>
        <w:rPr>
          <w:rFonts w:ascii="Montserrat" w:hAnsi="Montserrat" w:cs="Arial"/>
          <w:b/>
          <w:bCs/>
          <w:sz w:val="22"/>
          <w:szCs w:val="22"/>
        </w:rPr>
      </w:pPr>
      <w:r w:rsidRPr="00BB6623">
        <w:rPr>
          <w:rFonts w:ascii="Montserrat" w:hAnsi="Montserrat" w:cs="Arial"/>
          <w:b/>
          <w:bCs/>
          <w:sz w:val="22"/>
          <w:szCs w:val="22"/>
        </w:rPr>
        <w:t>Tabla 7. Estimación de ingresos y egresos 202</w:t>
      </w:r>
      <w:r w:rsidR="0070042C" w:rsidRPr="00BB6623">
        <w:rPr>
          <w:rFonts w:ascii="Montserrat" w:hAnsi="Montserrat" w:cs="Arial"/>
          <w:b/>
          <w:bCs/>
          <w:sz w:val="22"/>
          <w:szCs w:val="22"/>
        </w:rPr>
        <w:t>2</w:t>
      </w:r>
      <w:r w:rsidRPr="00BB6623">
        <w:rPr>
          <w:rFonts w:ascii="Montserrat" w:hAnsi="Montserrat" w:cs="Arial"/>
          <w:b/>
          <w:bCs/>
          <w:sz w:val="22"/>
          <w:szCs w:val="22"/>
        </w:rPr>
        <w:t>.</w:t>
      </w:r>
    </w:p>
    <w:p w14:paraId="045E9B45" w14:textId="77777777" w:rsidR="00A81B90" w:rsidRPr="00BB6623" w:rsidRDefault="00A81B90" w:rsidP="00A81B90">
      <w:pPr>
        <w:jc w:val="both"/>
        <w:rPr>
          <w:rFonts w:ascii="Montserrat" w:hAnsi="Montserrat"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677"/>
        <w:gridCol w:w="2009"/>
      </w:tblGrid>
      <w:tr w:rsidR="00A81B90" w:rsidRPr="00BB6623" w14:paraId="2F0A4CD9" w14:textId="77777777" w:rsidTr="00284E3D">
        <w:trPr>
          <w:trHeight w:val="473"/>
          <w:jc w:val="center"/>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75D10" w14:textId="77777777" w:rsidR="00A81B90" w:rsidRPr="00BB6623" w:rsidRDefault="00A81B90" w:rsidP="00284E3D">
            <w:pPr>
              <w:pStyle w:val="Textoindependiente2"/>
              <w:spacing w:line="276" w:lineRule="auto"/>
              <w:jc w:val="center"/>
              <w:rPr>
                <w:rFonts w:ascii="Montserrat" w:hAnsi="Montserrat"/>
                <w:b/>
                <w:sz w:val="22"/>
                <w:szCs w:val="22"/>
              </w:rPr>
            </w:pPr>
            <w:r w:rsidRPr="00BB6623">
              <w:rPr>
                <w:rFonts w:ascii="Montserrat" w:hAnsi="Montserrat"/>
                <w:b/>
                <w:sz w:val="22"/>
                <w:szCs w:val="22"/>
              </w:rPr>
              <w:t>FUENTE DE FINANCIAMIENTO</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A1517" w14:textId="77777777" w:rsidR="00A81B90" w:rsidRPr="00BB6623" w:rsidRDefault="00A81B90" w:rsidP="00284E3D">
            <w:pPr>
              <w:pStyle w:val="Textoindependiente2"/>
              <w:spacing w:line="276" w:lineRule="auto"/>
              <w:jc w:val="center"/>
              <w:rPr>
                <w:rFonts w:ascii="Montserrat" w:hAnsi="Montserrat"/>
                <w:b/>
                <w:sz w:val="22"/>
                <w:szCs w:val="22"/>
              </w:rPr>
            </w:pPr>
            <w:r w:rsidRPr="00BB6623">
              <w:rPr>
                <w:rFonts w:ascii="Montserrat" w:hAnsi="Montserrat"/>
                <w:b/>
                <w:sz w:val="22"/>
                <w:szCs w:val="22"/>
              </w:rPr>
              <w:t xml:space="preserve">INGRESOS </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7EADF" w14:textId="77777777" w:rsidR="00A81B90" w:rsidRPr="00BB6623" w:rsidRDefault="00A81B90" w:rsidP="00284E3D">
            <w:pPr>
              <w:pStyle w:val="Textoindependiente2"/>
              <w:spacing w:line="276" w:lineRule="auto"/>
              <w:jc w:val="center"/>
              <w:rPr>
                <w:rFonts w:ascii="Montserrat" w:hAnsi="Montserrat"/>
                <w:b/>
                <w:sz w:val="22"/>
                <w:szCs w:val="22"/>
              </w:rPr>
            </w:pPr>
            <w:r w:rsidRPr="00BB6623">
              <w:rPr>
                <w:rFonts w:ascii="Montserrat" w:hAnsi="Montserrat"/>
                <w:b/>
                <w:sz w:val="22"/>
                <w:szCs w:val="22"/>
              </w:rPr>
              <w:t>EGRESOS</w:t>
            </w:r>
          </w:p>
        </w:tc>
      </w:tr>
      <w:tr w:rsidR="00A81B90" w:rsidRPr="00BB6623" w14:paraId="74BD2A31" w14:textId="77777777" w:rsidTr="00284E3D">
        <w:trPr>
          <w:jc w:val="center"/>
        </w:trPr>
        <w:tc>
          <w:tcPr>
            <w:tcW w:w="2943" w:type="dxa"/>
            <w:tcBorders>
              <w:top w:val="single" w:sz="4" w:space="0" w:color="auto"/>
              <w:left w:val="single" w:sz="4" w:space="0" w:color="auto"/>
              <w:bottom w:val="single" w:sz="4" w:space="0" w:color="auto"/>
              <w:right w:val="single" w:sz="4" w:space="0" w:color="auto"/>
            </w:tcBorders>
            <w:hideMark/>
          </w:tcPr>
          <w:p w14:paraId="3932E086" w14:textId="77777777" w:rsidR="00A81B90" w:rsidRPr="00BB6623" w:rsidRDefault="00A81B90" w:rsidP="00284E3D">
            <w:pPr>
              <w:pStyle w:val="Textoindependiente2"/>
              <w:spacing w:line="276" w:lineRule="auto"/>
              <w:rPr>
                <w:rFonts w:ascii="Montserrat" w:hAnsi="Montserrat"/>
                <w:sz w:val="22"/>
                <w:szCs w:val="22"/>
              </w:rPr>
            </w:pPr>
            <w:r w:rsidRPr="00BB6623">
              <w:rPr>
                <w:rFonts w:ascii="Montserrat" w:hAnsi="Montserrat"/>
                <w:sz w:val="22"/>
                <w:szCs w:val="22"/>
              </w:rPr>
              <w:t>Recursos Fiscales</w:t>
            </w:r>
          </w:p>
        </w:tc>
        <w:tc>
          <w:tcPr>
            <w:tcW w:w="1677" w:type="dxa"/>
            <w:tcBorders>
              <w:top w:val="single" w:sz="4" w:space="0" w:color="auto"/>
              <w:left w:val="single" w:sz="4" w:space="0" w:color="auto"/>
              <w:bottom w:val="single" w:sz="4" w:space="0" w:color="auto"/>
              <w:right w:val="single" w:sz="4" w:space="0" w:color="auto"/>
            </w:tcBorders>
            <w:vAlign w:val="center"/>
            <w:hideMark/>
          </w:tcPr>
          <w:p w14:paraId="6FDC374A" w14:textId="6847AB5D" w:rsidR="00A81B90" w:rsidRPr="00BB6623" w:rsidRDefault="0070042C" w:rsidP="00284E3D">
            <w:pPr>
              <w:pStyle w:val="Textoindependiente2"/>
              <w:spacing w:line="276" w:lineRule="auto"/>
              <w:jc w:val="right"/>
              <w:rPr>
                <w:rFonts w:ascii="Montserrat" w:hAnsi="Montserrat"/>
                <w:sz w:val="22"/>
                <w:szCs w:val="22"/>
              </w:rPr>
            </w:pPr>
            <w:r w:rsidRPr="00BB6623">
              <w:rPr>
                <w:rFonts w:ascii="Montserrat" w:hAnsi="Montserrat"/>
                <w:sz w:val="22"/>
                <w:szCs w:val="22"/>
              </w:rPr>
              <w:t>385,953.0</w:t>
            </w:r>
          </w:p>
        </w:tc>
        <w:tc>
          <w:tcPr>
            <w:tcW w:w="2009" w:type="dxa"/>
            <w:tcBorders>
              <w:top w:val="single" w:sz="4" w:space="0" w:color="auto"/>
              <w:left w:val="single" w:sz="4" w:space="0" w:color="auto"/>
              <w:bottom w:val="single" w:sz="4" w:space="0" w:color="auto"/>
              <w:right w:val="single" w:sz="4" w:space="0" w:color="auto"/>
            </w:tcBorders>
            <w:vAlign w:val="center"/>
            <w:hideMark/>
          </w:tcPr>
          <w:p w14:paraId="6E41FE14" w14:textId="60926DBC" w:rsidR="00A81B90" w:rsidRPr="00BB6623" w:rsidRDefault="0070042C" w:rsidP="00284E3D">
            <w:pPr>
              <w:pStyle w:val="Textoindependiente2"/>
              <w:spacing w:line="276" w:lineRule="auto"/>
              <w:jc w:val="right"/>
              <w:rPr>
                <w:rFonts w:ascii="Montserrat" w:hAnsi="Montserrat"/>
                <w:sz w:val="22"/>
                <w:szCs w:val="22"/>
              </w:rPr>
            </w:pPr>
            <w:r w:rsidRPr="00BB6623">
              <w:rPr>
                <w:rFonts w:ascii="Montserrat" w:hAnsi="Montserrat"/>
                <w:sz w:val="22"/>
                <w:szCs w:val="22"/>
              </w:rPr>
              <w:t>385,953.0</w:t>
            </w:r>
          </w:p>
        </w:tc>
      </w:tr>
      <w:tr w:rsidR="00A81B90" w:rsidRPr="00BB6623" w14:paraId="45ADCD72" w14:textId="77777777" w:rsidTr="00284E3D">
        <w:trPr>
          <w:jc w:val="center"/>
        </w:trPr>
        <w:tc>
          <w:tcPr>
            <w:tcW w:w="2943" w:type="dxa"/>
            <w:tcBorders>
              <w:top w:val="single" w:sz="4" w:space="0" w:color="auto"/>
              <w:left w:val="single" w:sz="4" w:space="0" w:color="auto"/>
              <w:bottom w:val="single" w:sz="4" w:space="0" w:color="auto"/>
              <w:right w:val="single" w:sz="4" w:space="0" w:color="auto"/>
            </w:tcBorders>
            <w:hideMark/>
          </w:tcPr>
          <w:p w14:paraId="18088D6B" w14:textId="77777777" w:rsidR="00A81B90" w:rsidRPr="00BB6623" w:rsidRDefault="00A81B90" w:rsidP="00284E3D">
            <w:pPr>
              <w:pStyle w:val="Textoindependiente2"/>
              <w:spacing w:line="276" w:lineRule="auto"/>
              <w:rPr>
                <w:rFonts w:ascii="Montserrat" w:hAnsi="Montserrat"/>
                <w:sz w:val="22"/>
                <w:szCs w:val="22"/>
              </w:rPr>
            </w:pPr>
            <w:r w:rsidRPr="00BB6623">
              <w:rPr>
                <w:rFonts w:ascii="Montserrat" w:hAnsi="Montserrat"/>
                <w:sz w:val="22"/>
                <w:szCs w:val="22"/>
              </w:rPr>
              <w:t>Recursos Propios</w:t>
            </w:r>
          </w:p>
        </w:tc>
        <w:tc>
          <w:tcPr>
            <w:tcW w:w="1677" w:type="dxa"/>
            <w:tcBorders>
              <w:top w:val="single" w:sz="4" w:space="0" w:color="auto"/>
              <w:left w:val="single" w:sz="4" w:space="0" w:color="auto"/>
              <w:bottom w:val="single" w:sz="4" w:space="0" w:color="auto"/>
              <w:right w:val="single" w:sz="4" w:space="0" w:color="auto"/>
            </w:tcBorders>
            <w:vAlign w:val="center"/>
            <w:hideMark/>
          </w:tcPr>
          <w:p w14:paraId="1B25FFD7" w14:textId="3AB5DB21" w:rsidR="00A81B90" w:rsidRPr="00BB6623" w:rsidRDefault="00A81B90" w:rsidP="00284E3D">
            <w:pPr>
              <w:pStyle w:val="Textoindependiente2"/>
              <w:spacing w:line="276" w:lineRule="auto"/>
              <w:jc w:val="right"/>
              <w:rPr>
                <w:rFonts w:ascii="Montserrat" w:hAnsi="Montserrat"/>
                <w:sz w:val="22"/>
                <w:szCs w:val="22"/>
              </w:rPr>
            </w:pPr>
            <w:r w:rsidRPr="00BB6623">
              <w:rPr>
                <w:rFonts w:ascii="Montserrat" w:hAnsi="Montserrat"/>
                <w:sz w:val="22"/>
                <w:szCs w:val="22"/>
              </w:rPr>
              <w:t>2</w:t>
            </w:r>
            <w:r w:rsidR="0070042C" w:rsidRPr="00BB6623">
              <w:rPr>
                <w:rFonts w:ascii="Montserrat" w:hAnsi="Montserrat"/>
                <w:sz w:val="22"/>
                <w:szCs w:val="22"/>
              </w:rPr>
              <w:t>0,223.0</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BD496E7" w14:textId="7C4F251B" w:rsidR="00A81B90" w:rsidRPr="00BB6623" w:rsidRDefault="0070042C" w:rsidP="00284E3D">
            <w:pPr>
              <w:pStyle w:val="Textoindependiente2"/>
              <w:spacing w:line="276" w:lineRule="auto"/>
              <w:jc w:val="right"/>
              <w:rPr>
                <w:rFonts w:ascii="Montserrat" w:hAnsi="Montserrat"/>
                <w:sz w:val="22"/>
                <w:szCs w:val="22"/>
              </w:rPr>
            </w:pPr>
            <w:r w:rsidRPr="00BB6623">
              <w:rPr>
                <w:rFonts w:ascii="Montserrat" w:hAnsi="Montserrat"/>
                <w:sz w:val="22"/>
                <w:szCs w:val="22"/>
              </w:rPr>
              <w:t>20,223.0</w:t>
            </w:r>
          </w:p>
        </w:tc>
      </w:tr>
      <w:tr w:rsidR="00A81B90" w:rsidRPr="00BB6623" w14:paraId="5C76638F" w14:textId="77777777" w:rsidTr="00284E3D">
        <w:trPr>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14:paraId="37AF6ABA" w14:textId="77777777" w:rsidR="00A81B90" w:rsidRPr="00BB6623" w:rsidRDefault="00A81B90" w:rsidP="00284E3D">
            <w:pPr>
              <w:pStyle w:val="Textoindependiente2"/>
              <w:spacing w:line="276" w:lineRule="auto"/>
              <w:jc w:val="right"/>
              <w:rPr>
                <w:rFonts w:ascii="Montserrat" w:hAnsi="Montserrat"/>
                <w:b/>
                <w:sz w:val="22"/>
                <w:szCs w:val="22"/>
              </w:rPr>
            </w:pPr>
            <w:proofErr w:type="gramStart"/>
            <w:r w:rsidRPr="00BB6623">
              <w:rPr>
                <w:rFonts w:ascii="Montserrat" w:hAnsi="Montserrat"/>
                <w:b/>
                <w:sz w:val="22"/>
                <w:szCs w:val="22"/>
              </w:rPr>
              <w:t>Total.-</w:t>
            </w:r>
            <w:proofErr w:type="gramEnd"/>
          </w:p>
        </w:tc>
        <w:tc>
          <w:tcPr>
            <w:tcW w:w="1677" w:type="dxa"/>
            <w:tcBorders>
              <w:top w:val="single" w:sz="4" w:space="0" w:color="auto"/>
              <w:left w:val="single" w:sz="4" w:space="0" w:color="auto"/>
              <w:bottom w:val="single" w:sz="4" w:space="0" w:color="auto"/>
              <w:right w:val="single" w:sz="4" w:space="0" w:color="auto"/>
            </w:tcBorders>
            <w:vAlign w:val="center"/>
            <w:hideMark/>
          </w:tcPr>
          <w:p w14:paraId="5F9E3304" w14:textId="4F59C990" w:rsidR="00A81B90" w:rsidRPr="00BB6623" w:rsidRDefault="00A81B90" w:rsidP="00284E3D">
            <w:pPr>
              <w:pStyle w:val="Textoindependiente2"/>
              <w:spacing w:line="276" w:lineRule="auto"/>
              <w:jc w:val="right"/>
              <w:rPr>
                <w:rFonts w:ascii="Montserrat" w:hAnsi="Montserrat"/>
                <w:b/>
                <w:sz w:val="22"/>
                <w:szCs w:val="22"/>
              </w:rPr>
            </w:pPr>
            <w:r w:rsidRPr="00BB6623">
              <w:rPr>
                <w:rFonts w:ascii="Montserrat" w:hAnsi="Montserrat"/>
                <w:b/>
                <w:sz w:val="22"/>
                <w:szCs w:val="22"/>
              </w:rPr>
              <w:t>40</w:t>
            </w:r>
            <w:r w:rsidR="0070042C" w:rsidRPr="00BB6623">
              <w:rPr>
                <w:rFonts w:ascii="Montserrat" w:hAnsi="Montserrat"/>
                <w:b/>
                <w:sz w:val="22"/>
                <w:szCs w:val="22"/>
              </w:rPr>
              <w:t>6,176.0</w:t>
            </w:r>
          </w:p>
        </w:tc>
        <w:tc>
          <w:tcPr>
            <w:tcW w:w="2009" w:type="dxa"/>
            <w:tcBorders>
              <w:top w:val="single" w:sz="4" w:space="0" w:color="auto"/>
              <w:left w:val="single" w:sz="4" w:space="0" w:color="auto"/>
              <w:bottom w:val="single" w:sz="4" w:space="0" w:color="auto"/>
              <w:right w:val="single" w:sz="4" w:space="0" w:color="auto"/>
            </w:tcBorders>
            <w:vAlign w:val="center"/>
            <w:hideMark/>
          </w:tcPr>
          <w:p w14:paraId="53180B4D" w14:textId="739E782F" w:rsidR="0070042C" w:rsidRPr="00BB6623" w:rsidRDefault="00A81B90" w:rsidP="0070042C">
            <w:pPr>
              <w:pStyle w:val="Textoindependiente2"/>
              <w:spacing w:line="276" w:lineRule="auto"/>
              <w:jc w:val="right"/>
              <w:rPr>
                <w:rFonts w:ascii="Montserrat" w:hAnsi="Montserrat"/>
                <w:b/>
                <w:sz w:val="22"/>
                <w:szCs w:val="22"/>
              </w:rPr>
            </w:pPr>
            <w:r w:rsidRPr="00BB6623">
              <w:rPr>
                <w:rFonts w:ascii="Montserrat" w:hAnsi="Montserrat"/>
                <w:b/>
                <w:sz w:val="22"/>
                <w:szCs w:val="22"/>
              </w:rPr>
              <w:t>40</w:t>
            </w:r>
            <w:r w:rsidR="0070042C" w:rsidRPr="00BB6623">
              <w:rPr>
                <w:rFonts w:ascii="Montserrat" w:hAnsi="Montserrat"/>
                <w:b/>
                <w:sz w:val="22"/>
                <w:szCs w:val="22"/>
              </w:rPr>
              <w:t>6,176.0</w:t>
            </w:r>
          </w:p>
        </w:tc>
      </w:tr>
    </w:tbl>
    <w:p w14:paraId="44D655F1" w14:textId="77777777" w:rsidR="00A81B90" w:rsidRPr="00BB6623" w:rsidRDefault="00A81B90" w:rsidP="00A81B90">
      <w:pPr>
        <w:jc w:val="both"/>
        <w:rPr>
          <w:rFonts w:ascii="Montserrat" w:hAnsi="Montserrat" w:cs="Arial"/>
          <w:sz w:val="22"/>
          <w:szCs w:val="22"/>
        </w:rPr>
      </w:pPr>
    </w:p>
    <w:p w14:paraId="6DABD517" w14:textId="1F0CA691" w:rsidR="00A81B90" w:rsidRPr="00BB6623" w:rsidRDefault="00A81B90" w:rsidP="0070042C">
      <w:pPr>
        <w:jc w:val="both"/>
        <w:rPr>
          <w:rFonts w:ascii="Montserrat" w:hAnsi="Montserrat" w:cs="Arial"/>
          <w:sz w:val="22"/>
          <w:szCs w:val="22"/>
        </w:rPr>
      </w:pPr>
      <w:r w:rsidRPr="00BB6623">
        <w:rPr>
          <w:rFonts w:ascii="Montserrat" w:hAnsi="Montserrat" w:cs="Arial"/>
          <w:sz w:val="22"/>
          <w:szCs w:val="22"/>
        </w:rPr>
        <w:lastRenderedPageBreak/>
        <w:t>De mantenerse vigentes las cifras y las condiciones generales previstas tanto en la captación como en el ejercicio de los recursos, se estima un ejercicio del presupuesto autorizado al 100.0%, en el presente ejercicio 202</w:t>
      </w:r>
      <w:r w:rsidR="0070042C" w:rsidRPr="00BB6623">
        <w:rPr>
          <w:rFonts w:ascii="Montserrat" w:hAnsi="Montserrat" w:cs="Arial"/>
          <w:sz w:val="22"/>
          <w:szCs w:val="22"/>
        </w:rPr>
        <w:t>2</w:t>
      </w:r>
      <w:r w:rsidRPr="00BB6623">
        <w:rPr>
          <w:rFonts w:ascii="Montserrat" w:hAnsi="Montserrat" w:cs="Arial"/>
          <w:sz w:val="22"/>
          <w:szCs w:val="22"/>
        </w:rPr>
        <w:t>.</w:t>
      </w:r>
    </w:p>
    <w:p w14:paraId="185C1162" w14:textId="6F680F71" w:rsidR="009150D4" w:rsidRPr="00BB6623" w:rsidRDefault="009150D4" w:rsidP="009150D4">
      <w:pPr>
        <w:spacing w:before="240" w:after="120" w:line="276" w:lineRule="auto"/>
        <w:rPr>
          <w:rFonts w:ascii="Montserrat" w:hAnsi="Montserrat" w:cs="Arial"/>
          <w:b/>
          <w:sz w:val="22"/>
          <w:szCs w:val="22"/>
          <w:lang w:val="es-ES"/>
        </w:rPr>
      </w:pPr>
      <w:r w:rsidRPr="00BB6623">
        <w:rPr>
          <w:rFonts w:ascii="Montserrat" w:hAnsi="Montserrat" w:cs="Arial"/>
          <w:b/>
          <w:sz w:val="22"/>
          <w:szCs w:val="22"/>
          <w:lang w:val="es-ES"/>
        </w:rPr>
        <w:t>Recursos de Fondos en Administración ECOSUR 2022 (enero – junio).</w:t>
      </w:r>
    </w:p>
    <w:p w14:paraId="1F139EC4" w14:textId="77777777" w:rsidR="009150D4" w:rsidRPr="00BB6623" w:rsidRDefault="009150D4" w:rsidP="0070042C">
      <w:pPr>
        <w:spacing w:line="276" w:lineRule="auto"/>
        <w:jc w:val="both"/>
        <w:rPr>
          <w:rFonts w:ascii="Montserrat" w:hAnsi="Montserrat"/>
          <w:sz w:val="22"/>
          <w:szCs w:val="22"/>
          <w:lang w:val="es-ES"/>
        </w:rPr>
      </w:pPr>
      <w:r w:rsidRPr="00BB6623">
        <w:rPr>
          <w:rFonts w:ascii="Montserrat" w:hAnsi="Montserrat"/>
          <w:sz w:val="22"/>
          <w:szCs w:val="22"/>
          <w:lang w:val="es-ES"/>
        </w:rPr>
        <w:t>Los recursos denominados Fondos en Administración no forman parte del presupuesto de ECOSUR ya que constituyen recursos propiedad de terceros. Se otorgan al Centro por medio de convenios para la administración y ejecución de proyectos de investigación.</w:t>
      </w:r>
    </w:p>
    <w:p w14:paraId="4EBE8797" w14:textId="77777777" w:rsidR="009150D4" w:rsidRPr="00BB6623" w:rsidRDefault="009150D4" w:rsidP="0070042C">
      <w:pPr>
        <w:spacing w:before="240" w:after="120" w:line="276" w:lineRule="auto"/>
        <w:jc w:val="both"/>
        <w:rPr>
          <w:rFonts w:ascii="Montserrat" w:hAnsi="Montserrat"/>
          <w:sz w:val="22"/>
          <w:szCs w:val="22"/>
          <w:lang w:val="es-ES"/>
        </w:rPr>
      </w:pPr>
      <w:r w:rsidRPr="00BB6623">
        <w:rPr>
          <w:rFonts w:ascii="Montserrat" w:hAnsi="Montserrat"/>
          <w:sz w:val="22"/>
          <w:szCs w:val="22"/>
          <w:lang w:val="es-ES"/>
        </w:rPr>
        <w:t>Estos recursos son registrados en cuentas de balance, su control es de entradas y salidas de recursos. Cabe mencionar que, al término de la vigencia, los remanentes disponibles se reintegran a la fuente de financiamiento, tal y como se estipula en el convenio.</w:t>
      </w:r>
    </w:p>
    <w:p w14:paraId="7E648325" w14:textId="77777777" w:rsidR="009150D4" w:rsidRPr="00BB6623" w:rsidRDefault="009150D4" w:rsidP="0070042C">
      <w:pPr>
        <w:spacing w:before="240" w:after="120" w:line="276" w:lineRule="auto"/>
        <w:jc w:val="both"/>
        <w:rPr>
          <w:rFonts w:ascii="Montserrat" w:hAnsi="Montserrat"/>
          <w:sz w:val="22"/>
          <w:szCs w:val="22"/>
          <w:lang w:val="es-ES"/>
        </w:rPr>
      </w:pPr>
      <w:r w:rsidRPr="00BB6623">
        <w:rPr>
          <w:rFonts w:ascii="Montserrat" w:hAnsi="Montserrat"/>
          <w:sz w:val="22"/>
          <w:szCs w:val="22"/>
          <w:lang w:val="es-ES"/>
        </w:rPr>
        <w:t>Al inicio del periodo enero – junio 2022 se tenían registrados 21 proyectos de fondos en administración con vigencia hasta el ejercicio 2023. Durante este mismo periodo se obtuvieron diez proyectos nuevos, en algunos casos con vigencia hasta 2024.</w:t>
      </w:r>
    </w:p>
    <w:p w14:paraId="710813BB" w14:textId="77777777" w:rsidR="009150D4" w:rsidRPr="00BB6623" w:rsidRDefault="009150D4" w:rsidP="0070042C">
      <w:pPr>
        <w:spacing w:before="240" w:after="120" w:line="276" w:lineRule="auto"/>
        <w:jc w:val="both"/>
        <w:rPr>
          <w:rFonts w:ascii="Montserrat" w:eastAsia="SimSun" w:hAnsi="Montserrat" w:cs="Arial"/>
          <w:sz w:val="22"/>
          <w:szCs w:val="22"/>
        </w:rPr>
      </w:pPr>
      <w:r w:rsidRPr="00BB6623">
        <w:rPr>
          <w:rFonts w:ascii="Montserrat" w:eastAsia="SimSun" w:hAnsi="Montserrat" w:cs="Arial"/>
          <w:sz w:val="22"/>
          <w:szCs w:val="22"/>
        </w:rPr>
        <w:t xml:space="preserve">Durante el periodo mencionado, se recibieron recursos por la cantidad de 15,096.4 miles de pesos y se registraron salidas por un importe de 2,225.1 miles de pesos. Estos recursos se manejan conforme a lo que establecen los convenios respectivos, dando un seguimiento sobre la terminación de dichos convenios y de ser necesario solicitar las ampliaciones de su vigencia. </w:t>
      </w:r>
    </w:p>
    <w:p w14:paraId="5DE9DF59" w14:textId="241FF8F2" w:rsidR="009150D4" w:rsidRPr="00BB6623" w:rsidRDefault="009150D4" w:rsidP="0070042C">
      <w:pPr>
        <w:spacing w:before="240" w:after="120" w:line="276" w:lineRule="auto"/>
        <w:jc w:val="both"/>
        <w:rPr>
          <w:rFonts w:ascii="Montserrat" w:eastAsia="SimSun" w:hAnsi="Montserrat" w:cs="Arial"/>
          <w:sz w:val="22"/>
          <w:szCs w:val="22"/>
        </w:rPr>
      </w:pPr>
      <w:r w:rsidRPr="00BB6623">
        <w:rPr>
          <w:rFonts w:ascii="Montserrat" w:eastAsia="SimSun" w:hAnsi="Montserrat" w:cs="Arial"/>
          <w:sz w:val="22"/>
          <w:szCs w:val="22"/>
        </w:rPr>
        <w:t xml:space="preserve">Con la aplicación de este tipo de recursos se fortalecen las metas y objetivos institucionales, así como la infraestructura y equipamiento de áreas sustantivas y laboratorios institucionales de alta calidad científica, lo que coadyuva a la generación de alternativas a las problemáticas que se presentan en nuestro país. En la Tabla </w:t>
      </w:r>
      <w:r w:rsidR="0070042C" w:rsidRPr="00BB6623">
        <w:rPr>
          <w:rFonts w:ascii="Montserrat" w:eastAsia="SimSun" w:hAnsi="Montserrat" w:cs="Arial"/>
          <w:sz w:val="22"/>
          <w:szCs w:val="22"/>
        </w:rPr>
        <w:t>8</w:t>
      </w:r>
      <w:r w:rsidRPr="00BB6623">
        <w:rPr>
          <w:rFonts w:ascii="Montserrat" w:eastAsia="SimSun" w:hAnsi="Montserrat" w:cs="Arial"/>
          <w:sz w:val="22"/>
          <w:szCs w:val="22"/>
        </w:rPr>
        <w:t>, se muestra a detalle la información por proyecto.</w:t>
      </w:r>
    </w:p>
    <w:p w14:paraId="702A4141" w14:textId="77777777" w:rsidR="009150D4" w:rsidRPr="00933CD7" w:rsidRDefault="009150D4" w:rsidP="009150D4">
      <w:pPr>
        <w:spacing w:before="240" w:after="120" w:line="276" w:lineRule="auto"/>
        <w:rPr>
          <w:rFonts w:ascii="Montserrat" w:eastAsia="SimSun" w:hAnsi="Montserrat" w:cs="Arial"/>
          <w:sz w:val="22"/>
          <w:szCs w:val="22"/>
        </w:rPr>
        <w:sectPr w:rsidR="009150D4" w:rsidRPr="00933CD7" w:rsidSect="00275DC5">
          <w:headerReference w:type="default" r:id="rId12"/>
          <w:pgSz w:w="12240" w:h="15840"/>
          <w:pgMar w:top="1418" w:right="1418" w:bottom="1418" w:left="1418" w:header="709" w:footer="709" w:gutter="0"/>
          <w:cols w:space="708"/>
          <w:docGrid w:linePitch="360"/>
        </w:sectPr>
      </w:pPr>
    </w:p>
    <w:p w14:paraId="20165858" w14:textId="77777777" w:rsidR="009150D4" w:rsidRDefault="009150D4" w:rsidP="009150D4">
      <w:pPr>
        <w:rPr>
          <w:rFonts w:ascii="Montserrat" w:hAnsi="Montserrat"/>
          <w:color w:val="00B0F0"/>
          <w:sz w:val="22"/>
          <w:szCs w:val="22"/>
          <w:lang w:val="es-ES"/>
        </w:rPr>
      </w:pPr>
    </w:p>
    <w:p w14:paraId="1447FA05" w14:textId="77777777" w:rsidR="009150D4" w:rsidRPr="00933CD7" w:rsidRDefault="009150D4" w:rsidP="009150D4">
      <w:pPr>
        <w:rPr>
          <w:rFonts w:ascii="Montserrat" w:hAnsi="Montserrat"/>
          <w:color w:val="00B0F0"/>
          <w:sz w:val="22"/>
          <w:szCs w:val="22"/>
          <w:lang w:val="es-ES"/>
        </w:rPr>
      </w:pPr>
      <w:r w:rsidRPr="00933CD7">
        <w:rPr>
          <w:rFonts w:ascii="Montserrat" w:hAnsi="Montserrat" w:cs="Times New Roman"/>
          <w:noProof/>
          <w:sz w:val="22"/>
          <w:szCs w:val="22"/>
          <w:lang w:eastAsia="es-MX"/>
        </w:rPr>
        <mc:AlternateContent>
          <mc:Choice Requires="wps">
            <w:drawing>
              <wp:anchor distT="0" distB="0" distL="114300" distR="114300" simplePos="0" relativeHeight="251659264" behindDoc="0" locked="0" layoutInCell="1" allowOverlap="1" wp14:anchorId="315732FD" wp14:editId="794BE2CE">
                <wp:simplePos x="0" y="0"/>
                <wp:positionH relativeFrom="column">
                  <wp:posOffset>982345</wp:posOffset>
                </wp:positionH>
                <wp:positionV relativeFrom="paragraph">
                  <wp:posOffset>-189998</wp:posOffset>
                </wp:positionV>
                <wp:extent cx="6283325" cy="286603"/>
                <wp:effectExtent l="0" t="0" r="0" b="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286603"/>
                        </a:xfrm>
                        <a:prstGeom prst="rect">
                          <a:avLst/>
                        </a:prstGeom>
                        <a:noFill/>
                        <a:ln w="9525">
                          <a:noFill/>
                          <a:miter lim="800000"/>
                          <a:headEnd/>
                          <a:tailEnd/>
                        </a:ln>
                      </wps:spPr>
                      <wps:txbx>
                        <w:txbxContent>
                          <w:p w14:paraId="4F8AB635" w14:textId="5A635115" w:rsidR="009150D4" w:rsidRPr="003D2676" w:rsidRDefault="009150D4" w:rsidP="009150D4">
                            <w:pPr>
                              <w:jc w:val="center"/>
                              <w:rPr>
                                <w:rFonts w:ascii="Montserrat" w:hAnsi="Montserrat"/>
                                <w:sz w:val="22"/>
                                <w:szCs w:val="22"/>
                              </w:rPr>
                            </w:pPr>
                            <w:r w:rsidRPr="003D2676">
                              <w:rPr>
                                <w:rFonts w:ascii="Montserrat" w:hAnsi="Montserrat"/>
                                <w:b/>
                                <w:sz w:val="22"/>
                                <w:szCs w:val="22"/>
                              </w:rPr>
                              <w:t xml:space="preserve">Tabla </w:t>
                            </w:r>
                            <w:r w:rsidR="008F64C4">
                              <w:rPr>
                                <w:rFonts w:ascii="Montserrat" w:hAnsi="Montserrat"/>
                                <w:b/>
                                <w:sz w:val="22"/>
                                <w:szCs w:val="22"/>
                              </w:rPr>
                              <w:t>8</w:t>
                            </w:r>
                            <w:r w:rsidRPr="003D2676">
                              <w:rPr>
                                <w:rFonts w:ascii="Montserrat" w:hAnsi="Montserrat"/>
                                <w:b/>
                                <w:sz w:val="22"/>
                                <w:szCs w:val="22"/>
                              </w:rPr>
                              <w:t>. Proyectos de Fondos en Administración enero –</w:t>
                            </w:r>
                            <w:r>
                              <w:rPr>
                                <w:rFonts w:ascii="Montserrat" w:hAnsi="Montserrat"/>
                                <w:b/>
                                <w:sz w:val="22"/>
                                <w:szCs w:val="22"/>
                              </w:rPr>
                              <w:t xml:space="preserve"> junio</w:t>
                            </w:r>
                            <w:r w:rsidRPr="003D2676">
                              <w:rPr>
                                <w:rFonts w:ascii="Montserrat" w:hAnsi="Montserrat"/>
                                <w:b/>
                                <w:sz w:val="22"/>
                                <w:szCs w:val="22"/>
                              </w:rPr>
                              <w:t xml:space="preserve"> 202</w:t>
                            </w:r>
                            <w:r>
                              <w:rPr>
                                <w:rFonts w:ascii="Montserrat" w:hAnsi="Montserrat"/>
                                <w:b/>
                                <w:sz w:val="22"/>
                                <w:szCs w:val="22"/>
                              </w:rPr>
                              <w:t>2</w:t>
                            </w:r>
                            <w:r w:rsidRPr="003D2676">
                              <w:rPr>
                                <w:rFonts w:ascii="Montserrat" w:hAnsi="Montserrat"/>
                                <w:b/>
                                <w:sz w:val="22"/>
                                <w:szCs w:val="22"/>
                              </w:rPr>
                              <w:t xml:space="preserve"> (pesos)</w:t>
                            </w:r>
                          </w:p>
                          <w:p w14:paraId="177CDCF5" w14:textId="77777777" w:rsidR="009150D4" w:rsidRDefault="009150D4" w:rsidP="009150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732FD" id="_x0000_t202" coordsize="21600,21600" o:spt="202" path="m,l,21600r21600,l21600,xe">
                <v:stroke joinstyle="miter"/>
                <v:path gradientshapeok="t" o:connecttype="rect"/>
              </v:shapetype>
              <v:shape id="Cuadro de texto 307" o:spid="_x0000_s1026" type="#_x0000_t202" style="position:absolute;margin-left:77.35pt;margin-top:-14.95pt;width:494.7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" filled="f" stroked="f">
                <v:textbox>
                  <w:txbxContent>
                    <w:p w14:paraId="4F8AB635" w14:textId="5A635115" w:rsidR="009150D4" w:rsidRPr="003D2676" w:rsidRDefault="009150D4" w:rsidP="009150D4">
                      <w:pPr>
                        <w:jc w:val="center"/>
                        <w:rPr>
                          <w:rFonts w:ascii="Montserrat" w:hAnsi="Montserrat"/>
                          <w:sz w:val="22"/>
                          <w:szCs w:val="22"/>
                        </w:rPr>
                      </w:pPr>
                      <w:r w:rsidRPr="003D2676">
                        <w:rPr>
                          <w:rFonts w:ascii="Montserrat" w:hAnsi="Montserrat"/>
                          <w:b/>
                          <w:sz w:val="22"/>
                          <w:szCs w:val="22"/>
                        </w:rPr>
                        <w:t xml:space="preserve">Tabla </w:t>
                      </w:r>
                      <w:r w:rsidR="008F64C4">
                        <w:rPr>
                          <w:rFonts w:ascii="Montserrat" w:hAnsi="Montserrat"/>
                          <w:b/>
                          <w:sz w:val="22"/>
                          <w:szCs w:val="22"/>
                        </w:rPr>
                        <w:t>8</w:t>
                      </w:r>
                      <w:r w:rsidRPr="003D2676">
                        <w:rPr>
                          <w:rFonts w:ascii="Montserrat" w:hAnsi="Montserrat"/>
                          <w:b/>
                          <w:sz w:val="22"/>
                          <w:szCs w:val="22"/>
                        </w:rPr>
                        <w:t>. Proyectos de Fondos en Administración enero –</w:t>
                      </w:r>
                      <w:r>
                        <w:rPr>
                          <w:rFonts w:ascii="Montserrat" w:hAnsi="Montserrat"/>
                          <w:b/>
                          <w:sz w:val="22"/>
                          <w:szCs w:val="22"/>
                        </w:rPr>
                        <w:t xml:space="preserve"> junio</w:t>
                      </w:r>
                      <w:r w:rsidRPr="003D2676">
                        <w:rPr>
                          <w:rFonts w:ascii="Montserrat" w:hAnsi="Montserrat"/>
                          <w:b/>
                          <w:sz w:val="22"/>
                          <w:szCs w:val="22"/>
                        </w:rPr>
                        <w:t xml:space="preserve"> 202</w:t>
                      </w:r>
                      <w:r>
                        <w:rPr>
                          <w:rFonts w:ascii="Montserrat" w:hAnsi="Montserrat"/>
                          <w:b/>
                          <w:sz w:val="22"/>
                          <w:szCs w:val="22"/>
                        </w:rPr>
                        <w:t>2</w:t>
                      </w:r>
                      <w:r w:rsidRPr="003D2676">
                        <w:rPr>
                          <w:rFonts w:ascii="Montserrat" w:hAnsi="Montserrat"/>
                          <w:b/>
                          <w:sz w:val="22"/>
                          <w:szCs w:val="22"/>
                        </w:rPr>
                        <w:t xml:space="preserve"> (pesos)</w:t>
                      </w:r>
                    </w:p>
                    <w:p w14:paraId="177CDCF5" w14:textId="77777777" w:rsidR="009150D4" w:rsidRDefault="009150D4" w:rsidP="009150D4"/>
                  </w:txbxContent>
                </v:textbox>
              </v:shape>
            </w:pict>
          </mc:Fallback>
        </mc:AlternateContent>
      </w:r>
    </w:p>
    <w:tbl>
      <w:tblPr>
        <w:tblW w:w="14743" w:type="dxa"/>
        <w:tblInd w:w="-856" w:type="dxa"/>
        <w:tblLayout w:type="fixed"/>
        <w:tblCellMar>
          <w:left w:w="70" w:type="dxa"/>
          <w:right w:w="70" w:type="dxa"/>
        </w:tblCellMar>
        <w:tblLook w:val="04A0" w:firstRow="1" w:lastRow="0" w:firstColumn="1" w:lastColumn="0" w:noHBand="0" w:noVBand="1"/>
      </w:tblPr>
      <w:tblGrid>
        <w:gridCol w:w="993"/>
        <w:gridCol w:w="2126"/>
        <w:gridCol w:w="284"/>
        <w:gridCol w:w="283"/>
        <w:gridCol w:w="284"/>
        <w:gridCol w:w="1134"/>
        <w:gridCol w:w="1134"/>
        <w:gridCol w:w="1134"/>
        <w:gridCol w:w="1134"/>
        <w:gridCol w:w="1134"/>
        <w:gridCol w:w="1134"/>
        <w:gridCol w:w="74"/>
        <w:gridCol w:w="918"/>
        <w:gridCol w:w="1134"/>
        <w:gridCol w:w="1134"/>
        <w:gridCol w:w="709"/>
      </w:tblGrid>
      <w:tr w:rsidR="009150D4" w:rsidRPr="006A6B2E" w14:paraId="34310BD7" w14:textId="77777777" w:rsidTr="00284E3D">
        <w:trPr>
          <w:trHeight w:val="300"/>
        </w:trPr>
        <w:tc>
          <w:tcPr>
            <w:tcW w:w="993"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14:paraId="284F4153" w14:textId="77777777" w:rsidR="009150D4" w:rsidRPr="006A6B2E" w:rsidRDefault="009150D4" w:rsidP="00284E3D">
            <w:pPr>
              <w:jc w:val="center"/>
              <w:rPr>
                <w:rFonts w:ascii="Montserrat" w:eastAsia="Times New Roman" w:hAnsi="Montserrat" w:cs="Arial"/>
                <w:b/>
                <w:bCs/>
                <w:color w:val="FFFFFF"/>
                <w:sz w:val="14"/>
                <w:szCs w:val="14"/>
                <w:lang w:eastAsia="es-MX"/>
              </w:rPr>
            </w:pPr>
            <w:r w:rsidRPr="006A6B2E">
              <w:rPr>
                <w:rFonts w:ascii="Montserrat" w:eastAsia="Times New Roman" w:hAnsi="Montserrat" w:cs="Arial"/>
                <w:b/>
                <w:bCs/>
                <w:color w:val="FFFFFF"/>
                <w:sz w:val="14"/>
                <w:szCs w:val="14"/>
                <w:lang w:eastAsia="es-MX"/>
              </w:rPr>
              <w:t>Origen de los recursos</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B38E5D"/>
            <w:vAlign w:val="center"/>
            <w:hideMark/>
          </w:tcPr>
          <w:p w14:paraId="0389C6C7" w14:textId="77777777" w:rsidR="009150D4" w:rsidRPr="006A6B2E" w:rsidRDefault="009150D4" w:rsidP="00284E3D">
            <w:pPr>
              <w:jc w:val="center"/>
              <w:rPr>
                <w:rFonts w:ascii="Montserrat" w:eastAsia="Times New Roman" w:hAnsi="Montserrat" w:cs="Arial"/>
                <w:b/>
                <w:bCs/>
                <w:color w:val="FFFFFF"/>
                <w:sz w:val="14"/>
                <w:szCs w:val="14"/>
                <w:lang w:eastAsia="es-MX"/>
              </w:rPr>
            </w:pPr>
            <w:r w:rsidRPr="006A6B2E">
              <w:rPr>
                <w:rFonts w:ascii="Montserrat" w:eastAsia="Times New Roman" w:hAnsi="Montserrat" w:cs="Arial"/>
                <w:b/>
                <w:bCs/>
                <w:color w:val="FFFFFF"/>
                <w:sz w:val="14"/>
                <w:szCs w:val="14"/>
                <w:lang w:eastAsia="es-MX"/>
              </w:rPr>
              <w:t>Destino y propósito de los recursos</w:t>
            </w:r>
          </w:p>
        </w:tc>
        <w:tc>
          <w:tcPr>
            <w:tcW w:w="851" w:type="dxa"/>
            <w:gridSpan w:val="3"/>
            <w:tcBorders>
              <w:top w:val="single" w:sz="4" w:space="0" w:color="auto"/>
              <w:left w:val="nil"/>
              <w:bottom w:val="single" w:sz="4" w:space="0" w:color="auto"/>
              <w:right w:val="single" w:sz="4" w:space="0" w:color="000000"/>
            </w:tcBorders>
            <w:shd w:val="clear" w:color="auto" w:fill="B38E5D"/>
            <w:vAlign w:val="center"/>
            <w:hideMark/>
          </w:tcPr>
          <w:p w14:paraId="579B678E" w14:textId="77777777" w:rsidR="009150D4" w:rsidRPr="006A6B2E" w:rsidRDefault="009150D4" w:rsidP="00284E3D">
            <w:pPr>
              <w:jc w:val="center"/>
              <w:rPr>
                <w:rFonts w:ascii="Montserrat" w:eastAsia="Times New Roman" w:hAnsi="Montserrat" w:cs="Arial"/>
                <w:b/>
                <w:bCs/>
                <w:color w:val="FFFFFF"/>
                <w:sz w:val="14"/>
                <w:szCs w:val="14"/>
                <w:lang w:eastAsia="es-MX"/>
              </w:rPr>
            </w:pPr>
            <w:r w:rsidRPr="006A6B2E">
              <w:rPr>
                <w:rFonts w:ascii="Montserrat" w:eastAsia="Times New Roman" w:hAnsi="Montserrat" w:cs="Arial"/>
                <w:b/>
                <w:bCs/>
                <w:color w:val="FFFFFF"/>
                <w:sz w:val="14"/>
                <w:szCs w:val="14"/>
                <w:lang w:eastAsia="es-MX"/>
              </w:rPr>
              <w:t>Vigencia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B38E5D"/>
            <w:vAlign w:val="center"/>
            <w:hideMark/>
          </w:tcPr>
          <w:p w14:paraId="7FE09351" w14:textId="77777777" w:rsidR="009150D4" w:rsidRPr="006A6B2E" w:rsidRDefault="009150D4" w:rsidP="00284E3D">
            <w:pPr>
              <w:jc w:val="center"/>
              <w:rPr>
                <w:rFonts w:ascii="Montserrat" w:eastAsia="Times New Roman" w:hAnsi="Montserrat" w:cs="Arial"/>
                <w:b/>
                <w:bCs/>
                <w:color w:val="FFFFFF"/>
                <w:sz w:val="14"/>
                <w:szCs w:val="14"/>
                <w:lang w:eastAsia="es-MX"/>
              </w:rPr>
            </w:pPr>
            <w:r w:rsidRPr="006A6B2E">
              <w:rPr>
                <w:rFonts w:ascii="Montserrat" w:eastAsia="Times New Roman" w:hAnsi="Montserrat" w:cs="Arial"/>
                <w:b/>
                <w:bCs/>
                <w:color w:val="FFFFFF"/>
                <w:sz w:val="14"/>
                <w:szCs w:val="14"/>
                <w:lang w:eastAsia="es-MX"/>
              </w:rPr>
              <w:t>Monto autorizado</w:t>
            </w:r>
          </w:p>
        </w:tc>
        <w:tc>
          <w:tcPr>
            <w:tcW w:w="3402" w:type="dxa"/>
            <w:gridSpan w:val="3"/>
            <w:tcBorders>
              <w:top w:val="single" w:sz="4" w:space="0" w:color="auto"/>
              <w:left w:val="nil"/>
              <w:bottom w:val="single" w:sz="4" w:space="0" w:color="auto"/>
              <w:right w:val="single" w:sz="4" w:space="0" w:color="000000"/>
            </w:tcBorders>
            <w:shd w:val="clear" w:color="auto" w:fill="B38E5D"/>
            <w:vAlign w:val="center"/>
            <w:hideMark/>
          </w:tcPr>
          <w:p w14:paraId="6580775F" w14:textId="77777777" w:rsidR="009150D4" w:rsidRPr="006A6B2E" w:rsidRDefault="009150D4" w:rsidP="00284E3D">
            <w:pPr>
              <w:jc w:val="center"/>
              <w:rPr>
                <w:rFonts w:ascii="Montserrat" w:eastAsia="Times New Roman" w:hAnsi="Montserrat" w:cs="Arial"/>
                <w:b/>
                <w:bCs/>
                <w:color w:val="FFFFFF"/>
                <w:sz w:val="14"/>
                <w:szCs w:val="14"/>
                <w:lang w:eastAsia="es-MX"/>
              </w:rPr>
            </w:pPr>
            <w:r w:rsidRPr="006A6B2E">
              <w:rPr>
                <w:rFonts w:ascii="Montserrat" w:eastAsia="Times New Roman" w:hAnsi="Montserrat" w:cs="Arial"/>
                <w:b/>
                <w:bCs/>
                <w:color w:val="FFFFFF"/>
                <w:sz w:val="14"/>
                <w:szCs w:val="14"/>
                <w:lang w:eastAsia="es-MX"/>
              </w:rPr>
              <w:t>Entradas</w:t>
            </w:r>
          </w:p>
        </w:tc>
        <w:tc>
          <w:tcPr>
            <w:tcW w:w="2342" w:type="dxa"/>
            <w:gridSpan w:val="3"/>
            <w:tcBorders>
              <w:top w:val="single" w:sz="4" w:space="0" w:color="auto"/>
              <w:left w:val="nil"/>
              <w:bottom w:val="single" w:sz="4" w:space="0" w:color="auto"/>
              <w:right w:val="nil"/>
            </w:tcBorders>
            <w:shd w:val="clear" w:color="auto" w:fill="B38E5D"/>
          </w:tcPr>
          <w:p w14:paraId="0C70558D" w14:textId="77777777" w:rsidR="009150D4" w:rsidRPr="006A6B2E" w:rsidRDefault="009150D4" w:rsidP="00284E3D">
            <w:pPr>
              <w:jc w:val="center"/>
              <w:rPr>
                <w:rFonts w:ascii="Montserrat" w:eastAsia="Times New Roman" w:hAnsi="Montserrat" w:cs="Arial"/>
                <w:b/>
                <w:bCs/>
                <w:color w:val="FFFFFF"/>
                <w:sz w:val="14"/>
                <w:szCs w:val="14"/>
                <w:lang w:eastAsia="es-MX"/>
              </w:rPr>
            </w:pPr>
          </w:p>
        </w:tc>
        <w:tc>
          <w:tcPr>
            <w:tcW w:w="2052" w:type="dxa"/>
            <w:gridSpan w:val="2"/>
            <w:tcBorders>
              <w:top w:val="single" w:sz="4" w:space="0" w:color="auto"/>
              <w:left w:val="nil"/>
              <w:bottom w:val="single" w:sz="4" w:space="0" w:color="auto"/>
              <w:right w:val="single" w:sz="4" w:space="0" w:color="000000"/>
            </w:tcBorders>
            <w:shd w:val="clear" w:color="auto" w:fill="B38E5D"/>
            <w:vAlign w:val="center"/>
            <w:hideMark/>
          </w:tcPr>
          <w:p w14:paraId="4C8EB420" w14:textId="77777777" w:rsidR="009150D4" w:rsidRPr="006A6B2E" w:rsidRDefault="009150D4" w:rsidP="00284E3D">
            <w:pPr>
              <w:jc w:val="center"/>
              <w:rPr>
                <w:rFonts w:ascii="Montserrat" w:eastAsia="Times New Roman" w:hAnsi="Montserrat" w:cs="Arial"/>
                <w:b/>
                <w:bCs/>
                <w:color w:val="FFFFFF"/>
                <w:sz w:val="14"/>
                <w:szCs w:val="14"/>
                <w:lang w:eastAsia="es-MX"/>
              </w:rPr>
            </w:pPr>
            <w:r w:rsidRPr="006A6B2E">
              <w:rPr>
                <w:rFonts w:ascii="Montserrat" w:eastAsia="Times New Roman" w:hAnsi="Montserrat" w:cs="Arial"/>
                <w:b/>
                <w:bCs/>
                <w:color w:val="FFFFFF"/>
                <w:sz w:val="14"/>
                <w:szCs w:val="14"/>
                <w:lang w:eastAsia="es-MX"/>
              </w:rPr>
              <w:t>Salidas</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14:paraId="19A1086B" w14:textId="77777777" w:rsidR="009150D4" w:rsidRPr="006A6B2E" w:rsidRDefault="009150D4" w:rsidP="00284E3D">
            <w:pPr>
              <w:jc w:val="center"/>
              <w:rPr>
                <w:rFonts w:ascii="Montserrat" w:eastAsia="Times New Roman" w:hAnsi="Montserrat" w:cs="Arial"/>
                <w:b/>
                <w:bCs/>
                <w:color w:val="FFFFFF"/>
                <w:sz w:val="14"/>
                <w:szCs w:val="14"/>
                <w:lang w:eastAsia="es-MX"/>
              </w:rPr>
            </w:pPr>
            <w:r w:rsidRPr="006A6B2E">
              <w:rPr>
                <w:rFonts w:ascii="Montserrat" w:eastAsia="Times New Roman" w:hAnsi="Montserrat" w:cs="Arial"/>
                <w:b/>
                <w:bCs/>
                <w:color w:val="FFFFFF"/>
                <w:sz w:val="14"/>
                <w:szCs w:val="14"/>
                <w:lang w:eastAsia="es-MX"/>
              </w:rPr>
              <w:t>Saldo disponible</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14:paraId="51CCADB6" w14:textId="77777777" w:rsidR="009150D4" w:rsidRPr="006A6B2E" w:rsidRDefault="009150D4" w:rsidP="00284E3D">
            <w:pPr>
              <w:jc w:val="center"/>
              <w:rPr>
                <w:rFonts w:ascii="Montserrat" w:eastAsia="Times New Roman" w:hAnsi="Montserrat" w:cs="Arial"/>
                <w:b/>
                <w:bCs/>
                <w:color w:val="FFFFFF"/>
                <w:sz w:val="14"/>
                <w:szCs w:val="14"/>
                <w:lang w:eastAsia="es-MX"/>
              </w:rPr>
            </w:pPr>
            <w:r w:rsidRPr="006A6B2E">
              <w:rPr>
                <w:rFonts w:ascii="Montserrat" w:eastAsia="Times New Roman" w:hAnsi="Montserrat" w:cs="Arial"/>
                <w:b/>
                <w:bCs/>
                <w:color w:val="FFFFFF"/>
                <w:sz w:val="14"/>
                <w:szCs w:val="14"/>
                <w:lang w:eastAsia="es-MX"/>
              </w:rPr>
              <w:t>Avance financiero</w:t>
            </w:r>
          </w:p>
        </w:tc>
      </w:tr>
      <w:tr w:rsidR="009150D4" w:rsidRPr="006A6B2E" w14:paraId="0D21C9CC" w14:textId="77777777" w:rsidTr="00284E3D">
        <w:trPr>
          <w:trHeight w:val="797"/>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58A00016" w14:textId="77777777" w:rsidR="009150D4" w:rsidRPr="006A6B2E" w:rsidRDefault="009150D4" w:rsidP="00284E3D">
            <w:pPr>
              <w:rPr>
                <w:rFonts w:ascii="Montserrat" w:eastAsia="Times New Roman" w:hAnsi="Montserrat" w:cs="Arial"/>
                <w:b/>
                <w:bCs/>
                <w:color w:val="FFFFFF"/>
                <w:sz w:val="16"/>
                <w:szCs w:val="16"/>
                <w:lang w:eastAsia="es-MX"/>
              </w:rPr>
            </w:pPr>
          </w:p>
        </w:tc>
        <w:tc>
          <w:tcPr>
            <w:tcW w:w="2126" w:type="dxa"/>
            <w:vMerge/>
            <w:tcBorders>
              <w:top w:val="single" w:sz="4" w:space="0" w:color="auto"/>
              <w:left w:val="single" w:sz="4" w:space="0" w:color="auto"/>
              <w:bottom w:val="single" w:sz="4" w:space="0" w:color="000000"/>
              <w:right w:val="single" w:sz="4" w:space="0" w:color="auto"/>
            </w:tcBorders>
            <w:shd w:val="clear" w:color="auto" w:fill="B38E5D"/>
            <w:vAlign w:val="center"/>
            <w:hideMark/>
          </w:tcPr>
          <w:p w14:paraId="0D3022B0" w14:textId="77777777" w:rsidR="009150D4" w:rsidRPr="006A6B2E" w:rsidRDefault="009150D4" w:rsidP="00284E3D">
            <w:pPr>
              <w:rPr>
                <w:rFonts w:ascii="Montserrat" w:eastAsia="Times New Roman" w:hAnsi="Montserrat" w:cs="Arial"/>
                <w:b/>
                <w:bCs/>
                <w:color w:val="FFFFFF"/>
                <w:sz w:val="16"/>
                <w:szCs w:val="16"/>
                <w:lang w:eastAsia="es-MX"/>
              </w:rPr>
            </w:pPr>
          </w:p>
        </w:tc>
        <w:tc>
          <w:tcPr>
            <w:tcW w:w="284" w:type="dxa"/>
            <w:tcBorders>
              <w:top w:val="nil"/>
              <w:left w:val="nil"/>
              <w:bottom w:val="single" w:sz="4" w:space="0" w:color="auto"/>
              <w:right w:val="single" w:sz="4" w:space="0" w:color="auto"/>
            </w:tcBorders>
            <w:shd w:val="clear" w:color="auto" w:fill="B38E5D"/>
            <w:textDirection w:val="btLr"/>
            <w:vAlign w:val="center"/>
            <w:hideMark/>
          </w:tcPr>
          <w:p w14:paraId="0AAF737C" w14:textId="77777777" w:rsidR="009150D4" w:rsidRPr="006A6B2E" w:rsidRDefault="009150D4" w:rsidP="00284E3D">
            <w:pPr>
              <w:jc w:val="center"/>
              <w:rPr>
                <w:rFonts w:ascii="Montserrat" w:eastAsia="Times New Roman" w:hAnsi="Montserrat" w:cs="Arial"/>
                <w:b/>
                <w:bCs/>
                <w:color w:val="FFFFFF"/>
                <w:sz w:val="16"/>
                <w:szCs w:val="16"/>
                <w:lang w:eastAsia="es-MX"/>
              </w:rPr>
            </w:pPr>
            <w:r w:rsidRPr="006A6B2E">
              <w:rPr>
                <w:rFonts w:ascii="Montserrat" w:eastAsia="Times New Roman" w:hAnsi="Montserrat" w:cs="Arial"/>
                <w:b/>
                <w:bCs/>
                <w:color w:val="FFFFFF"/>
                <w:sz w:val="16"/>
                <w:szCs w:val="16"/>
                <w:lang w:eastAsia="es-MX"/>
              </w:rPr>
              <w:t>Inicial</w:t>
            </w:r>
          </w:p>
        </w:tc>
        <w:tc>
          <w:tcPr>
            <w:tcW w:w="283" w:type="dxa"/>
            <w:tcBorders>
              <w:top w:val="nil"/>
              <w:left w:val="nil"/>
              <w:bottom w:val="single" w:sz="4" w:space="0" w:color="auto"/>
              <w:right w:val="single" w:sz="4" w:space="0" w:color="auto"/>
            </w:tcBorders>
            <w:shd w:val="clear" w:color="auto" w:fill="B38E5D"/>
            <w:textDirection w:val="btLr"/>
            <w:vAlign w:val="center"/>
            <w:hideMark/>
          </w:tcPr>
          <w:p w14:paraId="07EE22B5" w14:textId="77777777" w:rsidR="009150D4" w:rsidRPr="006A6B2E" w:rsidRDefault="009150D4" w:rsidP="00284E3D">
            <w:pPr>
              <w:jc w:val="center"/>
              <w:rPr>
                <w:rFonts w:ascii="Montserrat" w:eastAsia="Times New Roman" w:hAnsi="Montserrat" w:cs="Arial"/>
                <w:b/>
                <w:bCs/>
                <w:color w:val="FFFFFF"/>
                <w:sz w:val="16"/>
                <w:szCs w:val="16"/>
                <w:lang w:eastAsia="es-MX"/>
              </w:rPr>
            </w:pPr>
            <w:r w:rsidRPr="006A6B2E">
              <w:rPr>
                <w:rFonts w:ascii="Montserrat" w:eastAsia="Times New Roman" w:hAnsi="Montserrat" w:cs="Arial"/>
                <w:b/>
                <w:bCs/>
                <w:color w:val="FFFFFF"/>
                <w:sz w:val="16"/>
                <w:szCs w:val="16"/>
                <w:lang w:eastAsia="es-MX"/>
              </w:rPr>
              <w:t>Final</w:t>
            </w:r>
          </w:p>
        </w:tc>
        <w:tc>
          <w:tcPr>
            <w:tcW w:w="284" w:type="dxa"/>
            <w:tcBorders>
              <w:top w:val="nil"/>
              <w:left w:val="nil"/>
              <w:bottom w:val="single" w:sz="4" w:space="0" w:color="auto"/>
              <w:right w:val="single" w:sz="4" w:space="0" w:color="auto"/>
            </w:tcBorders>
            <w:shd w:val="clear" w:color="auto" w:fill="B38E5D"/>
            <w:textDirection w:val="btLr"/>
            <w:vAlign w:val="center"/>
            <w:hideMark/>
          </w:tcPr>
          <w:p w14:paraId="55B6383E" w14:textId="77777777" w:rsidR="009150D4" w:rsidRPr="006A6B2E" w:rsidRDefault="009150D4" w:rsidP="00284E3D">
            <w:pPr>
              <w:jc w:val="center"/>
              <w:rPr>
                <w:rFonts w:ascii="Montserrat" w:eastAsia="Times New Roman" w:hAnsi="Montserrat" w:cs="Arial"/>
                <w:b/>
                <w:bCs/>
                <w:color w:val="FFFFFF"/>
                <w:sz w:val="16"/>
                <w:szCs w:val="16"/>
                <w:lang w:eastAsia="es-MX"/>
              </w:rPr>
            </w:pPr>
            <w:r w:rsidRPr="006A6B2E">
              <w:rPr>
                <w:rFonts w:ascii="Montserrat" w:eastAsia="Times New Roman" w:hAnsi="Montserrat" w:cs="Arial"/>
                <w:b/>
                <w:bCs/>
                <w:color w:val="FFFFFF"/>
                <w:sz w:val="16"/>
                <w:szCs w:val="16"/>
                <w:lang w:eastAsia="es-MX"/>
              </w:rPr>
              <w:t>Prórroga</w:t>
            </w:r>
          </w:p>
        </w:tc>
        <w:tc>
          <w:tcPr>
            <w:tcW w:w="1134" w:type="dxa"/>
            <w:vMerge/>
            <w:tcBorders>
              <w:top w:val="single" w:sz="4" w:space="0" w:color="auto"/>
              <w:left w:val="single" w:sz="4" w:space="0" w:color="auto"/>
              <w:bottom w:val="single" w:sz="4" w:space="0" w:color="000000"/>
              <w:right w:val="single" w:sz="4" w:space="0" w:color="auto"/>
            </w:tcBorders>
            <w:shd w:val="clear" w:color="auto" w:fill="B38E5D"/>
            <w:vAlign w:val="center"/>
            <w:hideMark/>
          </w:tcPr>
          <w:p w14:paraId="4A988F18" w14:textId="77777777" w:rsidR="009150D4" w:rsidRPr="006A6B2E" w:rsidRDefault="009150D4" w:rsidP="00284E3D">
            <w:pPr>
              <w:rPr>
                <w:rFonts w:ascii="Montserrat" w:eastAsia="Times New Roman" w:hAnsi="Montserrat" w:cs="Arial"/>
                <w:b/>
                <w:bCs/>
                <w:color w:val="FFFFFF"/>
                <w:sz w:val="16"/>
                <w:szCs w:val="16"/>
                <w:lang w:eastAsia="es-MX"/>
              </w:rPr>
            </w:pPr>
          </w:p>
        </w:tc>
        <w:tc>
          <w:tcPr>
            <w:tcW w:w="1134" w:type="dxa"/>
            <w:tcBorders>
              <w:top w:val="nil"/>
              <w:left w:val="nil"/>
              <w:bottom w:val="single" w:sz="4" w:space="0" w:color="auto"/>
              <w:right w:val="single" w:sz="4" w:space="0" w:color="auto"/>
            </w:tcBorders>
            <w:shd w:val="clear" w:color="auto" w:fill="B38E5D"/>
            <w:vAlign w:val="center"/>
            <w:hideMark/>
          </w:tcPr>
          <w:p w14:paraId="59B66D20" w14:textId="77777777" w:rsidR="009150D4" w:rsidRPr="006A6B2E" w:rsidRDefault="009150D4" w:rsidP="00284E3D">
            <w:pPr>
              <w:jc w:val="center"/>
              <w:rPr>
                <w:rFonts w:ascii="Montserrat" w:eastAsia="Times New Roman" w:hAnsi="Montserrat" w:cs="Arial"/>
                <w:b/>
                <w:bCs/>
                <w:color w:val="FFFFFF"/>
                <w:sz w:val="16"/>
                <w:szCs w:val="16"/>
                <w:lang w:eastAsia="es-MX"/>
              </w:rPr>
            </w:pPr>
            <w:r w:rsidRPr="006A6B2E">
              <w:rPr>
                <w:rFonts w:ascii="Montserrat" w:eastAsia="Times New Roman" w:hAnsi="Montserrat" w:cs="Arial"/>
                <w:b/>
                <w:bCs/>
                <w:color w:val="FFFFFF"/>
                <w:sz w:val="16"/>
                <w:szCs w:val="16"/>
                <w:lang w:eastAsia="es-MX"/>
              </w:rPr>
              <w:t>Años anteriores</w:t>
            </w:r>
          </w:p>
        </w:tc>
        <w:tc>
          <w:tcPr>
            <w:tcW w:w="1134" w:type="dxa"/>
            <w:tcBorders>
              <w:top w:val="nil"/>
              <w:left w:val="nil"/>
              <w:bottom w:val="single" w:sz="4" w:space="0" w:color="auto"/>
              <w:right w:val="single" w:sz="4" w:space="0" w:color="auto"/>
            </w:tcBorders>
            <w:shd w:val="clear" w:color="auto" w:fill="B38E5D"/>
            <w:vAlign w:val="center"/>
            <w:hideMark/>
          </w:tcPr>
          <w:p w14:paraId="4685438F" w14:textId="77777777" w:rsidR="009150D4" w:rsidRPr="006A6B2E" w:rsidRDefault="009150D4" w:rsidP="00284E3D">
            <w:pPr>
              <w:jc w:val="center"/>
              <w:rPr>
                <w:rFonts w:ascii="Montserrat" w:eastAsia="Times New Roman" w:hAnsi="Montserrat" w:cs="Arial"/>
                <w:b/>
                <w:bCs/>
                <w:color w:val="FFFFFF"/>
                <w:sz w:val="16"/>
                <w:szCs w:val="16"/>
                <w:lang w:eastAsia="es-MX"/>
              </w:rPr>
            </w:pPr>
            <w:r w:rsidRPr="006A6B2E">
              <w:rPr>
                <w:rFonts w:ascii="Montserrat" w:eastAsia="Times New Roman" w:hAnsi="Montserrat" w:cs="Arial"/>
                <w:b/>
                <w:bCs/>
                <w:color w:val="FFFFFF"/>
                <w:sz w:val="16"/>
                <w:szCs w:val="16"/>
                <w:lang w:eastAsia="es-MX"/>
              </w:rPr>
              <w:t>Año actual</w:t>
            </w:r>
          </w:p>
        </w:tc>
        <w:tc>
          <w:tcPr>
            <w:tcW w:w="1134" w:type="dxa"/>
            <w:tcBorders>
              <w:top w:val="nil"/>
              <w:left w:val="nil"/>
              <w:bottom w:val="single" w:sz="4" w:space="0" w:color="auto"/>
              <w:right w:val="single" w:sz="4" w:space="0" w:color="auto"/>
            </w:tcBorders>
            <w:shd w:val="clear" w:color="auto" w:fill="B38E5D"/>
            <w:vAlign w:val="center"/>
            <w:hideMark/>
          </w:tcPr>
          <w:p w14:paraId="017DA41D" w14:textId="77777777" w:rsidR="009150D4" w:rsidRPr="006A6B2E" w:rsidRDefault="009150D4" w:rsidP="00284E3D">
            <w:pPr>
              <w:jc w:val="center"/>
              <w:rPr>
                <w:rFonts w:ascii="Montserrat" w:eastAsia="Times New Roman" w:hAnsi="Montserrat" w:cs="Arial"/>
                <w:b/>
                <w:bCs/>
                <w:color w:val="FFFFFF"/>
                <w:sz w:val="16"/>
                <w:szCs w:val="16"/>
                <w:lang w:eastAsia="es-MX"/>
              </w:rPr>
            </w:pPr>
            <w:r w:rsidRPr="006A6B2E">
              <w:rPr>
                <w:rFonts w:ascii="Montserrat" w:eastAsia="Times New Roman" w:hAnsi="Montserrat" w:cs="Arial"/>
                <w:b/>
                <w:bCs/>
                <w:color w:val="FFFFFF"/>
                <w:sz w:val="16"/>
                <w:szCs w:val="16"/>
                <w:lang w:eastAsia="es-MX"/>
              </w:rPr>
              <w:t>Total</w:t>
            </w:r>
          </w:p>
        </w:tc>
        <w:tc>
          <w:tcPr>
            <w:tcW w:w="1134" w:type="dxa"/>
            <w:tcBorders>
              <w:top w:val="nil"/>
              <w:left w:val="nil"/>
              <w:bottom w:val="single" w:sz="4" w:space="0" w:color="auto"/>
              <w:right w:val="single" w:sz="4" w:space="0" w:color="auto"/>
            </w:tcBorders>
            <w:shd w:val="clear" w:color="auto" w:fill="B38E5D"/>
            <w:vAlign w:val="center"/>
            <w:hideMark/>
          </w:tcPr>
          <w:p w14:paraId="4C0D93DF" w14:textId="77777777" w:rsidR="009150D4" w:rsidRPr="006A6B2E" w:rsidRDefault="009150D4" w:rsidP="00284E3D">
            <w:pPr>
              <w:jc w:val="center"/>
              <w:rPr>
                <w:rFonts w:ascii="Montserrat" w:eastAsia="Times New Roman" w:hAnsi="Montserrat" w:cs="Arial"/>
                <w:b/>
                <w:bCs/>
                <w:color w:val="FFFFFF"/>
                <w:sz w:val="16"/>
                <w:szCs w:val="16"/>
                <w:lang w:eastAsia="es-MX"/>
              </w:rPr>
            </w:pPr>
            <w:r w:rsidRPr="006A6B2E">
              <w:rPr>
                <w:rFonts w:ascii="Montserrat" w:eastAsia="Times New Roman" w:hAnsi="Montserrat" w:cs="Arial"/>
                <w:b/>
                <w:bCs/>
                <w:color w:val="FFFFFF"/>
                <w:sz w:val="16"/>
                <w:szCs w:val="16"/>
                <w:lang w:eastAsia="es-MX"/>
              </w:rPr>
              <w:t>Años anteriores</w:t>
            </w:r>
          </w:p>
        </w:tc>
        <w:tc>
          <w:tcPr>
            <w:tcW w:w="1134" w:type="dxa"/>
            <w:tcBorders>
              <w:top w:val="nil"/>
              <w:left w:val="nil"/>
              <w:bottom w:val="single" w:sz="4" w:space="0" w:color="auto"/>
              <w:right w:val="single" w:sz="4" w:space="0" w:color="auto"/>
            </w:tcBorders>
            <w:shd w:val="clear" w:color="auto" w:fill="B38E5D"/>
            <w:vAlign w:val="center"/>
            <w:hideMark/>
          </w:tcPr>
          <w:p w14:paraId="3FEEB9B7" w14:textId="77777777" w:rsidR="009150D4" w:rsidRPr="006A6B2E" w:rsidRDefault="009150D4" w:rsidP="00284E3D">
            <w:pPr>
              <w:jc w:val="center"/>
              <w:rPr>
                <w:rFonts w:ascii="Montserrat" w:eastAsia="Times New Roman" w:hAnsi="Montserrat" w:cs="Arial"/>
                <w:b/>
                <w:bCs/>
                <w:color w:val="FFFFFF"/>
                <w:sz w:val="16"/>
                <w:szCs w:val="16"/>
                <w:lang w:eastAsia="es-MX"/>
              </w:rPr>
            </w:pPr>
            <w:r w:rsidRPr="006A6B2E">
              <w:rPr>
                <w:rFonts w:ascii="Montserrat" w:eastAsia="Times New Roman" w:hAnsi="Montserrat" w:cs="Arial"/>
                <w:b/>
                <w:bCs/>
                <w:color w:val="FFFFFF"/>
                <w:sz w:val="16"/>
                <w:szCs w:val="16"/>
                <w:lang w:eastAsia="es-MX"/>
              </w:rPr>
              <w:t>Año actual</w:t>
            </w:r>
          </w:p>
        </w:tc>
        <w:tc>
          <w:tcPr>
            <w:tcW w:w="992" w:type="dxa"/>
            <w:gridSpan w:val="2"/>
            <w:tcBorders>
              <w:top w:val="nil"/>
              <w:left w:val="nil"/>
              <w:bottom w:val="single" w:sz="4" w:space="0" w:color="auto"/>
              <w:right w:val="single" w:sz="4" w:space="0" w:color="auto"/>
            </w:tcBorders>
            <w:shd w:val="clear" w:color="auto" w:fill="B38E5D"/>
          </w:tcPr>
          <w:p w14:paraId="44576F68" w14:textId="77777777" w:rsidR="009150D4" w:rsidRDefault="009150D4" w:rsidP="00284E3D">
            <w:pPr>
              <w:jc w:val="center"/>
              <w:rPr>
                <w:rFonts w:ascii="Montserrat" w:eastAsia="Times New Roman" w:hAnsi="Montserrat" w:cs="Arial"/>
                <w:b/>
                <w:bCs/>
                <w:color w:val="FFFFFF"/>
                <w:sz w:val="16"/>
                <w:szCs w:val="16"/>
                <w:lang w:eastAsia="es-MX"/>
              </w:rPr>
            </w:pPr>
          </w:p>
          <w:p w14:paraId="6959BF06" w14:textId="77777777" w:rsidR="009150D4" w:rsidRPr="006A6B2E" w:rsidRDefault="009150D4" w:rsidP="00284E3D">
            <w:pPr>
              <w:jc w:val="center"/>
              <w:rPr>
                <w:rFonts w:ascii="Montserrat" w:eastAsia="Times New Roman" w:hAnsi="Montserrat" w:cs="Arial"/>
                <w:b/>
                <w:bCs/>
                <w:color w:val="FFFFFF"/>
                <w:sz w:val="16"/>
                <w:szCs w:val="16"/>
                <w:lang w:eastAsia="es-MX"/>
              </w:rPr>
            </w:pPr>
            <w:r>
              <w:rPr>
                <w:rFonts w:ascii="Montserrat" w:eastAsia="Times New Roman" w:hAnsi="Montserrat" w:cs="Arial"/>
                <w:b/>
                <w:bCs/>
                <w:color w:val="FFFFFF"/>
                <w:sz w:val="16"/>
                <w:szCs w:val="16"/>
                <w:lang w:eastAsia="es-MX"/>
              </w:rPr>
              <w:t>Reintegro recursos</w:t>
            </w:r>
          </w:p>
        </w:tc>
        <w:tc>
          <w:tcPr>
            <w:tcW w:w="1134" w:type="dxa"/>
            <w:tcBorders>
              <w:top w:val="single" w:sz="4" w:space="0" w:color="auto"/>
              <w:left w:val="single" w:sz="4" w:space="0" w:color="auto"/>
              <w:bottom w:val="single" w:sz="4" w:space="0" w:color="auto"/>
              <w:right w:val="single" w:sz="4" w:space="0" w:color="auto"/>
            </w:tcBorders>
            <w:shd w:val="clear" w:color="auto" w:fill="B38E5D"/>
            <w:vAlign w:val="center"/>
            <w:hideMark/>
          </w:tcPr>
          <w:p w14:paraId="330225A4" w14:textId="77777777" w:rsidR="009150D4" w:rsidRPr="006A6B2E" w:rsidRDefault="009150D4" w:rsidP="00284E3D">
            <w:pPr>
              <w:jc w:val="center"/>
              <w:rPr>
                <w:rFonts w:ascii="Montserrat" w:eastAsia="Times New Roman" w:hAnsi="Montserrat" w:cs="Arial"/>
                <w:b/>
                <w:bCs/>
                <w:color w:val="FFFFFF"/>
                <w:sz w:val="16"/>
                <w:szCs w:val="16"/>
                <w:lang w:eastAsia="es-MX"/>
              </w:rPr>
            </w:pPr>
            <w:r w:rsidRPr="006A6B2E">
              <w:rPr>
                <w:rFonts w:ascii="Montserrat" w:eastAsia="Times New Roman" w:hAnsi="Montserrat" w:cs="Arial"/>
                <w:b/>
                <w:bCs/>
                <w:color w:val="FFFFFF"/>
                <w:sz w:val="16"/>
                <w:szCs w:val="16"/>
                <w:lang w:eastAsia="es-MX"/>
              </w:rPr>
              <w:t>Total</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46AE3F5" w14:textId="77777777" w:rsidR="009150D4" w:rsidRPr="006A6B2E" w:rsidRDefault="009150D4" w:rsidP="00284E3D">
            <w:pPr>
              <w:rPr>
                <w:rFonts w:ascii="Montserrat" w:eastAsia="Times New Roman" w:hAnsi="Montserrat" w:cs="Arial"/>
                <w:b/>
                <w:bCs/>
                <w:color w:val="FFFFFF"/>
                <w:sz w:val="16"/>
                <w:szCs w:val="16"/>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3B836F9" w14:textId="77777777" w:rsidR="009150D4" w:rsidRPr="006A6B2E" w:rsidRDefault="009150D4" w:rsidP="00284E3D">
            <w:pPr>
              <w:jc w:val="center"/>
              <w:rPr>
                <w:rFonts w:ascii="Montserrat" w:eastAsia="Times New Roman" w:hAnsi="Montserrat" w:cs="Arial"/>
                <w:b/>
                <w:bCs/>
                <w:color w:val="FFFFFF"/>
                <w:sz w:val="16"/>
                <w:szCs w:val="16"/>
                <w:lang w:eastAsia="es-MX"/>
              </w:rPr>
            </w:pPr>
          </w:p>
        </w:tc>
      </w:tr>
      <w:tr w:rsidR="009150D4" w:rsidRPr="006A6B2E" w14:paraId="7B6CF53B" w14:textId="77777777" w:rsidTr="00284E3D">
        <w:trPr>
          <w:trHeight w:val="100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475AB1" w14:textId="77777777" w:rsidR="009150D4" w:rsidRPr="006A6B2E" w:rsidRDefault="009150D4" w:rsidP="00284E3D">
            <w:pPr>
              <w:rPr>
                <w:rFonts w:ascii="Montserrat" w:hAnsi="Montserrat" w:cs="Arial"/>
                <w:color w:val="000000"/>
                <w:sz w:val="16"/>
                <w:szCs w:val="16"/>
              </w:rPr>
            </w:pPr>
            <w:r>
              <w:rPr>
                <w:rFonts w:ascii="Calibri" w:hAnsi="Calibri" w:cs="Calibri"/>
                <w:color w:val="000000"/>
                <w:sz w:val="14"/>
                <w:szCs w:val="14"/>
              </w:rPr>
              <w:t>FORDECYT-PRONACES</w:t>
            </w:r>
          </w:p>
        </w:tc>
        <w:tc>
          <w:tcPr>
            <w:tcW w:w="2126" w:type="dxa"/>
            <w:tcBorders>
              <w:top w:val="single" w:sz="4" w:space="0" w:color="auto"/>
              <w:left w:val="nil"/>
              <w:bottom w:val="single" w:sz="4" w:space="0" w:color="auto"/>
              <w:right w:val="single" w:sz="4" w:space="0" w:color="auto"/>
            </w:tcBorders>
            <w:shd w:val="clear" w:color="auto" w:fill="auto"/>
            <w:vAlign w:val="center"/>
          </w:tcPr>
          <w:p w14:paraId="206F325C" w14:textId="77777777" w:rsidR="009150D4" w:rsidRPr="006A6B2E" w:rsidRDefault="009150D4" w:rsidP="00284E3D">
            <w:pPr>
              <w:rPr>
                <w:rFonts w:ascii="Montserrat" w:hAnsi="Montserrat" w:cs="Arial"/>
                <w:color w:val="000000"/>
                <w:sz w:val="16"/>
                <w:szCs w:val="16"/>
              </w:rPr>
            </w:pPr>
            <w:r>
              <w:rPr>
                <w:rFonts w:ascii="Calibri" w:hAnsi="Calibri" w:cs="Calibri"/>
                <w:color w:val="000000"/>
                <w:sz w:val="14"/>
                <w:szCs w:val="14"/>
              </w:rPr>
              <w:t xml:space="preserve">Evaluación de plantaciones forestales experimentales y estudio de mercado de dos variedades de </w:t>
            </w:r>
            <w:proofErr w:type="spellStart"/>
            <w:r>
              <w:rPr>
                <w:rFonts w:ascii="Calibri" w:hAnsi="Calibri" w:cs="Calibri"/>
                <w:color w:val="000000"/>
                <w:sz w:val="14"/>
                <w:szCs w:val="14"/>
              </w:rPr>
              <w:t>Ochroma</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Pyramidale</w:t>
            </w:r>
            <w:proofErr w:type="spellEnd"/>
            <w:r>
              <w:rPr>
                <w:rFonts w:ascii="Calibri" w:hAnsi="Calibri" w:cs="Calibri"/>
                <w:color w:val="000000"/>
                <w:sz w:val="14"/>
                <w:szCs w:val="14"/>
              </w:rPr>
              <w:t xml:space="preserve"> en el trópico húmedo de Chiapas y Campeche.                                                                                                                                                                                                                                                   </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64EBC923"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06/11/20</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tcPr>
          <w:p w14:paraId="44903C20"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06/11/22</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6C5F6D7E"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vAlign w:val="bottom"/>
          </w:tcPr>
          <w:p w14:paraId="23F85AC2"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650,000.00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9BE922E"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650,000.00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EFAB00C"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240A530"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650,000.00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250DDA69"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242,317.25</w:t>
            </w:r>
          </w:p>
        </w:tc>
        <w:tc>
          <w:tcPr>
            <w:tcW w:w="1134" w:type="dxa"/>
            <w:tcBorders>
              <w:top w:val="single" w:sz="4" w:space="0" w:color="auto"/>
              <w:left w:val="nil"/>
              <w:bottom w:val="single" w:sz="4" w:space="0" w:color="auto"/>
              <w:right w:val="single" w:sz="4" w:space="0" w:color="auto"/>
            </w:tcBorders>
            <w:shd w:val="clear" w:color="auto" w:fill="auto"/>
            <w:vAlign w:val="bottom"/>
          </w:tcPr>
          <w:p w14:paraId="1F80BBEC"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14:paraId="28B6150B"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C520556"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242,317.25</w:t>
            </w:r>
          </w:p>
        </w:tc>
        <w:tc>
          <w:tcPr>
            <w:tcW w:w="1134" w:type="dxa"/>
            <w:tcBorders>
              <w:top w:val="single" w:sz="4" w:space="0" w:color="auto"/>
              <w:left w:val="nil"/>
              <w:bottom w:val="single" w:sz="4" w:space="0" w:color="auto"/>
              <w:right w:val="single" w:sz="4" w:space="0" w:color="auto"/>
            </w:tcBorders>
            <w:shd w:val="clear" w:color="auto" w:fill="auto"/>
            <w:vAlign w:val="bottom"/>
          </w:tcPr>
          <w:p w14:paraId="21A392E1"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407,682.75</w:t>
            </w:r>
          </w:p>
        </w:tc>
        <w:tc>
          <w:tcPr>
            <w:tcW w:w="709" w:type="dxa"/>
            <w:tcBorders>
              <w:top w:val="single" w:sz="4" w:space="0" w:color="auto"/>
              <w:left w:val="nil"/>
              <w:bottom w:val="single" w:sz="4" w:space="0" w:color="auto"/>
              <w:right w:val="single" w:sz="4" w:space="0" w:color="auto"/>
            </w:tcBorders>
            <w:shd w:val="clear" w:color="auto" w:fill="auto"/>
            <w:vAlign w:val="bottom"/>
          </w:tcPr>
          <w:p w14:paraId="1B46851A"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37.28%</w:t>
            </w:r>
          </w:p>
        </w:tc>
      </w:tr>
      <w:tr w:rsidR="009150D4" w:rsidRPr="006A6B2E" w14:paraId="45FB842A" w14:textId="77777777" w:rsidTr="00284E3D">
        <w:trPr>
          <w:trHeight w:val="990"/>
        </w:trPr>
        <w:tc>
          <w:tcPr>
            <w:tcW w:w="993" w:type="dxa"/>
            <w:tcBorders>
              <w:top w:val="nil"/>
              <w:left w:val="single" w:sz="4" w:space="0" w:color="auto"/>
              <w:bottom w:val="single" w:sz="4" w:space="0" w:color="auto"/>
              <w:right w:val="single" w:sz="4" w:space="0" w:color="auto"/>
            </w:tcBorders>
            <w:shd w:val="clear" w:color="auto" w:fill="auto"/>
            <w:vAlign w:val="center"/>
          </w:tcPr>
          <w:p w14:paraId="1E08E0E1" w14:textId="77777777" w:rsidR="009150D4" w:rsidRPr="006A6B2E" w:rsidRDefault="009150D4" w:rsidP="00284E3D">
            <w:pPr>
              <w:rPr>
                <w:rFonts w:ascii="Montserrat" w:hAnsi="Montserrat" w:cs="Arial"/>
                <w:color w:val="000000"/>
                <w:sz w:val="16"/>
                <w:szCs w:val="16"/>
              </w:rPr>
            </w:pPr>
            <w:r>
              <w:rPr>
                <w:rFonts w:ascii="Calibri" w:hAnsi="Calibri" w:cs="Calibri"/>
                <w:color w:val="000000"/>
                <w:sz w:val="14"/>
                <w:szCs w:val="14"/>
              </w:rPr>
              <w:t>CONACYT</w:t>
            </w:r>
          </w:p>
        </w:tc>
        <w:tc>
          <w:tcPr>
            <w:tcW w:w="2126" w:type="dxa"/>
            <w:tcBorders>
              <w:top w:val="nil"/>
              <w:left w:val="nil"/>
              <w:bottom w:val="single" w:sz="4" w:space="0" w:color="auto"/>
              <w:right w:val="single" w:sz="4" w:space="0" w:color="auto"/>
            </w:tcBorders>
            <w:shd w:val="clear" w:color="auto" w:fill="auto"/>
            <w:vAlign w:val="center"/>
          </w:tcPr>
          <w:p w14:paraId="55A7E8BC" w14:textId="77777777" w:rsidR="009150D4" w:rsidRPr="006A6B2E" w:rsidRDefault="009150D4" w:rsidP="00284E3D">
            <w:pPr>
              <w:rPr>
                <w:rFonts w:ascii="Montserrat" w:hAnsi="Montserrat" w:cs="Arial"/>
                <w:color w:val="000000"/>
                <w:sz w:val="16"/>
                <w:szCs w:val="16"/>
              </w:rPr>
            </w:pPr>
            <w:r>
              <w:rPr>
                <w:rFonts w:ascii="Calibri" w:hAnsi="Calibri" w:cs="Calibri"/>
                <w:color w:val="000000"/>
                <w:sz w:val="14"/>
                <w:szCs w:val="14"/>
              </w:rPr>
              <w:t xml:space="preserve">Programa de salud ambiental para la disminución de las desigualdades socioambientales derivadas de la exposición a contaminantes en la región de Coatzacoalcos-Minatitlán-Jáltipan de Morelos, Veracruz.   </w:t>
            </w:r>
          </w:p>
        </w:tc>
        <w:tc>
          <w:tcPr>
            <w:tcW w:w="284" w:type="dxa"/>
            <w:tcBorders>
              <w:top w:val="nil"/>
              <w:left w:val="nil"/>
              <w:bottom w:val="single" w:sz="4" w:space="0" w:color="auto"/>
              <w:right w:val="single" w:sz="4" w:space="0" w:color="auto"/>
            </w:tcBorders>
            <w:shd w:val="clear" w:color="auto" w:fill="auto"/>
            <w:textDirection w:val="btLr"/>
            <w:vAlign w:val="center"/>
          </w:tcPr>
          <w:p w14:paraId="25985BB3"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25/03/22</w:t>
            </w:r>
          </w:p>
        </w:tc>
        <w:tc>
          <w:tcPr>
            <w:tcW w:w="283" w:type="dxa"/>
            <w:tcBorders>
              <w:top w:val="nil"/>
              <w:left w:val="nil"/>
              <w:bottom w:val="single" w:sz="4" w:space="0" w:color="auto"/>
              <w:right w:val="single" w:sz="4" w:space="0" w:color="auto"/>
            </w:tcBorders>
            <w:shd w:val="clear" w:color="auto" w:fill="auto"/>
            <w:textDirection w:val="btLr"/>
            <w:vAlign w:val="center"/>
          </w:tcPr>
          <w:p w14:paraId="6102AEFA"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3EFF9B91"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6EFFCEFB"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14,016,000.00</w:t>
            </w:r>
          </w:p>
        </w:tc>
        <w:tc>
          <w:tcPr>
            <w:tcW w:w="1134" w:type="dxa"/>
            <w:tcBorders>
              <w:top w:val="nil"/>
              <w:left w:val="nil"/>
              <w:bottom w:val="single" w:sz="4" w:space="0" w:color="auto"/>
              <w:right w:val="single" w:sz="4" w:space="0" w:color="auto"/>
            </w:tcBorders>
            <w:shd w:val="clear" w:color="auto" w:fill="auto"/>
            <w:vAlign w:val="bottom"/>
          </w:tcPr>
          <w:p w14:paraId="66B4740F"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33D54D79"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4,722,000.00</w:t>
            </w:r>
          </w:p>
        </w:tc>
        <w:tc>
          <w:tcPr>
            <w:tcW w:w="1134" w:type="dxa"/>
            <w:tcBorders>
              <w:top w:val="nil"/>
              <w:left w:val="nil"/>
              <w:bottom w:val="single" w:sz="4" w:space="0" w:color="auto"/>
              <w:right w:val="single" w:sz="4" w:space="0" w:color="auto"/>
            </w:tcBorders>
            <w:shd w:val="clear" w:color="auto" w:fill="auto"/>
            <w:vAlign w:val="bottom"/>
          </w:tcPr>
          <w:p w14:paraId="1909F59F"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4,722,000.00</w:t>
            </w:r>
          </w:p>
        </w:tc>
        <w:tc>
          <w:tcPr>
            <w:tcW w:w="1134" w:type="dxa"/>
            <w:tcBorders>
              <w:top w:val="nil"/>
              <w:left w:val="nil"/>
              <w:bottom w:val="single" w:sz="4" w:space="0" w:color="auto"/>
              <w:right w:val="single" w:sz="4" w:space="0" w:color="auto"/>
            </w:tcBorders>
            <w:shd w:val="clear" w:color="auto" w:fill="auto"/>
            <w:vAlign w:val="bottom"/>
          </w:tcPr>
          <w:p w14:paraId="2E20A65C"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359AE9D8"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4,022.00</w:t>
            </w:r>
          </w:p>
        </w:tc>
        <w:tc>
          <w:tcPr>
            <w:tcW w:w="992" w:type="dxa"/>
            <w:gridSpan w:val="2"/>
            <w:tcBorders>
              <w:top w:val="nil"/>
              <w:left w:val="nil"/>
              <w:bottom w:val="single" w:sz="4" w:space="0" w:color="auto"/>
              <w:right w:val="single" w:sz="4" w:space="0" w:color="auto"/>
            </w:tcBorders>
            <w:shd w:val="clear" w:color="auto" w:fill="auto"/>
            <w:vAlign w:val="bottom"/>
          </w:tcPr>
          <w:p w14:paraId="1309D5D1"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7B5C7E4D"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4,022.00</w:t>
            </w:r>
          </w:p>
        </w:tc>
        <w:tc>
          <w:tcPr>
            <w:tcW w:w="1134" w:type="dxa"/>
            <w:tcBorders>
              <w:top w:val="nil"/>
              <w:left w:val="nil"/>
              <w:bottom w:val="single" w:sz="4" w:space="0" w:color="auto"/>
              <w:right w:val="single" w:sz="4" w:space="0" w:color="auto"/>
            </w:tcBorders>
            <w:shd w:val="clear" w:color="auto" w:fill="auto"/>
            <w:vAlign w:val="bottom"/>
          </w:tcPr>
          <w:p w14:paraId="266645D6"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4,717,978.00</w:t>
            </w:r>
          </w:p>
        </w:tc>
        <w:tc>
          <w:tcPr>
            <w:tcW w:w="709" w:type="dxa"/>
            <w:tcBorders>
              <w:top w:val="nil"/>
              <w:left w:val="nil"/>
              <w:bottom w:val="single" w:sz="4" w:space="0" w:color="auto"/>
              <w:right w:val="single" w:sz="4" w:space="0" w:color="auto"/>
            </w:tcBorders>
            <w:shd w:val="clear" w:color="auto" w:fill="auto"/>
            <w:vAlign w:val="bottom"/>
          </w:tcPr>
          <w:p w14:paraId="3C91F1F1"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0.03%</w:t>
            </w:r>
          </w:p>
        </w:tc>
      </w:tr>
      <w:tr w:rsidR="009150D4" w:rsidRPr="006A6B2E" w14:paraId="5CE4429A" w14:textId="77777777" w:rsidTr="00284E3D">
        <w:trPr>
          <w:trHeight w:val="990"/>
        </w:trPr>
        <w:tc>
          <w:tcPr>
            <w:tcW w:w="993" w:type="dxa"/>
            <w:tcBorders>
              <w:top w:val="nil"/>
              <w:left w:val="single" w:sz="4" w:space="0" w:color="auto"/>
              <w:bottom w:val="single" w:sz="4" w:space="0" w:color="auto"/>
              <w:right w:val="single" w:sz="4" w:space="0" w:color="auto"/>
            </w:tcBorders>
            <w:shd w:val="clear" w:color="auto" w:fill="auto"/>
            <w:vAlign w:val="center"/>
          </w:tcPr>
          <w:p w14:paraId="5D0A2263" w14:textId="77777777" w:rsidR="009150D4" w:rsidRPr="006A6B2E" w:rsidRDefault="009150D4" w:rsidP="00284E3D">
            <w:pPr>
              <w:rPr>
                <w:rFonts w:ascii="Montserrat" w:hAnsi="Montserrat" w:cs="Arial"/>
                <w:color w:val="000000"/>
                <w:sz w:val="16"/>
                <w:szCs w:val="16"/>
              </w:rPr>
            </w:pPr>
            <w:r>
              <w:rPr>
                <w:rFonts w:ascii="Calibri" w:hAnsi="Calibri" w:cs="Calibri"/>
                <w:color w:val="000000"/>
                <w:sz w:val="14"/>
                <w:szCs w:val="14"/>
              </w:rPr>
              <w:t>CONACYT</w:t>
            </w:r>
          </w:p>
        </w:tc>
        <w:tc>
          <w:tcPr>
            <w:tcW w:w="2126" w:type="dxa"/>
            <w:tcBorders>
              <w:top w:val="nil"/>
              <w:left w:val="nil"/>
              <w:bottom w:val="single" w:sz="4" w:space="0" w:color="auto"/>
              <w:right w:val="single" w:sz="4" w:space="0" w:color="auto"/>
            </w:tcBorders>
            <w:shd w:val="clear" w:color="auto" w:fill="auto"/>
            <w:vAlign w:val="center"/>
          </w:tcPr>
          <w:p w14:paraId="68D615B7" w14:textId="77777777" w:rsidR="009150D4" w:rsidRPr="006A6B2E" w:rsidRDefault="009150D4" w:rsidP="00284E3D">
            <w:pPr>
              <w:rPr>
                <w:rFonts w:ascii="Montserrat" w:hAnsi="Montserrat" w:cs="Arial"/>
                <w:color w:val="000000"/>
                <w:sz w:val="16"/>
                <w:szCs w:val="16"/>
              </w:rPr>
            </w:pPr>
            <w:r>
              <w:rPr>
                <w:rFonts w:ascii="Calibri" w:hAnsi="Calibri" w:cs="Calibri"/>
                <w:color w:val="000000"/>
                <w:sz w:val="14"/>
                <w:szCs w:val="14"/>
              </w:rPr>
              <w:t xml:space="preserve">Abejas y territorios: fortalecimiento de la acción colectiva de </w:t>
            </w:r>
            <w:proofErr w:type="gramStart"/>
            <w:r>
              <w:rPr>
                <w:rFonts w:ascii="Calibri" w:hAnsi="Calibri" w:cs="Calibri"/>
                <w:color w:val="000000"/>
                <w:sz w:val="14"/>
                <w:szCs w:val="14"/>
              </w:rPr>
              <w:t>apicultoras y apicultores</w:t>
            </w:r>
            <w:proofErr w:type="gramEnd"/>
            <w:r>
              <w:rPr>
                <w:rFonts w:ascii="Calibri" w:hAnsi="Calibri" w:cs="Calibri"/>
                <w:color w:val="000000"/>
                <w:sz w:val="14"/>
                <w:szCs w:val="14"/>
              </w:rPr>
              <w:t xml:space="preserve"> en territorios con diversidad biocultural de la península de Yucatán para transitar hacia regímenes socioambientales más equitativos y sostenibles.</w:t>
            </w:r>
          </w:p>
        </w:tc>
        <w:tc>
          <w:tcPr>
            <w:tcW w:w="284" w:type="dxa"/>
            <w:tcBorders>
              <w:top w:val="nil"/>
              <w:left w:val="nil"/>
              <w:bottom w:val="single" w:sz="4" w:space="0" w:color="auto"/>
              <w:right w:val="single" w:sz="4" w:space="0" w:color="auto"/>
            </w:tcBorders>
            <w:shd w:val="clear" w:color="auto" w:fill="auto"/>
            <w:textDirection w:val="btLr"/>
            <w:vAlign w:val="center"/>
          </w:tcPr>
          <w:p w14:paraId="780C00F1"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20/04/22</w:t>
            </w:r>
          </w:p>
        </w:tc>
        <w:tc>
          <w:tcPr>
            <w:tcW w:w="283" w:type="dxa"/>
            <w:tcBorders>
              <w:top w:val="nil"/>
              <w:left w:val="nil"/>
              <w:bottom w:val="single" w:sz="4" w:space="0" w:color="auto"/>
              <w:right w:val="single" w:sz="4" w:space="0" w:color="auto"/>
            </w:tcBorders>
            <w:shd w:val="clear" w:color="auto" w:fill="auto"/>
            <w:textDirection w:val="btLr"/>
            <w:vAlign w:val="center"/>
          </w:tcPr>
          <w:p w14:paraId="7F8D1A3A"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63342CDD"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63A9F59F"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3,984,000.00</w:t>
            </w:r>
          </w:p>
        </w:tc>
        <w:tc>
          <w:tcPr>
            <w:tcW w:w="1134" w:type="dxa"/>
            <w:tcBorders>
              <w:top w:val="nil"/>
              <w:left w:val="nil"/>
              <w:bottom w:val="single" w:sz="4" w:space="0" w:color="auto"/>
              <w:right w:val="single" w:sz="4" w:space="0" w:color="auto"/>
            </w:tcBorders>
            <w:shd w:val="clear" w:color="auto" w:fill="auto"/>
            <w:vAlign w:val="bottom"/>
          </w:tcPr>
          <w:p w14:paraId="0A40BEB7"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70E11FCF"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1,328,000.00</w:t>
            </w:r>
          </w:p>
        </w:tc>
        <w:tc>
          <w:tcPr>
            <w:tcW w:w="1134" w:type="dxa"/>
            <w:tcBorders>
              <w:top w:val="nil"/>
              <w:left w:val="nil"/>
              <w:bottom w:val="single" w:sz="4" w:space="0" w:color="auto"/>
              <w:right w:val="single" w:sz="4" w:space="0" w:color="auto"/>
            </w:tcBorders>
            <w:shd w:val="clear" w:color="auto" w:fill="auto"/>
            <w:vAlign w:val="bottom"/>
          </w:tcPr>
          <w:p w14:paraId="078E4449"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1,328,000.00</w:t>
            </w:r>
          </w:p>
        </w:tc>
        <w:tc>
          <w:tcPr>
            <w:tcW w:w="1134" w:type="dxa"/>
            <w:tcBorders>
              <w:top w:val="nil"/>
              <w:left w:val="nil"/>
              <w:bottom w:val="single" w:sz="4" w:space="0" w:color="auto"/>
              <w:right w:val="single" w:sz="4" w:space="0" w:color="auto"/>
            </w:tcBorders>
            <w:shd w:val="clear" w:color="auto" w:fill="auto"/>
            <w:vAlign w:val="bottom"/>
          </w:tcPr>
          <w:p w14:paraId="77DE5033"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6B7B0C3"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bottom"/>
          </w:tcPr>
          <w:p w14:paraId="7004E29B" w14:textId="77777777" w:rsidR="009150D4" w:rsidRDefault="009150D4" w:rsidP="00284E3D">
            <w:pPr>
              <w:jc w:val="right"/>
              <w:rPr>
                <w:rFonts w:cs="Arial"/>
                <w:color w:val="000000"/>
                <w:sz w:val="14"/>
                <w:szCs w:val="14"/>
              </w:rPr>
            </w:pPr>
            <w:r>
              <w:rPr>
                <w:rFonts w:cs="Arial"/>
                <w:color w:val="000000"/>
                <w:sz w:val="14"/>
                <w:szCs w:val="14"/>
              </w:rPr>
              <w:t>0.00 </w:t>
            </w:r>
          </w:p>
        </w:tc>
        <w:tc>
          <w:tcPr>
            <w:tcW w:w="1134" w:type="dxa"/>
            <w:tcBorders>
              <w:top w:val="nil"/>
              <w:left w:val="nil"/>
              <w:bottom w:val="single" w:sz="4" w:space="0" w:color="auto"/>
              <w:right w:val="single" w:sz="4" w:space="0" w:color="auto"/>
            </w:tcBorders>
            <w:shd w:val="clear" w:color="auto" w:fill="auto"/>
            <w:vAlign w:val="bottom"/>
          </w:tcPr>
          <w:p w14:paraId="0676563D"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04D71471"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1,328,000.00</w:t>
            </w:r>
          </w:p>
        </w:tc>
        <w:tc>
          <w:tcPr>
            <w:tcW w:w="709" w:type="dxa"/>
            <w:tcBorders>
              <w:top w:val="nil"/>
              <w:left w:val="nil"/>
              <w:bottom w:val="single" w:sz="4" w:space="0" w:color="auto"/>
              <w:right w:val="single" w:sz="4" w:space="0" w:color="auto"/>
            </w:tcBorders>
            <w:shd w:val="clear" w:color="auto" w:fill="auto"/>
            <w:vAlign w:val="bottom"/>
          </w:tcPr>
          <w:p w14:paraId="4A37E1F5"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0.00%</w:t>
            </w:r>
          </w:p>
        </w:tc>
      </w:tr>
      <w:tr w:rsidR="009150D4" w:rsidRPr="006A6B2E" w14:paraId="3778AAD1" w14:textId="77777777" w:rsidTr="00284E3D">
        <w:trPr>
          <w:trHeight w:val="990"/>
        </w:trPr>
        <w:tc>
          <w:tcPr>
            <w:tcW w:w="993" w:type="dxa"/>
            <w:tcBorders>
              <w:top w:val="nil"/>
              <w:left w:val="single" w:sz="4" w:space="0" w:color="auto"/>
              <w:bottom w:val="single" w:sz="4" w:space="0" w:color="auto"/>
              <w:right w:val="single" w:sz="4" w:space="0" w:color="auto"/>
            </w:tcBorders>
            <w:shd w:val="clear" w:color="auto" w:fill="auto"/>
            <w:vAlign w:val="center"/>
          </w:tcPr>
          <w:p w14:paraId="3BDBFC8A" w14:textId="77777777" w:rsidR="009150D4" w:rsidRPr="006A6B2E" w:rsidRDefault="009150D4" w:rsidP="00284E3D">
            <w:pPr>
              <w:rPr>
                <w:rFonts w:ascii="Montserrat" w:hAnsi="Montserrat" w:cs="Arial"/>
                <w:color w:val="000000"/>
                <w:sz w:val="16"/>
                <w:szCs w:val="16"/>
              </w:rPr>
            </w:pPr>
            <w:r>
              <w:rPr>
                <w:rFonts w:ascii="Calibri" w:hAnsi="Calibri" w:cs="Calibri"/>
                <w:color w:val="000000"/>
                <w:sz w:val="14"/>
                <w:szCs w:val="14"/>
              </w:rPr>
              <w:t>CONACYT</w:t>
            </w:r>
          </w:p>
        </w:tc>
        <w:tc>
          <w:tcPr>
            <w:tcW w:w="2126" w:type="dxa"/>
            <w:tcBorders>
              <w:top w:val="nil"/>
              <w:left w:val="nil"/>
              <w:bottom w:val="single" w:sz="4" w:space="0" w:color="auto"/>
              <w:right w:val="single" w:sz="4" w:space="0" w:color="auto"/>
            </w:tcBorders>
            <w:shd w:val="clear" w:color="auto" w:fill="auto"/>
            <w:vAlign w:val="center"/>
          </w:tcPr>
          <w:p w14:paraId="017417DF" w14:textId="77777777" w:rsidR="009150D4" w:rsidRPr="006A6B2E" w:rsidRDefault="009150D4" w:rsidP="00284E3D">
            <w:pPr>
              <w:rPr>
                <w:rFonts w:ascii="Montserrat" w:hAnsi="Montserrat" w:cs="Arial"/>
                <w:color w:val="000000"/>
                <w:sz w:val="16"/>
                <w:szCs w:val="16"/>
              </w:rPr>
            </w:pPr>
            <w:r>
              <w:rPr>
                <w:rFonts w:ascii="Calibri" w:hAnsi="Calibri" w:cs="Calibri"/>
                <w:color w:val="000000"/>
                <w:sz w:val="14"/>
                <w:szCs w:val="14"/>
              </w:rPr>
              <w:t xml:space="preserve">Sistemas socioecológicos sustentables en territorios cafetaleros del sureste de México, segunda fase.   </w:t>
            </w:r>
          </w:p>
        </w:tc>
        <w:tc>
          <w:tcPr>
            <w:tcW w:w="284" w:type="dxa"/>
            <w:tcBorders>
              <w:top w:val="nil"/>
              <w:left w:val="nil"/>
              <w:bottom w:val="single" w:sz="4" w:space="0" w:color="auto"/>
              <w:right w:val="single" w:sz="4" w:space="0" w:color="auto"/>
            </w:tcBorders>
            <w:shd w:val="clear" w:color="auto" w:fill="auto"/>
            <w:textDirection w:val="btLr"/>
            <w:vAlign w:val="center"/>
          </w:tcPr>
          <w:p w14:paraId="5DC48267"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06/05/22</w:t>
            </w:r>
          </w:p>
        </w:tc>
        <w:tc>
          <w:tcPr>
            <w:tcW w:w="283" w:type="dxa"/>
            <w:tcBorders>
              <w:top w:val="nil"/>
              <w:left w:val="nil"/>
              <w:bottom w:val="single" w:sz="4" w:space="0" w:color="auto"/>
              <w:right w:val="single" w:sz="4" w:space="0" w:color="auto"/>
            </w:tcBorders>
            <w:shd w:val="clear" w:color="auto" w:fill="auto"/>
            <w:textDirection w:val="btLr"/>
            <w:vAlign w:val="center"/>
          </w:tcPr>
          <w:p w14:paraId="56CB92B1"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5AC77D78"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32255763"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6,000,000.00</w:t>
            </w:r>
          </w:p>
        </w:tc>
        <w:tc>
          <w:tcPr>
            <w:tcW w:w="1134" w:type="dxa"/>
            <w:tcBorders>
              <w:top w:val="nil"/>
              <w:left w:val="nil"/>
              <w:bottom w:val="single" w:sz="4" w:space="0" w:color="auto"/>
              <w:right w:val="single" w:sz="4" w:space="0" w:color="auto"/>
            </w:tcBorders>
            <w:shd w:val="clear" w:color="auto" w:fill="auto"/>
            <w:vAlign w:val="bottom"/>
          </w:tcPr>
          <w:p w14:paraId="5D962EEE"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6593429D"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2,000,000.00</w:t>
            </w:r>
          </w:p>
        </w:tc>
        <w:tc>
          <w:tcPr>
            <w:tcW w:w="1134" w:type="dxa"/>
            <w:tcBorders>
              <w:top w:val="nil"/>
              <w:left w:val="nil"/>
              <w:bottom w:val="single" w:sz="4" w:space="0" w:color="auto"/>
              <w:right w:val="single" w:sz="4" w:space="0" w:color="auto"/>
            </w:tcBorders>
            <w:shd w:val="clear" w:color="auto" w:fill="auto"/>
            <w:vAlign w:val="bottom"/>
          </w:tcPr>
          <w:p w14:paraId="5D6F7F4A"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2,000,000.00</w:t>
            </w:r>
          </w:p>
        </w:tc>
        <w:tc>
          <w:tcPr>
            <w:tcW w:w="1134" w:type="dxa"/>
            <w:tcBorders>
              <w:top w:val="nil"/>
              <w:left w:val="nil"/>
              <w:bottom w:val="single" w:sz="4" w:space="0" w:color="auto"/>
              <w:right w:val="single" w:sz="4" w:space="0" w:color="auto"/>
            </w:tcBorders>
            <w:shd w:val="clear" w:color="auto" w:fill="auto"/>
            <w:vAlign w:val="bottom"/>
          </w:tcPr>
          <w:p w14:paraId="19731632"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6F274D9C"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bottom"/>
          </w:tcPr>
          <w:p w14:paraId="51D94485" w14:textId="77777777" w:rsidR="009150D4" w:rsidRDefault="009150D4" w:rsidP="00284E3D">
            <w:pPr>
              <w:jc w:val="right"/>
              <w:rPr>
                <w:rFonts w:cs="Arial"/>
                <w:color w:val="000000"/>
                <w:sz w:val="14"/>
                <w:szCs w:val="14"/>
              </w:rPr>
            </w:pPr>
            <w:r>
              <w:rPr>
                <w:rFonts w:cs="Arial"/>
                <w:color w:val="000000"/>
                <w:sz w:val="14"/>
                <w:szCs w:val="14"/>
              </w:rPr>
              <w:t>0.00 </w:t>
            </w:r>
          </w:p>
        </w:tc>
        <w:tc>
          <w:tcPr>
            <w:tcW w:w="1134" w:type="dxa"/>
            <w:tcBorders>
              <w:top w:val="nil"/>
              <w:left w:val="nil"/>
              <w:bottom w:val="single" w:sz="4" w:space="0" w:color="auto"/>
              <w:right w:val="single" w:sz="4" w:space="0" w:color="auto"/>
            </w:tcBorders>
            <w:shd w:val="clear" w:color="auto" w:fill="auto"/>
            <w:vAlign w:val="bottom"/>
          </w:tcPr>
          <w:p w14:paraId="17267D0F"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3A985AA7"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2,000,000.00</w:t>
            </w:r>
          </w:p>
        </w:tc>
        <w:tc>
          <w:tcPr>
            <w:tcW w:w="709" w:type="dxa"/>
            <w:tcBorders>
              <w:top w:val="nil"/>
              <w:left w:val="nil"/>
              <w:bottom w:val="single" w:sz="4" w:space="0" w:color="auto"/>
              <w:right w:val="single" w:sz="4" w:space="0" w:color="auto"/>
            </w:tcBorders>
            <w:shd w:val="clear" w:color="auto" w:fill="auto"/>
            <w:vAlign w:val="bottom"/>
          </w:tcPr>
          <w:p w14:paraId="01DA86F9"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0.00%</w:t>
            </w:r>
          </w:p>
        </w:tc>
      </w:tr>
      <w:tr w:rsidR="009150D4" w:rsidRPr="006A6B2E" w14:paraId="132A4BF6" w14:textId="77777777" w:rsidTr="00284E3D">
        <w:trPr>
          <w:trHeight w:val="1144"/>
        </w:trPr>
        <w:tc>
          <w:tcPr>
            <w:tcW w:w="993" w:type="dxa"/>
            <w:tcBorders>
              <w:top w:val="nil"/>
              <w:left w:val="single" w:sz="4" w:space="0" w:color="auto"/>
              <w:bottom w:val="single" w:sz="4" w:space="0" w:color="auto"/>
              <w:right w:val="single" w:sz="4" w:space="0" w:color="auto"/>
            </w:tcBorders>
            <w:shd w:val="clear" w:color="auto" w:fill="auto"/>
            <w:vAlign w:val="center"/>
          </w:tcPr>
          <w:p w14:paraId="2B3DDBC9" w14:textId="77777777" w:rsidR="009150D4" w:rsidRPr="006A6B2E" w:rsidRDefault="009150D4" w:rsidP="00284E3D">
            <w:pPr>
              <w:rPr>
                <w:rFonts w:ascii="Montserrat" w:hAnsi="Montserrat" w:cs="Arial"/>
                <w:color w:val="000000"/>
                <w:sz w:val="16"/>
                <w:szCs w:val="16"/>
              </w:rPr>
            </w:pPr>
            <w:r>
              <w:rPr>
                <w:rFonts w:ascii="Calibri" w:hAnsi="Calibri" w:cs="Calibri"/>
                <w:color w:val="000000"/>
                <w:sz w:val="14"/>
                <w:szCs w:val="14"/>
              </w:rPr>
              <w:t>CONACYT</w:t>
            </w:r>
          </w:p>
        </w:tc>
        <w:tc>
          <w:tcPr>
            <w:tcW w:w="2126" w:type="dxa"/>
            <w:tcBorders>
              <w:top w:val="nil"/>
              <w:left w:val="nil"/>
              <w:bottom w:val="single" w:sz="4" w:space="0" w:color="auto"/>
              <w:right w:val="single" w:sz="4" w:space="0" w:color="auto"/>
            </w:tcBorders>
            <w:shd w:val="clear" w:color="auto" w:fill="auto"/>
            <w:vAlign w:val="center"/>
          </w:tcPr>
          <w:p w14:paraId="7F257FEA" w14:textId="77777777" w:rsidR="009150D4" w:rsidRPr="006A6B2E" w:rsidRDefault="009150D4" w:rsidP="00284E3D">
            <w:pPr>
              <w:rPr>
                <w:rFonts w:ascii="Montserrat" w:hAnsi="Montserrat" w:cs="Arial"/>
                <w:color w:val="000000"/>
                <w:sz w:val="16"/>
                <w:szCs w:val="16"/>
              </w:rPr>
            </w:pPr>
            <w:r>
              <w:rPr>
                <w:rFonts w:ascii="Calibri" w:hAnsi="Calibri" w:cs="Calibri"/>
                <w:color w:val="000000"/>
                <w:sz w:val="14"/>
                <w:szCs w:val="14"/>
              </w:rPr>
              <w:t>Escenarios de riesgo zoonótico en el neotrópico mexicano: uso de modelos nulos.</w:t>
            </w:r>
          </w:p>
        </w:tc>
        <w:tc>
          <w:tcPr>
            <w:tcW w:w="284" w:type="dxa"/>
            <w:tcBorders>
              <w:top w:val="nil"/>
              <w:left w:val="nil"/>
              <w:bottom w:val="single" w:sz="4" w:space="0" w:color="auto"/>
              <w:right w:val="single" w:sz="4" w:space="0" w:color="auto"/>
            </w:tcBorders>
            <w:shd w:val="clear" w:color="auto" w:fill="auto"/>
            <w:textDirection w:val="btLr"/>
            <w:vAlign w:val="center"/>
          </w:tcPr>
          <w:p w14:paraId="5CA9224D"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18/05/22</w:t>
            </w:r>
          </w:p>
        </w:tc>
        <w:tc>
          <w:tcPr>
            <w:tcW w:w="283" w:type="dxa"/>
            <w:tcBorders>
              <w:top w:val="nil"/>
              <w:left w:val="nil"/>
              <w:bottom w:val="single" w:sz="4" w:space="0" w:color="auto"/>
              <w:right w:val="single" w:sz="4" w:space="0" w:color="auto"/>
            </w:tcBorders>
            <w:shd w:val="clear" w:color="auto" w:fill="auto"/>
            <w:textDirection w:val="btLr"/>
            <w:vAlign w:val="center"/>
          </w:tcPr>
          <w:p w14:paraId="5F95CC32"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30/11/22</w:t>
            </w:r>
          </w:p>
        </w:tc>
        <w:tc>
          <w:tcPr>
            <w:tcW w:w="284" w:type="dxa"/>
            <w:tcBorders>
              <w:top w:val="nil"/>
              <w:left w:val="nil"/>
              <w:bottom w:val="single" w:sz="4" w:space="0" w:color="auto"/>
              <w:right w:val="single" w:sz="4" w:space="0" w:color="auto"/>
            </w:tcBorders>
            <w:shd w:val="clear" w:color="auto" w:fill="auto"/>
            <w:textDirection w:val="btLr"/>
            <w:vAlign w:val="center"/>
          </w:tcPr>
          <w:p w14:paraId="10C78D68"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52889031"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679,219.00</w:t>
            </w:r>
          </w:p>
        </w:tc>
        <w:tc>
          <w:tcPr>
            <w:tcW w:w="1134" w:type="dxa"/>
            <w:tcBorders>
              <w:top w:val="nil"/>
              <w:left w:val="nil"/>
              <w:bottom w:val="single" w:sz="4" w:space="0" w:color="auto"/>
              <w:right w:val="single" w:sz="4" w:space="0" w:color="auto"/>
            </w:tcBorders>
            <w:shd w:val="clear" w:color="auto" w:fill="auto"/>
            <w:vAlign w:val="bottom"/>
          </w:tcPr>
          <w:p w14:paraId="5C109798"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03947C5D"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679,219.00</w:t>
            </w:r>
          </w:p>
        </w:tc>
        <w:tc>
          <w:tcPr>
            <w:tcW w:w="1134" w:type="dxa"/>
            <w:tcBorders>
              <w:top w:val="nil"/>
              <w:left w:val="nil"/>
              <w:bottom w:val="single" w:sz="4" w:space="0" w:color="auto"/>
              <w:right w:val="single" w:sz="4" w:space="0" w:color="auto"/>
            </w:tcBorders>
            <w:shd w:val="clear" w:color="auto" w:fill="auto"/>
            <w:vAlign w:val="bottom"/>
          </w:tcPr>
          <w:p w14:paraId="72739C9A"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679,219.00</w:t>
            </w:r>
          </w:p>
        </w:tc>
        <w:tc>
          <w:tcPr>
            <w:tcW w:w="1134" w:type="dxa"/>
            <w:tcBorders>
              <w:top w:val="nil"/>
              <w:left w:val="nil"/>
              <w:bottom w:val="single" w:sz="4" w:space="0" w:color="auto"/>
              <w:right w:val="single" w:sz="4" w:space="0" w:color="auto"/>
            </w:tcBorders>
            <w:shd w:val="clear" w:color="auto" w:fill="auto"/>
            <w:vAlign w:val="bottom"/>
          </w:tcPr>
          <w:p w14:paraId="584BAF36"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6A8DA0C7"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bottom"/>
          </w:tcPr>
          <w:p w14:paraId="565DDD4A" w14:textId="77777777" w:rsidR="009150D4" w:rsidRDefault="009150D4" w:rsidP="00284E3D">
            <w:pPr>
              <w:jc w:val="right"/>
              <w:rPr>
                <w:rFonts w:cs="Arial"/>
                <w:color w:val="000000"/>
                <w:sz w:val="14"/>
                <w:szCs w:val="14"/>
              </w:rPr>
            </w:pPr>
            <w:r>
              <w:rPr>
                <w:rFonts w:cs="Arial"/>
                <w:color w:val="000000"/>
                <w:sz w:val="14"/>
                <w:szCs w:val="14"/>
              </w:rPr>
              <w:t>0.00 </w:t>
            </w:r>
          </w:p>
        </w:tc>
        <w:tc>
          <w:tcPr>
            <w:tcW w:w="1134" w:type="dxa"/>
            <w:tcBorders>
              <w:top w:val="nil"/>
              <w:left w:val="nil"/>
              <w:bottom w:val="single" w:sz="4" w:space="0" w:color="auto"/>
              <w:right w:val="single" w:sz="4" w:space="0" w:color="auto"/>
            </w:tcBorders>
            <w:shd w:val="clear" w:color="auto" w:fill="auto"/>
            <w:vAlign w:val="bottom"/>
          </w:tcPr>
          <w:p w14:paraId="69FF4868"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0189A689"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679,219.00</w:t>
            </w:r>
          </w:p>
        </w:tc>
        <w:tc>
          <w:tcPr>
            <w:tcW w:w="709" w:type="dxa"/>
            <w:tcBorders>
              <w:top w:val="nil"/>
              <w:left w:val="nil"/>
              <w:bottom w:val="single" w:sz="4" w:space="0" w:color="auto"/>
              <w:right w:val="single" w:sz="4" w:space="0" w:color="auto"/>
            </w:tcBorders>
            <w:shd w:val="clear" w:color="auto" w:fill="auto"/>
            <w:vAlign w:val="bottom"/>
          </w:tcPr>
          <w:p w14:paraId="18C686B3"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0.00%</w:t>
            </w:r>
          </w:p>
        </w:tc>
      </w:tr>
      <w:tr w:rsidR="009150D4" w:rsidRPr="006A6B2E" w14:paraId="42B94082" w14:textId="77777777" w:rsidTr="00284E3D">
        <w:trPr>
          <w:trHeight w:val="1272"/>
        </w:trPr>
        <w:tc>
          <w:tcPr>
            <w:tcW w:w="993" w:type="dxa"/>
            <w:tcBorders>
              <w:top w:val="nil"/>
              <w:left w:val="single" w:sz="4" w:space="0" w:color="auto"/>
              <w:bottom w:val="single" w:sz="4" w:space="0" w:color="auto"/>
              <w:right w:val="single" w:sz="4" w:space="0" w:color="auto"/>
            </w:tcBorders>
            <w:shd w:val="clear" w:color="auto" w:fill="auto"/>
            <w:vAlign w:val="center"/>
          </w:tcPr>
          <w:p w14:paraId="58B0CD8E" w14:textId="77777777" w:rsidR="009150D4" w:rsidRPr="006A6B2E" w:rsidRDefault="009150D4" w:rsidP="00284E3D">
            <w:pPr>
              <w:rPr>
                <w:rFonts w:ascii="Montserrat" w:hAnsi="Montserrat" w:cs="Arial"/>
                <w:color w:val="000000"/>
                <w:sz w:val="16"/>
                <w:szCs w:val="16"/>
              </w:rPr>
            </w:pPr>
            <w:r>
              <w:rPr>
                <w:rFonts w:ascii="Calibri" w:hAnsi="Calibri" w:cs="Calibri"/>
                <w:color w:val="000000"/>
                <w:sz w:val="14"/>
                <w:szCs w:val="14"/>
              </w:rPr>
              <w:lastRenderedPageBreak/>
              <w:t>Fondo Sectorial SAGARPA-CONACYT (UNAM Morelia)</w:t>
            </w:r>
          </w:p>
        </w:tc>
        <w:tc>
          <w:tcPr>
            <w:tcW w:w="2126" w:type="dxa"/>
            <w:tcBorders>
              <w:top w:val="nil"/>
              <w:left w:val="nil"/>
              <w:bottom w:val="single" w:sz="4" w:space="0" w:color="auto"/>
              <w:right w:val="single" w:sz="4" w:space="0" w:color="auto"/>
            </w:tcBorders>
            <w:shd w:val="clear" w:color="auto" w:fill="auto"/>
            <w:vAlign w:val="center"/>
          </w:tcPr>
          <w:p w14:paraId="11CAB717" w14:textId="77777777" w:rsidR="009150D4" w:rsidRPr="006A6B2E" w:rsidRDefault="009150D4" w:rsidP="00284E3D">
            <w:pPr>
              <w:rPr>
                <w:rFonts w:ascii="Montserrat" w:hAnsi="Montserrat" w:cs="Arial"/>
                <w:color w:val="000000"/>
                <w:sz w:val="16"/>
                <w:szCs w:val="16"/>
              </w:rPr>
            </w:pPr>
            <w:r>
              <w:rPr>
                <w:rFonts w:ascii="Calibri" w:hAnsi="Calibri" w:cs="Calibri"/>
                <w:color w:val="000000"/>
                <w:sz w:val="14"/>
                <w:szCs w:val="14"/>
              </w:rPr>
              <w:t>Manejo sustentable de polinizadores: estatus actual, factores de riesgo y estrategias para el aprovechamiento de las abejas melíferas y silvestres en sistemas de agricultura protegida y en cultivos a campo abierto en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28DE97C4"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05/04/18</w:t>
            </w:r>
          </w:p>
        </w:tc>
        <w:tc>
          <w:tcPr>
            <w:tcW w:w="283" w:type="dxa"/>
            <w:tcBorders>
              <w:top w:val="nil"/>
              <w:left w:val="nil"/>
              <w:bottom w:val="single" w:sz="4" w:space="0" w:color="auto"/>
              <w:right w:val="single" w:sz="4" w:space="0" w:color="auto"/>
            </w:tcBorders>
            <w:shd w:val="clear" w:color="auto" w:fill="auto"/>
            <w:textDirection w:val="btLr"/>
            <w:vAlign w:val="center"/>
          </w:tcPr>
          <w:p w14:paraId="7E710CB2"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14/03/21</w:t>
            </w:r>
          </w:p>
        </w:tc>
        <w:tc>
          <w:tcPr>
            <w:tcW w:w="284" w:type="dxa"/>
            <w:tcBorders>
              <w:top w:val="nil"/>
              <w:left w:val="nil"/>
              <w:bottom w:val="single" w:sz="4" w:space="0" w:color="auto"/>
              <w:right w:val="single" w:sz="4" w:space="0" w:color="auto"/>
            </w:tcBorders>
            <w:shd w:val="clear" w:color="auto" w:fill="auto"/>
            <w:textDirection w:val="btLr"/>
            <w:vAlign w:val="center"/>
          </w:tcPr>
          <w:p w14:paraId="52010857"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28/02/22</w:t>
            </w:r>
          </w:p>
        </w:tc>
        <w:tc>
          <w:tcPr>
            <w:tcW w:w="1134" w:type="dxa"/>
            <w:tcBorders>
              <w:top w:val="nil"/>
              <w:left w:val="nil"/>
              <w:bottom w:val="single" w:sz="4" w:space="0" w:color="auto"/>
              <w:right w:val="single" w:sz="4" w:space="0" w:color="auto"/>
            </w:tcBorders>
            <w:shd w:val="clear" w:color="auto" w:fill="auto"/>
            <w:vAlign w:val="bottom"/>
          </w:tcPr>
          <w:p w14:paraId="0CA9DF3B"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7,118,000.00</w:t>
            </w:r>
          </w:p>
        </w:tc>
        <w:tc>
          <w:tcPr>
            <w:tcW w:w="1134" w:type="dxa"/>
            <w:tcBorders>
              <w:top w:val="nil"/>
              <w:left w:val="nil"/>
              <w:bottom w:val="single" w:sz="4" w:space="0" w:color="auto"/>
              <w:right w:val="single" w:sz="4" w:space="0" w:color="auto"/>
            </w:tcBorders>
            <w:shd w:val="clear" w:color="auto" w:fill="auto"/>
            <w:vAlign w:val="bottom"/>
          </w:tcPr>
          <w:p w14:paraId="6BE583F1"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7,118,000.00</w:t>
            </w:r>
          </w:p>
        </w:tc>
        <w:tc>
          <w:tcPr>
            <w:tcW w:w="1134" w:type="dxa"/>
            <w:tcBorders>
              <w:top w:val="nil"/>
              <w:left w:val="nil"/>
              <w:bottom w:val="single" w:sz="4" w:space="0" w:color="auto"/>
              <w:right w:val="single" w:sz="4" w:space="0" w:color="auto"/>
            </w:tcBorders>
            <w:shd w:val="clear" w:color="auto" w:fill="auto"/>
            <w:vAlign w:val="bottom"/>
          </w:tcPr>
          <w:p w14:paraId="5F03A684"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A17FA6F"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7,118,000.00</w:t>
            </w:r>
          </w:p>
        </w:tc>
        <w:tc>
          <w:tcPr>
            <w:tcW w:w="1134" w:type="dxa"/>
            <w:tcBorders>
              <w:top w:val="nil"/>
              <w:left w:val="nil"/>
              <w:bottom w:val="single" w:sz="4" w:space="0" w:color="auto"/>
              <w:right w:val="single" w:sz="4" w:space="0" w:color="auto"/>
            </w:tcBorders>
            <w:shd w:val="clear" w:color="auto" w:fill="auto"/>
            <w:vAlign w:val="bottom"/>
          </w:tcPr>
          <w:p w14:paraId="74EF3E0D"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6,153,050.37</w:t>
            </w:r>
          </w:p>
        </w:tc>
        <w:tc>
          <w:tcPr>
            <w:tcW w:w="1134" w:type="dxa"/>
            <w:tcBorders>
              <w:top w:val="nil"/>
              <w:left w:val="nil"/>
              <w:bottom w:val="single" w:sz="4" w:space="0" w:color="auto"/>
              <w:right w:val="single" w:sz="4" w:space="0" w:color="auto"/>
            </w:tcBorders>
            <w:shd w:val="clear" w:color="auto" w:fill="auto"/>
            <w:vAlign w:val="bottom"/>
          </w:tcPr>
          <w:p w14:paraId="192C6EBD"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730,422.69</w:t>
            </w:r>
          </w:p>
        </w:tc>
        <w:tc>
          <w:tcPr>
            <w:tcW w:w="992" w:type="dxa"/>
            <w:gridSpan w:val="2"/>
            <w:tcBorders>
              <w:top w:val="nil"/>
              <w:left w:val="nil"/>
              <w:bottom w:val="single" w:sz="4" w:space="0" w:color="auto"/>
              <w:right w:val="single" w:sz="4" w:space="0" w:color="auto"/>
            </w:tcBorders>
            <w:shd w:val="clear" w:color="auto" w:fill="auto"/>
            <w:vAlign w:val="bottom"/>
          </w:tcPr>
          <w:p w14:paraId="58A0FF6E"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337416B3"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6,883,473.06</w:t>
            </w:r>
          </w:p>
        </w:tc>
        <w:tc>
          <w:tcPr>
            <w:tcW w:w="1134" w:type="dxa"/>
            <w:tcBorders>
              <w:top w:val="nil"/>
              <w:left w:val="nil"/>
              <w:bottom w:val="single" w:sz="4" w:space="0" w:color="auto"/>
              <w:right w:val="single" w:sz="4" w:space="0" w:color="auto"/>
            </w:tcBorders>
            <w:shd w:val="clear" w:color="auto" w:fill="auto"/>
            <w:vAlign w:val="bottom"/>
          </w:tcPr>
          <w:p w14:paraId="07978E8C"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234,526.94</w:t>
            </w:r>
          </w:p>
        </w:tc>
        <w:tc>
          <w:tcPr>
            <w:tcW w:w="709" w:type="dxa"/>
            <w:tcBorders>
              <w:top w:val="nil"/>
              <w:left w:val="nil"/>
              <w:bottom w:val="single" w:sz="4" w:space="0" w:color="auto"/>
              <w:right w:val="single" w:sz="4" w:space="0" w:color="auto"/>
            </w:tcBorders>
            <w:shd w:val="clear" w:color="auto" w:fill="auto"/>
            <w:vAlign w:val="bottom"/>
          </w:tcPr>
          <w:p w14:paraId="5C444934"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96.71%</w:t>
            </w:r>
          </w:p>
        </w:tc>
      </w:tr>
      <w:tr w:rsidR="009150D4" w:rsidRPr="006A6B2E" w14:paraId="5CCEFFD1" w14:textId="77777777" w:rsidTr="00284E3D">
        <w:trPr>
          <w:trHeight w:val="960"/>
        </w:trPr>
        <w:tc>
          <w:tcPr>
            <w:tcW w:w="993" w:type="dxa"/>
            <w:tcBorders>
              <w:top w:val="nil"/>
              <w:left w:val="single" w:sz="4" w:space="0" w:color="auto"/>
              <w:bottom w:val="single" w:sz="4" w:space="0" w:color="auto"/>
              <w:right w:val="single" w:sz="4" w:space="0" w:color="auto"/>
            </w:tcBorders>
            <w:shd w:val="clear" w:color="auto" w:fill="auto"/>
            <w:vAlign w:val="center"/>
          </w:tcPr>
          <w:p w14:paraId="57EC954A" w14:textId="77777777" w:rsidR="009150D4" w:rsidRPr="006A6B2E" w:rsidRDefault="009150D4" w:rsidP="00284E3D">
            <w:pPr>
              <w:rPr>
                <w:rFonts w:ascii="Montserrat" w:hAnsi="Montserrat" w:cs="Arial"/>
                <w:color w:val="000000"/>
                <w:sz w:val="16"/>
                <w:szCs w:val="16"/>
              </w:rPr>
            </w:pPr>
            <w:r>
              <w:rPr>
                <w:rFonts w:ascii="Calibri" w:hAnsi="Calibri" w:cs="Calibri"/>
                <w:color w:val="000000"/>
                <w:sz w:val="14"/>
                <w:szCs w:val="14"/>
              </w:rPr>
              <w:t>Fondo Sectorial de Investigación para la Educación (SEP-CONACYT).</w:t>
            </w:r>
          </w:p>
        </w:tc>
        <w:tc>
          <w:tcPr>
            <w:tcW w:w="2126" w:type="dxa"/>
            <w:tcBorders>
              <w:top w:val="nil"/>
              <w:left w:val="nil"/>
              <w:bottom w:val="single" w:sz="4" w:space="0" w:color="auto"/>
              <w:right w:val="single" w:sz="4" w:space="0" w:color="auto"/>
            </w:tcBorders>
            <w:shd w:val="clear" w:color="auto" w:fill="auto"/>
            <w:vAlign w:val="center"/>
          </w:tcPr>
          <w:p w14:paraId="2A281E76" w14:textId="77777777" w:rsidR="009150D4" w:rsidRPr="006A6B2E" w:rsidRDefault="009150D4" w:rsidP="00284E3D">
            <w:pPr>
              <w:rPr>
                <w:rFonts w:ascii="Montserrat" w:hAnsi="Montserrat" w:cs="Arial"/>
                <w:color w:val="000000"/>
                <w:sz w:val="16"/>
                <w:szCs w:val="16"/>
              </w:rPr>
            </w:pPr>
            <w:r>
              <w:rPr>
                <w:rFonts w:ascii="Calibri" w:hAnsi="Calibri" w:cs="Calibri"/>
                <w:color w:val="000000"/>
                <w:sz w:val="14"/>
                <w:szCs w:val="14"/>
              </w:rPr>
              <w:t xml:space="preserve">Ciclo doméstico, peridoméstico, silvestre y ecología de la enfermedad de Chagas en regiones focalizadas de Oaxaca y Chiapas, México.         </w:t>
            </w:r>
          </w:p>
        </w:tc>
        <w:tc>
          <w:tcPr>
            <w:tcW w:w="284" w:type="dxa"/>
            <w:tcBorders>
              <w:top w:val="nil"/>
              <w:left w:val="nil"/>
              <w:bottom w:val="single" w:sz="4" w:space="0" w:color="auto"/>
              <w:right w:val="single" w:sz="4" w:space="0" w:color="auto"/>
            </w:tcBorders>
            <w:shd w:val="clear" w:color="auto" w:fill="auto"/>
            <w:textDirection w:val="btLr"/>
            <w:vAlign w:val="center"/>
          </w:tcPr>
          <w:p w14:paraId="602561E4"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05/09/19</w:t>
            </w:r>
          </w:p>
        </w:tc>
        <w:tc>
          <w:tcPr>
            <w:tcW w:w="283" w:type="dxa"/>
            <w:tcBorders>
              <w:top w:val="nil"/>
              <w:left w:val="nil"/>
              <w:bottom w:val="single" w:sz="4" w:space="0" w:color="auto"/>
              <w:right w:val="single" w:sz="4" w:space="0" w:color="auto"/>
            </w:tcBorders>
            <w:shd w:val="clear" w:color="auto" w:fill="auto"/>
            <w:textDirection w:val="btLr"/>
            <w:vAlign w:val="center"/>
          </w:tcPr>
          <w:p w14:paraId="15295D8B"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05/09/22</w:t>
            </w:r>
          </w:p>
        </w:tc>
        <w:tc>
          <w:tcPr>
            <w:tcW w:w="284" w:type="dxa"/>
            <w:tcBorders>
              <w:top w:val="nil"/>
              <w:left w:val="nil"/>
              <w:bottom w:val="single" w:sz="4" w:space="0" w:color="auto"/>
              <w:right w:val="single" w:sz="4" w:space="0" w:color="auto"/>
            </w:tcBorders>
            <w:shd w:val="clear" w:color="auto" w:fill="auto"/>
            <w:textDirection w:val="btLr"/>
            <w:vAlign w:val="center"/>
          </w:tcPr>
          <w:p w14:paraId="6EF65EAE"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7C9B3A75"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1,378,224.00</w:t>
            </w:r>
          </w:p>
        </w:tc>
        <w:tc>
          <w:tcPr>
            <w:tcW w:w="1134" w:type="dxa"/>
            <w:tcBorders>
              <w:top w:val="nil"/>
              <w:left w:val="nil"/>
              <w:bottom w:val="single" w:sz="4" w:space="0" w:color="auto"/>
              <w:right w:val="single" w:sz="4" w:space="0" w:color="auto"/>
            </w:tcBorders>
            <w:shd w:val="clear" w:color="auto" w:fill="auto"/>
            <w:vAlign w:val="bottom"/>
          </w:tcPr>
          <w:p w14:paraId="6A1EA771"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1,378,224.00</w:t>
            </w:r>
          </w:p>
        </w:tc>
        <w:tc>
          <w:tcPr>
            <w:tcW w:w="1134" w:type="dxa"/>
            <w:tcBorders>
              <w:top w:val="nil"/>
              <w:left w:val="nil"/>
              <w:bottom w:val="single" w:sz="4" w:space="0" w:color="auto"/>
              <w:right w:val="single" w:sz="4" w:space="0" w:color="auto"/>
            </w:tcBorders>
            <w:shd w:val="clear" w:color="auto" w:fill="auto"/>
            <w:vAlign w:val="bottom"/>
          </w:tcPr>
          <w:p w14:paraId="350A8D84"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70E3D745"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1,378,224.00</w:t>
            </w:r>
          </w:p>
        </w:tc>
        <w:tc>
          <w:tcPr>
            <w:tcW w:w="1134" w:type="dxa"/>
            <w:tcBorders>
              <w:top w:val="nil"/>
              <w:left w:val="nil"/>
              <w:bottom w:val="single" w:sz="4" w:space="0" w:color="auto"/>
              <w:right w:val="single" w:sz="4" w:space="0" w:color="auto"/>
            </w:tcBorders>
            <w:shd w:val="clear" w:color="auto" w:fill="auto"/>
            <w:vAlign w:val="bottom"/>
          </w:tcPr>
          <w:p w14:paraId="6FC6557E"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422,410.10</w:t>
            </w:r>
          </w:p>
        </w:tc>
        <w:tc>
          <w:tcPr>
            <w:tcW w:w="1134" w:type="dxa"/>
            <w:tcBorders>
              <w:top w:val="nil"/>
              <w:left w:val="nil"/>
              <w:bottom w:val="single" w:sz="4" w:space="0" w:color="auto"/>
              <w:right w:val="single" w:sz="4" w:space="0" w:color="auto"/>
            </w:tcBorders>
            <w:shd w:val="clear" w:color="auto" w:fill="auto"/>
            <w:vAlign w:val="bottom"/>
          </w:tcPr>
          <w:p w14:paraId="26CAC47A"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205,999.51</w:t>
            </w:r>
          </w:p>
        </w:tc>
        <w:tc>
          <w:tcPr>
            <w:tcW w:w="992" w:type="dxa"/>
            <w:gridSpan w:val="2"/>
            <w:tcBorders>
              <w:top w:val="nil"/>
              <w:left w:val="nil"/>
              <w:bottom w:val="single" w:sz="4" w:space="0" w:color="auto"/>
              <w:right w:val="single" w:sz="4" w:space="0" w:color="auto"/>
            </w:tcBorders>
            <w:shd w:val="clear" w:color="auto" w:fill="auto"/>
            <w:vAlign w:val="bottom"/>
          </w:tcPr>
          <w:p w14:paraId="4BE03FFB"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75035AD8"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628,409.61</w:t>
            </w:r>
          </w:p>
        </w:tc>
        <w:tc>
          <w:tcPr>
            <w:tcW w:w="1134" w:type="dxa"/>
            <w:tcBorders>
              <w:top w:val="nil"/>
              <w:left w:val="nil"/>
              <w:bottom w:val="single" w:sz="4" w:space="0" w:color="auto"/>
              <w:right w:val="single" w:sz="4" w:space="0" w:color="auto"/>
            </w:tcBorders>
            <w:shd w:val="clear" w:color="auto" w:fill="auto"/>
            <w:vAlign w:val="bottom"/>
          </w:tcPr>
          <w:p w14:paraId="1CC1086E"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749,814.39</w:t>
            </w:r>
          </w:p>
        </w:tc>
        <w:tc>
          <w:tcPr>
            <w:tcW w:w="709" w:type="dxa"/>
            <w:tcBorders>
              <w:top w:val="nil"/>
              <w:left w:val="nil"/>
              <w:bottom w:val="single" w:sz="4" w:space="0" w:color="auto"/>
              <w:right w:val="single" w:sz="4" w:space="0" w:color="auto"/>
            </w:tcBorders>
            <w:shd w:val="clear" w:color="auto" w:fill="auto"/>
            <w:vAlign w:val="bottom"/>
          </w:tcPr>
          <w:p w14:paraId="346D3675"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45.60%</w:t>
            </w:r>
          </w:p>
        </w:tc>
      </w:tr>
      <w:tr w:rsidR="009150D4" w:rsidRPr="006A6B2E" w14:paraId="4B6918EC" w14:textId="77777777" w:rsidTr="00284E3D">
        <w:trPr>
          <w:trHeight w:val="1230"/>
        </w:trPr>
        <w:tc>
          <w:tcPr>
            <w:tcW w:w="993" w:type="dxa"/>
            <w:tcBorders>
              <w:top w:val="nil"/>
              <w:left w:val="single" w:sz="4" w:space="0" w:color="auto"/>
              <w:bottom w:val="single" w:sz="4" w:space="0" w:color="auto"/>
              <w:right w:val="single" w:sz="4" w:space="0" w:color="auto"/>
            </w:tcBorders>
            <w:shd w:val="clear" w:color="auto" w:fill="auto"/>
            <w:vAlign w:val="center"/>
          </w:tcPr>
          <w:p w14:paraId="0C38E28D" w14:textId="77777777" w:rsidR="009150D4" w:rsidRPr="006A6B2E" w:rsidRDefault="009150D4" w:rsidP="00284E3D">
            <w:pPr>
              <w:rPr>
                <w:rFonts w:ascii="Montserrat" w:hAnsi="Montserrat" w:cs="Arial"/>
                <w:color w:val="000000"/>
                <w:sz w:val="16"/>
                <w:szCs w:val="16"/>
              </w:rPr>
            </w:pPr>
            <w:r>
              <w:rPr>
                <w:rFonts w:ascii="Calibri" w:hAnsi="Calibri" w:cs="Calibri"/>
                <w:color w:val="000000"/>
                <w:sz w:val="14"/>
                <w:szCs w:val="14"/>
              </w:rPr>
              <w:t>Fondo Sectorial de Investigación Ambiental</w:t>
            </w:r>
          </w:p>
        </w:tc>
        <w:tc>
          <w:tcPr>
            <w:tcW w:w="2126" w:type="dxa"/>
            <w:tcBorders>
              <w:top w:val="nil"/>
              <w:left w:val="nil"/>
              <w:bottom w:val="single" w:sz="4" w:space="0" w:color="auto"/>
              <w:right w:val="single" w:sz="4" w:space="0" w:color="auto"/>
            </w:tcBorders>
            <w:shd w:val="clear" w:color="auto" w:fill="auto"/>
            <w:vAlign w:val="center"/>
          </w:tcPr>
          <w:p w14:paraId="7D57E4BB" w14:textId="77777777" w:rsidR="009150D4" w:rsidRPr="006A6B2E" w:rsidRDefault="009150D4" w:rsidP="00284E3D">
            <w:pPr>
              <w:rPr>
                <w:rFonts w:ascii="Montserrat" w:hAnsi="Montserrat" w:cs="Arial"/>
                <w:color w:val="000000"/>
                <w:sz w:val="16"/>
                <w:szCs w:val="16"/>
              </w:rPr>
            </w:pPr>
            <w:r>
              <w:rPr>
                <w:rFonts w:ascii="Calibri" w:hAnsi="Calibri" w:cs="Calibri"/>
                <w:color w:val="000000"/>
                <w:sz w:val="14"/>
                <w:szCs w:val="14"/>
              </w:rPr>
              <w:t>Impacto del uso de los plaguicidas y los cultivos genéticamente modificados utilizados en la agricultura altamente tecnificada sobre la diversidad de insectos polinizadores en seis regiones de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2FEECBE7"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01/07/19</w:t>
            </w:r>
          </w:p>
        </w:tc>
        <w:tc>
          <w:tcPr>
            <w:tcW w:w="283" w:type="dxa"/>
            <w:tcBorders>
              <w:top w:val="nil"/>
              <w:left w:val="nil"/>
              <w:bottom w:val="single" w:sz="4" w:space="0" w:color="auto"/>
              <w:right w:val="single" w:sz="4" w:space="0" w:color="auto"/>
            </w:tcBorders>
            <w:shd w:val="clear" w:color="auto" w:fill="auto"/>
            <w:textDirection w:val="btLr"/>
            <w:vAlign w:val="center"/>
          </w:tcPr>
          <w:p w14:paraId="77111B08"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30/07/21</w:t>
            </w:r>
          </w:p>
        </w:tc>
        <w:tc>
          <w:tcPr>
            <w:tcW w:w="284" w:type="dxa"/>
            <w:tcBorders>
              <w:top w:val="nil"/>
              <w:left w:val="nil"/>
              <w:bottom w:val="single" w:sz="4" w:space="0" w:color="auto"/>
              <w:right w:val="single" w:sz="4" w:space="0" w:color="auto"/>
            </w:tcBorders>
            <w:shd w:val="clear" w:color="auto" w:fill="auto"/>
            <w:textDirection w:val="btLr"/>
            <w:vAlign w:val="center"/>
          </w:tcPr>
          <w:p w14:paraId="6646F1FF"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Prórroga en gestión</w:t>
            </w:r>
          </w:p>
        </w:tc>
        <w:tc>
          <w:tcPr>
            <w:tcW w:w="1134" w:type="dxa"/>
            <w:tcBorders>
              <w:top w:val="nil"/>
              <w:left w:val="nil"/>
              <w:bottom w:val="single" w:sz="4" w:space="0" w:color="auto"/>
              <w:right w:val="single" w:sz="4" w:space="0" w:color="auto"/>
            </w:tcBorders>
            <w:shd w:val="clear" w:color="auto" w:fill="auto"/>
            <w:vAlign w:val="bottom"/>
          </w:tcPr>
          <w:p w14:paraId="4ABEB9A6"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1,322,850.00</w:t>
            </w:r>
          </w:p>
        </w:tc>
        <w:tc>
          <w:tcPr>
            <w:tcW w:w="1134" w:type="dxa"/>
            <w:tcBorders>
              <w:top w:val="nil"/>
              <w:left w:val="nil"/>
              <w:bottom w:val="single" w:sz="4" w:space="0" w:color="auto"/>
              <w:right w:val="single" w:sz="4" w:space="0" w:color="auto"/>
            </w:tcBorders>
            <w:shd w:val="clear" w:color="auto" w:fill="auto"/>
            <w:vAlign w:val="bottom"/>
          </w:tcPr>
          <w:p w14:paraId="11E4F25E"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788,850.00</w:t>
            </w:r>
          </w:p>
        </w:tc>
        <w:tc>
          <w:tcPr>
            <w:tcW w:w="1134" w:type="dxa"/>
            <w:tcBorders>
              <w:top w:val="nil"/>
              <w:left w:val="nil"/>
              <w:bottom w:val="single" w:sz="4" w:space="0" w:color="auto"/>
              <w:right w:val="single" w:sz="4" w:space="0" w:color="auto"/>
            </w:tcBorders>
            <w:shd w:val="clear" w:color="auto" w:fill="auto"/>
            <w:vAlign w:val="bottom"/>
          </w:tcPr>
          <w:p w14:paraId="1732CA8E"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12916B3A"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788,850.00</w:t>
            </w:r>
          </w:p>
        </w:tc>
        <w:tc>
          <w:tcPr>
            <w:tcW w:w="1134" w:type="dxa"/>
            <w:tcBorders>
              <w:top w:val="nil"/>
              <w:left w:val="nil"/>
              <w:bottom w:val="single" w:sz="4" w:space="0" w:color="auto"/>
              <w:right w:val="single" w:sz="4" w:space="0" w:color="auto"/>
            </w:tcBorders>
            <w:shd w:val="clear" w:color="auto" w:fill="auto"/>
            <w:vAlign w:val="bottom"/>
          </w:tcPr>
          <w:p w14:paraId="6FCB480A"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440,729.52</w:t>
            </w:r>
          </w:p>
        </w:tc>
        <w:tc>
          <w:tcPr>
            <w:tcW w:w="1134" w:type="dxa"/>
            <w:tcBorders>
              <w:top w:val="nil"/>
              <w:left w:val="nil"/>
              <w:bottom w:val="single" w:sz="4" w:space="0" w:color="auto"/>
              <w:right w:val="single" w:sz="4" w:space="0" w:color="auto"/>
            </w:tcBorders>
            <w:shd w:val="clear" w:color="auto" w:fill="auto"/>
            <w:vAlign w:val="bottom"/>
          </w:tcPr>
          <w:p w14:paraId="64979BC5"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bottom"/>
          </w:tcPr>
          <w:p w14:paraId="273FC363"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5437793E"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440,729.52</w:t>
            </w:r>
          </w:p>
        </w:tc>
        <w:tc>
          <w:tcPr>
            <w:tcW w:w="1134" w:type="dxa"/>
            <w:tcBorders>
              <w:top w:val="nil"/>
              <w:left w:val="nil"/>
              <w:bottom w:val="single" w:sz="4" w:space="0" w:color="auto"/>
              <w:right w:val="single" w:sz="4" w:space="0" w:color="auto"/>
            </w:tcBorders>
            <w:shd w:val="clear" w:color="auto" w:fill="auto"/>
            <w:vAlign w:val="bottom"/>
          </w:tcPr>
          <w:p w14:paraId="6F3315EA"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348,120.48</w:t>
            </w:r>
          </w:p>
        </w:tc>
        <w:tc>
          <w:tcPr>
            <w:tcW w:w="709" w:type="dxa"/>
            <w:tcBorders>
              <w:top w:val="nil"/>
              <w:left w:val="nil"/>
              <w:bottom w:val="single" w:sz="4" w:space="0" w:color="auto"/>
              <w:right w:val="single" w:sz="4" w:space="0" w:color="auto"/>
            </w:tcBorders>
            <w:shd w:val="clear" w:color="auto" w:fill="auto"/>
            <w:vAlign w:val="bottom"/>
          </w:tcPr>
          <w:p w14:paraId="15DC9C69"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33.32%</w:t>
            </w:r>
          </w:p>
        </w:tc>
      </w:tr>
      <w:tr w:rsidR="009150D4" w:rsidRPr="006A6B2E" w14:paraId="651679C4" w14:textId="77777777" w:rsidTr="00284E3D">
        <w:trPr>
          <w:trHeight w:val="1434"/>
        </w:trPr>
        <w:tc>
          <w:tcPr>
            <w:tcW w:w="993" w:type="dxa"/>
            <w:tcBorders>
              <w:top w:val="nil"/>
              <w:left w:val="single" w:sz="4" w:space="0" w:color="auto"/>
              <w:bottom w:val="single" w:sz="4" w:space="0" w:color="auto"/>
              <w:right w:val="single" w:sz="4" w:space="0" w:color="auto"/>
            </w:tcBorders>
            <w:shd w:val="clear" w:color="auto" w:fill="auto"/>
            <w:vAlign w:val="center"/>
          </w:tcPr>
          <w:p w14:paraId="19EDF918" w14:textId="77777777" w:rsidR="009150D4" w:rsidRPr="006A6B2E" w:rsidRDefault="009150D4" w:rsidP="00284E3D">
            <w:pPr>
              <w:rPr>
                <w:rFonts w:ascii="Montserrat" w:hAnsi="Montserrat" w:cs="Arial"/>
                <w:color w:val="000000"/>
                <w:sz w:val="16"/>
                <w:szCs w:val="16"/>
              </w:rPr>
            </w:pPr>
            <w:r>
              <w:rPr>
                <w:rFonts w:ascii="Calibri" w:hAnsi="Calibri" w:cs="Calibri"/>
                <w:color w:val="000000"/>
                <w:sz w:val="14"/>
                <w:szCs w:val="14"/>
              </w:rPr>
              <w:t>Fondo Sectorial de Investigación Ambiental</w:t>
            </w:r>
          </w:p>
        </w:tc>
        <w:tc>
          <w:tcPr>
            <w:tcW w:w="2126" w:type="dxa"/>
            <w:tcBorders>
              <w:top w:val="nil"/>
              <w:left w:val="nil"/>
              <w:bottom w:val="single" w:sz="4" w:space="0" w:color="auto"/>
              <w:right w:val="single" w:sz="4" w:space="0" w:color="auto"/>
            </w:tcBorders>
            <w:shd w:val="clear" w:color="auto" w:fill="auto"/>
            <w:vAlign w:val="center"/>
          </w:tcPr>
          <w:p w14:paraId="5979BBA6" w14:textId="77777777" w:rsidR="009150D4" w:rsidRPr="006A6B2E" w:rsidRDefault="009150D4" w:rsidP="00284E3D">
            <w:pPr>
              <w:rPr>
                <w:rFonts w:ascii="Montserrat" w:hAnsi="Montserrat" w:cs="Arial"/>
                <w:color w:val="000000"/>
                <w:sz w:val="16"/>
                <w:szCs w:val="16"/>
              </w:rPr>
            </w:pPr>
            <w:r>
              <w:rPr>
                <w:rFonts w:ascii="Calibri" w:hAnsi="Calibri" w:cs="Calibri"/>
                <w:color w:val="000000"/>
                <w:sz w:val="14"/>
                <w:szCs w:val="14"/>
              </w:rPr>
              <w:t>Distribución y dinámica poblacional de escarabajos exóticos invasores ante escenarios de cambio climático en el sur de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2E20B668"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01/07/19</w:t>
            </w:r>
          </w:p>
        </w:tc>
        <w:tc>
          <w:tcPr>
            <w:tcW w:w="283" w:type="dxa"/>
            <w:tcBorders>
              <w:top w:val="nil"/>
              <w:left w:val="nil"/>
              <w:bottom w:val="single" w:sz="4" w:space="0" w:color="auto"/>
              <w:right w:val="single" w:sz="4" w:space="0" w:color="auto"/>
            </w:tcBorders>
            <w:shd w:val="clear" w:color="auto" w:fill="auto"/>
            <w:textDirection w:val="btLr"/>
            <w:vAlign w:val="center"/>
          </w:tcPr>
          <w:p w14:paraId="38028B39"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30/07/21</w:t>
            </w:r>
          </w:p>
        </w:tc>
        <w:tc>
          <w:tcPr>
            <w:tcW w:w="284" w:type="dxa"/>
            <w:tcBorders>
              <w:top w:val="nil"/>
              <w:left w:val="nil"/>
              <w:bottom w:val="single" w:sz="4" w:space="0" w:color="auto"/>
              <w:right w:val="single" w:sz="4" w:space="0" w:color="auto"/>
            </w:tcBorders>
            <w:shd w:val="clear" w:color="auto" w:fill="auto"/>
            <w:textDirection w:val="btLr"/>
            <w:vAlign w:val="center"/>
          </w:tcPr>
          <w:p w14:paraId="54A3E292"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22/08/22</w:t>
            </w:r>
          </w:p>
        </w:tc>
        <w:tc>
          <w:tcPr>
            <w:tcW w:w="1134" w:type="dxa"/>
            <w:tcBorders>
              <w:top w:val="nil"/>
              <w:left w:val="nil"/>
              <w:bottom w:val="single" w:sz="4" w:space="0" w:color="auto"/>
              <w:right w:val="single" w:sz="4" w:space="0" w:color="auto"/>
            </w:tcBorders>
            <w:shd w:val="clear" w:color="auto" w:fill="auto"/>
            <w:vAlign w:val="bottom"/>
          </w:tcPr>
          <w:p w14:paraId="2E37E537"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955,700.00</w:t>
            </w:r>
          </w:p>
        </w:tc>
        <w:tc>
          <w:tcPr>
            <w:tcW w:w="1134" w:type="dxa"/>
            <w:tcBorders>
              <w:top w:val="nil"/>
              <w:left w:val="nil"/>
              <w:bottom w:val="single" w:sz="4" w:space="0" w:color="auto"/>
              <w:right w:val="single" w:sz="4" w:space="0" w:color="auto"/>
            </w:tcBorders>
            <w:shd w:val="clear" w:color="auto" w:fill="auto"/>
            <w:vAlign w:val="bottom"/>
          </w:tcPr>
          <w:p w14:paraId="31613138"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285,147.28</w:t>
            </w:r>
          </w:p>
        </w:tc>
        <w:tc>
          <w:tcPr>
            <w:tcW w:w="1134" w:type="dxa"/>
            <w:tcBorders>
              <w:top w:val="nil"/>
              <w:left w:val="nil"/>
              <w:bottom w:val="single" w:sz="4" w:space="0" w:color="auto"/>
              <w:right w:val="single" w:sz="4" w:space="0" w:color="auto"/>
            </w:tcBorders>
            <w:shd w:val="clear" w:color="auto" w:fill="auto"/>
            <w:vAlign w:val="bottom"/>
          </w:tcPr>
          <w:p w14:paraId="78A9FAB2"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C037833"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285,147.28</w:t>
            </w:r>
          </w:p>
        </w:tc>
        <w:tc>
          <w:tcPr>
            <w:tcW w:w="1134" w:type="dxa"/>
            <w:tcBorders>
              <w:top w:val="nil"/>
              <w:left w:val="nil"/>
              <w:bottom w:val="single" w:sz="4" w:space="0" w:color="auto"/>
              <w:right w:val="single" w:sz="4" w:space="0" w:color="auto"/>
            </w:tcBorders>
            <w:shd w:val="clear" w:color="auto" w:fill="auto"/>
            <w:vAlign w:val="bottom"/>
          </w:tcPr>
          <w:p w14:paraId="1C2707FC"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284,862.82</w:t>
            </w:r>
          </w:p>
        </w:tc>
        <w:tc>
          <w:tcPr>
            <w:tcW w:w="1134" w:type="dxa"/>
            <w:tcBorders>
              <w:top w:val="nil"/>
              <w:left w:val="nil"/>
              <w:bottom w:val="single" w:sz="4" w:space="0" w:color="auto"/>
              <w:right w:val="single" w:sz="4" w:space="0" w:color="auto"/>
            </w:tcBorders>
            <w:shd w:val="clear" w:color="auto" w:fill="auto"/>
            <w:vAlign w:val="bottom"/>
          </w:tcPr>
          <w:p w14:paraId="2069FEA7"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bottom"/>
          </w:tcPr>
          <w:p w14:paraId="1D5B17AC"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4AA7F481"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284,862.82</w:t>
            </w:r>
          </w:p>
        </w:tc>
        <w:tc>
          <w:tcPr>
            <w:tcW w:w="1134" w:type="dxa"/>
            <w:tcBorders>
              <w:top w:val="nil"/>
              <w:left w:val="nil"/>
              <w:bottom w:val="single" w:sz="4" w:space="0" w:color="auto"/>
              <w:right w:val="single" w:sz="4" w:space="0" w:color="auto"/>
            </w:tcBorders>
            <w:shd w:val="clear" w:color="auto" w:fill="auto"/>
            <w:vAlign w:val="bottom"/>
          </w:tcPr>
          <w:p w14:paraId="285BDC98"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284.46</w:t>
            </w:r>
          </w:p>
        </w:tc>
        <w:tc>
          <w:tcPr>
            <w:tcW w:w="709" w:type="dxa"/>
            <w:tcBorders>
              <w:top w:val="nil"/>
              <w:left w:val="nil"/>
              <w:bottom w:val="single" w:sz="4" w:space="0" w:color="auto"/>
              <w:right w:val="single" w:sz="4" w:space="0" w:color="auto"/>
            </w:tcBorders>
            <w:shd w:val="clear" w:color="auto" w:fill="auto"/>
            <w:vAlign w:val="bottom"/>
          </w:tcPr>
          <w:p w14:paraId="672A83FD"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29.81%</w:t>
            </w:r>
          </w:p>
        </w:tc>
      </w:tr>
      <w:tr w:rsidR="009150D4" w:rsidRPr="006A6B2E" w14:paraId="70243516" w14:textId="77777777" w:rsidTr="00284E3D">
        <w:trPr>
          <w:trHeight w:val="1000"/>
        </w:trPr>
        <w:tc>
          <w:tcPr>
            <w:tcW w:w="993" w:type="dxa"/>
            <w:tcBorders>
              <w:top w:val="nil"/>
              <w:left w:val="single" w:sz="4" w:space="0" w:color="auto"/>
              <w:bottom w:val="single" w:sz="4" w:space="0" w:color="auto"/>
              <w:right w:val="single" w:sz="4" w:space="0" w:color="auto"/>
            </w:tcBorders>
            <w:shd w:val="clear" w:color="auto" w:fill="auto"/>
            <w:vAlign w:val="center"/>
          </w:tcPr>
          <w:p w14:paraId="2A4A53E2" w14:textId="77777777" w:rsidR="009150D4" w:rsidRPr="006A6B2E" w:rsidRDefault="009150D4" w:rsidP="00284E3D">
            <w:pPr>
              <w:rPr>
                <w:rFonts w:ascii="Montserrat" w:hAnsi="Montserrat" w:cs="Arial"/>
                <w:color w:val="000000"/>
                <w:sz w:val="16"/>
                <w:szCs w:val="16"/>
              </w:rPr>
            </w:pPr>
            <w:r>
              <w:rPr>
                <w:rFonts w:ascii="Calibri" w:hAnsi="Calibri" w:cs="Calibri"/>
                <w:color w:val="000000"/>
                <w:sz w:val="14"/>
                <w:szCs w:val="14"/>
              </w:rPr>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0080CC5D" w14:textId="77777777" w:rsidR="009150D4" w:rsidRPr="006A6B2E" w:rsidRDefault="009150D4" w:rsidP="00284E3D">
            <w:pPr>
              <w:rPr>
                <w:rFonts w:ascii="Montserrat" w:hAnsi="Montserrat" w:cs="Arial"/>
                <w:color w:val="000000"/>
                <w:sz w:val="16"/>
                <w:szCs w:val="16"/>
              </w:rPr>
            </w:pPr>
            <w:r>
              <w:rPr>
                <w:rFonts w:ascii="Calibri" w:hAnsi="Calibri" w:cs="Calibri"/>
                <w:color w:val="000000"/>
                <w:sz w:val="14"/>
                <w:szCs w:val="14"/>
              </w:rPr>
              <w:t>Mejoramiento de la técnica del insecto estéril para el manejo de las moscas de la fruta: efectos estériles de la selección por tamaño en el desempeño de los machos</w:t>
            </w:r>
          </w:p>
        </w:tc>
        <w:tc>
          <w:tcPr>
            <w:tcW w:w="284" w:type="dxa"/>
            <w:tcBorders>
              <w:top w:val="nil"/>
              <w:left w:val="nil"/>
              <w:bottom w:val="single" w:sz="4" w:space="0" w:color="auto"/>
              <w:right w:val="single" w:sz="4" w:space="0" w:color="auto"/>
            </w:tcBorders>
            <w:shd w:val="clear" w:color="auto" w:fill="auto"/>
            <w:textDirection w:val="btLr"/>
            <w:vAlign w:val="center"/>
          </w:tcPr>
          <w:p w14:paraId="682CB54B"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14/08/18</w:t>
            </w:r>
          </w:p>
        </w:tc>
        <w:tc>
          <w:tcPr>
            <w:tcW w:w="283" w:type="dxa"/>
            <w:tcBorders>
              <w:top w:val="nil"/>
              <w:left w:val="nil"/>
              <w:bottom w:val="single" w:sz="4" w:space="0" w:color="auto"/>
              <w:right w:val="single" w:sz="4" w:space="0" w:color="auto"/>
            </w:tcBorders>
            <w:shd w:val="clear" w:color="auto" w:fill="auto"/>
            <w:textDirection w:val="btLr"/>
            <w:vAlign w:val="center"/>
          </w:tcPr>
          <w:p w14:paraId="1633F037"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13/08/21</w:t>
            </w:r>
          </w:p>
        </w:tc>
        <w:tc>
          <w:tcPr>
            <w:tcW w:w="284" w:type="dxa"/>
            <w:tcBorders>
              <w:top w:val="nil"/>
              <w:left w:val="nil"/>
              <w:bottom w:val="single" w:sz="4" w:space="0" w:color="auto"/>
              <w:right w:val="single" w:sz="4" w:space="0" w:color="auto"/>
            </w:tcBorders>
            <w:shd w:val="clear" w:color="auto" w:fill="auto"/>
            <w:textDirection w:val="btLr"/>
            <w:vAlign w:val="center"/>
          </w:tcPr>
          <w:p w14:paraId="6193377C"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14/02/22</w:t>
            </w:r>
          </w:p>
        </w:tc>
        <w:tc>
          <w:tcPr>
            <w:tcW w:w="1134" w:type="dxa"/>
            <w:tcBorders>
              <w:top w:val="nil"/>
              <w:left w:val="nil"/>
              <w:bottom w:val="single" w:sz="4" w:space="0" w:color="auto"/>
              <w:right w:val="single" w:sz="4" w:space="0" w:color="auto"/>
            </w:tcBorders>
            <w:shd w:val="clear" w:color="auto" w:fill="auto"/>
            <w:vAlign w:val="bottom"/>
          </w:tcPr>
          <w:p w14:paraId="67C47127"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1,808,000.00</w:t>
            </w:r>
          </w:p>
        </w:tc>
        <w:tc>
          <w:tcPr>
            <w:tcW w:w="1134" w:type="dxa"/>
            <w:tcBorders>
              <w:top w:val="nil"/>
              <w:left w:val="nil"/>
              <w:bottom w:val="single" w:sz="4" w:space="0" w:color="auto"/>
              <w:right w:val="single" w:sz="4" w:space="0" w:color="auto"/>
            </w:tcBorders>
            <w:shd w:val="clear" w:color="auto" w:fill="auto"/>
            <w:vAlign w:val="bottom"/>
          </w:tcPr>
          <w:p w14:paraId="7635CE97"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1,808,000.00</w:t>
            </w:r>
          </w:p>
        </w:tc>
        <w:tc>
          <w:tcPr>
            <w:tcW w:w="1134" w:type="dxa"/>
            <w:tcBorders>
              <w:top w:val="nil"/>
              <w:left w:val="nil"/>
              <w:bottom w:val="single" w:sz="4" w:space="0" w:color="auto"/>
              <w:right w:val="single" w:sz="4" w:space="0" w:color="auto"/>
            </w:tcBorders>
            <w:shd w:val="clear" w:color="auto" w:fill="auto"/>
            <w:vAlign w:val="bottom"/>
          </w:tcPr>
          <w:p w14:paraId="09436681"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79C008D9"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1,808,000.00</w:t>
            </w:r>
          </w:p>
        </w:tc>
        <w:tc>
          <w:tcPr>
            <w:tcW w:w="1134" w:type="dxa"/>
            <w:tcBorders>
              <w:top w:val="nil"/>
              <w:left w:val="nil"/>
              <w:bottom w:val="single" w:sz="4" w:space="0" w:color="auto"/>
              <w:right w:val="single" w:sz="4" w:space="0" w:color="auto"/>
            </w:tcBorders>
            <w:shd w:val="clear" w:color="auto" w:fill="auto"/>
            <w:vAlign w:val="bottom"/>
          </w:tcPr>
          <w:p w14:paraId="5720708E"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1,667,511.17</w:t>
            </w:r>
          </w:p>
        </w:tc>
        <w:tc>
          <w:tcPr>
            <w:tcW w:w="1134" w:type="dxa"/>
            <w:tcBorders>
              <w:top w:val="nil"/>
              <w:left w:val="nil"/>
              <w:bottom w:val="single" w:sz="4" w:space="0" w:color="auto"/>
              <w:right w:val="single" w:sz="4" w:space="0" w:color="auto"/>
            </w:tcBorders>
            <w:shd w:val="clear" w:color="auto" w:fill="auto"/>
            <w:vAlign w:val="bottom"/>
          </w:tcPr>
          <w:p w14:paraId="128ADE04"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140,112.07</w:t>
            </w:r>
          </w:p>
        </w:tc>
        <w:tc>
          <w:tcPr>
            <w:tcW w:w="992" w:type="dxa"/>
            <w:gridSpan w:val="2"/>
            <w:tcBorders>
              <w:top w:val="nil"/>
              <w:left w:val="nil"/>
              <w:bottom w:val="single" w:sz="4" w:space="0" w:color="auto"/>
              <w:right w:val="single" w:sz="4" w:space="0" w:color="auto"/>
            </w:tcBorders>
            <w:shd w:val="clear" w:color="auto" w:fill="auto"/>
            <w:vAlign w:val="bottom"/>
          </w:tcPr>
          <w:p w14:paraId="7473FE8A"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0F8F217"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1,807,623.24</w:t>
            </w:r>
          </w:p>
        </w:tc>
        <w:tc>
          <w:tcPr>
            <w:tcW w:w="1134" w:type="dxa"/>
            <w:tcBorders>
              <w:top w:val="nil"/>
              <w:left w:val="nil"/>
              <w:bottom w:val="single" w:sz="4" w:space="0" w:color="auto"/>
              <w:right w:val="single" w:sz="4" w:space="0" w:color="auto"/>
            </w:tcBorders>
            <w:shd w:val="clear" w:color="auto" w:fill="auto"/>
            <w:vAlign w:val="bottom"/>
          </w:tcPr>
          <w:p w14:paraId="096C1CDF"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376.76</w:t>
            </w:r>
          </w:p>
        </w:tc>
        <w:tc>
          <w:tcPr>
            <w:tcW w:w="709" w:type="dxa"/>
            <w:tcBorders>
              <w:top w:val="nil"/>
              <w:left w:val="nil"/>
              <w:bottom w:val="single" w:sz="4" w:space="0" w:color="auto"/>
              <w:right w:val="single" w:sz="4" w:space="0" w:color="auto"/>
            </w:tcBorders>
            <w:shd w:val="clear" w:color="auto" w:fill="auto"/>
            <w:vAlign w:val="bottom"/>
          </w:tcPr>
          <w:p w14:paraId="139C598D"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99.98%</w:t>
            </w:r>
          </w:p>
        </w:tc>
      </w:tr>
      <w:tr w:rsidR="009150D4" w:rsidRPr="006A6B2E" w14:paraId="626764C7" w14:textId="77777777" w:rsidTr="00284E3D">
        <w:trPr>
          <w:trHeight w:val="1125"/>
        </w:trPr>
        <w:tc>
          <w:tcPr>
            <w:tcW w:w="993" w:type="dxa"/>
            <w:tcBorders>
              <w:top w:val="nil"/>
              <w:left w:val="single" w:sz="4" w:space="0" w:color="auto"/>
              <w:bottom w:val="single" w:sz="4" w:space="0" w:color="auto"/>
              <w:right w:val="single" w:sz="4" w:space="0" w:color="auto"/>
            </w:tcBorders>
            <w:shd w:val="clear" w:color="auto" w:fill="auto"/>
            <w:vAlign w:val="center"/>
          </w:tcPr>
          <w:p w14:paraId="3815760B" w14:textId="77777777" w:rsidR="009150D4" w:rsidRPr="006A6B2E" w:rsidRDefault="009150D4" w:rsidP="00284E3D">
            <w:pPr>
              <w:rPr>
                <w:rFonts w:ascii="Montserrat" w:hAnsi="Montserrat" w:cs="Arial"/>
                <w:color w:val="000000"/>
                <w:sz w:val="16"/>
                <w:szCs w:val="16"/>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2A5E50F3" w14:textId="77777777" w:rsidR="009150D4" w:rsidRPr="006A6B2E" w:rsidRDefault="009150D4" w:rsidP="00284E3D">
            <w:pPr>
              <w:rPr>
                <w:rFonts w:ascii="Montserrat" w:hAnsi="Montserrat" w:cs="Arial"/>
                <w:color w:val="000000"/>
                <w:sz w:val="16"/>
                <w:szCs w:val="16"/>
              </w:rPr>
            </w:pPr>
            <w:r>
              <w:rPr>
                <w:rFonts w:ascii="Calibri" w:hAnsi="Calibri" w:cs="Calibri"/>
                <w:color w:val="000000"/>
                <w:sz w:val="14"/>
                <w:szCs w:val="14"/>
              </w:rPr>
              <w:t xml:space="preserve">Desarrollo de bases de datos y recursos bioinformáticos novedosos para el análisis metagenómico masivo de </w:t>
            </w:r>
            <w:proofErr w:type="spellStart"/>
            <w:r>
              <w:rPr>
                <w:rFonts w:ascii="Calibri" w:hAnsi="Calibri" w:cs="Calibri"/>
                <w:color w:val="000000"/>
                <w:sz w:val="14"/>
                <w:szCs w:val="14"/>
              </w:rPr>
              <w:t>Metazoa</w:t>
            </w:r>
            <w:proofErr w:type="spellEnd"/>
            <w:r>
              <w:rPr>
                <w:rFonts w:ascii="Calibri" w:hAnsi="Calibri" w:cs="Calibri"/>
                <w:color w:val="000000"/>
                <w:sz w:val="14"/>
                <w:szCs w:val="14"/>
              </w:rPr>
              <w:t>: más allá de una forma fácil de estudiar la diversidad alfa en los bosques tropicales de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7F5442A8"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5E8E12B4"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20/10/23</w:t>
            </w:r>
          </w:p>
        </w:tc>
        <w:tc>
          <w:tcPr>
            <w:tcW w:w="284" w:type="dxa"/>
            <w:tcBorders>
              <w:top w:val="nil"/>
              <w:left w:val="nil"/>
              <w:bottom w:val="single" w:sz="4" w:space="0" w:color="auto"/>
              <w:right w:val="single" w:sz="4" w:space="0" w:color="auto"/>
            </w:tcBorders>
            <w:shd w:val="clear" w:color="auto" w:fill="auto"/>
            <w:textDirection w:val="btLr"/>
            <w:vAlign w:val="center"/>
          </w:tcPr>
          <w:p w14:paraId="0B705DFC"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70D230CF"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3,053,061.00</w:t>
            </w:r>
          </w:p>
        </w:tc>
        <w:tc>
          <w:tcPr>
            <w:tcW w:w="1134" w:type="dxa"/>
            <w:tcBorders>
              <w:top w:val="nil"/>
              <w:left w:val="nil"/>
              <w:bottom w:val="single" w:sz="4" w:space="0" w:color="auto"/>
              <w:right w:val="single" w:sz="4" w:space="0" w:color="auto"/>
            </w:tcBorders>
            <w:shd w:val="clear" w:color="auto" w:fill="auto"/>
            <w:vAlign w:val="bottom"/>
          </w:tcPr>
          <w:p w14:paraId="4AA7721B"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3,053,061.00</w:t>
            </w:r>
          </w:p>
        </w:tc>
        <w:tc>
          <w:tcPr>
            <w:tcW w:w="1134" w:type="dxa"/>
            <w:tcBorders>
              <w:top w:val="nil"/>
              <w:left w:val="nil"/>
              <w:bottom w:val="single" w:sz="4" w:space="0" w:color="auto"/>
              <w:right w:val="single" w:sz="4" w:space="0" w:color="auto"/>
            </w:tcBorders>
            <w:shd w:val="clear" w:color="auto" w:fill="auto"/>
            <w:vAlign w:val="bottom"/>
          </w:tcPr>
          <w:p w14:paraId="14D147DC"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3BBE726D"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3,053,061.00</w:t>
            </w:r>
          </w:p>
        </w:tc>
        <w:tc>
          <w:tcPr>
            <w:tcW w:w="1134" w:type="dxa"/>
            <w:tcBorders>
              <w:top w:val="nil"/>
              <w:left w:val="nil"/>
              <w:bottom w:val="single" w:sz="4" w:space="0" w:color="auto"/>
              <w:right w:val="single" w:sz="4" w:space="0" w:color="auto"/>
            </w:tcBorders>
            <w:shd w:val="clear" w:color="auto" w:fill="auto"/>
            <w:vAlign w:val="bottom"/>
          </w:tcPr>
          <w:p w14:paraId="14389F95"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1,113,290.20</w:t>
            </w:r>
          </w:p>
        </w:tc>
        <w:tc>
          <w:tcPr>
            <w:tcW w:w="1134" w:type="dxa"/>
            <w:tcBorders>
              <w:top w:val="nil"/>
              <w:left w:val="nil"/>
              <w:bottom w:val="single" w:sz="4" w:space="0" w:color="auto"/>
              <w:right w:val="single" w:sz="4" w:space="0" w:color="auto"/>
            </w:tcBorders>
            <w:shd w:val="clear" w:color="auto" w:fill="auto"/>
            <w:vAlign w:val="bottom"/>
          </w:tcPr>
          <w:p w14:paraId="5B4EE4C1"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bottom"/>
          </w:tcPr>
          <w:p w14:paraId="7CAAA0D8"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38E96B6A"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1,113,290.20</w:t>
            </w:r>
          </w:p>
        </w:tc>
        <w:tc>
          <w:tcPr>
            <w:tcW w:w="1134" w:type="dxa"/>
            <w:tcBorders>
              <w:top w:val="nil"/>
              <w:left w:val="nil"/>
              <w:bottom w:val="single" w:sz="4" w:space="0" w:color="auto"/>
              <w:right w:val="single" w:sz="4" w:space="0" w:color="auto"/>
            </w:tcBorders>
            <w:shd w:val="clear" w:color="auto" w:fill="auto"/>
            <w:vAlign w:val="bottom"/>
          </w:tcPr>
          <w:p w14:paraId="6DCA9F8A"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1,939,770.80</w:t>
            </w:r>
          </w:p>
        </w:tc>
        <w:tc>
          <w:tcPr>
            <w:tcW w:w="709" w:type="dxa"/>
            <w:tcBorders>
              <w:top w:val="nil"/>
              <w:left w:val="nil"/>
              <w:bottom w:val="single" w:sz="4" w:space="0" w:color="auto"/>
              <w:right w:val="single" w:sz="4" w:space="0" w:color="auto"/>
            </w:tcBorders>
            <w:shd w:val="clear" w:color="auto" w:fill="auto"/>
            <w:vAlign w:val="bottom"/>
          </w:tcPr>
          <w:p w14:paraId="11576FC4"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36.46%</w:t>
            </w:r>
          </w:p>
        </w:tc>
      </w:tr>
      <w:tr w:rsidR="009150D4" w:rsidRPr="006A6B2E" w14:paraId="457F8396" w14:textId="77777777" w:rsidTr="00284E3D">
        <w:trPr>
          <w:trHeight w:val="1005"/>
        </w:trPr>
        <w:tc>
          <w:tcPr>
            <w:tcW w:w="993" w:type="dxa"/>
            <w:tcBorders>
              <w:top w:val="nil"/>
              <w:left w:val="single" w:sz="4" w:space="0" w:color="auto"/>
              <w:bottom w:val="single" w:sz="4" w:space="0" w:color="auto"/>
              <w:right w:val="single" w:sz="4" w:space="0" w:color="auto"/>
            </w:tcBorders>
            <w:shd w:val="clear" w:color="auto" w:fill="auto"/>
            <w:vAlign w:val="center"/>
          </w:tcPr>
          <w:p w14:paraId="33921770" w14:textId="77777777" w:rsidR="009150D4" w:rsidRPr="006A6B2E" w:rsidRDefault="009150D4" w:rsidP="00284E3D">
            <w:pPr>
              <w:rPr>
                <w:rFonts w:ascii="Montserrat" w:hAnsi="Montserrat" w:cs="Arial"/>
                <w:color w:val="000000"/>
                <w:sz w:val="16"/>
                <w:szCs w:val="16"/>
              </w:rPr>
            </w:pPr>
            <w:r>
              <w:rPr>
                <w:rFonts w:ascii="Calibri" w:hAnsi="Calibri" w:cs="Calibri"/>
                <w:color w:val="000000"/>
                <w:sz w:val="14"/>
                <w:szCs w:val="14"/>
              </w:rPr>
              <w:lastRenderedPageBreak/>
              <w:t>UNAM-CONACYT</w:t>
            </w:r>
          </w:p>
        </w:tc>
        <w:tc>
          <w:tcPr>
            <w:tcW w:w="2126" w:type="dxa"/>
            <w:tcBorders>
              <w:top w:val="nil"/>
              <w:left w:val="nil"/>
              <w:bottom w:val="single" w:sz="4" w:space="0" w:color="auto"/>
              <w:right w:val="single" w:sz="4" w:space="0" w:color="auto"/>
            </w:tcBorders>
            <w:shd w:val="clear" w:color="auto" w:fill="auto"/>
            <w:vAlign w:val="center"/>
          </w:tcPr>
          <w:p w14:paraId="0699E1CF" w14:textId="77777777" w:rsidR="009150D4" w:rsidRPr="006A6B2E" w:rsidRDefault="009150D4" w:rsidP="00284E3D">
            <w:pPr>
              <w:rPr>
                <w:rFonts w:ascii="Montserrat" w:hAnsi="Montserrat" w:cs="Arial"/>
                <w:color w:val="000000"/>
                <w:sz w:val="16"/>
                <w:szCs w:val="16"/>
              </w:rPr>
            </w:pPr>
            <w:r>
              <w:rPr>
                <w:rFonts w:ascii="Calibri" w:hAnsi="Calibri" w:cs="Calibri"/>
                <w:color w:val="000000"/>
                <w:sz w:val="14"/>
                <w:szCs w:val="14"/>
              </w:rPr>
              <w:t xml:space="preserve">Influencia de la infección por trypanosoma cruzi en la comunicación intra-específica de chinches chagasicas: un primer paso hacia la prevención de la enfermedad de Chagas        </w:t>
            </w:r>
          </w:p>
        </w:tc>
        <w:tc>
          <w:tcPr>
            <w:tcW w:w="284" w:type="dxa"/>
            <w:tcBorders>
              <w:top w:val="nil"/>
              <w:left w:val="nil"/>
              <w:bottom w:val="single" w:sz="4" w:space="0" w:color="auto"/>
              <w:right w:val="single" w:sz="4" w:space="0" w:color="auto"/>
            </w:tcBorders>
            <w:shd w:val="clear" w:color="auto" w:fill="auto"/>
            <w:textDirection w:val="btLr"/>
            <w:vAlign w:val="center"/>
          </w:tcPr>
          <w:p w14:paraId="58786590"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23/11/20</w:t>
            </w:r>
          </w:p>
        </w:tc>
        <w:tc>
          <w:tcPr>
            <w:tcW w:w="283" w:type="dxa"/>
            <w:tcBorders>
              <w:top w:val="nil"/>
              <w:left w:val="nil"/>
              <w:bottom w:val="single" w:sz="4" w:space="0" w:color="auto"/>
              <w:right w:val="single" w:sz="4" w:space="0" w:color="auto"/>
            </w:tcBorders>
            <w:shd w:val="clear" w:color="auto" w:fill="auto"/>
            <w:textDirection w:val="btLr"/>
            <w:vAlign w:val="center"/>
          </w:tcPr>
          <w:p w14:paraId="1DDD3B54"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22/11/23</w:t>
            </w:r>
          </w:p>
        </w:tc>
        <w:tc>
          <w:tcPr>
            <w:tcW w:w="284" w:type="dxa"/>
            <w:tcBorders>
              <w:top w:val="nil"/>
              <w:left w:val="nil"/>
              <w:bottom w:val="single" w:sz="4" w:space="0" w:color="auto"/>
              <w:right w:val="single" w:sz="4" w:space="0" w:color="auto"/>
            </w:tcBorders>
            <w:shd w:val="clear" w:color="auto" w:fill="auto"/>
            <w:textDirection w:val="btLr"/>
            <w:vAlign w:val="center"/>
          </w:tcPr>
          <w:p w14:paraId="4B39BC37" w14:textId="77777777" w:rsidR="009150D4" w:rsidRPr="006A6B2E" w:rsidRDefault="009150D4" w:rsidP="00284E3D">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00F65463"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572,610.00</w:t>
            </w:r>
          </w:p>
        </w:tc>
        <w:tc>
          <w:tcPr>
            <w:tcW w:w="1134" w:type="dxa"/>
            <w:tcBorders>
              <w:top w:val="nil"/>
              <w:left w:val="nil"/>
              <w:bottom w:val="single" w:sz="4" w:space="0" w:color="auto"/>
              <w:right w:val="single" w:sz="4" w:space="0" w:color="auto"/>
            </w:tcBorders>
            <w:shd w:val="clear" w:color="auto" w:fill="auto"/>
            <w:vAlign w:val="bottom"/>
          </w:tcPr>
          <w:p w14:paraId="05101B9B"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105,000.00</w:t>
            </w:r>
          </w:p>
        </w:tc>
        <w:tc>
          <w:tcPr>
            <w:tcW w:w="1134" w:type="dxa"/>
            <w:tcBorders>
              <w:top w:val="nil"/>
              <w:left w:val="nil"/>
              <w:bottom w:val="single" w:sz="4" w:space="0" w:color="auto"/>
              <w:right w:val="single" w:sz="4" w:space="0" w:color="auto"/>
            </w:tcBorders>
            <w:shd w:val="clear" w:color="auto" w:fill="auto"/>
            <w:vAlign w:val="bottom"/>
          </w:tcPr>
          <w:p w14:paraId="55FFC148"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267,610.00</w:t>
            </w:r>
          </w:p>
        </w:tc>
        <w:tc>
          <w:tcPr>
            <w:tcW w:w="1134" w:type="dxa"/>
            <w:tcBorders>
              <w:top w:val="nil"/>
              <w:left w:val="nil"/>
              <w:bottom w:val="single" w:sz="4" w:space="0" w:color="auto"/>
              <w:right w:val="single" w:sz="4" w:space="0" w:color="auto"/>
            </w:tcBorders>
            <w:shd w:val="clear" w:color="auto" w:fill="auto"/>
            <w:vAlign w:val="bottom"/>
          </w:tcPr>
          <w:p w14:paraId="4FA6C06E"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372,610.00</w:t>
            </w:r>
          </w:p>
        </w:tc>
        <w:tc>
          <w:tcPr>
            <w:tcW w:w="1134" w:type="dxa"/>
            <w:tcBorders>
              <w:top w:val="nil"/>
              <w:left w:val="nil"/>
              <w:bottom w:val="single" w:sz="4" w:space="0" w:color="auto"/>
              <w:right w:val="single" w:sz="4" w:space="0" w:color="auto"/>
            </w:tcBorders>
            <w:shd w:val="clear" w:color="auto" w:fill="auto"/>
            <w:vAlign w:val="bottom"/>
          </w:tcPr>
          <w:p w14:paraId="4B310B4F"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100,859.11</w:t>
            </w:r>
          </w:p>
        </w:tc>
        <w:tc>
          <w:tcPr>
            <w:tcW w:w="1134" w:type="dxa"/>
            <w:tcBorders>
              <w:top w:val="nil"/>
              <w:left w:val="nil"/>
              <w:bottom w:val="single" w:sz="4" w:space="0" w:color="auto"/>
              <w:right w:val="single" w:sz="4" w:space="0" w:color="auto"/>
            </w:tcBorders>
            <w:shd w:val="clear" w:color="auto" w:fill="auto"/>
            <w:vAlign w:val="bottom"/>
          </w:tcPr>
          <w:p w14:paraId="338BBD40"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bottom"/>
          </w:tcPr>
          <w:p w14:paraId="12E81B24"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6D65F437"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100,859.11</w:t>
            </w:r>
          </w:p>
        </w:tc>
        <w:tc>
          <w:tcPr>
            <w:tcW w:w="1134" w:type="dxa"/>
            <w:tcBorders>
              <w:top w:val="nil"/>
              <w:left w:val="nil"/>
              <w:bottom w:val="single" w:sz="4" w:space="0" w:color="auto"/>
              <w:right w:val="single" w:sz="4" w:space="0" w:color="auto"/>
            </w:tcBorders>
            <w:shd w:val="clear" w:color="auto" w:fill="auto"/>
            <w:vAlign w:val="bottom"/>
          </w:tcPr>
          <w:p w14:paraId="7B56CE66"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271,750.89</w:t>
            </w:r>
          </w:p>
        </w:tc>
        <w:tc>
          <w:tcPr>
            <w:tcW w:w="709" w:type="dxa"/>
            <w:tcBorders>
              <w:top w:val="nil"/>
              <w:left w:val="nil"/>
              <w:bottom w:val="single" w:sz="4" w:space="0" w:color="auto"/>
              <w:right w:val="single" w:sz="4" w:space="0" w:color="auto"/>
            </w:tcBorders>
            <w:shd w:val="clear" w:color="auto" w:fill="auto"/>
            <w:vAlign w:val="bottom"/>
          </w:tcPr>
          <w:p w14:paraId="4C3918F6"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17.61%</w:t>
            </w:r>
          </w:p>
        </w:tc>
      </w:tr>
      <w:tr w:rsidR="009150D4" w:rsidRPr="006A6B2E" w14:paraId="58886376" w14:textId="77777777" w:rsidTr="00284E3D">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47E7F2C0"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CONACYT</w:t>
            </w:r>
          </w:p>
        </w:tc>
        <w:tc>
          <w:tcPr>
            <w:tcW w:w="2126" w:type="dxa"/>
            <w:tcBorders>
              <w:top w:val="nil"/>
              <w:left w:val="nil"/>
              <w:bottom w:val="single" w:sz="4" w:space="0" w:color="auto"/>
              <w:right w:val="single" w:sz="4" w:space="0" w:color="auto"/>
            </w:tcBorders>
            <w:shd w:val="clear" w:color="auto" w:fill="auto"/>
            <w:vAlign w:val="center"/>
          </w:tcPr>
          <w:p w14:paraId="285880C0"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 xml:space="preserve">Virus de plantas en aguas residuales y superficiales: ¿indicadores de la calidad del agua o amenazas para la agricultura? </w:t>
            </w:r>
          </w:p>
        </w:tc>
        <w:tc>
          <w:tcPr>
            <w:tcW w:w="284" w:type="dxa"/>
            <w:tcBorders>
              <w:top w:val="nil"/>
              <w:left w:val="nil"/>
              <w:bottom w:val="single" w:sz="4" w:space="0" w:color="auto"/>
              <w:right w:val="single" w:sz="4" w:space="0" w:color="auto"/>
            </w:tcBorders>
            <w:shd w:val="clear" w:color="auto" w:fill="auto"/>
            <w:textDirection w:val="btLr"/>
            <w:vAlign w:val="center"/>
          </w:tcPr>
          <w:p w14:paraId="665006C9"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29/04/22</w:t>
            </w:r>
          </w:p>
        </w:tc>
        <w:tc>
          <w:tcPr>
            <w:tcW w:w="283" w:type="dxa"/>
            <w:tcBorders>
              <w:top w:val="nil"/>
              <w:left w:val="nil"/>
              <w:bottom w:val="single" w:sz="4" w:space="0" w:color="auto"/>
              <w:right w:val="single" w:sz="4" w:space="0" w:color="auto"/>
            </w:tcBorders>
            <w:shd w:val="clear" w:color="auto" w:fill="auto"/>
            <w:textDirection w:val="btLr"/>
            <w:vAlign w:val="center"/>
          </w:tcPr>
          <w:p w14:paraId="27214056"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30/11/22</w:t>
            </w:r>
          </w:p>
        </w:tc>
        <w:tc>
          <w:tcPr>
            <w:tcW w:w="284" w:type="dxa"/>
            <w:tcBorders>
              <w:top w:val="nil"/>
              <w:left w:val="nil"/>
              <w:bottom w:val="single" w:sz="4" w:space="0" w:color="auto"/>
              <w:right w:val="single" w:sz="4" w:space="0" w:color="auto"/>
            </w:tcBorders>
            <w:shd w:val="clear" w:color="auto" w:fill="auto"/>
            <w:textDirection w:val="btLr"/>
            <w:vAlign w:val="center"/>
          </w:tcPr>
          <w:p w14:paraId="41ADEBA0"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48351E6F"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526,320.00</w:t>
            </w:r>
          </w:p>
        </w:tc>
        <w:tc>
          <w:tcPr>
            <w:tcW w:w="1134" w:type="dxa"/>
            <w:tcBorders>
              <w:top w:val="nil"/>
              <w:left w:val="nil"/>
              <w:bottom w:val="single" w:sz="4" w:space="0" w:color="auto"/>
              <w:right w:val="single" w:sz="4" w:space="0" w:color="auto"/>
            </w:tcBorders>
            <w:shd w:val="clear" w:color="auto" w:fill="auto"/>
            <w:vAlign w:val="bottom"/>
          </w:tcPr>
          <w:p w14:paraId="38DD62D7"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02595C5"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526,320.00</w:t>
            </w:r>
          </w:p>
        </w:tc>
        <w:tc>
          <w:tcPr>
            <w:tcW w:w="1134" w:type="dxa"/>
            <w:tcBorders>
              <w:top w:val="nil"/>
              <w:left w:val="nil"/>
              <w:bottom w:val="single" w:sz="4" w:space="0" w:color="auto"/>
              <w:right w:val="single" w:sz="4" w:space="0" w:color="auto"/>
            </w:tcBorders>
            <w:shd w:val="clear" w:color="auto" w:fill="auto"/>
            <w:vAlign w:val="bottom"/>
          </w:tcPr>
          <w:p w14:paraId="5CEF5ADD"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526,320.00</w:t>
            </w:r>
          </w:p>
        </w:tc>
        <w:tc>
          <w:tcPr>
            <w:tcW w:w="1134" w:type="dxa"/>
            <w:tcBorders>
              <w:top w:val="nil"/>
              <w:left w:val="nil"/>
              <w:bottom w:val="single" w:sz="4" w:space="0" w:color="auto"/>
              <w:right w:val="single" w:sz="4" w:space="0" w:color="auto"/>
            </w:tcBorders>
            <w:shd w:val="clear" w:color="auto" w:fill="auto"/>
            <w:vAlign w:val="bottom"/>
          </w:tcPr>
          <w:p w14:paraId="657DC83E"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577EB4F"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bottom"/>
          </w:tcPr>
          <w:p w14:paraId="048B080D"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64C07FBC"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47F14529"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526,320.00</w:t>
            </w:r>
          </w:p>
        </w:tc>
        <w:tc>
          <w:tcPr>
            <w:tcW w:w="709" w:type="dxa"/>
            <w:tcBorders>
              <w:top w:val="nil"/>
              <w:left w:val="nil"/>
              <w:bottom w:val="single" w:sz="4" w:space="0" w:color="auto"/>
              <w:right w:val="single" w:sz="4" w:space="0" w:color="auto"/>
            </w:tcBorders>
            <w:shd w:val="clear" w:color="auto" w:fill="auto"/>
            <w:vAlign w:val="bottom"/>
          </w:tcPr>
          <w:p w14:paraId="0DF70506"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0.00%</w:t>
            </w:r>
          </w:p>
        </w:tc>
      </w:tr>
      <w:tr w:rsidR="009150D4" w:rsidRPr="006A6B2E" w14:paraId="401B85A7" w14:textId="77777777" w:rsidTr="00284E3D">
        <w:trPr>
          <w:trHeight w:val="1157"/>
        </w:trPr>
        <w:tc>
          <w:tcPr>
            <w:tcW w:w="993" w:type="dxa"/>
            <w:tcBorders>
              <w:top w:val="nil"/>
              <w:left w:val="single" w:sz="4" w:space="0" w:color="auto"/>
              <w:bottom w:val="single" w:sz="4" w:space="0" w:color="auto"/>
              <w:right w:val="single" w:sz="4" w:space="0" w:color="auto"/>
            </w:tcBorders>
            <w:shd w:val="clear" w:color="auto" w:fill="auto"/>
            <w:vAlign w:val="center"/>
          </w:tcPr>
          <w:p w14:paraId="035C8D1F"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CONACYT</w:t>
            </w:r>
          </w:p>
        </w:tc>
        <w:tc>
          <w:tcPr>
            <w:tcW w:w="2126" w:type="dxa"/>
            <w:tcBorders>
              <w:top w:val="nil"/>
              <w:left w:val="nil"/>
              <w:bottom w:val="single" w:sz="4" w:space="0" w:color="auto"/>
              <w:right w:val="single" w:sz="4" w:space="0" w:color="auto"/>
            </w:tcBorders>
            <w:shd w:val="clear" w:color="auto" w:fill="auto"/>
            <w:vAlign w:val="center"/>
          </w:tcPr>
          <w:p w14:paraId="109E9D48"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 xml:space="preserve">Marcos normativos y morales en las prácticas de los derechos humanos en atención a la población migrante en la frontera sur de México.  </w:t>
            </w:r>
          </w:p>
        </w:tc>
        <w:tc>
          <w:tcPr>
            <w:tcW w:w="284" w:type="dxa"/>
            <w:tcBorders>
              <w:top w:val="nil"/>
              <w:left w:val="nil"/>
              <w:bottom w:val="single" w:sz="4" w:space="0" w:color="auto"/>
              <w:right w:val="single" w:sz="4" w:space="0" w:color="auto"/>
            </w:tcBorders>
            <w:shd w:val="clear" w:color="auto" w:fill="auto"/>
            <w:textDirection w:val="btLr"/>
            <w:vAlign w:val="center"/>
          </w:tcPr>
          <w:p w14:paraId="30047D6B"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18/05/22</w:t>
            </w:r>
          </w:p>
        </w:tc>
        <w:tc>
          <w:tcPr>
            <w:tcW w:w="283" w:type="dxa"/>
            <w:tcBorders>
              <w:top w:val="nil"/>
              <w:left w:val="nil"/>
              <w:bottom w:val="single" w:sz="4" w:space="0" w:color="auto"/>
              <w:right w:val="single" w:sz="4" w:space="0" w:color="auto"/>
            </w:tcBorders>
            <w:shd w:val="clear" w:color="auto" w:fill="auto"/>
            <w:textDirection w:val="btLr"/>
            <w:vAlign w:val="center"/>
          </w:tcPr>
          <w:p w14:paraId="374C366E"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30/11/22</w:t>
            </w:r>
          </w:p>
        </w:tc>
        <w:tc>
          <w:tcPr>
            <w:tcW w:w="284" w:type="dxa"/>
            <w:tcBorders>
              <w:top w:val="nil"/>
              <w:left w:val="nil"/>
              <w:bottom w:val="single" w:sz="4" w:space="0" w:color="auto"/>
              <w:right w:val="single" w:sz="4" w:space="0" w:color="auto"/>
            </w:tcBorders>
            <w:shd w:val="clear" w:color="auto" w:fill="auto"/>
            <w:textDirection w:val="btLr"/>
            <w:vAlign w:val="center"/>
          </w:tcPr>
          <w:p w14:paraId="01D0FB86"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494DE3D3"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285,600.00</w:t>
            </w:r>
          </w:p>
        </w:tc>
        <w:tc>
          <w:tcPr>
            <w:tcW w:w="1134" w:type="dxa"/>
            <w:tcBorders>
              <w:top w:val="nil"/>
              <w:left w:val="nil"/>
              <w:bottom w:val="single" w:sz="4" w:space="0" w:color="auto"/>
              <w:right w:val="single" w:sz="4" w:space="0" w:color="auto"/>
            </w:tcBorders>
            <w:shd w:val="clear" w:color="auto" w:fill="auto"/>
            <w:vAlign w:val="bottom"/>
          </w:tcPr>
          <w:p w14:paraId="4C29EC92"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7F65827D"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285,600.00</w:t>
            </w:r>
          </w:p>
        </w:tc>
        <w:tc>
          <w:tcPr>
            <w:tcW w:w="1134" w:type="dxa"/>
            <w:tcBorders>
              <w:top w:val="nil"/>
              <w:left w:val="nil"/>
              <w:bottom w:val="single" w:sz="4" w:space="0" w:color="auto"/>
              <w:right w:val="single" w:sz="4" w:space="0" w:color="auto"/>
            </w:tcBorders>
            <w:shd w:val="clear" w:color="auto" w:fill="auto"/>
            <w:vAlign w:val="bottom"/>
          </w:tcPr>
          <w:p w14:paraId="744BF35D"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285,600.00</w:t>
            </w:r>
          </w:p>
        </w:tc>
        <w:tc>
          <w:tcPr>
            <w:tcW w:w="1134" w:type="dxa"/>
            <w:tcBorders>
              <w:top w:val="nil"/>
              <w:left w:val="nil"/>
              <w:bottom w:val="single" w:sz="4" w:space="0" w:color="auto"/>
              <w:right w:val="single" w:sz="4" w:space="0" w:color="auto"/>
            </w:tcBorders>
            <w:shd w:val="clear" w:color="auto" w:fill="auto"/>
            <w:vAlign w:val="bottom"/>
          </w:tcPr>
          <w:p w14:paraId="20C41DAA"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1EB2C55F"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bottom"/>
          </w:tcPr>
          <w:p w14:paraId="4B4A9358"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07037BE7"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BB4F3BB"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285,600.00</w:t>
            </w:r>
          </w:p>
        </w:tc>
        <w:tc>
          <w:tcPr>
            <w:tcW w:w="709" w:type="dxa"/>
            <w:tcBorders>
              <w:top w:val="nil"/>
              <w:left w:val="nil"/>
              <w:bottom w:val="single" w:sz="4" w:space="0" w:color="auto"/>
              <w:right w:val="single" w:sz="4" w:space="0" w:color="auto"/>
            </w:tcBorders>
            <w:shd w:val="clear" w:color="auto" w:fill="auto"/>
            <w:vAlign w:val="bottom"/>
          </w:tcPr>
          <w:p w14:paraId="57F72A38"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0.00%</w:t>
            </w:r>
          </w:p>
        </w:tc>
      </w:tr>
      <w:tr w:rsidR="009150D4" w:rsidRPr="006A6B2E" w14:paraId="61CDF04F" w14:textId="77777777" w:rsidTr="00284E3D">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7AE3334D"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Fondo Sectorial SEP-CONACYT-INIFAP</w:t>
            </w:r>
          </w:p>
        </w:tc>
        <w:tc>
          <w:tcPr>
            <w:tcW w:w="2126" w:type="dxa"/>
            <w:tcBorders>
              <w:top w:val="nil"/>
              <w:left w:val="nil"/>
              <w:bottom w:val="single" w:sz="4" w:space="0" w:color="auto"/>
              <w:right w:val="single" w:sz="4" w:space="0" w:color="auto"/>
            </w:tcBorders>
            <w:shd w:val="clear" w:color="auto" w:fill="auto"/>
            <w:vAlign w:val="center"/>
          </w:tcPr>
          <w:p w14:paraId="793416CB"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Estudio de la ecología sensorial del picudo de la soya (rhyssomatus nigerrimus fahraeus)</w:t>
            </w:r>
          </w:p>
        </w:tc>
        <w:tc>
          <w:tcPr>
            <w:tcW w:w="284" w:type="dxa"/>
            <w:tcBorders>
              <w:top w:val="nil"/>
              <w:left w:val="nil"/>
              <w:bottom w:val="single" w:sz="4" w:space="0" w:color="auto"/>
              <w:right w:val="single" w:sz="4" w:space="0" w:color="auto"/>
            </w:tcBorders>
            <w:shd w:val="clear" w:color="auto" w:fill="auto"/>
            <w:textDirection w:val="btLr"/>
            <w:vAlign w:val="center"/>
          </w:tcPr>
          <w:p w14:paraId="5E5B5378"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15/01/20</w:t>
            </w:r>
          </w:p>
        </w:tc>
        <w:tc>
          <w:tcPr>
            <w:tcW w:w="283" w:type="dxa"/>
            <w:tcBorders>
              <w:top w:val="nil"/>
              <w:left w:val="nil"/>
              <w:bottom w:val="single" w:sz="4" w:space="0" w:color="auto"/>
              <w:right w:val="single" w:sz="4" w:space="0" w:color="auto"/>
            </w:tcBorders>
            <w:shd w:val="clear" w:color="auto" w:fill="auto"/>
            <w:textDirection w:val="btLr"/>
            <w:vAlign w:val="center"/>
          </w:tcPr>
          <w:p w14:paraId="709E07D2"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15/01/23</w:t>
            </w:r>
          </w:p>
        </w:tc>
        <w:tc>
          <w:tcPr>
            <w:tcW w:w="284" w:type="dxa"/>
            <w:tcBorders>
              <w:top w:val="nil"/>
              <w:left w:val="nil"/>
              <w:bottom w:val="single" w:sz="4" w:space="0" w:color="auto"/>
              <w:right w:val="single" w:sz="4" w:space="0" w:color="auto"/>
            </w:tcBorders>
            <w:shd w:val="clear" w:color="auto" w:fill="auto"/>
            <w:textDirection w:val="btLr"/>
            <w:vAlign w:val="center"/>
          </w:tcPr>
          <w:p w14:paraId="799EEC56"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60DD928E"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652,630.00</w:t>
            </w:r>
          </w:p>
        </w:tc>
        <w:tc>
          <w:tcPr>
            <w:tcW w:w="1134" w:type="dxa"/>
            <w:tcBorders>
              <w:top w:val="nil"/>
              <w:left w:val="nil"/>
              <w:bottom w:val="single" w:sz="4" w:space="0" w:color="auto"/>
              <w:right w:val="single" w:sz="4" w:space="0" w:color="auto"/>
            </w:tcBorders>
            <w:shd w:val="clear" w:color="auto" w:fill="auto"/>
            <w:vAlign w:val="bottom"/>
          </w:tcPr>
          <w:p w14:paraId="2F4C4068"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485,771.00</w:t>
            </w:r>
          </w:p>
        </w:tc>
        <w:tc>
          <w:tcPr>
            <w:tcW w:w="1134" w:type="dxa"/>
            <w:tcBorders>
              <w:top w:val="nil"/>
              <w:left w:val="nil"/>
              <w:bottom w:val="single" w:sz="4" w:space="0" w:color="auto"/>
              <w:right w:val="single" w:sz="4" w:space="0" w:color="auto"/>
            </w:tcBorders>
            <w:shd w:val="clear" w:color="auto" w:fill="auto"/>
            <w:vAlign w:val="bottom"/>
          </w:tcPr>
          <w:p w14:paraId="1B4FA210"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5908EFD7"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485,771.00</w:t>
            </w:r>
          </w:p>
        </w:tc>
        <w:tc>
          <w:tcPr>
            <w:tcW w:w="1134" w:type="dxa"/>
            <w:tcBorders>
              <w:top w:val="nil"/>
              <w:left w:val="nil"/>
              <w:bottom w:val="single" w:sz="4" w:space="0" w:color="auto"/>
              <w:right w:val="single" w:sz="4" w:space="0" w:color="auto"/>
            </w:tcBorders>
            <w:shd w:val="clear" w:color="auto" w:fill="auto"/>
            <w:vAlign w:val="bottom"/>
          </w:tcPr>
          <w:p w14:paraId="46E5F581"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231,125.15</w:t>
            </w:r>
          </w:p>
        </w:tc>
        <w:tc>
          <w:tcPr>
            <w:tcW w:w="1134" w:type="dxa"/>
            <w:tcBorders>
              <w:top w:val="nil"/>
              <w:left w:val="nil"/>
              <w:bottom w:val="single" w:sz="4" w:space="0" w:color="auto"/>
              <w:right w:val="single" w:sz="4" w:space="0" w:color="auto"/>
            </w:tcBorders>
            <w:shd w:val="clear" w:color="auto" w:fill="auto"/>
            <w:vAlign w:val="bottom"/>
          </w:tcPr>
          <w:p w14:paraId="7F082D00"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98,493.36</w:t>
            </w:r>
          </w:p>
        </w:tc>
        <w:tc>
          <w:tcPr>
            <w:tcW w:w="992" w:type="dxa"/>
            <w:gridSpan w:val="2"/>
            <w:tcBorders>
              <w:top w:val="nil"/>
              <w:left w:val="nil"/>
              <w:bottom w:val="single" w:sz="4" w:space="0" w:color="auto"/>
              <w:right w:val="single" w:sz="4" w:space="0" w:color="auto"/>
            </w:tcBorders>
            <w:shd w:val="clear" w:color="auto" w:fill="auto"/>
            <w:vAlign w:val="bottom"/>
          </w:tcPr>
          <w:p w14:paraId="77B362B7"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37DF014A"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329,618.51</w:t>
            </w:r>
          </w:p>
        </w:tc>
        <w:tc>
          <w:tcPr>
            <w:tcW w:w="1134" w:type="dxa"/>
            <w:tcBorders>
              <w:top w:val="nil"/>
              <w:left w:val="nil"/>
              <w:bottom w:val="single" w:sz="4" w:space="0" w:color="auto"/>
              <w:right w:val="single" w:sz="4" w:space="0" w:color="auto"/>
            </w:tcBorders>
            <w:shd w:val="clear" w:color="auto" w:fill="auto"/>
            <w:vAlign w:val="bottom"/>
          </w:tcPr>
          <w:p w14:paraId="014142A3"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156,152.49</w:t>
            </w:r>
          </w:p>
        </w:tc>
        <w:tc>
          <w:tcPr>
            <w:tcW w:w="709" w:type="dxa"/>
            <w:tcBorders>
              <w:top w:val="nil"/>
              <w:left w:val="nil"/>
              <w:bottom w:val="single" w:sz="4" w:space="0" w:color="auto"/>
              <w:right w:val="single" w:sz="4" w:space="0" w:color="auto"/>
            </w:tcBorders>
            <w:shd w:val="clear" w:color="auto" w:fill="auto"/>
            <w:vAlign w:val="bottom"/>
          </w:tcPr>
          <w:p w14:paraId="3FA61705"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50.51%</w:t>
            </w:r>
          </w:p>
        </w:tc>
      </w:tr>
      <w:tr w:rsidR="009150D4" w:rsidRPr="006A6B2E" w14:paraId="503BA309" w14:textId="77777777" w:rsidTr="00284E3D">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3488F5AB"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Centro del Cambio Global y la Sustentabilidad en el Sureste, A.C.</w:t>
            </w:r>
          </w:p>
        </w:tc>
        <w:tc>
          <w:tcPr>
            <w:tcW w:w="2126" w:type="dxa"/>
            <w:tcBorders>
              <w:top w:val="nil"/>
              <w:left w:val="nil"/>
              <w:bottom w:val="single" w:sz="4" w:space="0" w:color="auto"/>
              <w:right w:val="single" w:sz="4" w:space="0" w:color="auto"/>
            </w:tcBorders>
            <w:shd w:val="clear" w:color="auto" w:fill="auto"/>
            <w:vAlign w:val="center"/>
          </w:tcPr>
          <w:p w14:paraId="05457B57" w14:textId="77777777" w:rsidR="009150D4" w:rsidRPr="006A6B2E" w:rsidRDefault="009150D4" w:rsidP="00284E3D">
            <w:pPr>
              <w:rPr>
                <w:rFonts w:ascii="Montserrat" w:hAnsi="Montserrat" w:cs="Calibri"/>
                <w:color w:val="000000"/>
                <w:sz w:val="16"/>
                <w:szCs w:val="16"/>
              </w:rPr>
            </w:pPr>
            <w:proofErr w:type="spellStart"/>
            <w:r>
              <w:rPr>
                <w:rFonts w:ascii="Calibri" w:hAnsi="Calibri" w:cs="Calibri"/>
                <w:color w:val="000000"/>
                <w:sz w:val="14"/>
                <w:szCs w:val="14"/>
              </w:rPr>
              <w:t>From</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traditional</w:t>
            </w:r>
            <w:proofErr w:type="spellEnd"/>
            <w:r>
              <w:rPr>
                <w:rFonts w:ascii="Calibri" w:hAnsi="Calibri" w:cs="Calibri"/>
                <w:color w:val="000000"/>
                <w:sz w:val="14"/>
                <w:szCs w:val="14"/>
              </w:rPr>
              <w:t xml:space="preserve"> uses </w:t>
            </w:r>
            <w:proofErr w:type="spellStart"/>
            <w:r>
              <w:rPr>
                <w:rFonts w:ascii="Calibri" w:hAnsi="Calibri" w:cs="Calibri"/>
                <w:color w:val="000000"/>
                <w:sz w:val="14"/>
                <w:szCs w:val="14"/>
              </w:rPr>
              <w:t>to</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an</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integrated</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valorisation</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of</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sediments</w:t>
            </w:r>
            <w:proofErr w:type="spellEnd"/>
            <w:r>
              <w:rPr>
                <w:rFonts w:ascii="Calibri" w:hAnsi="Calibri" w:cs="Calibri"/>
                <w:color w:val="000000"/>
                <w:sz w:val="14"/>
                <w:szCs w:val="14"/>
              </w:rPr>
              <w:t xml:space="preserve"> in </w:t>
            </w:r>
            <w:proofErr w:type="spellStart"/>
            <w:r>
              <w:rPr>
                <w:rFonts w:ascii="Calibri" w:hAnsi="Calibri" w:cs="Calibri"/>
                <w:color w:val="000000"/>
                <w:sz w:val="14"/>
                <w:szCs w:val="14"/>
              </w:rPr>
              <w:t>the</w:t>
            </w:r>
            <w:proofErr w:type="spellEnd"/>
            <w:r>
              <w:rPr>
                <w:rFonts w:ascii="Calibri" w:hAnsi="Calibri" w:cs="Calibri"/>
                <w:color w:val="000000"/>
                <w:sz w:val="14"/>
                <w:szCs w:val="14"/>
              </w:rPr>
              <w:t xml:space="preserve"> Usumacinta </w:t>
            </w:r>
            <w:proofErr w:type="spellStart"/>
            <w:r>
              <w:rPr>
                <w:rFonts w:ascii="Calibri" w:hAnsi="Calibri" w:cs="Calibri"/>
                <w:color w:val="000000"/>
                <w:sz w:val="14"/>
                <w:szCs w:val="14"/>
              </w:rPr>
              <w:t>River</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Basin</w:t>
            </w:r>
            <w:proofErr w:type="spellEnd"/>
          </w:p>
        </w:tc>
        <w:tc>
          <w:tcPr>
            <w:tcW w:w="284" w:type="dxa"/>
            <w:tcBorders>
              <w:top w:val="nil"/>
              <w:left w:val="nil"/>
              <w:bottom w:val="single" w:sz="4" w:space="0" w:color="auto"/>
              <w:right w:val="single" w:sz="4" w:space="0" w:color="auto"/>
            </w:tcBorders>
            <w:shd w:val="clear" w:color="auto" w:fill="auto"/>
            <w:textDirection w:val="btLr"/>
            <w:vAlign w:val="center"/>
          </w:tcPr>
          <w:p w14:paraId="55996064"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01/06/18</w:t>
            </w:r>
          </w:p>
        </w:tc>
        <w:tc>
          <w:tcPr>
            <w:tcW w:w="283" w:type="dxa"/>
            <w:tcBorders>
              <w:top w:val="nil"/>
              <w:left w:val="nil"/>
              <w:bottom w:val="single" w:sz="4" w:space="0" w:color="auto"/>
              <w:right w:val="single" w:sz="4" w:space="0" w:color="auto"/>
            </w:tcBorders>
            <w:shd w:val="clear" w:color="auto" w:fill="auto"/>
            <w:textDirection w:val="btLr"/>
            <w:vAlign w:val="center"/>
          </w:tcPr>
          <w:p w14:paraId="7813C779"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28/02/21</w:t>
            </w:r>
          </w:p>
        </w:tc>
        <w:tc>
          <w:tcPr>
            <w:tcW w:w="284" w:type="dxa"/>
            <w:tcBorders>
              <w:top w:val="nil"/>
              <w:left w:val="nil"/>
              <w:bottom w:val="single" w:sz="4" w:space="0" w:color="auto"/>
              <w:right w:val="single" w:sz="4" w:space="0" w:color="auto"/>
            </w:tcBorders>
            <w:shd w:val="clear" w:color="auto" w:fill="auto"/>
            <w:textDirection w:val="btLr"/>
            <w:vAlign w:val="center"/>
          </w:tcPr>
          <w:p w14:paraId="29D8636C"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06/09/22</w:t>
            </w:r>
          </w:p>
        </w:tc>
        <w:tc>
          <w:tcPr>
            <w:tcW w:w="1134" w:type="dxa"/>
            <w:tcBorders>
              <w:top w:val="nil"/>
              <w:left w:val="nil"/>
              <w:bottom w:val="single" w:sz="4" w:space="0" w:color="auto"/>
              <w:right w:val="single" w:sz="4" w:space="0" w:color="auto"/>
            </w:tcBorders>
            <w:shd w:val="clear" w:color="auto" w:fill="auto"/>
            <w:vAlign w:val="bottom"/>
          </w:tcPr>
          <w:p w14:paraId="6D6AE074"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1,287,319.20</w:t>
            </w:r>
          </w:p>
        </w:tc>
        <w:tc>
          <w:tcPr>
            <w:tcW w:w="1134" w:type="dxa"/>
            <w:tcBorders>
              <w:top w:val="nil"/>
              <w:left w:val="nil"/>
              <w:bottom w:val="single" w:sz="4" w:space="0" w:color="auto"/>
              <w:right w:val="single" w:sz="4" w:space="0" w:color="auto"/>
            </w:tcBorders>
            <w:shd w:val="clear" w:color="auto" w:fill="auto"/>
            <w:vAlign w:val="bottom"/>
          </w:tcPr>
          <w:p w14:paraId="3831A127"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1,287,319.20</w:t>
            </w:r>
          </w:p>
        </w:tc>
        <w:tc>
          <w:tcPr>
            <w:tcW w:w="1134" w:type="dxa"/>
            <w:tcBorders>
              <w:top w:val="nil"/>
              <w:left w:val="nil"/>
              <w:bottom w:val="single" w:sz="4" w:space="0" w:color="auto"/>
              <w:right w:val="single" w:sz="4" w:space="0" w:color="auto"/>
            </w:tcBorders>
            <w:shd w:val="clear" w:color="auto" w:fill="auto"/>
            <w:vAlign w:val="bottom"/>
          </w:tcPr>
          <w:p w14:paraId="630014EE"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152FDE68"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1,287,319.20</w:t>
            </w:r>
          </w:p>
        </w:tc>
        <w:tc>
          <w:tcPr>
            <w:tcW w:w="1134" w:type="dxa"/>
            <w:tcBorders>
              <w:top w:val="nil"/>
              <w:left w:val="nil"/>
              <w:bottom w:val="single" w:sz="4" w:space="0" w:color="auto"/>
              <w:right w:val="single" w:sz="4" w:space="0" w:color="auto"/>
            </w:tcBorders>
            <w:shd w:val="clear" w:color="auto" w:fill="auto"/>
            <w:vAlign w:val="bottom"/>
          </w:tcPr>
          <w:p w14:paraId="6873FD7E"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1,055,398.36</w:t>
            </w:r>
          </w:p>
        </w:tc>
        <w:tc>
          <w:tcPr>
            <w:tcW w:w="1134" w:type="dxa"/>
            <w:tcBorders>
              <w:top w:val="nil"/>
              <w:left w:val="nil"/>
              <w:bottom w:val="single" w:sz="4" w:space="0" w:color="auto"/>
              <w:right w:val="single" w:sz="4" w:space="0" w:color="auto"/>
            </w:tcBorders>
            <w:shd w:val="clear" w:color="auto" w:fill="auto"/>
            <w:vAlign w:val="bottom"/>
          </w:tcPr>
          <w:p w14:paraId="44D0B014"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178,351.09</w:t>
            </w:r>
          </w:p>
        </w:tc>
        <w:tc>
          <w:tcPr>
            <w:tcW w:w="992" w:type="dxa"/>
            <w:gridSpan w:val="2"/>
            <w:tcBorders>
              <w:top w:val="nil"/>
              <w:left w:val="nil"/>
              <w:bottom w:val="single" w:sz="4" w:space="0" w:color="auto"/>
              <w:right w:val="single" w:sz="4" w:space="0" w:color="auto"/>
            </w:tcBorders>
            <w:shd w:val="clear" w:color="auto" w:fill="auto"/>
            <w:vAlign w:val="bottom"/>
          </w:tcPr>
          <w:p w14:paraId="14FFB8EC" w14:textId="77777777" w:rsidR="009150D4" w:rsidRDefault="009150D4" w:rsidP="00284E3D">
            <w:pPr>
              <w:jc w:val="right"/>
              <w:rPr>
                <w:rFonts w:cs="Arial"/>
                <w:color w:val="000000"/>
                <w:sz w:val="14"/>
                <w:szCs w:val="14"/>
              </w:rPr>
            </w:pPr>
            <w:r>
              <w:rPr>
                <w:rFonts w:cs="Arial"/>
                <w:color w:val="000000"/>
                <w:sz w:val="14"/>
                <w:szCs w:val="14"/>
              </w:rPr>
              <w:t>0.00 </w:t>
            </w:r>
          </w:p>
        </w:tc>
        <w:tc>
          <w:tcPr>
            <w:tcW w:w="1134" w:type="dxa"/>
            <w:tcBorders>
              <w:top w:val="nil"/>
              <w:left w:val="nil"/>
              <w:bottom w:val="single" w:sz="4" w:space="0" w:color="auto"/>
              <w:right w:val="single" w:sz="4" w:space="0" w:color="auto"/>
            </w:tcBorders>
            <w:shd w:val="clear" w:color="auto" w:fill="auto"/>
            <w:vAlign w:val="bottom"/>
          </w:tcPr>
          <w:p w14:paraId="3165FE6B"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1,233,749.45</w:t>
            </w:r>
          </w:p>
        </w:tc>
        <w:tc>
          <w:tcPr>
            <w:tcW w:w="1134" w:type="dxa"/>
            <w:tcBorders>
              <w:top w:val="nil"/>
              <w:left w:val="nil"/>
              <w:bottom w:val="single" w:sz="4" w:space="0" w:color="auto"/>
              <w:right w:val="single" w:sz="4" w:space="0" w:color="auto"/>
            </w:tcBorders>
            <w:shd w:val="clear" w:color="auto" w:fill="auto"/>
            <w:vAlign w:val="bottom"/>
          </w:tcPr>
          <w:p w14:paraId="30DE09B1"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53,569.75</w:t>
            </w:r>
          </w:p>
        </w:tc>
        <w:tc>
          <w:tcPr>
            <w:tcW w:w="709" w:type="dxa"/>
            <w:tcBorders>
              <w:top w:val="nil"/>
              <w:left w:val="nil"/>
              <w:bottom w:val="single" w:sz="4" w:space="0" w:color="auto"/>
              <w:right w:val="single" w:sz="4" w:space="0" w:color="auto"/>
            </w:tcBorders>
            <w:shd w:val="clear" w:color="auto" w:fill="auto"/>
            <w:vAlign w:val="bottom"/>
          </w:tcPr>
          <w:p w14:paraId="51269554"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95.84%</w:t>
            </w:r>
          </w:p>
        </w:tc>
      </w:tr>
      <w:tr w:rsidR="009150D4" w:rsidRPr="006A6B2E" w14:paraId="44D34475" w14:textId="77777777" w:rsidTr="00284E3D">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1AEA8336"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FONCICYT-UAM-C</w:t>
            </w:r>
          </w:p>
        </w:tc>
        <w:tc>
          <w:tcPr>
            <w:tcW w:w="2126" w:type="dxa"/>
            <w:tcBorders>
              <w:top w:val="nil"/>
              <w:left w:val="nil"/>
              <w:bottom w:val="single" w:sz="4" w:space="0" w:color="auto"/>
              <w:right w:val="single" w:sz="4" w:space="0" w:color="auto"/>
            </w:tcBorders>
            <w:shd w:val="clear" w:color="auto" w:fill="auto"/>
            <w:vAlign w:val="center"/>
          </w:tcPr>
          <w:p w14:paraId="31B87A85" w14:textId="77777777" w:rsidR="009150D4" w:rsidRPr="006A6B2E" w:rsidRDefault="009150D4" w:rsidP="00284E3D">
            <w:pPr>
              <w:rPr>
                <w:rFonts w:ascii="Montserrat" w:hAnsi="Montserrat" w:cs="Calibri"/>
                <w:color w:val="000000"/>
                <w:sz w:val="16"/>
                <w:szCs w:val="16"/>
              </w:rPr>
            </w:pPr>
            <w:proofErr w:type="spellStart"/>
            <w:r>
              <w:rPr>
                <w:rFonts w:ascii="Calibri" w:hAnsi="Calibri" w:cs="Calibri"/>
                <w:color w:val="000000"/>
                <w:sz w:val="14"/>
                <w:szCs w:val="14"/>
              </w:rPr>
              <w:t>Resilient</w:t>
            </w:r>
            <w:proofErr w:type="spellEnd"/>
            <w:r>
              <w:rPr>
                <w:rFonts w:ascii="Calibri" w:hAnsi="Calibri" w:cs="Calibri"/>
                <w:color w:val="000000"/>
                <w:sz w:val="14"/>
                <w:szCs w:val="14"/>
              </w:rPr>
              <w:t xml:space="preserve"> People, </w:t>
            </w:r>
            <w:proofErr w:type="spellStart"/>
            <w:r>
              <w:rPr>
                <w:rFonts w:ascii="Calibri" w:hAnsi="Calibri" w:cs="Calibri"/>
                <w:color w:val="000000"/>
                <w:sz w:val="14"/>
                <w:szCs w:val="14"/>
              </w:rPr>
              <w:t>Resilient</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Ecosystems</w:t>
            </w:r>
            <w:proofErr w:type="spellEnd"/>
            <w:r>
              <w:rPr>
                <w:rFonts w:ascii="Calibri" w:hAnsi="Calibri" w:cs="Calibri"/>
                <w:color w:val="000000"/>
                <w:sz w:val="14"/>
                <w:szCs w:val="14"/>
              </w:rPr>
              <w:t xml:space="preserve"> in Smart </w:t>
            </w:r>
            <w:proofErr w:type="spellStart"/>
            <w:r>
              <w:rPr>
                <w:rFonts w:ascii="Calibri" w:hAnsi="Calibri" w:cs="Calibri"/>
                <w:color w:val="000000"/>
                <w:sz w:val="14"/>
                <w:szCs w:val="14"/>
              </w:rPr>
              <w:t>Cities</w:t>
            </w:r>
            <w:proofErr w:type="spellEnd"/>
            <w:r>
              <w:rPr>
                <w:rFonts w:ascii="Calibri" w:hAnsi="Calibri" w:cs="Calibri"/>
                <w:color w:val="000000"/>
                <w:sz w:val="14"/>
                <w:szCs w:val="14"/>
              </w:rPr>
              <w:t xml:space="preserve"> (RESPIRES)</w:t>
            </w:r>
          </w:p>
        </w:tc>
        <w:tc>
          <w:tcPr>
            <w:tcW w:w="284" w:type="dxa"/>
            <w:tcBorders>
              <w:top w:val="nil"/>
              <w:left w:val="nil"/>
              <w:bottom w:val="single" w:sz="4" w:space="0" w:color="auto"/>
              <w:right w:val="single" w:sz="4" w:space="0" w:color="auto"/>
            </w:tcBorders>
            <w:shd w:val="clear" w:color="auto" w:fill="auto"/>
            <w:textDirection w:val="btLr"/>
            <w:vAlign w:val="center"/>
          </w:tcPr>
          <w:p w14:paraId="0D411A3C"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16/01/20</w:t>
            </w:r>
          </w:p>
        </w:tc>
        <w:tc>
          <w:tcPr>
            <w:tcW w:w="283" w:type="dxa"/>
            <w:tcBorders>
              <w:top w:val="nil"/>
              <w:left w:val="nil"/>
              <w:bottom w:val="single" w:sz="4" w:space="0" w:color="auto"/>
              <w:right w:val="single" w:sz="4" w:space="0" w:color="auto"/>
            </w:tcBorders>
            <w:shd w:val="clear" w:color="auto" w:fill="auto"/>
            <w:textDirection w:val="btLr"/>
            <w:vAlign w:val="center"/>
          </w:tcPr>
          <w:p w14:paraId="15982214"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06/11/22</w:t>
            </w:r>
          </w:p>
        </w:tc>
        <w:tc>
          <w:tcPr>
            <w:tcW w:w="284" w:type="dxa"/>
            <w:tcBorders>
              <w:top w:val="nil"/>
              <w:left w:val="nil"/>
              <w:bottom w:val="single" w:sz="4" w:space="0" w:color="auto"/>
              <w:right w:val="single" w:sz="4" w:space="0" w:color="auto"/>
            </w:tcBorders>
            <w:shd w:val="clear" w:color="auto" w:fill="auto"/>
            <w:textDirection w:val="btLr"/>
            <w:vAlign w:val="center"/>
          </w:tcPr>
          <w:p w14:paraId="0860082D"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67264E95"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225,000.00</w:t>
            </w:r>
          </w:p>
        </w:tc>
        <w:tc>
          <w:tcPr>
            <w:tcW w:w="1134" w:type="dxa"/>
            <w:tcBorders>
              <w:top w:val="nil"/>
              <w:left w:val="nil"/>
              <w:bottom w:val="single" w:sz="4" w:space="0" w:color="auto"/>
              <w:right w:val="single" w:sz="4" w:space="0" w:color="auto"/>
            </w:tcBorders>
            <w:shd w:val="clear" w:color="auto" w:fill="auto"/>
            <w:vAlign w:val="bottom"/>
          </w:tcPr>
          <w:p w14:paraId="43A198B9"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225,000.00</w:t>
            </w:r>
          </w:p>
        </w:tc>
        <w:tc>
          <w:tcPr>
            <w:tcW w:w="1134" w:type="dxa"/>
            <w:tcBorders>
              <w:top w:val="nil"/>
              <w:left w:val="nil"/>
              <w:bottom w:val="single" w:sz="4" w:space="0" w:color="auto"/>
              <w:right w:val="single" w:sz="4" w:space="0" w:color="auto"/>
            </w:tcBorders>
            <w:shd w:val="clear" w:color="auto" w:fill="auto"/>
            <w:vAlign w:val="bottom"/>
          </w:tcPr>
          <w:p w14:paraId="296CCEF2"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4E4BD64E"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225,000.00</w:t>
            </w:r>
          </w:p>
        </w:tc>
        <w:tc>
          <w:tcPr>
            <w:tcW w:w="1134" w:type="dxa"/>
            <w:tcBorders>
              <w:top w:val="nil"/>
              <w:left w:val="nil"/>
              <w:bottom w:val="single" w:sz="4" w:space="0" w:color="auto"/>
              <w:right w:val="single" w:sz="4" w:space="0" w:color="auto"/>
            </w:tcBorders>
            <w:shd w:val="clear" w:color="auto" w:fill="auto"/>
            <w:vAlign w:val="bottom"/>
          </w:tcPr>
          <w:p w14:paraId="4E69579C"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63,293.85</w:t>
            </w:r>
          </w:p>
        </w:tc>
        <w:tc>
          <w:tcPr>
            <w:tcW w:w="1134" w:type="dxa"/>
            <w:tcBorders>
              <w:top w:val="nil"/>
              <w:left w:val="nil"/>
              <w:bottom w:val="single" w:sz="4" w:space="0" w:color="auto"/>
              <w:right w:val="single" w:sz="4" w:space="0" w:color="auto"/>
            </w:tcBorders>
            <w:shd w:val="clear" w:color="auto" w:fill="auto"/>
            <w:vAlign w:val="bottom"/>
          </w:tcPr>
          <w:p w14:paraId="3A52DD61"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79,731.91</w:t>
            </w:r>
          </w:p>
        </w:tc>
        <w:tc>
          <w:tcPr>
            <w:tcW w:w="992" w:type="dxa"/>
            <w:gridSpan w:val="2"/>
            <w:tcBorders>
              <w:top w:val="nil"/>
              <w:left w:val="nil"/>
              <w:bottom w:val="single" w:sz="4" w:space="0" w:color="auto"/>
              <w:right w:val="single" w:sz="4" w:space="0" w:color="auto"/>
            </w:tcBorders>
            <w:shd w:val="clear" w:color="auto" w:fill="auto"/>
            <w:vAlign w:val="bottom"/>
          </w:tcPr>
          <w:p w14:paraId="1803A6AF"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5F1E563F"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143,025.76</w:t>
            </w:r>
          </w:p>
        </w:tc>
        <w:tc>
          <w:tcPr>
            <w:tcW w:w="1134" w:type="dxa"/>
            <w:tcBorders>
              <w:top w:val="nil"/>
              <w:left w:val="nil"/>
              <w:bottom w:val="single" w:sz="4" w:space="0" w:color="auto"/>
              <w:right w:val="single" w:sz="4" w:space="0" w:color="auto"/>
            </w:tcBorders>
            <w:shd w:val="clear" w:color="auto" w:fill="auto"/>
            <w:vAlign w:val="bottom"/>
          </w:tcPr>
          <w:p w14:paraId="29DFA473"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81,974.24</w:t>
            </w:r>
          </w:p>
        </w:tc>
        <w:tc>
          <w:tcPr>
            <w:tcW w:w="709" w:type="dxa"/>
            <w:tcBorders>
              <w:top w:val="nil"/>
              <w:left w:val="nil"/>
              <w:bottom w:val="single" w:sz="4" w:space="0" w:color="auto"/>
              <w:right w:val="single" w:sz="4" w:space="0" w:color="auto"/>
            </w:tcBorders>
            <w:shd w:val="clear" w:color="auto" w:fill="auto"/>
            <w:vAlign w:val="bottom"/>
          </w:tcPr>
          <w:p w14:paraId="03B4A965"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63.57%</w:t>
            </w:r>
          </w:p>
        </w:tc>
      </w:tr>
      <w:tr w:rsidR="009150D4" w:rsidRPr="006A6B2E" w14:paraId="640E1C8E" w14:textId="77777777" w:rsidTr="00284E3D">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77F62241"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388D0B14"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Metabolismo del ecosistema en ríos tropicales: la influencia de la estacionalidad hidrológica y las presiones humanas.</w:t>
            </w:r>
          </w:p>
        </w:tc>
        <w:tc>
          <w:tcPr>
            <w:tcW w:w="284" w:type="dxa"/>
            <w:tcBorders>
              <w:top w:val="nil"/>
              <w:left w:val="nil"/>
              <w:bottom w:val="single" w:sz="4" w:space="0" w:color="auto"/>
              <w:right w:val="single" w:sz="4" w:space="0" w:color="auto"/>
            </w:tcBorders>
            <w:shd w:val="clear" w:color="auto" w:fill="auto"/>
            <w:textDirection w:val="btLr"/>
            <w:vAlign w:val="center"/>
          </w:tcPr>
          <w:p w14:paraId="15EED4A9"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03/11/20</w:t>
            </w:r>
          </w:p>
        </w:tc>
        <w:tc>
          <w:tcPr>
            <w:tcW w:w="283" w:type="dxa"/>
            <w:tcBorders>
              <w:top w:val="nil"/>
              <w:left w:val="nil"/>
              <w:bottom w:val="single" w:sz="4" w:space="0" w:color="auto"/>
              <w:right w:val="single" w:sz="4" w:space="0" w:color="auto"/>
            </w:tcBorders>
            <w:shd w:val="clear" w:color="auto" w:fill="auto"/>
            <w:textDirection w:val="btLr"/>
            <w:vAlign w:val="center"/>
          </w:tcPr>
          <w:p w14:paraId="06611B6F"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03/11/23</w:t>
            </w:r>
          </w:p>
        </w:tc>
        <w:tc>
          <w:tcPr>
            <w:tcW w:w="284" w:type="dxa"/>
            <w:tcBorders>
              <w:top w:val="nil"/>
              <w:left w:val="nil"/>
              <w:bottom w:val="single" w:sz="4" w:space="0" w:color="auto"/>
              <w:right w:val="single" w:sz="4" w:space="0" w:color="auto"/>
            </w:tcBorders>
            <w:shd w:val="clear" w:color="auto" w:fill="auto"/>
            <w:textDirection w:val="btLr"/>
            <w:vAlign w:val="center"/>
          </w:tcPr>
          <w:p w14:paraId="5666221A"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273722CD"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3,150,000.00</w:t>
            </w:r>
          </w:p>
        </w:tc>
        <w:tc>
          <w:tcPr>
            <w:tcW w:w="1134" w:type="dxa"/>
            <w:tcBorders>
              <w:top w:val="nil"/>
              <w:left w:val="nil"/>
              <w:bottom w:val="single" w:sz="4" w:space="0" w:color="auto"/>
              <w:right w:val="single" w:sz="4" w:space="0" w:color="auto"/>
            </w:tcBorders>
            <w:shd w:val="clear" w:color="auto" w:fill="auto"/>
            <w:vAlign w:val="bottom"/>
          </w:tcPr>
          <w:p w14:paraId="093EE6C5"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3,150,000.00</w:t>
            </w:r>
          </w:p>
        </w:tc>
        <w:tc>
          <w:tcPr>
            <w:tcW w:w="1134" w:type="dxa"/>
            <w:tcBorders>
              <w:top w:val="nil"/>
              <w:left w:val="nil"/>
              <w:bottom w:val="single" w:sz="4" w:space="0" w:color="auto"/>
              <w:right w:val="single" w:sz="4" w:space="0" w:color="auto"/>
            </w:tcBorders>
            <w:shd w:val="clear" w:color="auto" w:fill="auto"/>
            <w:vAlign w:val="bottom"/>
          </w:tcPr>
          <w:p w14:paraId="4D27D44E"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0C088BC8"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3,150,000.00</w:t>
            </w:r>
          </w:p>
        </w:tc>
        <w:tc>
          <w:tcPr>
            <w:tcW w:w="1134" w:type="dxa"/>
            <w:tcBorders>
              <w:top w:val="nil"/>
              <w:left w:val="nil"/>
              <w:bottom w:val="single" w:sz="4" w:space="0" w:color="auto"/>
              <w:right w:val="single" w:sz="4" w:space="0" w:color="auto"/>
            </w:tcBorders>
            <w:shd w:val="clear" w:color="auto" w:fill="auto"/>
            <w:vAlign w:val="bottom"/>
          </w:tcPr>
          <w:p w14:paraId="3EE72A29"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1,251,375.83</w:t>
            </w:r>
          </w:p>
        </w:tc>
        <w:tc>
          <w:tcPr>
            <w:tcW w:w="1134" w:type="dxa"/>
            <w:tcBorders>
              <w:top w:val="nil"/>
              <w:left w:val="nil"/>
              <w:bottom w:val="single" w:sz="4" w:space="0" w:color="auto"/>
              <w:right w:val="single" w:sz="4" w:space="0" w:color="auto"/>
            </w:tcBorders>
            <w:shd w:val="clear" w:color="auto" w:fill="auto"/>
            <w:vAlign w:val="bottom"/>
          </w:tcPr>
          <w:p w14:paraId="45492AB4"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184,830.87</w:t>
            </w:r>
          </w:p>
        </w:tc>
        <w:tc>
          <w:tcPr>
            <w:tcW w:w="992" w:type="dxa"/>
            <w:gridSpan w:val="2"/>
            <w:tcBorders>
              <w:top w:val="nil"/>
              <w:left w:val="nil"/>
              <w:bottom w:val="single" w:sz="4" w:space="0" w:color="auto"/>
              <w:right w:val="single" w:sz="4" w:space="0" w:color="auto"/>
            </w:tcBorders>
            <w:shd w:val="clear" w:color="auto" w:fill="auto"/>
            <w:vAlign w:val="bottom"/>
          </w:tcPr>
          <w:p w14:paraId="22F823FE"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48990A1"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1,436,206.70</w:t>
            </w:r>
          </w:p>
        </w:tc>
        <w:tc>
          <w:tcPr>
            <w:tcW w:w="1134" w:type="dxa"/>
            <w:tcBorders>
              <w:top w:val="nil"/>
              <w:left w:val="nil"/>
              <w:bottom w:val="single" w:sz="4" w:space="0" w:color="auto"/>
              <w:right w:val="single" w:sz="4" w:space="0" w:color="auto"/>
            </w:tcBorders>
            <w:shd w:val="clear" w:color="auto" w:fill="auto"/>
            <w:vAlign w:val="bottom"/>
          </w:tcPr>
          <w:p w14:paraId="4C7E43A9"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1,713,793.30</w:t>
            </w:r>
          </w:p>
        </w:tc>
        <w:tc>
          <w:tcPr>
            <w:tcW w:w="709" w:type="dxa"/>
            <w:tcBorders>
              <w:top w:val="nil"/>
              <w:left w:val="nil"/>
              <w:bottom w:val="single" w:sz="4" w:space="0" w:color="auto"/>
              <w:right w:val="single" w:sz="4" w:space="0" w:color="auto"/>
            </w:tcBorders>
            <w:shd w:val="clear" w:color="auto" w:fill="auto"/>
            <w:vAlign w:val="bottom"/>
          </w:tcPr>
          <w:p w14:paraId="22F675B3"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45.59%</w:t>
            </w:r>
          </w:p>
        </w:tc>
      </w:tr>
      <w:tr w:rsidR="009150D4" w:rsidRPr="006A6B2E" w14:paraId="56D804EC" w14:textId="77777777" w:rsidTr="00284E3D">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0C6A6D33"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lastRenderedPageBreak/>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69EBE96F"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Ensamblaje y anotación funcional de genomas de los murciélagos endémicos mexicanos.</w:t>
            </w:r>
          </w:p>
        </w:tc>
        <w:tc>
          <w:tcPr>
            <w:tcW w:w="284" w:type="dxa"/>
            <w:tcBorders>
              <w:top w:val="nil"/>
              <w:left w:val="nil"/>
              <w:bottom w:val="single" w:sz="4" w:space="0" w:color="auto"/>
              <w:right w:val="single" w:sz="4" w:space="0" w:color="auto"/>
            </w:tcBorders>
            <w:shd w:val="clear" w:color="auto" w:fill="auto"/>
            <w:textDirection w:val="btLr"/>
            <w:vAlign w:val="center"/>
          </w:tcPr>
          <w:p w14:paraId="1A67321A"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20/05/21</w:t>
            </w:r>
          </w:p>
        </w:tc>
        <w:tc>
          <w:tcPr>
            <w:tcW w:w="283" w:type="dxa"/>
            <w:tcBorders>
              <w:top w:val="nil"/>
              <w:left w:val="nil"/>
              <w:bottom w:val="single" w:sz="4" w:space="0" w:color="auto"/>
              <w:right w:val="single" w:sz="4" w:space="0" w:color="auto"/>
            </w:tcBorders>
            <w:shd w:val="clear" w:color="auto" w:fill="auto"/>
            <w:textDirection w:val="btLr"/>
            <w:vAlign w:val="center"/>
          </w:tcPr>
          <w:p w14:paraId="03F9BCB5"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19/05/23</w:t>
            </w:r>
          </w:p>
        </w:tc>
        <w:tc>
          <w:tcPr>
            <w:tcW w:w="284" w:type="dxa"/>
            <w:tcBorders>
              <w:top w:val="nil"/>
              <w:left w:val="nil"/>
              <w:bottom w:val="single" w:sz="4" w:space="0" w:color="auto"/>
              <w:right w:val="single" w:sz="4" w:space="0" w:color="auto"/>
            </w:tcBorders>
            <w:shd w:val="clear" w:color="auto" w:fill="auto"/>
            <w:textDirection w:val="btLr"/>
            <w:vAlign w:val="center"/>
          </w:tcPr>
          <w:p w14:paraId="1EC91425"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23167F3F"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659,138.00</w:t>
            </w:r>
          </w:p>
        </w:tc>
        <w:tc>
          <w:tcPr>
            <w:tcW w:w="1134" w:type="dxa"/>
            <w:tcBorders>
              <w:top w:val="nil"/>
              <w:left w:val="nil"/>
              <w:bottom w:val="single" w:sz="4" w:space="0" w:color="auto"/>
              <w:right w:val="single" w:sz="4" w:space="0" w:color="auto"/>
            </w:tcBorders>
            <w:shd w:val="clear" w:color="auto" w:fill="auto"/>
            <w:vAlign w:val="bottom"/>
          </w:tcPr>
          <w:p w14:paraId="311C6962"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659,138.00</w:t>
            </w:r>
          </w:p>
        </w:tc>
        <w:tc>
          <w:tcPr>
            <w:tcW w:w="1134" w:type="dxa"/>
            <w:tcBorders>
              <w:top w:val="nil"/>
              <w:left w:val="nil"/>
              <w:bottom w:val="single" w:sz="4" w:space="0" w:color="auto"/>
              <w:right w:val="single" w:sz="4" w:space="0" w:color="auto"/>
            </w:tcBorders>
            <w:shd w:val="clear" w:color="auto" w:fill="auto"/>
            <w:vAlign w:val="bottom"/>
          </w:tcPr>
          <w:p w14:paraId="2A0391BF"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65FB0841"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659,138.00</w:t>
            </w:r>
          </w:p>
        </w:tc>
        <w:tc>
          <w:tcPr>
            <w:tcW w:w="1134" w:type="dxa"/>
            <w:tcBorders>
              <w:top w:val="nil"/>
              <w:left w:val="nil"/>
              <w:bottom w:val="single" w:sz="4" w:space="0" w:color="auto"/>
              <w:right w:val="single" w:sz="4" w:space="0" w:color="auto"/>
            </w:tcBorders>
            <w:shd w:val="clear" w:color="auto" w:fill="auto"/>
            <w:vAlign w:val="bottom"/>
          </w:tcPr>
          <w:p w14:paraId="6A788478"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102,056.10</w:t>
            </w:r>
          </w:p>
        </w:tc>
        <w:tc>
          <w:tcPr>
            <w:tcW w:w="1134" w:type="dxa"/>
            <w:tcBorders>
              <w:top w:val="nil"/>
              <w:left w:val="nil"/>
              <w:bottom w:val="single" w:sz="4" w:space="0" w:color="auto"/>
              <w:right w:val="single" w:sz="4" w:space="0" w:color="auto"/>
            </w:tcBorders>
            <w:shd w:val="clear" w:color="auto" w:fill="auto"/>
            <w:vAlign w:val="bottom"/>
          </w:tcPr>
          <w:p w14:paraId="2C7EEE26"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12,783.36</w:t>
            </w:r>
          </w:p>
        </w:tc>
        <w:tc>
          <w:tcPr>
            <w:tcW w:w="992" w:type="dxa"/>
            <w:gridSpan w:val="2"/>
            <w:tcBorders>
              <w:top w:val="nil"/>
              <w:left w:val="nil"/>
              <w:bottom w:val="single" w:sz="4" w:space="0" w:color="auto"/>
              <w:right w:val="single" w:sz="4" w:space="0" w:color="auto"/>
            </w:tcBorders>
            <w:shd w:val="clear" w:color="auto" w:fill="auto"/>
            <w:vAlign w:val="bottom"/>
          </w:tcPr>
          <w:p w14:paraId="1C82F9A1"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67AF5673"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114,839.46</w:t>
            </w:r>
          </w:p>
        </w:tc>
        <w:tc>
          <w:tcPr>
            <w:tcW w:w="1134" w:type="dxa"/>
            <w:tcBorders>
              <w:top w:val="nil"/>
              <w:left w:val="nil"/>
              <w:bottom w:val="single" w:sz="4" w:space="0" w:color="auto"/>
              <w:right w:val="single" w:sz="4" w:space="0" w:color="auto"/>
            </w:tcBorders>
            <w:shd w:val="clear" w:color="auto" w:fill="auto"/>
            <w:vAlign w:val="bottom"/>
          </w:tcPr>
          <w:p w14:paraId="4C946620"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544,298.54</w:t>
            </w:r>
          </w:p>
        </w:tc>
        <w:tc>
          <w:tcPr>
            <w:tcW w:w="709" w:type="dxa"/>
            <w:tcBorders>
              <w:top w:val="nil"/>
              <w:left w:val="nil"/>
              <w:bottom w:val="single" w:sz="4" w:space="0" w:color="auto"/>
              <w:right w:val="single" w:sz="4" w:space="0" w:color="auto"/>
            </w:tcBorders>
            <w:shd w:val="clear" w:color="auto" w:fill="auto"/>
            <w:vAlign w:val="bottom"/>
          </w:tcPr>
          <w:p w14:paraId="741EA620"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17.42%</w:t>
            </w:r>
          </w:p>
        </w:tc>
      </w:tr>
      <w:tr w:rsidR="009150D4" w:rsidRPr="006A6B2E" w14:paraId="5B611A71" w14:textId="77777777" w:rsidTr="00284E3D">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3841AFC5"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CONACYT - UNAM</w:t>
            </w:r>
          </w:p>
        </w:tc>
        <w:tc>
          <w:tcPr>
            <w:tcW w:w="2126" w:type="dxa"/>
            <w:tcBorders>
              <w:top w:val="nil"/>
              <w:left w:val="nil"/>
              <w:bottom w:val="single" w:sz="4" w:space="0" w:color="auto"/>
              <w:right w:val="single" w:sz="4" w:space="0" w:color="auto"/>
            </w:tcBorders>
            <w:shd w:val="clear" w:color="auto" w:fill="auto"/>
            <w:vAlign w:val="center"/>
          </w:tcPr>
          <w:p w14:paraId="4B00F0D5"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Descifrando el microbioma de la piel en ajolotes y las consecuencias de la interacción huésped-microbioma sobre una enfermedad letal emergente</w:t>
            </w:r>
          </w:p>
        </w:tc>
        <w:tc>
          <w:tcPr>
            <w:tcW w:w="284" w:type="dxa"/>
            <w:tcBorders>
              <w:top w:val="nil"/>
              <w:left w:val="nil"/>
              <w:bottom w:val="single" w:sz="4" w:space="0" w:color="auto"/>
              <w:right w:val="single" w:sz="4" w:space="0" w:color="auto"/>
            </w:tcBorders>
            <w:shd w:val="clear" w:color="auto" w:fill="auto"/>
            <w:textDirection w:val="btLr"/>
            <w:vAlign w:val="center"/>
          </w:tcPr>
          <w:p w14:paraId="7E23F42A"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06/01/21</w:t>
            </w:r>
          </w:p>
        </w:tc>
        <w:tc>
          <w:tcPr>
            <w:tcW w:w="283" w:type="dxa"/>
            <w:tcBorders>
              <w:top w:val="nil"/>
              <w:left w:val="nil"/>
              <w:bottom w:val="single" w:sz="4" w:space="0" w:color="auto"/>
              <w:right w:val="single" w:sz="4" w:space="0" w:color="auto"/>
            </w:tcBorders>
            <w:shd w:val="clear" w:color="auto" w:fill="auto"/>
            <w:textDirection w:val="btLr"/>
            <w:vAlign w:val="center"/>
          </w:tcPr>
          <w:p w14:paraId="445AF8D4"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06/01/23</w:t>
            </w:r>
          </w:p>
        </w:tc>
        <w:tc>
          <w:tcPr>
            <w:tcW w:w="284" w:type="dxa"/>
            <w:tcBorders>
              <w:top w:val="nil"/>
              <w:left w:val="nil"/>
              <w:bottom w:val="single" w:sz="4" w:space="0" w:color="auto"/>
              <w:right w:val="single" w:sz="4" w:space="0" w:color="auto"/>
            </w:tcBorders>
            <w:shd w:val="clear" w:color="auto" w:fill="auto"/>
            <w:textDirection w:val="btLr"/>
            <w:vAlign w:val="center"/>
          </w:tcPr>
          <w:p w14:paraId="7108A35F"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737062DA"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21,000.00</w:t>
            </w:r>
          </w:p>
        </w:tc>
        <w:tc>
          <w:tcPr>
            <w:tcW w:w="1134" w:type="dxa"/>
            <w:tcBorders>
              <w:top w:val="nil"/>
              <w:left w:val="nil"/>
              <w:bottom w:val="single" w:sz="4" w:space="0" w:color="auto"/>
              <w:right w:val="single" w:sz="4" w:space="0" w:color="auto"/>
            </w:tcBorders>
            <w:shd w:val="clear" w:color="auto" w:fill="auto"/>
            <w:vAlign w:val="bottom"/>
          </w:tcPr>
          <w:p w14:paraId="398D4267"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21,000.00</w:t>
            </w:r>
          </w:p>
        </w:tc>
        <w:tc>
          <w:tcPr>
            <w:tcW w:w="1134" w:type="dxa"/>
            <w:tcBorders>
              <w:top w:val="nil"/>
              <w:left w:val="nil"/>
              <w:bottom w:val="single" w:sz="4" w:space="0" w:color="auto"/>
              <w:right w:val="single" w:sz="4" w:space="0" w:color="auto"/>
            </w:tcBorders>
            <w:shd w:val="clear" w:color="auto" w:fill="auto"/>
            <w:vAlign w:val="bottom"/>
          </w:tcPr>
          <w:p w14:paraId="7B3930F9"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5C18AC34"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21,000.00</w:t>
            </w:r>
          </w:p>
        </w:tc>
        <w:tc>
          <w:tcPr>
            <w:tcW w:w="1134" w:type="dxa"/>
            <w:tcBorders>
              <w:top w:val="nil"/>
              <w:left w:val="nil"/>
              <w:bottom w:val="single" w:sz="4" w:space="0" w:color="auto"/>
              <w:right w:val="single" w:sz="4" w:space="0" w:color="auto"/>
            </w:tcBorders>
            <w:shd w:val="clear" w:color="auto" w:fill="auto"/>
            <w:vAlign w:val="bottom"/>
          </w:tcPr>
          <w:p w14:paraId="39932886"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20,978.32</w:t>
            </w:r>
          </w:p>
        </w:tc>
        <w:tc>
          <w:tcPr>
            <w:tcW w:w="1134" w:type="dxa"/>
            <w:tcBorders>
              <w:top w:val="nil"/>
              <w:left w:val="nil"/>
              <w:bottom w:val="single" w:sz="4" w:space="0" w:color="auto"/>
              <w:right w:val="single" w:sz="4" w:space="0" w:color="auto"/>
            </w:tcBorders>
            <w:shd w:val="clear" w:color="auto" w:fill="auto"/>
            <w:vAlign w:val="bottom"/>
          </w:tcPr>
          <w:p w14:paraId="5D866A27"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bottom"/>
          </w:tcPr>
          <w:p w14:paraId="08A35355"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7CC08C56"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20,978.32</w:t>
            </w:r>
          </w:p>
        </w:tc>
        <w:tc>
          <w:tcPr>
            <w:tcW w:w="1134" w:type="dxa"/>
            <w:tcBorders>
              <w:top w:val="nil"/>
              <w:left w:val="nil"/>
              <w:bottom w:val="single" w:sz="4" w:space="0" w:color="auto"/>
              <w:right w:val="single" w:sz="4" w:space="0" w:color="auto"/>
            </w:tcBorders>
            <w:shd w:val="clear" w:color="auto" w:fill="auto"/>
            <w:vAlign w:val="bottom"/>
          </w:tcPr>
          <w:p w14:paraId="01D4C2BF"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21.68</w:t>
            </w:r>
          </w:p>
        </w:tc>
        <w:tc>
          <w:tcPr>
            <w:tcW w:w="709" w:type="dxa"/>
            <w:tcBorders>
              <w:top w:val="nil"/>
              <w:left w:val="nil"/>
              <w:bottom w:val="single" w:sz="4" w:space="0" w:color="auto"/>
              <w:right w:val="single" w:sz="4" w:space="0" w:color="auto"/>
            </w:tcBorders>
            <w:shd w:val="clear" w:color="auto" w:fill="auto"/>
            <w:vAlign w:val="bottom"/>
          </w:tcPr>
          <w:p w14:paraId="5A3FC478"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99.90%</w:t>
            </w:r>
          </w:p>
        </w:tc>
      </w:tr>
      <w:tr w:rsidR="009150D4" w:rsidRPr="006A6B2E" w14:paraId="30EDF171" w14:textId="77777777" w:rsidTr="00284E3D">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374052A5"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39AF4581"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 xml:space="preserve">Plataforma </w:t>
            </w:r>
            <w:proofErr w:type="spellStart"/>
            <w:r>
              <w:rPr>
                <w:rFonts w:ascii="Calibri" w:hAnsi="Calibri" w:cs="Calibri"/>
                <w:color w:val="000000"/>
                <w:sz w:val="14"/>
                <w:szCs w:val="14"/>
              </w:rPr>
              <w:t>multi-actor</w:t>
            </w:r>
            <w:proofErr w:type="spellEnd"/>
            <w:r>
              <w:rPr>
                <w:rFonts w:ascii="Calibri" w:hAnsi="Calibri" w:cs="Calibri"/>
                <w:color w:val="000000"/>
                <w:sz w:val="14"/>
                <w:szCs w:val="14"/>
              </w:rPr>
              <w:t xml:space="preserve"> para la democratización energética desde iniciativas de economía social y solidaria en comunidades rurales-urbanas en Tabasco</w:t>
            </w:r>
          </w:p>
        </w:tc>
        <w:tc>
          <w:tcPr>
            <w:tcW w:w="284" w:type="dxa"/>
            <w:tcBorders>
              <w:top w:val="nil"/>
              <w:left w:val="nil"/>
              <w:bottom w:val="single" w:sz="4" w:space="0" w:color="auto"/>
              <w:right w:val="single" w:sz="4" w:space="0" w:color="auto"/>
            </w:tcBorders>
            <w:shd w:val="clear" w:color="auto" w:fill="auto"/>
            <w:textDirection w:val="btLr"/>
            <w:vAlign w:val="center"/>
          </w:tcPr>
          <w:p w14:paraId="140A3D3C"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23/03/22</w:t>
            </w:r>
          </w:p>
        </w:tc>
        <w:tc>
          <w:tcPr>
            <w:tcW w:w="283" w:type="dxa"/>
            <w:tcBorders>
              <w:top w:val="nil"/>
              <w:left w:val="nil"/>
              <w:bottom w:val="single" w:sz="4" w:space="0" w:color="auto"/>
              <w:right w:val="single" w:sz="4" w:space="0" w:color="auto"/>
            </w:tcBorders>
            <w:shd w:val="clear" w:color="auto" w:fill="auto"/>
            <w:textDirection w:val="btLr"/>
            <w:vAlign w:val="center"/>
          </w:tcPr>
          <w:p w14:paraId="67DBD254"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30/11/22</w:t>
            </w:r>
          </w:p>
        </w:tc>
        <w:tc>
          <w:tcPr>
            <w:tcW w:w="284" w:type="dxa"/>
            <w:tcBorders>
              <w:top w:val="nil"/>
              <w:left w:val="nil"/>
              <w:bottom w:val="single" w:sz="4" w:space="0" w:color="auto"/>
              <w:right w:val="single" w:sz="4" w:space="0" w:color="auto"/>
            </w:tcBorders>
            <w:shd w:val="clear" w:color="auto" w:fill="auto"/>
            <w:textDirection w:val="btLr"/>
            <w:vAlign w:val="center"/>
          </w:tcPr>
          <w:p w14:paraId="7720CECF"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40AAC36D"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2,800,000.00</w:t>
            </w:r>
          </w:p>
        </w:tc>
        <w:tc>
          <w:tcPr>
            <w:tcW w:w="1134" w:type="dxa"/>
            <w:tcBorders>
              <w:top w:val="nil"/>
              <w:left w:val="nil"/>
              <w:bottom w:val="single" w:sz="4" w:space="0" w:color="auto"/>
              <w:right w:val="single" w:sz="4" w:space="0" w:color="auto"/>
            </w:tcBorders>
            <w:shd w:val="clear" w:color="auto" w:fill="auto"/>
            <w:vAlign w:val="bottom"/>
          </w:tcPr>
          <w:p w14:paraId="7217F98C"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1CCD5E9B"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2,800,000.00</w:t>
            </w:r>
          </w:p>
        </w:tc>
        <w:tc>
          <w:tcPr>
            <w:tcW w:w="1134" w:type="dxa"/>
            <w:tcBorders>
              <w:top w:val="nil"/>
              <w:left w:val="nil"/>
              <w:bottom w:val="single" w:sz="4" w:space="0" w:color="auto"/>
              <w:right w:val="single" w:sz="4" w:space="0" w:color="auto"/>
            </w:tcBorders>
            <w:shd w:val="clear" w:color="auto" w:fill="auto"/>
            <w:vAlign w:val="bottom"/>
          </w:tcPr>
          <w:p w14:paraId="0DB325C5"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2,800,000.00</w:t>
            </w:r>
          </w:p>
        </w:tc>
        <w:tc>
          <w:tcPr>
            <w:tcW w:w="1134" w:type="dxa"/>
            <w:tcBorders>
              <w:top w:val="nil"/>
              <w:left w:val="nil"/>
              <w:bottom w:val="single" w:sz="4" w:space="0" w:color="auto"/>
              <w:right w:val="single" w:sz="4" w:space="0" w:color="auto"/>
            </w:tcBorders>
            <w:shd w:val="clear" w:color="auto" w:fill="auto"/>
            <w:vAlign w:val="bottom"/>
          </w:tcPr>
          <w:p w14:paraId="2CBCB8A8"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5F04C073"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62,961.17</w:t>
            </w:r>
          </w:p>
        </w:tc>
        <w:tc>
          <w:tcPr>
            <w:tcW w:w="992" w:type="dxa"/>
            <w:gridSpan w:val="2"/>
            <w:tcBorders>
              <w:top w:val="nil"/>
              <w:left w:val="nil"/>
              <w:bottom w:val="single" w:sz="4" w:space="0" w:color="auto"/>
              <w:right w:val="single" w:sz="4" w:space="0" w:color="auto"/>
            </w:tcBorders>
            <w:shd w:val="clear" w:color="auto" w:fill="auto"/>
            <w:vAlign w:val="bottom"/>
          </w:tcPr>
          <w:p w14:paraId="5457D730"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48E73D5B"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62,961.17</w:t>
            </w:r>
          </w:p>
        </w:tc>
        <w:tc>
          <w:tcPr>
            <w:tcW w:w="1134" w:type="dxa"/>
            <w:tcBorders>
              <w:top w:val="nil"/>
              <w:left w:val="nil"/>
              <w:bottom w:val="single" w:sz="4" w:space="0" w:color="auto"/>
              <w:right w:val="single" w:sz="4" w:space="0" w:color="auto"/>
            </w:tcBorders>
            <w:shd w:val="clear" w:color="auto" w:fill="auto"/>
            <w:vAlign w:val="bottom"/>
          </w:tcPr>
          <w:p w14:paraId="6A299BA1"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2,737,038.83</w:t>
            </w:r>
          </w:p>
        </w:tc>
        <w:tc>
          <w:tcPr>
            <w:tcW w:w="709" w:type="dxa"/>
            <w:tcBorders>
              <w:top w:val="nil"/>
              <w:left w:val="nil"/>
              <w:bottom w:val="single" w:sz="4" w:space="0" w:color="auto"/>
              <w:right w:val="single" w:sz="4" w:space="0" w:color="auto"/>
            </w:tcBorders>
            <w:shd w:val="clear" w:color="auto" w:fill="auto"/>
            <w:vAlign w:val="bottom"/>
          </w:tcPr>
          <w:p w14:paraId="59446BF1"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2.25%</w:t>
            </w:r>
          </w:p>
        </w:tc>
      </w:tr>
      <w:tr w:rsidR="009150D4" w:rsidRPr="006A6B2E" w14:paraId="285B61AD" w14:textId="77777777" w:rsidTr="00284E3D">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33543D50"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41C107EB"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El impacto de megaproyectos en sistemas socioecológicos desde una perspectiva transdisciplinaria: el programa de desarrollo integral en los territorios del tren maya.</w:t>
            </w:r>
          </w:p>
        </w:tc>
        <w:tc>
          <w:tcPr>
            <w:tcW w:w="284" w:type="dxa"/>
            <w:tcBorders>
              <w:top w:val="nil"/>
              <w:left w:val="nil"/>
              <w:bottom w:val="single" w:sz="4" w:space="0" w:color="auto"/>
              <w:right w:val="single" w:sz="4" w:space="0" w:color="auto"/>
            </w:tcBorders>
            <w:shd w:val="clear" w:color="auto" w:fill="auto"/>
            <w:textDirection w:val="btLr"/>
            <w:vAlign w:val="center"/>
          </w:tcPr>
          <w:p w14:paraId="2559A4C1"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31/01/22</w:t>
            </w:r>
          </w:p>
        </w:tc>
        <w:tc>
          <w:tcPr>
            <w:tcW w:w="283" w:type="dxa"/>
            <w:tcBorders>
              <w:top w:val="nil"/>
              <w:left w:val="nil"/>
              <w:bottom w:val="single" w:sz="4" w:space="0" w:color="auto"/>
              <w:right w:val="single" w:sz="4" w:space="0" w:color="auto"/>
            </w:tcBorders>
            <w:shd w:val="clear" w:color="auto" w:fill="auto"/>
            <w:textDirection w:val="btLr"/>
            <w:vAlign w:val="center"/>
          </w:tcPr>
          <w:p w14:paraId="7B12468B"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072938D0"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53752FD8"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2,000,000.00</w:t>
            </w:r>
          </w:p>
        </w:tc>
        <w:tc>
          <w:tcPr>
            <w:tcW w:w="1134" w:type="dxa"/>
            <w:tcBorders>
              <w:top w:val="nil"/>
              <w:left w:val="nil"/>
              <w:bottom w:val="single" w:sz="4" w:space="0" w:color="auto"/>
              <w:right w:val="single" w:sz="4" w:space="0" w:color="auto"/>
            </w:tcBorders>
            <w:shd w:val="clear" w:color="auto" w:fill="auto"/>
            <w:vAlign w:val="bottom"/>
          </w:tcPr>
          <w:p w14:paraId="51B958B8"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4E8D7039"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2,000,000.00</w:t>
            </w:r>
          </w:p>
        </w:tc>
        <w:tc>
          <w:tcPr>
            <w:tcW w:w="1134" w:type="dxa"/>
            <w:tcBorders>
              <w:top w:val="nil"/>
              <w:left w:val="nil"/>
              <w:bottom w:val="single" w:sz="4" w:space="0" w:color="auto"/>
              <w:right w:val="single" w:sz="4" w:space="0" w:color="auto"/>
            </w:tcBorders>
            <w:shd w:val="clear" w:color="auto" w:fill="auto"/>
            <w:vAlign w:val="bottom"/>
          </w:tcPr>
          <w:p w14:paraId="23170B55"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2,000,000.00</w:t>
            </w:r>
          </w:p>
        </w:tc>
        <w:tc>
          <w:tcPr>
            <w:tcW w:w="1134" w:type="dxa"/>
            <w:tcBorders>
              <w:top w:val="nil"/>
              <w:left w:val="nil"/>
              <w:bottom w:val="single" w:sz="4" w:space="0" w:color="auto"/>
              <w:right w:val="single" w:sz="4" w:space="0" w:color="auto"/>
            </w:tcBorders>
            <w:shd w:val="clear" w:color="auto" w:fill="auto"/>
            <w:vAlign w:val="bottom"/>
          </w:tcPr>
          <w:p w14:paraId="461A8070"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01BE2A40"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13,096.95</w:t>
            </w:r>
          </w:p>
        </w:tc>
        <w:tc>
          <w:tcPr>
            <w:tcW w:w="992" w:type="dxa"/>
            <w:gridSpan w:val="2"/>
            <w:tcBorders>
              <w:top w:val="nil"/>
              <w:left w:val="nil"/>
              <w:bottom w:val="single" w:sz="4" w:space="0" w:color="auto"/>
              <w:right w:val="single" w:sz="4" w:space="0" w:color="auto"/>
            </w:tcBorders>
            <w:shd w:val="clear" w:color="auto" w:fill="auto"/>
            <w:vAlign w:val="bottom"/>
          </w:tcPr>
          <w:p w14:paraId="77677964"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57A8EE9C"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13,096.95</w:t>
            </w:r>
          </w:p>
        </w:tc>
        <w:tc>
          <w:tcPr>
            <w:tcW w:w="1134" w:type="dxa"/>
            <w:tcBorders>
              <w:top w:val="nil"/>
              <w:left w:val="nil"/>
              <w:bottom w:val="single" w:sz="4" w:space="0" w:color="auto"/>
              <w:right w:val="single" w:sz="4" w:space="0" w:color="auto"/>
            </w:tcBorders>
            <w:shd w:val="clear" w:color="auto" w:fill="auto"/>
            <w:vAlign w:val="bottom"/>
          </w:tcPr>
          <w:p w14:paraId="06D6BC34"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1,986,903.05</w:t>
            </w:r>
          </w:p>
        </w:tc>
        <w:tc>
          <w:tcPr>
            <w:tcW w:w="709" w:type="dxa"/>
            <w:tcBorders>
              <w:top w:val="nil"/>
              <w:left w:val="nil"/>
              <w:bottom w:val="single" w:sz="4" w:space="0" w:color="auto"/>
              <w:right w:val="single" w:sz="4" w:space="0" w:color="auto"/>
            </w:tcBorders>
            <w:shd w:val="clear" w:color="auto" w:fill="auto"/>
            <w:vAlign w:val="bottom"/>
          </w:tcPr>
          <w:p w14:paraId="76FECF15"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0.65%</w:t>
            </w:r>
          </w:p>
        </w:tc>
      </w:tr>
      <w:tr w:rsidR="009150D4" w:rsidRPr="006A6B2E" w14:paraId="265E5E85" w14:textId="77777777" w:rsidTr="00284E3D">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54BEE5DD" w14:textId="77777777" w:rsidR="009150D4" w:rsidRDefault="009150D4" w:rsidP="00284E3D">
            <w:pPr>
              <w:rPr>
                <w:rFonts w:ascii="Calibri" w:hAnsi="Calibri" w:cs="Calibri"/>
                <w:color w:val="000000"/>
                <w:sz w:val="14"/>
                <w:szCs w:val="14"/>
              </w:rPr>
            </w:pPr>
            <w:r>
              <w:rPr>
                <w:rFonts w:ascii="Calibri" w:hAnsi="Calibri" w:cs="Calibri"/>
                <w:color w:val="000000"/>
                <w:sz w:val="14"/>
                <w:szCs w:val="14"/>
              </w:rPr>
              <w:t>CONACYT – Universidad Autónoma de Querétaro</w:t>
            </w:r>
          </w:p>
        </w:tc>
        <w:tc>
          <w:tcPr>
            <w:tcW w:w="2126" w:type="dxa"/>
            <w:tcBorders>
              <w:top w:val="nil"/>
              <w:left w:val="nil"/>
              <w:bottom w:val="single" w:sz="4" w:space="0" w:color="auto"/>
              <w:right w:val="single" w:sz="4" w:space="0" w:color="auto"/>
            </w:tcBorders>
            <w:shd w:val="clear" w:color="auto" w:fill="auto"/>
            <w:vAlign w:val="center"/>
          </w:tcPr>
          <w:p w14:paraId="3A853C15" w14:textId="77777777" w:rsidR="009150D4" w:rsidRDefault="009150D4" w:rsidP="00284E3D">
            <w:pPr>
              <w:rPr>
                <w:rFonts w:ascii="Calibri" w:hAnsi="Calibri" w:cs="Calibri"/>
                <w:color w:val="000000"/>
                <w:sz w:val="14"/>
                <w:szCs w:val="14"/>
              </w:rPr>
            </w:pPr>
            <w:r>
              <w:rPr>
                <w:rFonts w:ascii="Calibri" w:hAnsi="Calibri" w:cs="Calibri"/>
                <w:color w:val="000000"/>
                <w:sz w:val="14"/>
                <w:szCs w:val="14"/>
              </w:rPr>
              <w:t>Eco hidrología para la sustentabilidad y gobernanza del agua y cuencas para el bien común</w:t>
            </w:r>
          </w:p>
        </w:tc>
        <w:tc>
          <w:tcPr>
            <w:tcW w:w="284" w:type="dxa"/>
            <w:tcBorders>
              <w:top w:val="nil"/>
              <w:left w:val="nil"/>
              <w:bottom w:val="single" w:sz="4" w:space="0" w:color="auto"/>
              <w:right w:val="single" w:sz="4" w:space="0" w:color="auto"/>
            </w:tcBorders>
            <w:shd w:val="clear" w:color="auto" w:fill="auto"/>
            <w:textDirection w:val="btLr"/>
            <w:vAlign w:val="center"/>
          </w:tcPr>
          <w:p w14:paraId="245EC194" w14:textId="77777777" w:rsidR="009150D4" w:rsidRDefault="009150D4" w:rsidP="00284E3D">
            <w:pPr>
              <w:jc w:val="center"/>
              <w:rPr>
                <w:rFonts w:ascii="Calibri" w:hAnsi="Calibri" w:cs="Calibri"/>
                <w:color w:val="000000"/>
                <w:sz w:val="14"/>
                <w:szCs w:val="14"/>
              </w:rPr>
            </w:pPr>
            <w:r>
              <w:rPr>
                <w:rFonts w:ascii="Calibri" w:hAnsi="Calibri" w:cs="Calibri"/>
                <w:color w:val="000000"/>
                <w:sz w:val="14"/>
                <w:szCs w:val="14"/>
              </w:rPr>
              <w:t>14/01/22</w:t>
            </w:r>
          </w:p>
        </w:tc>
        <w:tc>
          <w:tcPr>
            <w:tcW w:w="283" w:type="dxa"/>
            <w:tcBorders>
              <w:top w:val="nil"/>
              <w:left w:val="nil"/>
              <w:bottom w:val="single" w:sz="4" w:space="0" w:color="auto"/>
              <w:right w:val="single" w:sz="4" w:space="0" w:color="auto"/>
            </w:tcBorders>
            <w:shd w:val="clear" w:color="auto" w:fill="auto"/>
            <w:textDirection w:val="btLr"/>
            <w:vAlign w:val="center"/>
          </w:tcPr>
          <w:p w14:paraId="62351D56" w14:textId="77777777" w:rsidR="009150D4" w:rsidRDefault="009150D4" w:rsidP="00284E3D">
            <w:pPr>
              <w:jc w:val="center"/>
              <w:rPr>
                <w:rFonts w:ascii="Calibri" w:hAnsi="Calibri" w:cs="Calibri"/>
                <w:color w:val="000000"/>
                <w:sz w:val="14"/>
                <w:szCs w:val="14"/>
              </w:rPr>
            </w:pPr>
            <w:r>
              <w:rPr>
                <w:rFonts w:ascii="Calibri" w:hAnsi="Calibri" w:cs="Calibri"/>
                <w:color w:val="000000"/>
                <w:sz w:val="14"/>
                <w:szCs w:val="14"/>
              </w:rPr>
              <w:t>20/11/24</w:t>
            </w:r>
          </w:p>
        </w:tc>
        <w:tc>
          <w:tcPr>
            <w:tcW w:w="284" w:type="dxa"/>
            <w:tcBorders>
              <w:top w:val="nil"/>
              <w:left w:val="nil"/>
              <w:bottom w:val="single" w:sz="4" w:space="0" w:color="auto"/>
              <w:right w:val="single" w:sz="4" w:space="0" w:color="auto"/>
            </w:tcBorders>
            <w:shd w:val="clear" w:color="auto" w:fill="auto"/>
            <w:textDirection w:val="btLr"/>
            <w:vAlign w:val="center"/>
          </w:tcPr>
          <w:p w14:paraId="2AB34C87" w14:textId="77777777" w:rsidR="009150D4" w:rsidRDefault="009150D4" w:rsidP="00284E3D">
            <w:pPr>
              <w:jc w:val="center"/>
              <w:rPr>
                <w:rFonts w:ascii="Calibri" w:hAnsi="Calibri" w:cs="Calibri"/>
                <w:color w:val="000000"/>
                <w:sz w:val="14"/>
                <w:szCs w:val="14"/>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3B8B9A2E" w14:textId="77777777" w:rsidR="009150D4" w:rsidRDefault="009150D4" w:rsidP="00284E3D">
            <w:pPr>
              <w:jc w:val="right"/>
              <w:rPr>
                <w:rFonts w:cs="Arial"/>
                <w:color w:val="000000"/>
                <w:sz w:val="14"/>
                <w:szCs w:val="14"/>
              </w:rPr>
            </w:pPr>
            <w:r>
              <w:rPr>
                <w:rFonts w:cs="Arial"/>
                <w:color w:val="000000"/>
                <w:sz w:val="14"/>
                <w:szCs w:val="14"/>
              </w:rPr>
              <w:t>387,660.00</w:t>
            </w:r>
          </w:p>
        </w:tc>
        <w:tc>
          <w:tcPr>
            <w:tcW w:w="1134" w:type="dxa"/>
            <w:tcBorders>
              <w:top w:val="nil"/>
              <w:left w:val="nil"/>
              <w:bottom w:val="single" w:sz="4" w:space="0" w:color="auto"/>
              <w:right w:val="single" w:sz="4" w:space="0" w:color="auto"/>
            </w:tcBorders>
            <w:shd w:val="clear" w:color="auto" w:fill="auto"/>
            <w:vAlign w:val="bottom"/>
          </w:tcPr>
          <w:p w14:paraId="75A6A6F5"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155FF373" w14:textId="77777777" w:rsidR="009150D4" w:rsidRDefault="009150D4" w:rsidP="00284E3D">
            <w:pPr>
              <w:jc w:val="right"/>
              <w:rPr>
                <w:rFonts w:cs="Arial"/>
                <w:color w:val="000000"/>
                <w:sz w:val="14"/>
                <w:szCs w:val="14"/>
              </w:rPr>
            </w:pPr>
            <w:r>
              <w:rPr>
                <w:rFonts w:cs="Arial"/>
                <w:color w:val="000000"/>
                <w:sz w:val="14"/>
                <w:szCs w:val="14"/>
              </w:rPr>
              <w:t>387,660.00</w:t>
            </w:r>
          </w:p>
        </w:tc>
        <w:tc>
          <w:tcPr>
            <w:tcW w:w="1134" w:type="dxa"/>
            <w:tcBorders>
              <w:top w:val="nil"/>
              <w:left w:val="nil"/>
              <w:bottom w:val="single" w:sz="4" w:space="0" w:color="auto"/>
              <w:right w:val="single" w:sz="4" w:space="0" w:color="auto"/>
            </w:tcBorders>
            <w:shd w:val="clear" w:color="auto" w:fill="auto"/>
            <w:vAlign w:val="bottom"/>
          </w:tcPr>
          <w:p w14:paraId="1D0B52BA" w14:textId="77777777" w:rsidR="009150D4" w:rsidRDefault="009150D4" w:rsidP="00284E3D">
            <w:pPr>
              <w:jc w:val="right"/>
              <w:rPr>
                <w:rFonts w:cs="Arial"/>
                <w:color w:val="000000"/>
                <w:sz w:val="14"/>
                <w:szCs w:val="14"/>
              </w:rPr>
            </w:pPr>
            <w:r>
              <w:rPr>
                <w:rFonts w:cs="Arial"/>
                <w:color w:val="000000"/>
                <w:sz w:val="14"/>
                <w:szCs w:val="14"/>
              </w:rPr>
              <w:t>387,660.00</w:t>
            </w:r>
          </w:p>
        </w:tc>
        <w:tc>
          <w:tcPr>
            <w:tcW w:w="1134" w:type="dxa"/>
            <w:tcBorders>
              <w:top w:val="nil"/>
              <w:left w:val="nil"/>
              <w:bottom w:val="single" w:sz="4" w:space="0" w:color="auto"/>
              <w:right w:val="single" w:sz="4" w:space="0" w:color="auto"/>
            </w:tcBorders>
            <w:shd w:val="clear" w:color="auto" w:fill="auto"/>
            <w:vAlign w:val="bottom"/>
          </w:tcPr>
          <w:p w14:paraId="56717C24"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5AB4515C" w14:textId="77777777" w:rsidR="009150D4" w:rsidRDefault="009150D4" w:rsidP="00284E3D">
            <w:pPr>
              <w:jc w:val="right"/>
              <w:rPr>
                <w:rFonts w:cs="Arial"/>
                <w:color w:val="000000"/>
                <w:sz w:val="14"/>
                <w:szCs w:val="14"/>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bottom"/>
          </w:tcPr>
          <w:p w14:paraId="52A21FEC"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30AF70FC"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558E3BA0" w14:textId="77777777" w:rsidR="009150D4" w:rsidRDefault="009150D4" w:rsidP="00284E3D">
            <w:pPr>
              <w:jc w:val="right"/>
              <w:rPr>
                <w:rFonts w:cs="Arial"/>
                <w:color w:val="000000"/>
                <w:sz w:val="14"/>
                <w:szCs w:val="14"/>
              </w:rPr>
            </w:pPr>
            <w:r>
              <w:rPr>
                <w:rFonts w:cs="Arial"/>
                <w:color w:val="000000"/>
                <w:sz w:val="14"/>
                <w:szCs w:val="14"/>
              </w:rPr>
              <w:t>387,660.00</w:t>
            </w:r>
          </w:p>
        </w:tc>
        <w:tc>
          <w:tcPr>
            <w:tcW w:w="709" w:type="dxa"/>
            <w:tcBorders>
              <w:top w:val="nil"/>
              <w:left w:val="nil"/>
              <w:bottom w:val="single" w:sz="4" w:space="0" w:color="auto"/>
              <w:right w:val="single" w:sz="4" w:space="0" w:color="auto"/>
            </w:tcBorders>
            <w:shd w:val="clear" w:color="auto" w:fill="auto"/>
            <w:vAlign w:val="bottom"/>
          </w:tcPr>
          <w:p w14:paraId="4C925F49" w14:textId="77777777" w:rsidR="009150D4" w:rsidRDefault="009150D4" w:rsidP="00284E3D">
            <w:pPr>
              <w:jc w:val="center"/>
              <w:rPr>
                <w:rFonts w:cs="Arial"/>
                <w:color w:val="000000"/>
                <w:sz w:val="14"/>
                <w:szCs w:val="14"/>
              </w:rPr>
            </w:pPr>
            <w:r>
              <w:rPr>
                <w:rFonts w:cs="Arial"/>
                <w:color w:val="000000"/>
                <w:sz w:val="14"/>
                <w:szCs w:val="14"/>
              </w:rPr>
              <w:t>0.00%</w:t>
            </w:r>
          </w:p>
        </w:tc>
      </w:tr>
      <w:tr w:rsidR="009150D4" w:rsidRPr="006A6B2E" w14:paraId="212B4513" w14:textId="77777777" w:rsidTr="00284E3D">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0D5CD67B"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Fondo Sectorial de Investigación y Desarrollo sobre el agua</w:t>
            </w:r>
          </w:p>
        </w:tc>
        <w:tc>
          <w:tcPr>
            <w:tcW w:w="2126" w:type="dxa"/>
            <w:tcBorders>
              <w:top w:val="nil"/>
              <w:left w:val="nil"/>
              <w:bottom w:val="single" w:sz="4" w:space="0" w:color="auto"/>
              <w:right w:val="single" w:sz="4" w:space="0" w:color="auto"/>
            </w:tcBorders>
            <w:shd w:val="clear" w:color="auto" w:fill="auto"/>
            <w:vAlign w:val="center"/>
          </w:tcPr>
          <w:p w14:paraId="3D9CEF12"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Atlas de los humedales del Sursureste y sus amenazas.</w:t>
            </w:r>
          </w:p>
        </w:tc>
        <w:tc>
          <w:tcPr>
            <w:tcW w:w="284" w:type="dxa"/>
            <w:tcBorders>
              <w:top w:val="nil"/>
              <w:left w:val="nil"/>
              <w:bottom w:val="single" w:sz="4" w:space="0" w:color="auto"/>
              <w:right w:val="single" w:sz="4" w:space="0" w:color="auto"/>
            </w:tcBorders>
            <w:shd w:val="clear" w:color="auto" w:fill="auto"/>
            <w:textDirection w:val="btLr"/>
            <w:vAlign w:val="center"/>
          </w:tcPr>
          <w:p w14:paraId="488C5CD5"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21/11/19</w:t>
            </w:r>
          </w:p>
        </w:tc>
        <w:tc>
          <w:tcPr>
            <w:tcW w:w="283" w:type="dxa"/>
            <w:tcBorders>
              <w:top w:val="nil"/>
              <w:left w:val="nil"/>
              <w:bottom w:val="single" w:sz="4" w:space="0" w:color="auto"/>
              <w:right w:val="single" w:sz="4" w:space="0" w:color="auto"/>
            </w:tcBorders>
            <w:shd w:val="clear" w:color="auto" w:fill="auto"/>
            <w:textDirection w:val="btLr"/>
            <w:vAlign w:val="center"/>
          </w:tcPr>
          <w:p w14:paraId="4BD2224F"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20/11/22</w:t>
            </w:r>
          </w:p>
        </w:tc>
        <w:tc>
          <w:tcPr>
            <w:tcW w:w="284" w:type="dxa"/>
            <w:tcBorders>
              <w:top w:val="nil"/>
              <w:left w:val="nil"/>
              <w:bottom w:val="single" w:sz="4" w:space="0" w:color="auto"/>
              <w:right w:val="single" w:sz="4" w:space="0" w:color="auto"/>
            </w:tcBorders>
            <w:shd w:val="clear" w:color="auto" w:fill="auto"/>
            <w:textDirection w:val="btLr"/>
            <w:vAlign w:val="center"/>
          </w:tcPr>
          <w:p w14:paraId="577AFCC0"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243F399A"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5,471,560.00</w:t>
            </w:r>
          </w:p>
        </w:tc>
        <w:tc>
          <w:tcPr>
            <w:tcW w:w="1134" w:type="dxa"/>
            <w:tcBorders>
              <w:top w:val="nil"/>
              <w:left w:val="nil"/>
              <w:bottom w:val="single" w:sz="4" w:space="0" w:color="auto"/>
              <w:right w:val="single" w:sz="4" w:space="0" w:color="auto"/>
            </w:tcBorders>
            <w:shd w:val="clear" w:color="auto" w:fill="auto"/>
            <w:vAlign w:val="bottom"/>
          </w:tcPr>
          <w:p w14:paraId="28919958"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3,675,000.00</w:t>
            </w:r>
          </w:p>
        </w:tc>
        <w:tc>
          <w:tcPr>
            <w:tcW w:w="1134" w:type="dxa"/>
            <w:tcBorders>
              <w:top w:val="nil"/>
              <w:left w:val="nil"/>
              <w:bottom w:val="single" w:sz="4" w:space="0" w:color="auto"/>
              <w:right w:val="single" w:sz="4" w:space="0" w:color="auto"/>
            </w:tcBorders>
            <w:shd w:val="clear" w:color="auto" w:fill="auto"/>
            <w:vAlign w:val="bottom"/>
          </w:tcPr>
          <w:p w14:paraId="74B49AFC"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4FAAA377"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3,675,000.00</w:t>
            </w:r>
          </w:p>
        </w:tc>
        <w:tc>
          <w:tcPr>
            <w:tcW w:w="1134" w:type="dxa"/>
            <w:tcBorders>
              <w:top w:val="nil"/>
              <w:left w:val="nil"/>
              <w:bottom w:val="single" w:sz="4" w:space="0" w:color="auto"/>
              <w:right w:val="single" w:sz="4" w:space="0" w:color="auto"/>
            </w:tcBorders>
            <w:shd w:val="clear" w:color="auto" w:fill="auto"/>
            <w:vAlign w:val="bottom"/>
          </w:tcPr>
          <w:p w14:paraId="604DF80D"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3,358,994.64</w:t>
            </w:r>
          </w:p>
        </w:tc>
        <w:tc>
          <w:tcPr>
            <w:tcW w:w="1134" w:type="dxa"/>
            <w:tcBorders>
              <w:top w:val="nil"/>
              <w:left w:val="nil"/>
              <w:bottom w:val="single" w:sz="4" w:space="0" w:color="auto"/>
              <w:right w:val="single" w:sz="4" w:space="0" w:color="auto"/>
            </w:tcBorders>
            <w:shd w:val="clear" w:color="auto" w:fill="auto"/>
            <w:vAlign w:val="bottom"/>
          </w:tcPr>
          <w:p w14:paraId="2A31F32D"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bottom"/>
          </w:tcPr>
          <w:p w14:paraId="594AC0C4"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3D1FA9E"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3,358,994.64</w:t>
            </w:r>
          </w:p>
        </w:tc>
        <w:tc>
          <w:tcPr>
            <w:tcW w:w="1134" w:type="dxa"/>
            <w:tcBorders>
              <w:top w:val="nil"/>
              <w:left w:val="nil"/>
              <w:bottom w:val="single" w:sz="4" w:space="0" w:color="auto"/>
              <w:right w:val="single" w:sz="4" w:space="0" w:color="auto"/>
            </w:tcBorders>
            <w:shd w:val="clear" w:color="auto" w:fill="auto"/>
            <w:vAlign w:val="bottom"/>
          </w:tcPr>
          <w:p w14:paraId="498849F4"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316,005.36</w:t>
            </w:r>
          </w:p>
        </w:tc>
        <w:tc>
          <w:tcPr>
            <w:tcW w:w="709" w:type="dxa"/>
            <w:tcBorders>
              <w:top w:val="nil"/>
              <w:left w:val="nil"/>
              <w:bottom w:val="single" w:sz="4" w:space="0" w:color="auto"/>
              <w:right w:val="single" w:sz="4" w:space="0" w:color="auto"/>
            </w:tcBorders>
            <w:shd w:val="clear" w:color="auto" w:fill="auto"/>
            <w:vAlign w:val="bottom"/>
          </w:tcPr>
          <w:p w14:paraId="0C89E538"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61.39%</w:t>
            </w:r>
          </w:p>
        </w:tc>
      </w:tr>
      <w:tr w:rsidR="009150D4" w:rsidRPr="006A6B2E" w14:paraId="622F51FE" w14:textId="77777777" w:rsidTr="00284E3D">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1405B86E"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CONACyT-Secretaría de Energía (SENER)</w:t>
            </w:r>
          </w:p>
        </w:tc>
        <w:tc>
          <w:tcPr>
            <w:tcW w:w="2126" w:type="dxa"/>
            <w:tcBorders>
              <w:top w:val="nil"/>
              <w:left w:val="nil"/>
              <w:bottom w:val="single" w:sz="4" w:space="0" w:color="auto"/>
              <w:right w:val="single" w:sz="4" w:space="0" w:color="auto"/>
            </w:tcBorders>
            <w:shd w:val="clear" w:color="auto" w:fill="auto"/>
            <w:vAlign w:val="center"/>
          </w:tcPr>
          <w:p w14:paraId="3A811539" w14:textId="77777777" w:rsidR="009150D4" w:rsidRPr="006A6B2E" w:rsidRDefault="009150D4" w:rsidP="00284E3D">
            <w:pPr>
              <w:rPr>
                <w:rFonts w:ascii="Montserrat" w:hAnsi="Montserrat" w:cs="Calibri"/>
                <w:color w:val="000000"/>
                <w:sz w:val="16"/>
                <w:szCs w:val="16"/>
              </w:rPr>
            </w:pPr>
            <w:proofErr w:type="spellStart"/>
            <w:r>
              <w:rPr>
                <w:rFonts w:ascii="Calibri" w:hAnsi="Calibri" w:cs="Calibri"/>
                <w:color w:val="000000"/>
                <w:sz w:val="14"/>
                <w:szCs w:val="14"/>
              </w:rPr>
              <w:t>Exploring</w:t>
            </w:r>
            <w:proofErr w:type="spellEnd"/>
            <w:r>
              <w:rPr>
                <w:rFonts w:ascii="Calibri" w:hAnsi="Calibri" w:cs="Calibri"/>
                <w:color w:val="000000"/>
                <w:sz w:val="14"/>
                <w:szCs w:val="14"/>
              </w:rPr>
              <w:t xml:space="preserve"> marine </w:t>
            </w:r>
            <w:proofErr w:type="spellStart"/>
            <w:r>
              <w:rPr>
                <w:rFonts w:ascii="Calibri" w:hAnsi="Calibri" w:cs="Calibri"/>
                <w:color w:val="000000"/>
                <w:sz w:val="14"/>
                <w:szCs w:val="14"/>
              </w:rPr>
              <w:t>energy</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for</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supplying</w:t>
            </w:r>
            <w:proofErr w:type="spellEnd"/>
            <w:r>
              <w:rPr>
                <w:rFonts w:ascii="Calibri" w:hAnsi="Calibri" w:cs="Calibri"/>
                <w:color w:val="000000"/>
                <w:sz w:val="14"/>
                <w:szCs w:val="14"/>
              </w:rPr>
              <w:t xml:space="preserve"> a </w:t>
            </w:r>
            <w:proofErr w:type="spellStart"/>
            <w:r>
              <w:rPr>
                <w:rFonts w:ascii="Calibri" w:hAnsi="Calibri" w:cs="Calibri"/>
                <w:color w:val="000000"/>
                <w:sz w:val="14"/>
                <w:szCs w:val="14"/>
              </w:rPr>
              <w:t>stable</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electrical</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demand</w:t>
            </w:r>
            <w:proofErr w:type="spellEnd"/>
            <w:r>
              <w:rPr>
                <w:rFonts w:ascii="Calibri" w:hAnsi="Calibri" w:cs="Calibri"/>
                <w:color w:val="000000"/>
                <w:sz w:val="14"/>
                <w:szCs w:val="14"/>
              </w:rPr>
              <w:t xml:space="preserve"> and </w:t>
            </w:r>
            <w:proofErr w:type="spellStart"/>
            <w:r>
              <w:rPr>
                <w:rFonts w:ascii="Calibri" w:hAnsi="Calibri" w:cs="Calibri"/>
                <w:color w:val="000000"/>
                <w:sz w:val="14"/>
                <w:szCs w:val="14"/>
              </w:rPr>
              <w:t>promoting</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the</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economic</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growth</w:t>
            </w:r>
            <w:proofErr w:type="spellEnd"/>
            <w:r>
              <w:rPr>
                <w:rFonts w:ascii="Calibri" w:hAnsi="Calibri" w:cs="Calibri"/>
                <w:color w:val="000000"/>
                <w:sz w:val="14"/>
                <w:szCs w:val="14"/>
              </w:rPr>
              <w:t xml:space="preserve"> in local </w:t>
            </w:r>
            <w:proofErr w:type="spellStart"/>
            <w:r>
              <w:rPr>
                <w:rFonts w:ascii="Calibri" w:hAnsi="Calibri" w:cs="Calibri"/>
                <w:color w:val="000000"/>
                <w:sz w:val="14"/>
                <w:szCs w:val="14"/>
              </w:rPr>
              <w:t>communities</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surrounding</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the</w:t>
            </w:r>
            <w:proofErr w:type="spellEnd"/>
            <w:r>
              <w:rPr>
                <w:rFonts w:ascii="Calibri" w:hAnsi="Calibri" w:cs="Calibri"/>
                <w:color w:val="000000"/>
                <w:sz w:val="14"/>
                <w:szCs w:val="14"/>
              </w:rPr>
              <w:t xml:space="preserve"> Cozumel </w:t>
            </w:r>
            <w:proofErr w:type="spellStart"/>
            <w:r>
              <w:rPr>
                <w:rFonts w:ascii="Calibri" w:hAnsi="Calibri" w:cs="Calibri"/>
                <w:color w:val="000000"/>
                <w:sz w:val="14"/>
                <w:szCs w:val="14"/>
              </w:rPr>
              <w:t>Channel</w:t>
            </w:r>
            <w:proofErr w:type="spellEnd"/>
          </w:p>
        </w:tc>
        <w:tc>
          <w:tcPr>
            <w:tcW w:w="284" w:type="dxa"/>
            <w:tcBorders>
              <w:top w:val="nil"/>
              <w:left w:val="nil"/>
              <w:bottom w:val="single" w:sz="4" w:space="0" w:color="auto"/>
              <w:right w:val="single" w:sz="4" w:space="0" w:color="auto"/>
            </w:tcBorders>
            <w:shd w:val="clear" w:color="auto" w:fill="auto"/>
            <w:textDirection w:val="btLr"/>
            <w:vAlign w:val="center"/>
          </w:tcPr>
          <w:p w14:paraId="05180D91"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26/07/18</w:t>
            </w:r>
          </w:p>
        </w:tc>
        <w:tc>
          <w:tcPr>
            <w:tcW w:w="283" w:type="dxa"/>
            <w:tcBorders>
              <w:top w:val="nil"/>
              <w:left w:val="nil"/>
              <w:bottom w:val="single" w:sz="4" w:space="0" w:color="auto"/>
              <w:right w:val="single" w:sz="4" w:space="0" w:color="auto"/>
            </w:tcBorders>
            <w:shd w:val="clear" w:color="auto" w:fill="auto"/>
            <w:textDirection w:val="btLr"/>
            <w:vAlign w:val="center"/>
          </w:tcPr>
          <w:p w14:paraId="06CD2FB2"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25/07/19</w:t>
            </w:r>
          </w:p>
        </w:tc>
        <w:tc>
          <w:tcPr>
            <w:tcW w:w="284" w:type="dxa"/>
            <w:tcBorders>
              <w:top w:val="nil"/>
              <w:left w:val="nil"/>
              <w:bottom w:val="single" w:sz="4" w:space="0" w:color="auto"/>
              <w:right w:val="single" w:sz="4" w:space="0" w:color="auto"/>
            </w:tcBorders>
            <w:shd w:val="clear" w:color="auto" w:fill="auto"/>
            <w:textDirection w:val="btLr"/>
            <w:vAlign w:val="center"/>
          </w:tcPr>
          <w:p w14:paraId="08AB861A"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Prórroga en gestión</w:t>
            </w:r>
          </w:p>
        </w:tc>
        <w:tc>
          <w:tcPr>
            <w:tcW w:w="1134" w:type="dxa"/>
            <w:tcBorders>
              <w:top w:val="nil"/>
              <w:left w:val="nil"/>
              <w:bottom w:val="single" w:sz="4" w:space="0" w:color="auto"/>
              <w:right w:val="single" w:sz="4" w:space="0" w:color="auto"/>
            </w:tcBorders>
            <w:shd w:val="clear" w:color="auto" w:fill="auto"/>
            <w:vAlign w:val="bottom"/>
          </w:tcPr>
          <w:p w14:paraId="37443D08"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961,600.00</w:t>
            </w:r>
          </w:p>
        </w:tc>
        <w:tc>
          <w:tcPr>
            <w:tcW w:w="1134" w:type="dxa"/>
            <w:tcBorders>
              <w:top w:val="nil"/>
              <w:left w:val="nil"/>
              <w:bottom w:val="single" w:sz="4" w:space="0" w:color="auto"/>
              <w:right w:val="single" w:sz="4" w:space="0" w:color="auto"/>
            </w:tcBorders>
            <w:shd w:val="clear" w:color="auto" w:fill="auto"/>
            <w:vAlign w:val="bottom"/>
          </w:tcPr>
          <w:p w14:paraId="4FE62E7A"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702,000.00</w:t>
            </w:r>
          </w:p>
        </w:tc>
        <w:tc>
          <w:tcPr>
            <w:tcW w:w="1134" w:type="dxa"/>
            <w:tcBorders>
              <w:top w:val="nil"/>
              <w:left w:val="nil"/>
              <w:bottom w:val="single" w:sz="4" w:space="0" w:color="auto"/>
              <w:right w:val="single" w:sz="4" w:space="0" w:color="auto"/>
            </w:tcBorders>
            <w:shd w:val="clear" w:color="auto" w:fill="auto"/>
            <w:vAlign w:val="bottom"/>
          </w:tcPr>
          <w:p w14:paraId="4C91DE9A"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1315A373"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702,000.00</w:t>
            </w:r>
          </w:p>
        </w:tc>
        <w:tc>
          <w:tcPr>
            <w:tcW w:w="1134" w:type="dxa"/>
            <w:tcBorders>
              <w:top w:val="nil"/>
              <w:left w:val="nil"/>
              <w:bottom w:val="single" w:sz="4" w:space="0" w:color="auto"/>
              <w:right w:val="single" w:sz="4" w:space="0" w:color="auto"/>
            </w:tcBorders>
            <w:shd w:val="clear" w:color="auto" w:fill="auto"/>
            <w:vAlign w:val="bottom"/>
          </w:tcPr>
          <w:p w14:paraId="402C1CAA"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703,329.44</w:t>
            </w:r>
          </w:p>
        </w:tc>
        <w:tc>
          <w:tcPr>
            <w:tcW w:w="1134" w:type="dxa"/>
            <w:tcBorders>
              <w:top w:val="nil"/>
              <w:left w:val="nil"/>
              <w:bottom w:val="single" w:sz="4" w:space="0" w:color="auto"/>
              <w:right w:val="single" w:sz="4" w:space="0" w:color="auto"/>
            </w:tcBorders>
            <w:shd w:val="clear" w:color="auto" w:fill="auto"/>
            <w:vAlign w:val="bottom"/>
          </w:tcPr>
          <w:p w14:paraId="77546DD6"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bottom"/>
          </w:tcPr>
          <w:p w14:paraId="7D06A0E7"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0257A8FF"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703,329.44</w:t>
            </w:r>
          </w:p>
        </w:tc>
        <w:tc>
          <w:tcPr>
            <w:tcW w:w="1134" w:type="dxa"/>
            <w:tcBorders>
              <w:top w:val="nil"/>
              <w:left w:val="nil"/>
              <w:bottom w:val="single" w:sz="4" w:space="0" w:color="auto"/>
              <w:right w:val="single" w:sz="4" w:space="0" w:color="auto"/>
            </w:tcBorders>
            <w:shd w:val="clear" w:color="auto" w:fill="auto"/>
            <w:vAlign w:val="bottom"/>
          </w:tcPr>
          <w:p w14:paraId="77FAE17A"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-1,329.44</w:t>
            </w:r>
          </w:p>
        </w:tc>
        <w:tc>
          <w:tcPr>
            <w:tcW w:w="709" w:type="dxa"/>
            <w:tcBorders>
              <w:top w:val="nil"/>
              <w:left w:val="nil"/>
              <w:bottom w:val="single" w:sz="4" w:space="0" w:color="auto"/>
              <w:right w:val="single" w:sz="4" w:space="0" w:color="auto"/>
            </w:tcBorders>
            <w:shd w:val="clear" w:color="auto" w:fill="auto"/>
            <w:vAlign w:val="bottom"/>
          </w:tcPr>
          <w:p w14:paraId="6EA8F0EB"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73.14%</w:t>
            </w:r>
          </w:p>
        </w:tc>
      </w:tr>
      <w:tr w:rsidR="009150D4" w:rsidRPr="006A6B2E" w14:paraId="7DAB814C" w14:textId="77777777" w:rsidTr="00284E3D">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4C696965"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lastRenderedPageBreak/>
              <w:t>Fondo Sectorial de Investigación para la Educación (SEP-CONACYT).</w:t>
            </w:r>
          </w:p>
        </w:tc>
        <w:tc>
          <w:tcPr>
            <w:tcW w:w="2126" w:type="dxa"/>
            <w:tcBorders>
              <w:top w:val="nil"/>
              <w:left w:val="nil"/>
              <w:bottom w:val="single" w:sz="4" w:space="0" w:color="auto"/>
              <w:right w:val="single" w:sz="4" w:space="0" w:color="auto"/>
            </w:tcBorders>
            <w:shd w:val="clear" w:color="auto" w:fill="auto"/>
            <w:vAlign w:val="center"/>
          </w:tcPr>
          <w:p w14:paraId="02FD25A8"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Modelación Paleoclimática en la Península de Yucatán</w:t>
            </w:r>
          </w:p>
        </w:tc>
        <w:tc>
          <w:tcPr>
            <w:tcW w:w="284" w:type="dxa"/>
            <w:tcBorders>
              <w:top w:val="nil"/>
              <w:left w:val="nil"/>
              <w:bottom w:val="single" w:sz="4" w:space="0" w:color="auto"/>
              <w:right w:val="single" w:sz="4" w:space="0" w:color="auto"/>
            </w:tcBorders>
            <w:shd w:val="clear" w:color="auto" w:fill="auto"/>
            <w:textDirection w:val="btLr"/>
            <w:vAlign w:val="center"/>
          </w:tcPr>
          <w:p w14:paraId="449A48F7"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01/08/19</w:t>
            </w:r>
          </w:p>
        </w:tc>
        <w:tc>
          <w:tcPr>
            <w:tcW w:w="283" w:type="dxa"/>
            <w:tcBorders>
              <w:top w:val="nil"/>
              <w:left w:val="nil"/>
              <w:bottom w:val="single" w:sz="4" w:space="0" w:color="auto"/>
              <w:right w:val="single" w:sz="4" w:space="0" w:color="auto"/>
            </w:tcBorders>
            <w:shd w:val="clear" w:color="auto" w:fill="auto"/>
            <w:textDirection w:val="btLr"/>
            <w:vAlign w:val="center"/>
          </w:tcPr>
          <w:p w14:paraId="6DEE08A4"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02/08/21</w:t>
            </w:r>
          </w:p>
        </w:tc>
        <w:tc>
          <w:tcPr>
            <w:tcW w:w="284" w:type="dxa"/>
            <w:tcBorders>
              <w:top w:val="nil"/>
              <w:left w:val="nil"/>
              <w:bottom w:val="single" w:sz="4" w:space="0" w:color="auto"/>
              <w:right w:val="single" w:sz="4" w:space="0" w:color="auto"/>
            </w:tcBorders>
            <w:shd w:val="clear" w:color="auto" w:fill="auto"/>
            <w:textDirection w:val="btLr"/>
            <w:vAlign w:val="center"/>
          </w:tcPr>
          <w:p w14:paraId="5FCE7569"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25/09/22</w:t>
            </w:r>
          </w:p>
        </w:tc>
        <w:tc>
          <w:tcPr>
            <w:tcW w:w="1134" w:type="dxa"/>
            <w:tcBorders>
              <w:top w:val="nil"/>
              <w:left w:val="nil"/>
              <w:bottom w:val="single" w:sz="4" w:space="0" w:color="auto"/>
              <w:right w:val="single" w:sz="4" w:space="0" w:color="auto"/>
            </w:tcBorders>
            <w:shd w:val="clear" w:color="auto" w:fill="auto"/>
            <w:vAlign w:val="bottom"/>
          </w:tcPr>
          <w:p w14:paraId="0E7B2479"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1,820,000.00</w:t>
            </w:r>
          </w:p>
        </w:tc>
        <w:tc>
          <w:tcPr>
            <w:tcW w:w="1134" w:type="dxa"/>
            <w:tcBorders>
              <w:top w:val="nil"/>
              <w:left w:val="nil"/>
              <w:bottom w:val="single" w:sz="4" w:space="0" w:color="auto"/>
              <w:right w:val="single" w:sz="4" w:space="0" w:color="auto"/>
            </w:tcBorders>
            <w:shd w:val="clear" w:color="auto" w:fill="auto"/>
            <w:vAlign w:val="bottom"/>
          </w:tcPr>
          <w:p w14:paraId="2532FBF1"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1,820,000.00</w:t>
            </w:r>
          </w:p>
        </w:tc>
        <w:tc>
          <w:tcPr>
            <w:tcW w:w="1134" w:type="dxa"/>
            <w:tcBorders>
              <w:top w:val="nil"/>
              <w:left w:val="nil"/>
              <w:bottom w:val="single" w:sz="4" w:space="0" w:color="auto"/>
              <w:right w:val="single" w:sz="4" w:space="0" w:color="auto"/>
            </w:tcBorders>
            <w:shd w:val="clear" w:color="auto" w:fill="auto"/>
            <w:vAlign w:val="bottom"/>
          </w:tcPr>
          <w:p w14:paraId="2FF8190E"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5BE5F305"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1,820,000.00</w:t>
            </w:r>
          </w:p>
        </w:tc>
        <w:tc>
          <w:tcPr>
            <w:tcW w:w="1134" w:type="dxa"/>
            <w:tcBorders>
              <w:top w:val="nil"/>
              <w:left w:val="nil"/>
              <w:bottom w:val="single" w:sz="4" w:space="0" w:color="auto"/>
              <w:right w:val="single" w:sz="4" w:space="0" w:color="auto"/>
            </w:tcBorders>
            <w:shd w:val="clear" w:color="auto" w:fill="auto"/>
            <w:vAlign w:val="bottom"/>
          </w:tcPr>
          <w:p w14:paraId="1FA8E4DB"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912,415.05</w:t>
            </w:r>
          </w:p>
        </w:tc>
        <w:tc>
          <w:tcPr>
            <w:tcW w:w="1134" w:type="dxa"/>
            <w:tcBorders>
              <w:top w:val="nil"/>
              <w:left w:val="nil"/>
              <w:bottom w:val="single" w:sz="4" w:space="0" w:color="auto"/>
              <w:right w:val="single" w:sz="4" w:space="0" w:color="auto"/>
            </w:tcBorders>
            <w:shd w:val="clear" w:color="auto" w:fill="auto"/>
            <w:vAlign w:val="bottom"/>
          </w:tcPr>
          <w:p w14:paraId="2D605776"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194,183.08</w:t>
            </w:r>
          </w:p>
        </w:tc>
        <w:tc>
          <w:tcPr>
            <w:tcW w:w="992" w:type="dxa"/>
            <w:gridSpan w:val="2"/>
            <w:tcBorders>
              <w:top w:val="nil"/>
              <w:left w:val="nil"/>
              <w:bottom w:val="single" w:sz="4" w:space="0" w:color="auto"/>
              <w:right w:val="single" w:sz="4" w:space="0" w:color="auto"/>
            </w:tcBorders>
            <w:shd w:val="clear" w:color="auto" w:fill="auto"/>
            <w:vAlign w:val="bottom"/>
          </w:tcPr>
          <w:p w14:paraId="640822A8"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7266A3D"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1,106,598.13</w:t>
            </w:r>
          </w:p>
        </w:tc>
        <w:tc>
          <w:tcPr>
            <w:tcW w:w="1134" w:type="dxa"/>
            <w:tcBorders>
              <w:top w:val="nil"/>
              <w:left w:val="nil"/>
              <w:bottom w:val="single" w:sz="4" w:space="0" w:color="auto"/>
              <w:right w:val="single" w:sz="4" w:space="0" w:color="auto"/>
            </w:tcBorders>
            <w:shd w:val="clear" w:color="auto" w:fill="auto"/>
            <w:vAlign w:val="bottom"/>
          </w:tcPr>
          <w:p w14:paraId="07C66C86"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713,401.87</w:t>
            </w:r>
          </w:p>
        </w:tc>
        <w:tc>
          <w:tcPr>
            <w:tcW w:w="709" w:type="dxa"/>
            <w:tcBorders>
              <w:top w:val="nil"/>
              <w:left w:val="nil"/>
              <w:bottom w:val="single" w:sz="4" w:space="0" w:color="auto"/>
              <w:right w:val="single" w:sz="4" w:space="0" w:color="auto"/>
            </w:tcBorders>
            <w:shd w:val="clear" w:color="auto" w:fill="auto"/>
            <w:vAlign w:val="bottom"/>
          </w:tcPr>
          <w:p w14:paraId="623DF34B"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60.80%</w:t>
            </w:r>
          </w:p>
        </w:tc>
      </w:tr>
      <w:tr w:rsidR="009150D4" w:rsidRPr="006A6B2E" w14:paraId="03635CE1" w14:textId="77777777" w:rsidTr="00284E3D">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378C46E2"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Fondo Sectorial de Investigación para la Educación (SEP-CONACYT).</w:t>
            </w:r>
          </w:p>
        </w:tc>
        <w:tc>
          <w:tcPr>
            <w:tcW w:w="2126" w:type="dxa"/>
            <w:tcBorders>
              <w:top w:val="nil"/>
              <w:left w:val="nil"/>
              <w:bottom w:val="single" w:sz="4" w:space="0" w:color="auto"/>
              <w:right w:val="single" w:sz="4" w:space="0" w:color="auto"/>
            </w:tcBorders>
            <w:shd w:val="clear" w:color="auto" w:fill="auto"/>
            <w:vAlign w:val="center"/>
          </w:tcPr>
          <w:p w14:paraId="1B8812C3"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Exclusión, Discriminación y Pobreza de los Indígenas Urbanos en México: Segunda Fase-Continuación</w:t>
            </w:r>
          </w:p>
        </w:tc>
        <w:tc>
          <w:tcPr>
            <w:tcW w:w="284" w:type="dxa"/>
            <w:tcBorders>
              <w:top w:val="nil"/>
              <w:left w:val="nil"/>
              <w:bottom w:val="single" w:sz="4" w:space="0" w:color="auto"/>
              <w:right w:val="single" w:sz="4" w:space="0" w:color="auto"/>
            </w:tcBorders>
            <w:shd w:val="clear" w:color="auto" w:fill="auto"/>
            <w:textDirection w:val="btLr"/>
            <w:vAlign w:val="center"/>
          </w:tcPr>
          <w:p w14:paraId="4E448154"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02/09/19</w:t>
            </w:r>
          </w:p>
        </w:tc>
        <w:tc>
          <w:tcPr>
            <w:tcW w:w="283" w:type="dxa"/>
            <w:tcBorders>
              <w:top w:val="nil"/>
              <w:left w:val="nil"/>
              <w:bottom w:val="single" w:sz="4" w:space="0" w:color="auto"/>
              <w:right w:val="single" w:sz="4" w:space="0" w:color="auto"/>
            </w:tcBorders>
            <w:shd w:val="clear" w:color="auto" w:fill="auto"/>
            <w:textDirection w:val="btLr"/>
            <w:vAlign w:val="center"/>
          </w:tcPr>
          <w:p w14:paraId="35226016"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30/09/22</w:t>
            </w:r>
          </w:p>
        </w:tc>
        <w:tc>
          <w:tcPr>
            <w:tcW w:w="284" w:type="dxa"/>
            <w:tcBorders>
              <w:top w:val="nil"/>
              <w:left w:val="nil"/>
              <w:bottom w:val="single" w:sz="4" w:space="0" w:color="auto"/>
              <w:right w:val="single" w:sz="4" w:space="0" w:color="auto"/>
            </w:tcBorders>
            <w:shd w:val="clear" w:color="auto" w:fill="auto"/>
            <w:textDirection w:val="btLr"/>
            <w:vAlign w:val="center"/>
          </w:tcPr>
          <w:p w14:paraId="02CD0D67"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0F87E0FE"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1,500,000.00</w:t>
            </w:r>
          </w:p>
        </w:tc>
        <w:tc>
          <w:tcPr>
            <w:tcW w:w="1134" w:type="dxa"/>
            <w:tcBorders>
              <w:top w:val="nil"/>
              <w:left w:val="nil"/>
              <w:bottom w:val="single" w:sz="4" w:space="0" w:color="auto"/>
              <w:right w:val="single" w:sz="4" w:space="0" w:color="auto"/>
            </w:tcBorders>
            <w:shd w:val="clear" w:color="auto" w:fill="auto"/>
            <w:vAlign w:val="bottom"/>
          </w:tcPr>
          <w:p w14:paraId="6ACF2912"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730,885.00</w:t>
            </w:r>
          </w:p>
        </w:tc>
        <w:tc>
          <w:tcPr>
            <w:tcW w:w="1134" w:type="dxa"/>
            <w:tcBorders>
              <w:top w:val="nil"/>
              <w:left w:val="nil"/>
              <w:bottom w:val="single" w:sz="4" w:space="0" w:color="auto"/>
              <w:right w:val="single" w:sz="4" w:space="0" w:color="auto"/>
            </w:tcBorders>
            <w:shd w:val="clear" w:color="auto" w:fill="auto"/>
            <w:vAlign w:val="bottom"/>
          </w:tcPr>
          <w:p w14:paraId="28677C3F"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5163529"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730,885.00</w:t>
            </w:r>
          </w:p>
        </w:tc>
        <w:tc>
          <w:tcPr>
            <w:tcW w:w="1134" w:type="dxa"/>
            <w:tcBorders>
              <w:top w:val="nil"/>
              <w:left w:val="nil"/>
              <w:bottom w:val="single" w:sz="4" w:space="0" w:color="auto"/>
              <w:right w:val="single" w:sz="4" w:space="0" w:color="auto"/>
            </w:tcBorders>
            <w:shd w:val="clear" w:color="auto" w:fill="auto"/>
            <w:vAlign w:val="bottom"/>
          </w:tcPr>
          <w:p w14:paraId="6002292E"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468,629.26</w:t>
            </w:r>
          </w:p>
        </w:tc>
        <w:tc>
          <w:tcPr>
            <w:tcW w:w="1134" w:type="dxa"/>
            <w:tcBorders>
              <w:top w:val="nil"/>
              <w:left w:val="nil"/>
              <w:bottom w:val="single" w:sz="4" w:space="0" w:color="auto"/>
              <w:right w:val="single" w:sz="4" w:space="0" w:color="auto"/>
            </w:tcBorders>
            <w:shd w:val="clear" w:color="auto" w:fill="auto"/>
            <w:vAlign w:val="bottom"/>
          </w:tcPr>
          <w:p w14:paraId="4DF2A7E5"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bottom"/>
          </w:tcPr>
          <w:p w14:paraId="711FE264"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6F3D0D3D"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468,629.26</w:t>
            </w:r>
          </w:p>
        </w:tc>
        <w:tc>
          <w:tcPr>
            <w:tcW w:w="1134" w:type="dxa"/>
            <w:tcBorders>
              <w:top w:val="nil"/>
              <w:left w:val="nil"/>
              <w:bottom w:val="single" w:sz="4" w:space="0" w:color="auto"/>
              <w:right w:val="single" w:sz="4" w:space="0" w:color="auto"/>
            </w:tcBorders>
            <w:shd w:val="clear" w:color="auto" w:fill="auto"/>
            <w:vAlign w:val="bottom"/>
          </w:tcPr>
          <w:p w14:paraId="1431C131"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262,255.74</w:t>
            </w:r>
          </w:p>
        </w:tc>
        <w:tc>
          <w:tcPr>
            <w:tcW w:w="709" w:type="dxa"/>
            <w:tcBorders>
              <w:top w:val="nil"/>
              <w:left w:val="nil"/>
              <w:bottom w:val="single" w:sz="4" w:space="0" w:color="auto"/>
              <w:right w:val="single" w:sz="4" w:space="0" w:color="auto"/>
            </w:tcBorders>
            <w:shd w:val="clear" w:color="auto" w:fill="auto"/>
            <w:vAlign w:val="bottom"/>
          </w:tcPr>
          <w:p w14:paraId="53CD3B28"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31.24%</w:t>
            </w:r>
          </w:p>
        </w:tc>
      </w:tr>
      <w:tr w:rsidR="009150D4" w:rsidRPr="006A6B2E" w14:paraId="7A69D6C6" w14:textId="77777777" w:rsidTr="00284E3D">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15EED412"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064A7016"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Las selvas de la Península de Yucatán durante el Holoceno Medio y Tardío: Una compleja interacción de dinámica y resiliencia.</w:t>
            </w:r>
          </w:p>
        </w:tc>
        <w:tc>
          <w:tcPr>
            <w:tcW w:w="284" w:type="dxa"/>
            <w:tcBorders>
              <w:top w:val="nil"/>
              <w:left w:val="nil"/>
              <w:bottom w:val="single" w:sz="4" w:space="0" w:color="auto"/>
              <w:right w:val="single" w:sz="4" w:space="0" w:color="auto"/>
            </w:tcBorders>
            <w:shd w:val="clear" w:color="auto" w:fill="auto"/>
            <w:textDirection w:val="btLr"/>
            <w:vAlign w:val="center"/>
          </w:tcPr>
          <w:p w14:paraId="70BAC2A6"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47CA3F28"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20/10/23</w:t>
            </w:r>
          </w:p>
        </w:tc>
        <w:tc>
          <w:tcPr>
            <w:tcW w:w="284" w:type="dxa"/>
            <w:tcBorders>
              <w:top w:val="nil"/>
              <w:left w:val="nil"/>
              <w:bottom w:val="single" w:sz="4" w:space="0" w:color="auto"/>
              <w:right w:val="single" w:sz="4" w:space="0" w:color="auto"/>
            </w:tcBorders>
            <w:shd w:val="clear" w:color="auto" w:fill="auto"/>
            <w:textDirection w:val="btLr"/>
            <w:vAlign w:val="center"/>
          </w:tcPr>
          <w:p w14:paraId="34E5CE41"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6F265C97"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2,246,300.00</w:t>
            </w:r>
          </w:p>
        </w:tc>
        <w:tc>
          <w:tcPr>
            <w:tcW w:w="1134" w:type="dxa"/>
            <w:tcBorders>
              <w:top w:val="nil"/>
              <w:left w:val="nil"/>
              <w:bottom w:val="single" w:sz="4" w:space="0" w:color="auto"/>
              <w:right w:val="single" w:sz="4" w:space="0" w:color="auto"/>
            </w:tcBorders>
            <w:shd w:val="clear" w:color="auto" w:fill="auto"/>
            <w:vAlign w:val="bottom"/>
          </w:tcPr>
          <w:p w14:paraId="2DBB09EA"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2,246,300.00</w:t>
            </w:r>
          </w:p>
        </w:tc>
        <w:tc>
          <w:tcPr>
            <w:tcW w:w="1134" w:type="dxa"/>
            <w:tcBorders>
              <w:top w:val="nil"/>
              <w:left w:val="nil"/>
              <w:bottom w:val="single" w:sz="4" w:space="0" w:color="auto"/>
              <w:right w:val="single" w:sz="4" w:space="0" w:color="auto"/>
            </w:tcBorders>
            <w:shd w:val="clear" w:color="auto" w:fill="auto"/>
            <w:vAlign w:val="bottom"/>
          </w:tcPr>
          <w:p w14:paraId="7B780FA0"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47FC611D"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2,246,300.00</w:t>
            </w:r>
          </w:p>
        </w:tc>
        <w:tc>
          <w:tcPr>
            <w:tcW w:w="1134" w:type="dxa"/>
            <w:tcBorders>
              <w:top w:val="nil"/>
              <w:left w:val="nil"/>
              <w:bottom w:val="single" w:sz="4" w:space="0" w:color="auto"/>
              <w:right w:val="single" w:sz="4" w:space="0" w:color="auto"/>
            </w:tcBorders>
            <w:shd w:val="clear" w:color="auto" w:fill="auto"/>
            <w:vAlign w:val="bottom"/>
          </w:tcPr>
          <w:p w14:paraId="38267645"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523,431.19</w:t>
            </w:r>
          </w:p>
        </w:tc>
        <w:tc>
          <w:tcPr>
            <w:tcW w:w="1134" w:type="dxa"/>
            <w:tcBorders>
              <w:top w:val="nil"/>
              <w:left w:val="nil"/>
              <w:bottom w:val="single" w:sz="4" w:space="0" w:color="auto"/>
              <w:right w:val="single" w:sz="4" w:space="0" w:color="auto"/>
            </w:tcBorders>
            <w:shd w:val="clear" w:color="auto" w:fill="auto"/>
            <w:vAlign w:val="bottom"/>
          </w:tcPr>
          <w:p w14:paraId="3693FBA6"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134,935.56</w:t>
            </w:r>
          </w:p>
        </w:tc>
        <w:tc>
          <w:tcPr>
            <w:tcW w:w="992" w:type="dxa"/>
            <w:gridSpan w:val="2"/>
            <w:tcBorders>
              <w:top w:val="nil"/>
              <w:left w:val="nil"/>
              <w:bottom w:val="single" w:sz="4" w:space="0" w:color="auto"/>
              <w:right w:val="single" w:sz="4" w:space="0" w:color="auto"/>
            </w:tcBorders>
            <w:shd w:val="clear" w:color="auto" w:fill="auto"/>
            <w:vAlign w:val="bottom"/>
          </w:tcPr>
          <w:p w14:paraId="6629ED30"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717D3B21"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658,366.75</w:t>
            </w:r>
          </w:p>
        </w:tc>
        <w:tc>
          <w:tcPr>
            <w:tcW w:w="1134" w:type="dxa"/>
            <w:tcBorders>
              <w:top w:val="nil"/>
              <w:left w:val="nil"/>
              <w:bottom w:val="single" w:sz="4" w:space="0" w:color="auto"/>
              <w:right w:val="single" w:sz="4" w:space="0" w:color="auto"/>
            </w:tcBorders>
            <w:shd w:val="clear" w:color="auto" w:fill="auto"/>
            <w:vAlign w:val="bottom"/>
          </w:tcPr>
          <w:p w14:paraId="6C524205"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1,587,933.25</w:t>
            </w:r>
          </w:p>
        </w:tc>
        <w:tc>
          <w:tcPr>
            <w:tcW w:w="709" w:type="dxa"/>
            <w:tcBorders>
              <w:top w:val="nil"/>
              <w:left w:val="nil"/>
              <w:bottom w:val="single" w:sz="4" w:space="0" w:color="auto"/>
              <w:right w:val="single" w:sz="4" w:space="0" w:color="auto"/>
            </w:tcBorders>
            <w:shd w:val="clear" w:color="auto" w:fill="auto"/>
            <w:vAlign w:val="bottom"/>
          </w:tcPr>
          <w:p w14:paraId="2ABB9C59"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29.31%</w:t>
            </w:r>
          </w:p>
        </w:tc>
      </w:tr>
      <w:tr w:rsidR="009150D4" w:rsidRPr="006A6B2E" w14:paraId="30720A8A" w14:textId="77777777" w:rsidTr="00284E3D">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49615EF8"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37851F72"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Nichos isotópicos de invertebrados marinos clave para entender la degradación de los arrecifes coralinos del Caribe.</w:t>
            </w:r>
          </w:p>
        </w:tc>
        <w:tc>
          <w:tcPr>
            <w:tcW w:w="284" w:type="dxa"/>
            <w:tcBorders>
              <w:top w:val="nil"/>
              <w:left w:val="nil"/>
              <w:bottom w:val="single" w:sz="4" w:space="0" w:color="auto"/>
              <w:right w:val="single" w:sz="4" w:space="0" w:color="auto"/>
            </w:tcBorders>
            <w:shd w:val="clear" w:color="auto" w:fill="auto"/>
            <w:textDirection w:val="btLr"/>
            <w:vAlign w:val="center"/>
          </w:tcPr>
          <w:p w14:paraId="0914199B"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632703D5"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20/10/23</w:t>
            </w:r>
          </w:p>
        </w:tc>
        <w:tc>
          <w:tcPr>
            <w:tcW w:w="284" w:type="dxa"/>
            <w:tcBorders>
              <w:top w:val="nil"/>
              <w:left w:val="nil"/>
              <w:bottom w:val="single" w:sz="4" w:space="0" w:color="auto"/>
              <w:right w:val="single" w:sz="4" w:space="0" w:color="auto"/>
            </w:tcBorders>
            <w:shd w:val="clear" w:color="auto" w:fill="auto"/>
            <w:textDirection w:val="btLr"/>
            <w:vAlign w:val="center"/>
          </w:tcPr>
          <w:p w14:paraId="6ACAE8E1"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0554EC2A"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1,394,018.00</w:t>
            </w:r>
          </w:p>
        </w:tc>
        <w:tc>
          <w:tcPr>
            <w:tcW w:w="1134" w:type="dxa"/>
            <w:tcBorders>
              <w:top w:val="nil"/>
              <w:left w:val="nil"/>
              <w:bottom w:val="single" w:sz="4" w:space="0" w:color="auto"/>
              <w:right w:val="single" w:sz="4" w:space="0" w:color="auto"/>
            </w:tcBorders>
            <w:shd w:val="clear" w:color="auto" w:fill="auto"/>
            <w:vAlign w:val="bottom"/>
          </w:tcPr>
          <w:p w14:paraId="25F4B471"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1,394,018.00</w:t>
            </w:r>
          </w:p>
        </w:tc>
        <w:tc>
          <w:tcPr>
            <w:tcW w:w="1134" w:type="dxa"/>
            <w:tcBorders>
              <w:top w:val="nil"/>
              <w:left w:val="nil"/>
              <w:bottom w:val="single" w:sz="4" w:space="0" w:color="auto"/>
              <w:right w:val="single" w:sz="4" w:space="0" w:color="auto"/>
            </w:tcBorders>
            <w:shd w:val="clear" w:color="auto" w:fill="auto"/>
            <w:vAlign w:val="bottom"/>
          </w:tcPr>
          <w:p w14:paraId="37BB1AD5"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00137AB"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1,394,018.00</w:t>
            </w:r>
          </w:p>
        </w:tc>
        <w:tc>
          <w:tcPr>
            <w:tcW w:w="1134" w:type="dxa"/>
            <w:tcBorders>
              <w:top w:val="nil"/>
              <w:left w:val="nil"/>
              <w:bottom w:val="single" w:sz="4" w:space="0" w:color="auto"/>
              <w:right w:val="single" w:sz="4" w:space="0" w:color="auto"/>
            </w:tcBorders>
            <w:shd w:val="clear" w:color="auto" w:fill="auto"/>
            <w:vAlign w:val="bottom"/>
          </w:tcPr>
          <w:p w14:paraId="69C1703D"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446,072.61</w:t>
            </w:r>
          </w:p>
        </w:tc>
        <w:tc>
          <w:tcPr>
            <w:tcW w:w="1134" w:type="dxa"/>
            <w:tcBorders>
              <w:top w:val="nil"/>
              <w:left w:val="nil"/>
              <w:bottom w:val="single" w:sz="4" w:space="0" w:color="auto"/>
              <w:right w:val="single" w:sz="4" w:space="0" w:color="auto"/>
            </w:tcBorders>
            <w:shd w:val="clear" w:color="auto" w:fill="auto"/>
            <w:vAlign w:val="bottom"/>
          </w:tcPr>
          <w:p w14:paraId="3CFBBB30"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173,583.72</w:t>
            </w:r>
          </w:p>
        </w:tc>
        <w:tc>
          <w:tcPr>
            <w:tcW w:w="992" w:type="dxa"/>
            <w:gridSpan w:val="2"/>
            <w:tcBorders>
              <w:top w:val="nil"/>
              <w:left w:val="nil"/>
              <w:bottom w:val="single" w:sz="4" w:space="0" w:color="auto"/>
              <w:right w:val="single" w:sz="4" w:space="0" w:color="auto"/>
            </w:tcBorders>
            <w:shd w:val="clear" w:color="auto" w:fill="auto"/>
            <w:vAlign w:val="bottom"/>
          </w:tcPr>
          <w:p w14:paraId="2048F0EA"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94EF7A2"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619,656.33</w:t>
            </w:r>
          </w:p>
        </w:tc>
        <w:tc>
          <w:tcPr>
            <w:tcW w:w="1134" w:type="dxa"/>
            <w:tcBorders>
              <w:top w:val="nil"/>
              <w:left w:val="nil"/>
              <w:bottom w:val="single" w:sz="4" w:space="0" w:color="auto"/>
              <w:right w:val="single" w:sz="4" w:space="0" w:color="auto"/>
            </w:tcBorders>
            <w:shd w:val="clear" w:color="auto" w:fill="auto"/>
            <w:vAlign w:val="bottom"/>
          </w:tcPr>
          <w:p w14:paraId="557EC549"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774,361.67</w:t>
            </w:r>
          </w:p>
        </w:tc>
        <w:tc>
          <w:tcPr>
            <w:tcW w:w="709" w:type="dxa"/>
            <w:tcBorders>
              <w:top w:val="nil"/>
              <w:left w:val="nil"/>
              <w:bottom w:val="single" w:sz="4" w:space="0" w:color="auto"/>
              <w:right w:val="single" w:sz="4" w:space="0" w:color="auto"/>
            </w:tcBorders>
            <w:shd w:val="clear" w:color="auto" w:fill="auto"/>
            <w:vAlign w:val="bottom"/>
          </w:tcPr>
          <w:p w14:paraId="7B636DA3"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44.45%</w:t>
            </w:r>
          </w:p>
        </w:tc>
      </w:tr>
      <w:tr w:rsidR="009150D4" w:rsidRPr="006A6B2E" w14:paraId="1F14C707" w14:textId="77777777" w:rsidTr="00284E3D">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220B2195"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126" w:type="dxa"/>
            <w:tcBorders>
              <w:top w:val="nil"/>
              <w:left w:val="nil"/>
              <w:bottom w:val="single" w:sz="4" w:space="0" w:color="auto"/>
              <w:right w:val="single" w:sz="4" w:space="0" w:color="auto"/>
            </w:tcBorders>
            <w:shd w:val="clear" w:color="auto" w:fill="auto"/>
            <w:vAlign w:val="center"/>
          </w:tcPr>
          <w:p w14:paraId="2014159E"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 xml:space="preserve">Memoria, conocimiento y valor social a partir del uso de la flora y fauna medicinal en </w:t>
            </w:r>
            <w:proofErr w:type="spellStart"/>
            <w:r>
              <w:rPr>
                <w:rFonts w:ascii="Calibri" w:hAnsi="Calibri" w:cs="Calibri"/>
                <w:color w:val="000000"/>
                <w:sz w:val="14"/>
                <w:szCs w:val="14"/>
              </w:rPr>
              <w:t>Ich</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Ek</w:t>
            </w:r>
            <w:proofErr w:type="spellEnd"/>
            <w:r>
              <w:rPr>
                <w:rFonts w:ascii="Calibri" w:hAnsi="Calibri" w:cs="Calibri"/>
                <w:color w:val="000000"/>
                <w:sz w:val="14"/>
                <w:szCs w:val="14"/>
              </w:rPr>
              <w:t>, Hopelchén, Campeche.</w:t>
            </w:r>
          </w:p>
        </w:tc>
        <w:tc>
          <w:tcPr>
            <w:tcW w:w="284" w:type="dxa"/>
            <w:tcBorders>
              <w:top w:val="nil"/>
              <w:left w:val="nil"/>
              <w:bottom w:val="single" w:sz="4" w:space="0" w:color="auto"/>
              <w:right w:val="single" w:sz="4" w:space="0" w:color="auto"/>
            </w:tcBorders>
            <w:shd w:val="clear" w:color="auto" w:fill="auto"/>
            <w:textDirection w:val="btLr"/>
            <w:vAlign w:val="center"/>
          </w:tcPr>
          <w:p w14:paraId="3D8E02A0"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18/04/22</w:t>
            </w:r>
          </w:p>
        </w:tc>
        <w:tc>
          <w:tcPr>
            <w:tcW w:w="283" w:type="dxa"/>
            <w:tcBorders>
              <w:top w:val="nil"/>
              <w:left w:val="nil"/>
              <w:bottom w:val="single" w:sz="4" w:space="0" w:color="auto"/>
              <w:right w:val="single" w:sz="4" w:space="0" w:color="auto"/>
            </w:tcBorders>
            <w:shd w:val="clear" w:color="auto" w:fill="auto"/>
            <w:textDirection w:val="btLr"/>
            <w:vAlign w:val="center"/>
          </w:tcPr>
          <w:p w14:paraId="0C077EC2"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18/07/22</w:t>
            </w:r>
          </w:p>
        </w:tc>
        <w:tc>
          <w:tcPr>
            <w:tcW w:w="284" w:type="dxa"/>
            <w:tcBorders>
              <w:top w:val="nil"/>
              <w:left w:val="nil"/>
              <w:bottom w:val="single" w:sz="4" w:space="0" w:color="auto"/>
              <w:right w:val="single" w:sz="4" w:space="0" w:color="auto"/>
            </w:tcBorders>
            <w:shd w:val="clear" w:color="auto" w:fill="auto"/>
            <w:textDirection w:val="btLr"/>
            <w:vAlign w:val="center"/>
          </w:tcPr>
          <w:p w14:paraId="169688A9"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28056701"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bottom"/>
          </w:tcPr>
          <w:p w14:paraId="724D6043"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1D72CE72"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bottom"/>
          </w:tcPr>
          <w:p w14:paraId="5866B8AA"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bottom"/>
          </w:tcPr>
          <w:p w14:paraId="77C73602"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306FEC47"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6,139.20</w:t>
            </w:r>
          </w:p>
        </w:tc>
        <w:tc>
          <w:tcPr>
            <w:tcW w:w="992" w:type="dxa"/>
            <w:gridSpan w:val="2"/>
            <w:tcBorders>
              <w:top w:val="nil"/>
              <w:left w:val="nil"/>
              <w:bottom w:val="single" w:sz="4" w:space="0" w:color="auto"/>
              <w:right w:val="single" w:sz="4" w:space="0" w:color="auto"/>
            </w:tcBorders>
            <w:shd w:val="clear" w:color="auto" w:fill="auto"/>
            <w:vAlign w:val="bottom"/>
          </w:tcPr>
          <w:p w14:paraId="50C83BE1"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CAE09A5"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6,139.20</w:t>
            </w:r>
          </w:p>
        </w:tc>
        <w:tc>
          <w:tcPr>
            <w:tcW w:w="1134" w:type="dxa"/>
            <w:tcBorders>
              <w:top w:val="nil"/>
              <w:left w:val="nil"/>
              <w:bottom w:val="single" w:sz="4" w:space="0" w:color="auto"/>
              <w:right w:val="single" w:sz="4" w:space="0" w:color="auto"/>
            </w:tcBorders>
            <w:shd w:val="clear" w:color="auto" w:fill="auto"/>
            <w:vAlign w:val="bottom"/>
          </w:tcPr>
          <w:p w14:paraId="2BB4CFCA"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93,860.80</w:t>
            </w:r>
          </w:p>
        </w:tc>
        <w:tc>
          <w:tcPr>
            <w:tcW w:w="709" w:type="dxa"/>
            <w:tcBorders>
              <w:top w:val="nil"/>
              <w:left w:val="nil"/>
              <w:bottom w:val="single" w:sz="4" w:space="0" w:color="auto"/>
              <w:right w:val="single" w:sz="4" w:space="0" w:color="auto"/>
            </w:tcBorders>
            <w:shd w:val="clear" w:color="auto" w:fill="auto"/>
            <w:vAlign w:val="bottom"/>
          </w:tcPr>
          <w:p w14:paraId="529451D9"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6.14%</w:t>
            </w:r>
          </w:p>
        </w:tc>
      </w:tr>
      <w:tr w:rsidR="009150D4" w:rsidRPr="006A6B2E" w14:paraId="52B1FB58" w14:textId="77777777" w:rsidTr="00284E3D">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7B241F2C"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33CCCDB3" w14:textId="77777777" w:rsidR="009150D4" w:rsidRPr="006A6B2E" w:rsidRDefault="009150D4" w:rsidP="00284E3D">
            <w:pPr>
              <w:rPr>
                <w:rFonts w:ascii="Montserrat" w:hAnsi="Montserrat" w:cs="Calibri"/>
                <w:color w:val="000000"/>
                <w:sz w:val="16"/>
                <w:szCs w:val="16"/>
              </w:rPr>
            </w:pPr>
            <w:r>
              <w:rPr>
                <w:rFonts w:ascii="Calibri" w:hAnsi="Calibri" w:cs="Calibri"/>
                <w:color w:val="000000"/>
                <w:sz w:val="14"/>
                <w:szCs w:val="14"/>
              </w:rPr>
              <w:t>La desafiante coexistencia de los sistemas socio-ecológicos acoplados; las industrias de la pesca y petróleo en la sonda de Campeche</w:t>
            </w:r>
          </w:p>
        </w:tc>
        <w:tc>
          <w:tcPr>
            <w:tcW w:w="284" w:type="dxa"/>
            <w:tcBorders>
              <w:top w:val="nil"/>
              <w:left w:val="nil"/>
              <w:bottom w:val="single" w:sz="4" w:space="0" w:color="auto"/>
              <w:right w:val="single" w:sz="4" w:space="0" w:color="auto"/>
            </w:tcBorders>
            <w:shd w:val="clear" w:color="auto" w:fill="auto"/>
            <w:textDirection w:val="btLr"/>
            <w:vAlign w:val="center"/>
          </w:tcPr>
          <w:p w14:paraId="52FC2976"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2ECF811D"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19/10/22</w:t>
            </w:r>
          </w:p>
        </w:tc>
        <w:tc>
          <w:tcPr>
            <w:tcW w:w="284" w:type="dxa"/>
            <w:tcBorders>
              <w:top w:val="nil"/>
              <w:left w:val="nil"/>
              <w:bottom w:val="single" w:sz="4" w:space="0" w:color="auto"/>
              <w:right w:val="single" w:sz="4" w:space="0" w:color="auto"/>
            </w:tcBorders>
            <w:shd w:val="clear" w:color="auto" w:fill="auto"/>
            <w:textDirection w:val="btLr"/>
            <w:vAlign w:val="center"/>
          </w:tcPr>
          <w:p w14:paraId="699908EE" w14:textId="77777777" w:rsidR="009150D4" w:rsidRPr="006A6B2E" w:rsidRDefault="009150D4" w:rsidP="00284E3D">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2EF872AC"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3,080,490.00</w:t>
            </w:r>
          </w:p>
        </w:tc>
        <w:tc>
          <w:tcPr>
            <w:tcW w:w="1134" w:type="dxa"/>
            <w:tcBorders>
              <w:top w:val="nil"/>
              <w:left w:val="nil"/>
              <w:bottom w:val="single" w:sz="4" w:space="0" w:color="auto"/>
              <w:right w:val="single" w:sz="4" w:space="0" w:color="auto"/>
            </w:tcBorders>
            <w:shd w:val="clear" w:color="auto" w:fill="auto"/>
            <w:vAlign w:val="bottom"/>
          </w:tcPr>
          <w:p w14:paraId="0C53ECA8"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3,080,490.00</w:t>
            </w:r>
          </w:p>
        </w:tc>
        <w:tc>
          <w:tcPr>
            <w:tcW w:w="1134" w:type="dxa"/>
            <w:tcBorders>
              <w:top w:val="nil"/>
              <w:left w:val="nil"/>
              <w:bottom w:val="single" w:sz="4" w:space="0" w:color="auto"/>
              <w:right w:val="single" w:sz="4" w:space="0" w:color="auto"/>
            </w:tcBorders>
            <w:shd w:val="clear" w:color="auto" w:fill="auto"/>
            <w:vAlign w:val="bottom"/>
          </w:tcPr>
          <w:p w14:paraId="0AAA970A"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4D712257"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3,080,490.00</w:t>
            </w:r>
          </w:p>
        </w:tc>
        <w:tc>
          <w:tcPr>
            <w:tcW w:w="1134" w:type="dxa"/>
            <w:tcBorders>
              <w:top w:val="nil"/>
              <w:left w:val="nil"/>
              <w:bottom w:val="single" w:sz="4" w:space="0" w:color="auto"/>
              <w:right w:val="single" w:sz="4" w:space="0" w:color="auto"/>
            </w:tcBorders>
            <w:shd w:val="clear" w:color="auto" w:fill="auto"/>
            <w:vAlign w:val="bottom"/>
          </w:tcPr>
          <w:p w14:paraId="083F36EE"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750,004.00</w:t>
            </w:r>
          </w:p>
        </w:tc>
        <w:tc>
          <w:tcPr>
            <w:tcW w:w="1134" w:type="dxa"/>
            <w:tcBorders>
              <w:top w:val="nil"/>
              <w:left w:val="nil"/>
              <w:bottom w:val="single" w:sz="4" w:space="0" w:color="auto"/>
              <w:right w:val="single" w:sz="4" w:space="0" w:color="auto"/>
            </w:tcBorders>
            <w:shd w:val="clear" w:color="auto" w:fill="auto"/>
            <w:vAlign w:val="bottom"/>
          </w:tcPr>
          <w:p w14:paraId="7C2AFB55"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5,448.90</w:t>
            </w:r>
          </w:p>
        </w:tc>
        <w:tc>
          <w:tcPr>
            <w:tcW w:w="992" w:type="dxa"/>
            <w:gridSpan w:val="2"/>
            <w:tcBorders>
              <w:top w:val="nil"/>
              <w:left w:val="nil"/>
              <w:bottom w:val="single" w:sz="4" w:space="0" w:color="auto"/>
              <w:right w:val="single" w:sz="4" w:space="0" w:color="auto"/>
            </w:tcBorders>
            <w:shd w:val="clear" w:color="auto" w:fill="auto"/>
            <w:vAlign w:val="bottom"/>
          </w:tcPr>
          <w:p w14:paraId="17F8F8E6" w14:textId="77777777" w:rsidR="009150D4" w:rsidRDefault="009150D4" w:rsidP="00284E3D">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45713D56"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755,452.90</w:t>
            </w:r>
          </w:p>
        </w:tc>
        <w:tc>
          <w:tcPr>
            <w:tcW w:w="1134" w:type="dxa"/>
            <w:tcBorders>
              <w:top w:val="nil"/>
              <w:left w:val="nil"/>
              <w:bottom w:val="single" w:sz="4" w:space="0" w:color="auto"/>
              <w:right w:val="single" w:sz="4" w:space="0" w:color="auto"/>
            </w:tcBorders>
            <w:shd w:val="clear" w:color="auto" w:fill="auto"/>
            <w:vAlign w:val="bottom"/>
          </w:tcPr>
          <w:p w14:paraId="244AE569" w14:textId="77777777" w:rsidR="009150D4" w:rsidRPr="006A6B2E" w:rsidRDefault="009150D4" w:rsidP="00284E3D">
            <w:pPr>
              <w:jc w:val="right"/>
              <w:rPr>
                <w:rFonts w:ascii="Montserrat" w:hAnsi="Montserrat" w:cs="Arial"/>
                <w:color w:val="000000"/>
                <w:sz w:val="16"/>
                <w:szCs w:val="16"/>
              </w:rPr>
            </w:pPr>
            <w:r>
              <w:rPr>
                <w:rFonts w:cs="Arial"/>
                <w:color w:val="000000"/>
                <w:sz w:val="14"/>
                <w:szCs w:val="14"/>
              </w:rPr>
              <w:t>2,325,037.10</w:t>
            </w:r>
          </w:p>
        </w:tc>
        <w:tc>
          <w:tcPr>
            <w:tcW w:w="709" w:type="dxa"/>
            <w:tcBorders>
              <w:top w:val="nil"/>
              <w:left w:val="nil"/>
              <w:bottom w:val="single" w:sz="4" w:space="0" w:color="auto"/>
              <w:right w:val="single" w:sz="4" w:space="0" w:color="auto"/>
            </w:tcBorders>
            <w:shd w:val="clear" w:color="auto" w:fill="auto"/>
            <w:vAlign w:val="bottom"/>
          </w:tcPr>
          <w:p w14:paraId="684FA676" w14:textId="77777777" w:rsidR="009150D4" w:rsidRPr="006A6B2E" w:rsidRDefault="009150D4" w:rsidP="00284E3D">
            <w:pPr>
              <w:jc w:val="center"/>
              <w:rPr>
                <w:rFonts w:ascii="Montserrat" w:hAnsi="Montserrat" w:cs="Arial"/>
                <w:color w:val="000000"/>
                <w:sz w:val="16"/>
                <w:szCs w:val="16"/>
              </w:rPr>
            </w:pPr>
            <w:r>
              <w:rPr>
                <w:rFonts w:cs="Arial"/>
                <w:color w:val="000000"/>
                <w:sz w:val="14"/>
                <w:szCs w:val="14"/>
              </w:rPr>
              <w:t>24.52%</w:t>
            </w:r>
          </w:p>
        </w:tc>
      </w:tr>
      <w:tr w:rsidR="009150D4" w:rsidRPr="006A6B2E" w14:paraId="363419C7" w14:textId="77777777" w:rsidTr="00284E3D">
        <w:trPr>
          <w:trHeight w:val="42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045030" w14:textId="77777777" w:rsidR="009150D4" w:rsidRPr="008E7B93" w:rsidRDefault="009150D4" w:rsidP="00284E3D">
            <w:pPr>
              <w:jc w:val="right"/>
              <w:rPr>
                <w:rFonts w:ascii="Montserrat" w:eastAsia="Times New Roman" w:hAnsi="Montserrat" w:cs="Arial"/>
                <w:sz w:val="16"/>
                <w:szCs w:val="16"/>
                <w:lang w:eastAsia="es-MX"/>
              </w:rPr>
            </w:pPr>
            <w:r w:rsidRPr="008E7B93">
              <w:rPr>
                <w:rFonts w:ascii="Montserrat" w:eastAsia="Times New Roman" w:hAnsi="Montserrat" w:cs="Arial"/>
                <w:sz w:val="16"/>
                <w:szCs w:val="16"/>
                <w:lang w:eastAsia="es-MX"/>
              </w:rPr>
              <w:t xml:space="preserve">Suma </w:t>
            </w:r>
            <w:proofErr w:type="gramStart"/>
            <w:r w:rsidRPr="008E7B93">
              <w:rPr>
                <w:rFonts w:ascii="Montserrat" w:eastAsia="Times New Roman" w:hAnsi="Montserrat" w:cs="Arial"/>
                <w:sz w:val="16"/>
                <w:szCs w:val="16"/>
                <w:lang w:eastAsia="es-MX"/>
              </w:rPr>
              <w:t>total.-</w:t>
            </w:r>
            <w:proofErr w:type="gramEnd"/>
          </w:p>
        </w:tc>
        <w:tc>
          <w:tcPr>
            <w:tcW w:w="284" w:type="dxa"/>
            <w:tcBorders>
              <w:top w:val="nil"/>
              <w:left w:val="nil"/>
              <w:bottom w:val="single" w:sz="4" w:space="0" w:color="auto"/>
              <w:right w:val="single" w:sz="4" w:space="0" w:color="auto"/>
            </w:tcBorders>
            <w:shd w:val="clear" w:color="auto" w:fill="auto"/>
            <w:noWrap/>
            <w:textDirection w:val="btLr"/>
            <w:vAlign w:val="bottom"/>
          </w:tcPr>
          <w:p w14:paraId="6D850685" w14:textId="77777777" w:rsidR="009150D4" w:rsidRPr="008E7B93" w:rsidRDefault="009150D4" w:rsidP="00284E3D">
            <w:pPr>
              <w:jc w:val="right"/>
              <w:rPr>
                <w:rFonts w:ascii="Montserrat" w:eastAsia="Times New Roman" w:hAnsi="Montserrat" w:cs="Arial"/>
                <w:sz w:val="16"/>
                <w:szCs w:val="16"/>
                <w:lang w:eastAsia="es-MX"/>
              </w:rPr>
            </w:pPr>
          </w:p>
        </w:tc>
        <w:tc>
          <w:tcPr>
            <w:tcW w:w="283" w:type="dxa"/>
            <w:tcBorders>
              <w:top w:val="nil"/>
              <w:left w:val="nil"/>
              <w:bottom w:val="single" w:sz="4" w:space="0" w:color="auto"/>
              <w:right w:val="single" w:sz="4" w:space="0" w:color="auto"/>
            </w:tcBorders>
            <w:shd w:val="clear" w:color="auto" w:fill="auto"/>
            <w:noWrap/>
            <w:textDirection w:val="btLr"/>
            <w:vAlign w:val="bottom"/>
          </w:tcPr>
          <w:p w14:paraId="2358084A" w14:textId="77777777" w:rsidR="009150D4" w:rsidRPr="008E7B93" w:rsidRDefault="009150D4" w:rsidP="00284E3D">
            <w:pPr>
              <w:jc w:val="right"/>
              <w:rPr>
                <w:rFonts w:ascii="Montserrat" w:eastAsia="Times New Roman" w:hAnsi="Montserrat" w:cs="Arial"/>
                <w:sz w:val="16"/>
                <w:szCs w:val="16"/>
                <w:lang w:eastAsia="es-MX"/>
              </w:rPr>
            </w:pPr>
          </w:p>
        </w:tc>
        <w:tc>
          <w:tcPr>
            <w:tcW w:w="284" w:type="dxa"/>
            <w:tcBorders>
              <w:top w:val="nil"/>
              <w:left w:val="nil"/>
              <w:bottom w:val="single" w:sz="4" w:space="0" w:color="auto"/>
              <w:right w:val="single" w:sz="4" w:space="0" w:color="auto"/>
            </w:tcBorders>
            <w:shd w:val="clear" w:color="auto" w:fill="auto"/>
            <w:noWrap/>
            <w:textDirection w:val="btLr"/>
            <w:vAlign w:val="bottom"/>
          </w:tcPr>
          <w:p w14:paraId="0342CEFC" w14:textId="77777777" w:rsidR="009150D4" w:rsidRPr="008E7B93" w:rsidRDefault="009150D4" w:rsidP="00284E3D">
            <w:pPr>
              <w:jc w:val="right"/>
              <w:rPr>
                <w:rFonts w:ascii="Montserrat" w:eastAsia="Times New Roman" w:hAnsi="Montserrat" w:cs="Arial"/>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B53B1" w14:textId="77777777" w:rsidR="009150D4" w:rsidRPr="009467DF" w:rsidRDefault="009150D4" w:rsidP="00284E3D">
            <w:pPr>
              <w:jc w:val="right"/>
              <w:rPr>
                <w:rFonts w:ascii="Montserrat" w:hAnsi="Montserrat" w:cs="Arial"/>
                <w:b/>
                <w:bCs/>
                <w:color w:val="000000"/>
                <w:sz w:val="16"/>
                <w:szCs w:val="16"/>
              </w:rPr>
            </w:pPr>
            <w:r>
              <w:rPr>
                <w:rFonts w:cs="Arial"/>
                <w:b/>
                <w:bCs/>
                <w:color w:val="000000"/>
                <w:sz w:val="14"/>
                <w:szCs w:val="14"/>
              </w:rPr>
              <w:t>70,106,299.20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E968559" w14:textId="77777777" w:rsidR="009150D4" w:rsidRPr="009467DF" w:rsidRDefault="009150D4" w:rsidP="00284E3D">
            <w:pPr>
              <w:jc w:val="right"/>
              <w:rPr>
                <w:rFonts w:ascii="Montserrat" w:hAnsi="Montserrat" w:cs="Arial"/>
                <w:b/>
                <w:bCs/>
                <w:color w:val="000000"/>
                <w:sz w:val="16"/>
                <w:szCs w:val="16"/>
              </w:rPr>
            </w:pPr>
            <w:r>
              <w:rPr>
                <w:rFonts w:cs="Arial"/>
                <w:b/>
                <w:bCs/>
                <w:color w:val="000000"/>
                <w:sz w:val="14"/>
                <w:szCs w:val="14"/>
              </w:rPr>
              <w:t>34,663,203.48</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F865BDB" w14:textId="77777777" w:rsidR="009150D4" w:rsidRPr="009467DF" w:rsidRDefault="009150D4" w:rsidP="00284E3D">
            <w:pPr>
              <w:jc w:val="right"/>
              <w:rPr>
                <w:rFonts w:ascii="Montserrat" w:hAnsi="Montserrat" w:cs="Arial"/>
                <w:b/>
                <w:bCs/>
                <w:color w:val="000000"/>
                <w:sz w:val="16"/>
                <w:szCs w:val="16"/>
              </w:rPr>
            </w:pPr>
            <w:r>
              <w:rPr>
                <w:rFonts w:cs="Arial"/>
                <w:b/>
                <w:bCs/>
                <w:color w:val="000000"/>
                <w:sz w:val="14"/>
                <w:szCs w:val="14"/>
              </w:rPr>
              <w:t>15,096,409.00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07EC710" w14:textId="77777777" w:rsidR="009150D4" w:rsidRPr="009467DF" w:rsidRDefault="009150D4" w:rsidP="00284E3D">
            <w:pPr>
              <w:jc w:val="right"/>
              <w:rPr>
                <w:rFonts w:ascii="Montserrat" w:hAnsi="Montserrat" w:cs="Arial"/>
                <w:b/>
                <w:bCs/>
                <w:color w:val="000000"/>
                <w:sz w:val="16"/>
                <w:szCs w:val="16"/>
              </w:rPr>
            </w:pPr>
            <w:r>
              <w:rPr>
                <w:rFonts w:cs="Arial"/>
                <w:b/>
                <w:bCs/>
                <w:color w:val="000000"/>
                <w:sz w:val="14"/>
                <w:szCs w:val="14"/>
              </w:rPr>
              <w:t>49,759,612.48</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AA776DF" w14:textId="77777777" w:rsidR="009150D4" w:rsidRPr="009467DF" w:rsidRDefault="009150D4" w:rsidP="00284E3D">
            <w:pPr>
              <w:jc w:val="right"/>
              <w:rPr>
                <w:rFonts w:ascii="Montserrat" w:hAnsi="Montserrat" w:cs="Arial"/>
                <w:b/>
                <w:bCs/>
                <w:color w:val="000000"/>
                <w:sz w:val="16"/>
                <w:szCs w:val="16"/>
              </w:rPr>
            </w:pPr>
            <w:r>
              <w:rPr>
                <w:rFonts w:cs="Arial"/>
                <w:b/>
                <w:bCs/>
                <w:color w:val="000000"/>
                <w:sz w:val="14"/>
                <w:szCs w:val="14"/>
              </w:rPr>
              <w:t>20,312,134.34</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5881C7B" w14:textId="77777777" w:rsidR="009150D4" w:rsidRPr="009467DF" w:rsidRDefault="009150D4" w:rsidP="00284E3D">
            <w:pPr>
              <w:jc w:val="right"/>
              <w:rPr>
                <w:rFonts w:ascii="Montserrat" w:hAnsi="Montserrat" w:cs="Arial"/>
                <w:b/>
                <w:bCs/>
                <w:color w:val="000000"/>
                <w:sz w:val="16"/>
                <w:szCs w:val="16"/>
              </w:rPr>
            </w:pPr>
            <w:r>
              <w:rPr>
                <w:rFonts w:cs="Arial"/>
                <w:b/>
                <w:bCs/>
                <w:color w:val="000000"/>
                <w:sz w:val="14"/>
                <w:szCs w:val="14"/>
              </w:rPr>
              <w:t>2,225,095.44</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14:paraId="11B981DD" w14:textId="77777777" w:rsidR="009150D4" w:rsidRPr="009467DF" w:rsidRDefault="009150D4" w:rsidP="00284E3D">
            <w:pPr>
              <w:jc w:val="right"/>
              <w:rPr>
                <w:rFonts w:cs="Arial"/>
                <w:b/>
                <w:bCs/>
                <w:color w:val="000000"/>
                <w:sz w:val="14"/>
                <w:szCs w:val="14"/>
              </w:rPr>
            </w:pPr>
            <w:r>
              <w:rPr>
                <w:rFonts w:cs="Arial"/>
                <w:b/>
                <w:bCs/>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4B7B356" w14:textId="77777777" w:rsidR="009150D4" w:rsidRPr="009467DF" w:rsidRDefault="009150D4" w:rsidP="00284E3D">
            <w:pPr>
              <w:jc w:val="right"/>
              <w:rPr>
                <w:rFonts w:ascii="Montserrat" w:hAnsi="Montserrat" w:cs="Arial"/>
                <w:b/>
                <w:bCs/>
                <w:color w:val="000000"/>
                <w:sz w:val="16"/>
                <w:szCs w:val="16"/>
              </w:rPr>
            </w:pPr>
            <w:r>
              <w:rPr>
                <w:rFonts w:cs="Arial"/>
                <w:b/>
                <w:bCs/>
                <w:color w:val="000000"/>
                <w:sz w:val="14"/>
                <w:szCs w:val="14"/>
              </w:rPr>
              <w:t>22,537,229.78</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667989F" w14:textId="77777777" w:rsidR="009150D4" w:rsidRPr="009467DF" w:rsidRDefault="009150D4" w:rsidP="00284E3D">
            <w:pPr>
              <w:jc w:val="right"/>
              <w:rPr>
                <w:rFonts w:ascii="Montserrat" w:hAnsi="Montserrat" w:cs="Arial"/>
                <w:b/>
                <w:bCs/>
                <w:color w:val="000000"/>
                <w:sz w:val="16"/>
                <w:szCs w:val="16"/>
              </w:rPr>
            </w:pPr>
            <w:r>
              <w:rPr>
                <w:rFonts w:cs="Arial"/>
                <w:b/>
                <w:bCs/>
                <w:color w:val="000000"/>
                <w:sz w:val="14"/>
                <w:szCs w:val="14"/>
              </w:rPr>
              <w:t>27,222,382.70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F56F650" w14:textId="77777777" w:rsidR="009150D4" w:rsidRPr="009467DF" w:rsidRDefault="009150D4" w:rsidP="00284E3D">
            <w:pPr>
              <w:jc w:val="center"/>
              <w:rPr>
                <w:rFonts w:ascii="Montserrat" w:hAnsi="Montserrat" w:cs="Arial"/>
                <w:b/>
                <w:bCs/>
                <w:color w:val="000000"/>
                <w:sz w:val="16"/>
                <w:szCs w:val="16"/>
              </w:rPr>
            </w:pPr>
            <w:r>
              <w:rPr>
                <w:rFonts w:cs="Arial"/>
                <w:b/>
                <w:bCs/>
                <w:color w:val="000000"/>
                <w:sz w:val="14"/>
                <w:szCs w:val="14"/>
              </w:rPr>
              <w:t>32.15%</w:t>
            </w:r>
          </w:p>
        </w:tc>
      </w:tr>
    </w:tbl>
    <w:p w14:paraId="49BAAD26" w14:textId="2F2A6D5E" w:rsidR="009150D4" w:rsidRPr="006715FD" w:rsidRDefault="009150D4" w:rsidP="009150D4">
      <w:pPr>
        <w:spacing w:after="200" w:line="276" w:lineRule="auto"/>
        <w:rPr>
          <w:rFonts w:ascii="Montserrat" w:hAnsi="Montserrat"/>
          <w:b/>
          <w:bCs/>
          <w:sz w:val="22"/>
          <w:szCs w:val="22"/>
          <w:lang w:val="es-ES"/>
        </w:rPr>
        <w:sectPr w:rsidR="009150D4" w:rsidRPr="006715FD" w:rsidSect="00A70C5C">
          <w:headerReference w:type="default" r:id="rId13"/>
          <w:footerReference w:type="default" r:id="rId14"/>
          <w:pgSz w:w="15840" w:h="12240" w:orient="landscape"/>
          <w:pgMar w:top="1418" w:right="1418" w:bottom="1418" w:left="1418" w:header="709" w:footer="709" w:gutter="0"/>
          <w:cols w:space="708"/>
          <w:docGrid w:linePitch="360"/>
        </w:sectPr>
      </w:pPr>
    </w:p>
    <w:p w14:paraId="0BE4E0C5" w14:textId="3D471C6C" w:rsidR="003C2E8C" w:rsidRPr="004C7740" w:rsidRDefault="003C2E8C" w:rsidP="004C7740"/>
    <w:sectPr w:rsidR="003C2E8C" w:rsidRPr="004C7740" w:rsidSect="00E364CC">
      <w:headerReference w:type="default" r:id="rId15"/>
      <w:footerReference w:type="default" r:id="rId16"/>
      <w:pgSz w:w="12240" w:h="15840"/>
      <w:pgMar w:top="175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6396" w14:textId="77777777" w:rsidR="00CA039F" w:rsidRDefault="00CA039F" w:rsidP="00E57969">
      <w:r>
        <w:separator/>
      </w:r>
    </w:p>
  </w:endnote>
  <w:endnote w:type="continuationSeparator" w:id="0">
    <w:p w14:paraId="5760D175" w14:textId="77777777" w:rsidR="00CA039F" w:rsidRDefault="00CA039F" w:rsidP="00E5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906909"/>
      <w:docPartObj>
        <w:docPartGallery w:val="Page Numbers (Bottom of Page)"/>
        <w:docPartUnique/>
      </w:docPartObj>
    </w:sdtPr>
    <w:sdtEndPr>
      <w:rPr>
        <w:rFonts w:ascii="Montserrat" w:hAnsi="Montserrat"/>
        <w:sz w:val="22"/>
        <w:szCs w:val="22"/>
      </w:rPr>
    </w:sdtEndPr>
    <w:sdtContent>
      <w:p w14:paraId="0B9FF9A7" w14:textId="77777777" w:rsidR="009150D4" w:rsidRDefault="009150D4">
        <w:pPr>
          <w:pStyle w:val="Piedepgina"/>
          <w:jc w:val="center"/>
        </w:pPr>
      </w:p>
      <w:p w14:paraId="133926C1" w14:textId="77777777" w:rsidR="009150D4" w:rsidRDefault="009150D4" w:rsidP="00F71B2A">
        <w:pPr>
          <w:pStyle w:val="Piedepgina"/>
          <w:tabs>
            <w:tab w:val="left" w:pos="7668"/>
          </w:tabs>
          <w:jc w:val="center"/>
          <w:rPr>
            <w:rFonts w:ascii="Montserrat" w:eastAsia="Batang" w:hAnsi="Montserrat"/>
            <w:b/>
            <w:i/>
            <w:color w:val="A6A6A6" w:themeColor="background1" w:themeShade="A6"/>
            <w:sz w:val="18"/>
            <w:szCs w:val="18"/>
          </w:rPr>
        </w:pPr>
        <w:r>
          <w:rPr>
            <w:rFonts w:ascii="Montserrat" w:eastAsia="Batang" w:hAnsi="Montserrat"/>
            <w:b/>
            <w:i/>
            <w:color w:val="A6A6A6" w:themeColor="background1" w:themeShade="A6"/>
            <w:sz w:val="18"/>
            <w:szCs w:val="18"/>
          </w:rPr>
          <w:t>Segunda</w:t>
        </w:r>
        <w:r w:rsidRPr="009E5A53">
          <w:rPr>
            <w:rFonts w:ascii="Montserrat" w:eastAsia="Batang" w:hAnsi="Montserrat"/>
            <w:b/>
            <w:i/>
            <w:color w:val="A6A6A6" w:themeColor="background1" w:themeShade="A6"/>
            <w:sz w:val="18"/>
            <w:szCs w:val="18"/>
          </w:rPr>
          <w:t xml:space="preserve"> Sesión Ordinaria de la Junta de Gobierno 202</w:t>
        </w:r>
        <w:r>
          <w:rPr>
            <w:rFonts w:ascii="Montserrat" w:eastAsia="Batang" w:hAnsi="Montserrat"/>
            <w:b/>
            <w:i/>
            <w:color w:val="A6A6A6" w:themeColor="background1" w:themeShade="A6"/>
            <w:sz w:val="18"/>
            <w:szCs w:val="18"/>
          </w:rPr>
          <w:t>2</w:t>
        </w:r>
      </w:p>
      <w:p w14:paraId="12907E9A" w14:textId="77777777" w:rsidR="009150D4" w:rsidRDefault="009150D4" w:rsidP="00F71B2A">
        <w:pPr>
          <w:pStyle w:val="Piedepgina"/>
          <w:tabs>
            <w:tab w:val="left" w:pos="7668"/>
          </w:tabs>
          <w:jc w:val="center"/>
          <w:rPr>
            <w:rFonts w:ascii="Montserrat" w:eastAsia="Batang" w:hAnsi="Montserrat"/>
            <w:b/>
            <w:color w:val="A6A6A6" w:themeColor="background1" w:themeShade="A6"/>
            <w:sz w:val="18"/>
            <w:szCs w:val="18"/>
          </w:rPr>
        </w:pPr>
      </w:p>
      <w:p w14:paraId="4C558E2B" w14:textId="77777777" w:rsidR="009150D4" w:rsidRPr="009E5A53" w:rsidRDefault="009150D4" w:rsidP="00F71B2A">
        <w:pPr>
          <w:pStyle w:val="Piedepgina"/>
          <w:tabs>
            <w:tab w:val="left" w:pos="7668"/>
          </w:tabs>
          <w:jc w:val="center"/>
          <w:rPr>
            <w:rFonts w:ascii="Montserrat" w:hAnsi="Montserrat"/>
            <w:color w:val="A6A6A6" w:themeColor="background1" w:themeShade="A6"/>
            <w:sz w:val="18"/>
            <w:szCs w:val="18"/>
          </w:rPr>
        </w:pPr>
        <w:r w:rsidRPr="009E5A53">
          <w:rPr>
            <w:rFonts w:ascii="Montserrat" w:hAnsi="Montserrat"/>
            <w:color w:val="A6A6A6" w:themeColor="background1" w:themeShade="A6"/>
            <w:sz w:val="18"/>
            <w:szCs w:val="18"/>
          </w:rPr>
          <w:fldChar w:fldCharType="begin"/>
        </w:r>
        <w:r w:rsidRPr="009E5A53">
          <w:rPr>
            <w:rFonts w:ascii="Montserrat" w:hAnsi="Montserrat"/>
            <w:color w:val="A6A6A6" w:themeColor="background1" w:themeShade="A6"/>
            <w:sz w:val="18"/>
            <w:szCs w:val="18"/>
          </w:rPr>
          <w:instrText>PAGE   \* MERGEFORMAT</w:instrText>
        </w:r>
        <w:r w:rsidRPr="009E5A53">
          <w:rPr>
            <w:rFonts w:ascii="Montserrat" w:hAnsi="Montserrat"/>
            <w:color w:val="A6A6A6" w:themeColor="background1" w:themeShade="A6"/>
            <w:sz w:val="18"/>
            <w:szCs w:val="18"/>
          </w:rPr>
          <w:fldChar w:fldCharType="separate"/>
        </w:r>
        <w:r>
          <w:rPr>
            <w:rFonts w:ascii="Montserrat" w:hAnsi="Montserrat"/>
            <w:color w:val="A6A6A6" w:themeColor="background1" w:themeShade="A6"/>
            <w:sz w:val="18"/>
            <w:szCs w:val="18"/>
          </w:rPr>
          <w:t>1</w:t>
        </w:r>
        <w:r w:rsidRPr="009E5A53">
          <w:rPr>
            <w:rFonts w:ascii="Montserrat" w:hAnsi="Montserrat"/>
            <w:color w:val="A6A6A6" w:themeColor="background1" w:themeShade="A6"/>
            <w:sz w:val="18"/>
            <w:szCs w:val="18"/>
          </w:rPr>
          <w:fldChar w:fldCharType="end"/>
        </w:r>
      </w:p>
      <w:p w14:paraId="093BF89E" w14:textId="77777777" w:rsidR="009150D4" w:rsidRPr="004C082B" w:rsidRDefault="001B76C2">
        <w:pPr>
          <w:pStyle w:val="Piedepgina"/>
          <w:jc w:val="center"/>
          <w:rPr>
            <w:rFonts w:ascii="Montserrat" w:hAnsi="Montserrat"/>
            <w:sz w:val="22"/>
            <w:szCs w:val="22"/>
          </w:rPr>
        </w:pPr>
      </w:p>
    </w:sdtContent>
  </w:sdt>
  <w:p w14:paraId="5CBD7593" w14:textId="77777777" w:rsidR="009150D4" w:rsidRDefault="009150D4">
    <w:pPr>
      <w:pStyle w:val="Piedepgina"/>
    </w:pPr>
  </w:p>
  <w:p w14:paraId="6B5480BC" w14:textId="77777777" w:rsidR="009150D4" w:rsidRDefault="009150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755145"/>
      <w:docPartObj>
        <w:docPartGallery w:val="Page Numbers (Bottom of Page)"/>
        <w:docPartUnique/>
      </w:docPartObj>
    </w:sdtPr>
    <w:sdtEndPr>
      <w:rPr>
        <w:rFonts w:ascii="Montserrat" w:hAnsi="Montserrat"/>
        <w:sz w:val="22"/>
        <w:szCs w:val="22"/>
      </w:rPr>
    </w:sdtEndPr>
    <w:sdtContent>
      <w:p w14:paraId="70C76679" w14:textId="77777777" w:rsidR="009150D4" w:rsidRDefault="009150D4">
        <w:pPr>
          <w:pStyle w:val="Piedepgina"/>
          <w:jc w:val="center"/>
        </w:pPr>
      </w:p>
      <w:p w14:paraId="2CB32BBD" w14:textId="77777777" w:rsidR="009150D4" w:rsidRDefault="009150D4">
        <w:pPr>
          <w:pStyle w:val="Piedepgina"/>
          <w:jc w:val="center"/>
          <w:rPr>
            <w:rFonts w:ascii="Montserrat" w:hAnsi="Montserrat"/>
            <w:sz w:val="22"/>
            <w:szCs w:val="22"/>
          </w:rPr>
        </w:pPr>
        <w:r w:rsidRPr="004C082B">
          <w:rPr>
            <w:rFonts w:ascii="Montserrat" w:hAnsi="Montserrat"/>
            <w:sz w:val="22"/>
            <w:szCs w:val="22"/>
          </w:rPr>
          <w:fldChar w:fldCharType="begin"/>
        </w:r>
        <w:r w:rsidRPr="004C082B">
          <w:rPr>
            <w:rFonts w:ascii="Montserrat" w:hAnsi="Montserrat"/>
            <w:sz w:val="22"/>
            <w:szCs w:val="22"/>
          </w:rPr>
          <w:instrText>PAGE   \* MERGEFORMAT</w:instrText>
        </w:r>
        <w:r w:rsidRPr="004C082B">
          <w:rPr>
            <w:rFonts w:ascii="Montserrat" w:hAnsi="Montserrat"/>
            <w:sz w:val="22"/>
            <w:szCs w:val="22"/>
          </w:rPr>
          <w:fldChar w:fldCharType="separate"/>
        </w:r>
        <w:r w:rsidRPr="004C082B">
          <w:rPr>
            <w:rFonts w:ascii="Montserrat" w:hAnsi="Montserrat"/>
            <w:sz w:val="22"/>
            <w:szCs w:val="22"/>
            <w:lang w:val="es-ES"/>
          </w:rPr>
          <w:t>2</w:t>
        </w:r>
        <w:r w:rsidRPr="004C082B">
          <w:rPr>
            <w:rFonts w:ascii="Montserrat" w:hAnsi="Montserrat"/>
            <w:sz w:val="22"/>
            <w:szCs w:val="22"/>
          </w:rPr>
          <w:fldChar w:fldCharType="end"/>
        </w:r>
      </w:p>
      <w:p w14:paraId="70A1CE32" w14:textId="77777777" w:rsidR="009150D4" w:rsidRPr="004C082B" w:rsidRDefault="001B76C2">
        <w:pPr>
          <w:pStyle w:val="Piedepgina"/>
          <w:jc w:val="center"/>
          <w:rPr>
            <w:rFonts w:ascii="Montserrat" w:hAnsi="Montserrat"/>
            <w:sz w:val="22"/>
            <w:szCs w:val="22"/>
          </w:rPr>
        </w:pPr>
      </w:p>
    </w:sdtContent>
  </w:sdt>
  <w:p w14:paraId="0A703A85" w14:textId="77777777" w:rsidR="009150D4" w:rsidRDefault="009150D4">
    <w:pPr>
      <w:pStyle w:val="Piedepgina"/>
    </w:pPr>
  </w:p>
  <w:p w14:paraId="0E81B897" w14:textId="77777777" w:rsidR="009150D4" w:rsidRDefault="009150D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EDDD"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63BFE451" w14:textId="483384EC" w:rsidR="00E57969" w:rsidRPr="009E5A53" w:rsidRDefault="00E364CC" w:rsidP="00E364CC">
    <w:pPr>
      <w:pStyle w:val="Piedepgina"/>
      <w:tabs>
        <w:tab w:val="left" w:pos="7668"/>
      </w:tabs>
      <w:rPr>
        <w:rFonts w:ascii="Montserrat" w:eastAsia="Batang" w:hAnsi="Montserrat"/>
        <w:b/>
        <w:i/>
        <w:color w:val="A6A6A6" w:themeColor="background1" w:themeShade="A6"/>
        <w:sz w:val="18"/>
        <w:szCs w:val="18"/>
      </w:rPr>
    </w:pPr>
    <w:r w:rsidRPr="009E5A53">
      <w:rPr>
        <w:rFonts w:ascii="Montserrat" w:eastAsia="Batang" w:hAnsi="Montserrat"/>
        <w:b/>
        <w:i/>
        <w:color w:val="A6A6A6" w:themeColor="background1" w:themeShade="A6"/>
        <w:sz w:val="18"/>
        <w:szCs w:val="18"/>
      </w:rPr>
      <w:tab/>
    </w:r>
    <w:r w:rsidR="003C2E8C">
      <w:rPr>
        <w:rFonts w:ascii="Montserrat" w:eastAsia="Batang" w:hAnsi="Montserrat"/>
        <w:b/>
        <w:i/>
        <w:color w:val="A6A6A6" w:themeColor="background1" w:themeShade="A6"/>
        <w:sz w:val="18"/>
        <w:szCs w:val="18"/>
      </w:rPr>
      <w:t>Segunda</w:t>
    </w:r>
    <w:r w:rsidR="00A936C0" w:rsidRPr="009E5A53">
      <w:rPr>
        <w:rFonts w:ascii="Montserrat" w:eastAsia="Batang" w:hAnsi="Montserrat"/>
        <w:b/>
        <w:i/>
        <w:color w:val="A6A6A6" w:themeColor="background1" w:themeShade="A6"/>
        <w:sz w:val="18"/>
        <w:szCs w:val="18"/>
      </w:rPr>
      <w:t xml:space="preserve"> </w:t>
    </w:r>
    <w:r w:rsidR="00E57969" w:rsidRPr="009E5A53">
      <w:rPr>
        <w:rFonts w:ascii="Montserrat" w:eastAsia="Batang" w:hAnsi="Montserrat"/>
        <w:b/>
        <w:i/>
        <w:color w:val="A6A6A6" w:themeColor="background1" w:themeShade="A6"/>
        <w:sz w:val="18"/>
        <w:szCs w:val="18"/>
      </w:rPr>
      <w:t>Sesión Ordinaria de la Junta de Gobierno 20</w:t>
    </w:r>
    <w:r w:rsidR="00795739" w:rsidRPr="009E5A53">
      <w:rPr>
        <w:rFonts w:ascii="Montserrat" w:eastAsia="Batang" w:hAnsi="Montserrat"/>
        <w:b/>
        <w:i/>
        <w:color w:val="A6A6A6" w:themeColor="background1" w:themeShade="A6"/>
        <w:sz w:val="18"/>
        <w:szCs w:val="18"/>
      </w:rPr>
      <w:t>2</w:t>
    </w:r>
    <w:r w:rsidR="00766D98">
      <w:rPr>
        <w:rFonts w:ascii="Montserrat" w:eastAsia="Batang" w:hAnsi="Montserrat"/>
        <w:b/>
        <w:i/>
        <w:color w:val="A6A6A6" w:themeColor="background1" w:themeShade="A6"/>
        <w:sz w:val="18"/>
        <w:szCs w:val="18"/>
      </w:rPr>
      <w:t>2</w:t>
    </w:r>
    <w:r w:rsidRPr="009E5A53">
      <w:rPr>
        <w:rFonts w:ascii="Montserrat" w:eastAsia="Batang" w:hAnsi="Montserrat"/>
        <w:b/>
        <w:i/>
        <w:color w:val="A6A6A6" w:themeColor="background1" w:themeShade="A6"/>
        <w:sz w:val="18"/>
        <w:szCs w:val="18"/>
      </w:rPr>
      <w:tab/>
    </w:r>
  </w:p>
  <w:p w14:paraId="53A6D7A2"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42AB4462" w14:textId="77777777" w:rsidR="00E57969" w:rsidRPr="009E5A53" w:rsidRDefault="00E364CC" w:rsidP="00E364CC">
    <w:pPr>
      <w:pStyle w:val="Piedepgina"/>
      <w:tabs>
        <w:tab w:val="left" w:pos="8624"/>
        <w:tab w:val="right" w:pos="9405"/>
      </w:tabs>
      <w:rPr>
        <w:rFonts w:ascii="Montserrat" w:hAnsi="Montserrat"/>
        <w:color w:val="A6A6A6" w:themeColor="background1" w:themeShade="A6"/>
        <w:sz w:val="18"/>
        <w:szCs w:val="18"/>
      </w:rPr>
    </w:pPr>
    <w:r w:rsidRPr="009E5A53">
      <w:rPr>
        <w:rFonts w:ascii="Montserrat" w:eastAsia="Batang" w:hAnsi="Montserrat"/>
        <w:b/>
        <w:color w:val="A6A6A6" w:themeColor="background1" w:themeShade="A6"/>
        <w:sz w:val="18"/>
        <w:szCs w:val="18"/>
      </w:rPr>
      <w:t xml:space="preserve">                                                                                                                                                                                      </w:t>
    </w:r>
    <w:r w:rsidR="00E57969" w:rsidRPr="009E5A53">
      <w:rPr>
        <w:rFonts w:ascii="Montserrat" w:eastAsia="Batang" w:hAnsi="Montserrat"/>
        <w:b/>
        <w:color w:val="A6A6A6" w:themeColor="background1" w:themeShade="A6"/>
        <w:sz w:val="18"/>
        <w:szCs w:val="18"/>
      </w:rPr>
      <w:tab/>
    </w:r>
    <w:r w:rsidR="00E57969" w:rsidRPr="009E5A53">
      <w:rPr>
        <w:rFonts w:ascii="Montserrat" w:hAnsi="Montserrat"/>
        <w:color w:val="A6A6A6" w:themeColor="background1" w:themeShade="A6"/>
        <w:sz w:val="18"/>
        <w:szCs w:val="18"/>
      </w:rPr>
      <w:fldChar w:fldCharType="begin"/>
    </w:r>
    <w:r w:rsidR="00E57969" w:rsidRPr="009E5A53">
      <w:rPr>
        <w:rFonts w:ascii="Montserrat" w:hAnsi="Montserrat"/>
        <w:color w:val="A6A6A6" w:themeColor="background1" w:themeShade="A6"/>
        <w:sz w:val="18"/>
        <w:szCs w:val="18"/>
      </w:rPr>
      <w:instrText>PAGE   \* MERGEFORMAT</w:instrText>
    </w:r>
    <w:r w:rsidR="00E57969" w:rsidRPr="009E5A53">
      <w:rPr>
        <w:rFonts w:ascii="Montserrat" w:hAnsi="Montserrat"/>
        <w:color w:val="A6A6A6" w:themeColor="background1" w:themeShade="A6"/>
        <w:sz w:val="18"/>
        <w:szCs w:val="18"/>
      </w:rPr>
      <w:fldChar w:fldCharType="separate"/>
    </w:r>
    <w:r w:rsidR="003A060B">
      <w:rPr>
        <w:rFonts w:ascii="Montserrat" w:hAnsi="Montserrat"/>
        <w:noProof/>
        <w:color w:val="A6A6A6" w:themeColor="background1" w:themeShade="A6"/>
        <w:sz w:val="18"/>
        <w:szCs w:val="18"/>
      </w:rPr>
      <w:t>1</w:t>
    </w:r>
    <w:r w:rsidR="00E57969" w:rsidRPr="009E5A53">
      <w:rPr>
        <w:rFonts w:ascii="Montserrat" w:hAnsi="Montserrat"/>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09F9" w14:textId="77777777" w:rsidR="00CA039F" w:rsidRDefault="00CA039F" w:rsidP="00E57969">
      <w:r>
        <w:separator/>
      </w:r>
    </w:p>
  </w:footnote>
  <w:footnote w:type="continuationSeparator" w:id="0">
    <w:p w14:paraId="019D1F90" w14:textId="77777777" w:rsidR="00CA039F" w:rsidRDefault="00CA039F" w:rsidP="00E5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034D" w14:textId="77777777" w:rsidR="009150D4" w:rsidRDefault="009150D4" w:rsidP="0036241C">
    <w:pPr>
      <w:spacing w:after="160" w:line="259" w:lineRule="auto"/>
      <w:ind w:left="284" w:right="4217"/>
      <w:rPr>
        <w:rFonts w:ascii="Montserrat" w:eastAsia="Calibri" w:hAnsi="Montserrat" w:cs="Times New Roman"/>
        <w:b/>
        <w:bCs/>
        <w:sz w:val="22"/>
        <w:szCs w:val="22"/>
      </w:rPr>
    </w:pPr>
    <w:bookmarkStart w:id="1" w:name="_Hlk63235019"/>
    <w:r>
      <w:rPr>
        <w:rFonts w:ascii="Montserrat" w:eastAsia="Calibri" w:hAnsi="Montserrat" w:cs="Times New Roman"/>
        <w:b/>
        <w:bCs/>
        <w:noProof/>
        <w:sz w:val="22"/>
        <w:szCs w:val="22"/>
      </w:rPr>
      <w:drawing>
        <wp:anchor distT="0" distB="0" distL="114300" distR="114300" simplePos="0" relativeHeight="251661312" behindDoc="0" locked="0" layoutInCell="1" allowOverlap="1" wp14:anchorId="28770F44" wp14:editId="7A91638A">
          <wp:simplePos x="0" y="0"/>
          <wp:positionH relativeFrom="column">
            <wp:posOffset>184785</wp:posOffset>
          </wp:positionH>
          <wp:positionV relativeFrom="paragraph">
            <wp:posOffset>-50165</wp:posOffset>
          </wp:positionV>
          <wp:extent cx="5822315" cy="1048385"/>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315" cy="1048385"/>
                  </a:xfrm>
                  <a:prstGeom prst="rect">
                    <a:avLst/>
                  </a:prstGeom>
                  <a:noFill/>
                </pic:spPr>
              </pic:pic>
            </a:graphicData>
          </a:graphic>
          <wp14:sizeRelH relativeFrom="page">
            <wp14:pctWidth>0</wp14:pctWidth>
          </wp14:sizeRelH>
          <wp14:sizeRelV relativeFrom="page">
            <wp14:pctHeight>0</wp14:pctHeight>
          </wp14:sizeRelV>
        </wp:anchor>
      </w:drawing>
    </w:r>
  </w:p>
  <w:p w14:paraId="5F109496" w14:textId="77777777" w:rsidR="009150D4" w:rsidRDefault="009150D4" w:rsidP="0036241C">
    <w:pPr>
      <w:spacing w:after="160" w:line="259" w:lineRule="auto"/>
      <w:ind w:left="284" w:right="4217"/>
      <w:rPr>
        <w:rFonts w:ascii="Montserrat" w:eastAsia="Calibri" w:hAnsi="Montserrat" w:cs="Times New Roman"/>
        <w:b/>
        <w:bCs/>
        <w:sz w:val="22"/>
        <w:szCs w:val="22"/>
      </w:rPr>
    </w:pPr>
  </w:p>
  <w:p w14:paraId="1A2122D3" w14:textId="77777777" w:rsidR="009150D4" w:rsidRDefault="009150D4" w:rsidP="0036241C">
    <w:pPr>
      <w:spacing w:after="160" w:line="259" w:lineRule="auto"/>
      <w:ind w:left="284" w:right="4217"/>
      <w:rPr>
        <w:rFonts w:ascii="Montserrat" w:eastAsia="Calibri" w:hAnsi="Montserrat" w:cs="Times New Roman"/>
        <w:b/>
        <w:bCs/>
        <w:sz w:val="22"/>
        <w:szCs w:val="22"/>
      </w:rPr>
    </w:pPr>
  </w:p>
  <w:p w14:paraId="0441B473" w14:textId="77777777" w:rsidR="009150D4" w:rsidRPr="0036241C" w:rsidRDefault="009150D4" w:rsidP="0036241C">
    <w:pPr>
      <w:spacing w:after="160" w:line="259" w:lineRule="auto"/>
      <w:ind w:left="284" w:right="4217"/>
      <w:rPr>
        <w:rFonts w:ascii="Montserrat" w:eastAsia="Calibri" w:hAnsi="Montserrat" w:cs="Times New Roman"/>
        <w:b/>
        <w:bCs/>
        <w:sz w:val="22"/>
        <w:szCs w:val="22"/>
      </w:rPr>
    </w:pPr>
    <w:r w:rsidRPr="0036241C">
      <w:rPr>
        <w:rFonts w:ascii="Montserrat" w:eastAsia="Calibri" w:hAnsi="Montserrat" w:cs="Times New Roman"/>
        <w:b/>
        <w:bCs/>
        <w:noProof/>
        <w:sz w:val="22"/>
        <w:szCs w:val="22"/>
        <w:lang w:eastAsia="es-MX"/>
      </w:rPr>
      <w:drawing>
        <wp:anchor distT="0" distB="0" distL="114300" distR="114300" simplePos="0" relativeHeight="251659264" behindDoc="0" locked="0" layoutInCell="1" allowOverlap="1" wp14:anchorId="36A49C0B" wp14:editId="64033606">
          <wp:simplePos x="0" y="0"/>
          <wp:positionH relativeFrom="column">
            <wp:posOffset>7766685</wp:posOffset>
          </wp:positionH>
          <wp:positionV relativeFrom="paragraph">
            <wp:posOffset>-159385</wp:posOffset>
          </wp:positionV>
          <wp:extent cx="981075" cy="1023479"/>
          <wp:effectExtent l="0" t="0" r="0" b="571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1023479"/>
                  </a:xfrm>
                  <a:prstGeom prst="rect">
                    <a:avLst/>
                  </a:prstGeom>
                  <a:noFill/>
                </pic:spPr>
              </pic:pic>
            </a:graphicData>
          </a:graphic>
          <wp14:sizeRelH relativeFrom="page">
            <wp14:pctWidth>0</wp14:pctWidth>
          </wp14:sizeRelH>
          <wp14:sizeRelV relativeFrom="page">
            <wp14:pctHeight>0</wp14:pctHeight>
          </wp14:sizeRelV>
        </wp:anchor>
      </w:drawing>
    </w:r>
  </w:p>
  <w:bookmarkEnd w:i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CF21" w14:textId="77777777" w:rsidR="009150D4" w:rsidRDefault="009150D4" w:rsidP="004C1C27">
    <w:pPr>
      <w:pStyle w:val="Encabezado"/>
      <w:jc w:val="center"/>
    </w:pPr>
    <w:r>
      <w:rPr>
        <w:noProof/>
      </w:rPr>
      <w:drawing>
        <wp:anchor distT="0" distB="0" distL="114300" distR="114300" simplePos="0" relativeHeight="251662336" behindDoc="0" locked="0" layoutInCell="1" allowOverlap="1" wp14:anchorId="6A3C70D3" wp14:editId="2BC13707">
          <wp:simplePos x="0" y="0"/>
          <wp:positionH relativeFrom="column">
            <wp:posOffset>110126</wp:posOffset>
          </wp:positionH>
          <wp:positionV relativeFrom="paragraph">
            <wp:posOffset>-186607</wp:posOffset>
          </wp:positionV>
          <wp:extent cx="5597718" cy="1007943"/>
          <wp:effectExtent l="0" t="0" r="3175"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7718" cy="1007943"/>
                  </a:xfrm>
                  <a:prstGeom prst="rect">
                    <a:avLst/>
                  </a:prstGeom>
                  <a:noFill/>
                </pic:spPr>
              </pic:pic>
            </a:graphicData>
          </a:graphic>
          <wp14:sizeRelH relativeFrom="page">
            <wp14:pctWidth>0</wp14:pctWidth>
          </wp14:sizeRelH>
          <wp14:sizeRelV relativeFrom="page">
            <wp14:pctHeight>0</wp14:pctHeight>
          </wp14:sizeRelV>
        </wp:anchor>
      </w:drawing>
    </w:r>
  </w:p>
  <w:p w14:paraId="7B03F934" w14:textId="77777777" w:rsidR="009150D4" w:rsidRDefault="009150D4" w:rsidP="004C1C27">
    <w:pPr>
      <w:pStyle w:val="Encabezado"/>
      <w:jc w:val="center"/>
    </w:pPr>
  </w:p>
  <w:p w14:paraId="627C4663" w14:textId="77777777" w:rsidR="009150D4" w:rsidRDefault="009150D4" w:rsidP="004C1C27">
    <w:pPr>
      <w:pStyle w:val="Encabezado"/>
      <w:jc w:val="center"/>
    </w:pPr>
  </w:p>
  <w:p w14:paraId="54A51F9A" w14:textId="77777777" w:rsidR="009150D4" w:rsidRDefault="009150D4" w:rsidP="004C1C27">
    <w:pPr>
      <w:pStyle w:val="Encabezado"/>
      <w:jc w:val="center"/>
    </w:pPr>
  </w:p>
  <w:p w14:paraId="5DBA3667" w14:textId="77777777" w:rsidR="009150D4" w:rsidRDefault="009150D4" w:rsidP="004C1C27">
    <w:pPr>
      <w:pStyle w:val="Encabezado"/>
      <w:jc w:val="center"/>
    </w:pPr>
  </w:p>
  <w:p w14:paraId="4BC5F6FE" w14:textId="77777777" w:rsidR="009150D4" w:rsidRDefault="009150D4" w:rsidP="004C1C27">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5512" w14:textId="06339179" w:rsidR="009150D4" w:rsidRPr="00D741D3" w:rsidRDefault="00275DC5" w:rsidP="005258AD">
    <w:pPr>
      <w:spacing w:line="276" w:lineRule="auto"/>
      <w:ind w:right="4217"/>
      <w:rPr>
        <w:rFonts w:ascii="Montserrat" w:eastAsia="Calibri" w:hAnsi="Montserrat" w:cs="Times New Roman"/>
        <w:b/>
        <w:bCs/>
        <w:sz w:val="22"/>
        <w:szCs w:val="22"/>
      </w:rPr>
    </w:pPr>
    <w:bookmarkStart w:id="3" w:name="_Hlk53674418"/>
    <w:r w:rsidRPr="00D741D3">
      <w:rPr>
        <w:rFonts w:ascii="Montserrat" w:eastAsia="Calibri" w:hAnsi="Montserrat" w:cs="Times New Roman"/>
        <w:b/>
        <w:bCs/>
        <w:noProof/>
        <w:sz w:val="22"/>
        <w:szCs w:val="22"/>
        <w:lang w:eastAsia="es-MX"/>
      </w:rPr>
      <w:drawing>
        <wp:anchor distT="0" distB="0" distL="114300" distR="114300" simplePos="0" relativeHeight="251660288" behindDoc="0" locked="0" layoutInCell="1" allowOverlap="1" wp14:anchorId="2E68E25C" wp14:editId="0227390F">
          <wp:simplePos x="0" y="0"/>
          <wp:positionH relativeFrom="column">
            <wp:posOffset>2888400</wp:posOffset>
          </wp:positionH>
          <wp:positionV relativeFrom="paragraph">
            <wp:posOffset>6985</wp:posOffset>
          </wp:positionV>
          <wp:extent cx="2015139" cy="604434"/>
          <wp:effectExtent l="0" t="0" r="4445" b="571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139" cy="604434"/>
                  </a:xfrm>
                  <a:prstGeom prst="rect">
                    <a:avLst/>
                  </a:prstGeom>
                  <a:noFill/>
                </pic:spPr>
              </pic:pic>
            </a:graphicData>
          </a:graphic>
          <wp14:sizeRelH relativeFrom="page">
            <wp14:pctWidth>0</wp14:pctWidth>
          </wp14:sizeRelH>
          <wp14:sizeRelV relativeFrom="page">
            <wp14:pctHeight>0</wp14:pctHeight>
          </wp14:sizeRelV>
        </wp:anchor>
      </w:drawing>
    </w:r>
    <w:r>
      <w:rPr>
        <w:rFonts w:ascii="Montserrat" w:eastAsia="Calibri" w:hAnsi="Montserrat" w:cs="Times New Roman"/>
        <w:b/>
        <w:bCs/>
        <w:noProof/>
        <w:sz w:val="22"/>
        <w:szCs w:val="22"/>
      </w:rPr>
      <w:drawing>
        <wp:anchor distT="0" distB="0" distL="114300" distR="114300" simplePos="0" relativeHeight="251663360" behindDoc="0" locked="0" layoutInCell="1" allowOverlap="1" wp14:anchorId="1A0DAD81" wp14:editId="703AB0F7">
          <wp:simplePos x="0" y="0"/>
          <wp:positionH relativeFrom="column">
            <wp:posOffset>874126</wp:posOffset>
          </wp:positionH>
          <wp:positionV relativeFrom="paragraph">
            <wp:posOffset>-95292</wp:posOffset>
          </wp:positionV>
          <wp:extent cx="1464590" cy="815113"/>
          <wp:effectExtent l="0" t="0" r="2540" b="444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3" cy="816373"/>
                  </a:xfrm>
                  <a:prstGeom prst="rect">
                    <a:avLst/>
                  </a:prstGeom>
                  <a:noFill/>
                </pic:spPr>
              </pic:pic>
            </a:graphicData>
          </a:graphic>
          <wp14:sizeRelH relativeFrom="page">
            <wp14:pctWidth>0</wp14:pctWidth>
          </wp14:sizeRelH>
          <wp14:sizeRelV relativeFrom="page">
            <wp14:pctHeight>0</wp14:pctHeight>
          </wp14:sizeRelV>
        </wp:anchor>
      </w:drawing>
    </w:r>
    <w:r>
      <w:rPr>
        <w:rFonts w:ascii="Montserrat" w:eastAsia="Calibri" w:hAnsi="Montserrat" w:cs="Times New Roman"/>
        <w:b/>
        <w:bCs/>
        <w:noProof/>
        <w:sz w:val="22"/>
        <w:szCs w:val="22"/>
      </w:rPr>
      <w:drawing>
        <wp:anchor distT="0" distB="0" distL="114300" distR="114300" simplePos="0" relativeHeight="251664384" behindDoc="0" locked="0" layoutInCell="1" allowOverlap="1" wp14:anchorId="60443D65" wp14:editId="2E3066DF">
          <wp:simplePos x="0" y="0"/>
          <wp:positionH relativeFrom="column">
            <wp:posOffset>5585611</wp:posOffset>
          </wp:positionH>
          <wp:positionV relativeFrom="paragraph">
            <wp:posOffset>6985</wp:posOffset>
          </wp:positionV>
          <wp:extent cx="1248330" cy="627681"/>
          <wp:effectExtent l="0" t="0" r="0" b="127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9377" cy="628207"/>
                  </a:xfrm>
                  <a:prstGeom prst="rect">
                    <a:avLst/>
                  </a:prstGeom>
                  <a:noFill/>
                </pic:spPr>
              </pic:pic>
            </a:graphicData>
          </a:graphic>
          <wp14:sizeRelH relativeFrom="page">
            <wp14:pctWidth>0</wp14:pctWidth>
          </wp14:sizeRelH>
          <wp14:sizeRelV relativeFrom="page">
            <wp14:pctHeight>0</wp14:pctHeight>
          </wp14:sizeRelV>
        </wp:anchor>
      </w:drawing>
    </w:r>
  </w:p>
  <w:bookmarkEnd w:id="3"/>
  <w:p w14:paraId="2E266776" w14:textId="77777777" w:rsidR="009150D4" w:rsidRDefault="009150D4" w:rsidP="00A13FFF">
    <w:pPr>
      <w:pStyle w:val="Encabezado"/>
      <w:jc w:val="center"/>
      <w:rPr>
        <w:noProof/>
        <w:lang w:eastAsia="es-MX"/>
      </w:rPr>
    </w:pPr>
  </w:p>
  <w:p w14:paraId="125BDE21" w14:textId="34DFCB2E" w:rsidR="009150D4" w:rsidRDefault="00275DC5" w:rsidP="00275DC5">
    <w:pPr>
      <w:pStyle w:val="Encabezado"/>
      <w:tabs>
        <w:tab w:val="clear" w:pos="4419"/>
        <w:tab w:val="clear" w:pos="8838"/>
        <w:tab w:val="left" w:pos="10727"/>
      </w:tabs>
    </w:pPr>
    <w:r>
      <w:tab/>
    </w:r>
  </w:p>
  <w:p w14:paraId="0882819A" w14:textId="77777777" w:rsidR="00275DC5" w:rsidRDefault="00275DC5" w:rsidP="00275DC5">
    <w:pPr>
      <w:pStyle w:val="Encabezado"/>
      <w:tabs>
        <w:tab w:val="clear" w:pos="4419"/>
        <w:tab w:val="clear" w:pos="8838"/>
        <w:tab w:val="left" w:pos="10727"/>
      </w:tabs>
    </w:pPr>
  </w:p>
  <w:p w14:paraId="42366931" w14:textId="77777777" w:rsidR="00275DC5" w:rsidRDefault="00275DC5" w:rsidP="00275DC5">
    <w:pPr>
      <w:pStyle w:val="Encabezado"/>
      <w:tabs>
        <w:tab w:val="clear" w:pos="4419"/>
        <w:tab w:val="clear" w:pos="8838"/>
        <w:tab w:val="left" w:pos="1072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870B" w14:textId="3FBADBB7" w:rsidR="00EE1715" w:rsidRDefault="006D41E2" w:rsidP="00E364CC">
    <w:pPr>
      <w:pStyle w:val="Encabezado"/>
      <w:tabs>
        <w:tab w:val="left" w:pos="1134"/>
      </w:tabs>
    </w:pPr>
    <w:r>
      <w:rPr>
        <w:noProof/>
      </w:rPr>
      <w:drawing>
        <wp:inline distT="0" distB="0" distL="0" distR="0" wp14:anchorId="692303D6" wp14:editId="791BEF5E">
          <wp:extent cx="5828030" cy="104838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1048385"/>
                  </a:xfrm>
                  <a:prstGeom prst="rect">
                    <a:avLst/>
                  </a:prstGeom>
                  <a:noFill/>
                </pic:spPr>
              </pic:pic>
            </a:graphicData>
          </a:graphic>
        </wp:inline>
      </w:drawing>
    </w:r>
  </w:p>
  <w:p w14:paraId="0D0547FB" w14:textId="223BF91F" w:rsidR="00E57969" w:rsidRDefault="00E57969" w:rsidP="00E364CC">
    <w:pPr>
      <w:pStyle w:val="Encabezado"/>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727"/>
    <w:multiLevelType w:val="hybridMultilevel"/>
    <w:tmpl w:val="3C0036A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155704"/>
    <w:multiLevelType w:val="hybridMultilevel"/>
    <w:tmpl w:val="A2342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3D5819"/>
    <w:multiLevelType w:val="hybridMultilevel"/>
    <w:tmpl w:val="EA544B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363C73"/>
    <w:multiLevelType w:val="hybridMultilevel"/>
    <w:tmpl w:val="B27845C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20BD9"/>
    <w:multiLevelType w:val="hybridMultilevel"/>
    <w:tmpl w:val="1660AD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7B663B"/>
    <w:multiLevelType w:val="hybridMultilevel"/>
    <w:tmpl w:val="DF8A6C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EC1157"/>
    <w:multiLevelType w:val="hybridMultilevel"/>
    <w:tmpl w:val="CC960DA6"/>
    <w:lvl w:ilvl="0" w:tplc="080A000D">
      <w:start w:val="1"/>
      <w:numFmt w:val="bullet"/>
      <w:lvlText w:val=""/>
      <w:lvlJc w:val="left"/>
      <w:pPr>
        <w:ind w:left="1320" w:hanging="360"/>
      </w:pPr>
      <w:rPr>
        <w:rFonts w:ascii="Wingdings" w:hAnsi="Wingdings" w:hint="default"/>
      </w:rPr>
    </w:lvl>
    <w:lvl w:ilvl="1" w:tplc="080A0003" w:tentative="1">
      <w:start w:val="1"/>
      <w:numFmt w:val="bullet"/>
      <w:lvlText w:val="o"/>
      <w:lvlJc w:val="left"/>
      <w:pPr>
        <w:ind w:left="2040" w:hanging="360"/>
      </w:pPr>
      <w:rPr>
        <w:rFonts w:ascii="Courier New" w:hAnsi="Courier New" w:cs="Courier New" w:hint="default"/>
      </w:rPr>
    </w:lvl>
    <w:lvl w:ilvl="2" w:tplc="080A0005" w:tentative="1">
      <w:start w:val="1"/>
      <w:numFmt w:val="bullet"/>
      <w:lvlText w:val=""/>
      <w:lvlJc w:val="left"/>
      <w:pPr>
        <w:ind w:left="2760" w:hanging="360"/>
      </w:pPr>
      <w:rPr>
        <w:rFonts w:ascii="Wingdings" w:hAnsi="Wingdings" w:hint="default"/>
      </w:rPr>
    </w:lvl>
    <w:lvl w:ilvl="3" w:tplc="080A0001" w:tentative="1">
      <w:start w:val="1"/>
      <w:numFmt w:val="bullet"/>
      <w:lvlText w:val=""/>
      <w:lvlJc w:val="left"/>
      <w:pPr>
        <w:ind w:left="3480" w:hanging="360"/>
      </w:pPr>
      <w:rPr>
        <w:rFonts w:ascii="Symbol" w:hAnsi="Symbol" w:hint="default"/>
      </w:rPr>
    </w:lvl>
    <w:lvl w:ilvl="4" w:tplc="080A0003" w:tentative="1">
      <w:start w:val="1"/>
      <w:numFmt w:val="bullet"/>
      <w:lvlText w:val="o"/>
      <w:lvlJc w:val="left"/>
      <w:pPr>
        <w:ind w:left="4200" w:hanging="360"/>
      </w:pPr>
      <w:rPr>
        <w:rFonts w:ascii="Courier New" w:hAnsi="Courier New" w:cs="Courier New" w:hint="default"/>
      </w:rPr>
    </w:lvl>
    <w:lvl w:ilvl="5" w:tplc="080A0005" w:tentative="1">
      <w:start w:val="1"/>
      <w:numFmt w:val="bullet"/>
      <w:lvlText w:val=""/>
      <w:lvlJc w:val="left"/>
      <w:pPr>
        <w:ind w:left="4920" w:hanging="360"/>
      </w:pPr>
      <w:rPr>
        <w:rFonts w:ascii="Wingdings" w:hAnsi="Wingdings" w:hint="default"/>
      </w:rPr>
    </w:lvl>
    <w:lvl w:ilvl="6" w:tplc="080A0001" w:tentative="1">
      <w:start w:val="1"/>
      <w:numFmt w:val="bullet"/>
      <w:lvlText w:val=""/>
      <w:lvlJc w:val="left"/>
      <w:pPr>
        <w:ind w:left="5640" w:hanging="360"/>
      </w:pPr>
      <w:rPr>
        <w:rFonts w:ascii="Symbol" w:hAnsi="Symbol" w:hint="default"/>
      </w:rPr>
    </w:lvl>
    <w:lvl w:ilvl="7" w:tplc="080A0003" w:tentative="1">
      <w:start w:val="1"/>
      <w:numFmt w:val="bullet"/>
      <w:lvlText w:val="o"/>
      <w:lvlJc w:val="left"/>
      <w:pPr>
        <w:ind w:left="6360" w:hanging="360"/>
      </w:pPr>
      <w:rPr>
        <w:rFonts w:ascii="Courier New" w:hAnsi="Courier New" w:cs="Courier New" w:hint="default"/>
      </w:rPr>
    </w:lvl>
    <w:lvl w:ilvl="8" w:tplc="080A0005" w:tentative="1">
      <w:start w:val="1"/>
      <w:numFmt w:val="bullet"/>
      <w:lvlText w:val=""/>
      <w:lvlJc w:val="left"/>
      <w:pPr>
        <w:ind w:left="7080" w:hanging="360"/>
      </w:pPr>
      <w:rPr>
        <w:rFonts w:ascii="Wingdings" w:hAnsi="Wingdings" w:hint="default"/>
      </w:rPr>
    </w:lvl>
  </w:abstractNum>
  <w:abstractNum w:abstractNumId="7" w15:restartNumberingAfterBreak="0">
    <w:nsid w:val="0D215C96"/>
    <w:multiLevelType w:val="hybridMultilevel"/>
    <w:tmpl w:val="2BE8E740"/>
    <w:lvl w:ilvl="0" w:tplc="3604A514">
      <w:start w:val="1"/>
      <w:numFmt w:val="bullet"/>
      <w:lvlText w:val=""/>
      <w:lvlJc w:val="left"/>
      <w:pPr>
        <w:tabs>
          <w:tab w:val="num" w:pos="600"/>
        </w:tabs>
        <w:ind w:left="600" w:hanging="360"/>
      </w:pPr>
      <w:rPr>
        <w:rFonts w:ascii="Symbol" w:hAnsi="Symbol" w:hint="default"/>
      </w:rPr>
    </w:lvl>
    <w:lvl w:ilvl="1" w:tplc="EB28E93C">
      <w:start w:val="1"/>
      <w:numFmt w:val="bullet"/>
      <w:lvlText w:val=""/>
      <w:lvlJc w:val="left"/>
      <w:pPr>
        <w:tabs>
          <w:tab w:val="num" w:pos="357"/>
        </w:tabs>
        <w:ind w:left="357" w:hanging="357"/>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861F6"/>
    <w:multiLevelType w:val="hybridMultilevel"/>
    <w:tmpl w:val="D6A2A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9D2D11"/>
    <w:multiLevelType w:val="hybridMultilevel"/>
    <w:tmpl w:val="512427D2"/>
    <w:lvl w:ilvl="0" w:tplc="080A0001">
      <w:start w:val="1"/>
      <w:numFmt w:val="bullet"/>
      <w:lvlText w:val=""/>
      <w:lvlJc w:val="left"/>
      <w:pPr>
        <w:ind w:left="1380" w:hanging="360"/>
      </w:pPr>
      <w:rPr>
        <w:rFonts w:ascii="Symbol" w:hAnsi="Symbol" w:hint="default"/>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10" w15:restartNumberingAfterBreak="0">
    <w:nsid w:val="12307795"/>
    <w:multiLevelType w:val="hybridMultilevel"/>
    <w:tmpl w:val="D01417A2"/>
    <w:lvl w:ilvl="0" w:tplc="080A000B">
      <w:start w:val="1"/>
      <w:numFmt w:val="bullet"/>
      <w:lvlText w:val=""/>
      <w:lvlJc w:val="left"/>
      <w:pPr>
        <w:tabs>
          <w:tab w:val="num" w:pos="784"/>
        </w:tabs>
        <w:ind w:left="747" w:hanging="737"/>
      </w:pPr>
      <w:rPr>
        <w:rFonts w:ascii="Wingdings" w:hAnsi="Wingdings" w:hint="default"/>
        <w:color w:val="auto"/>
        <w:sz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11" w15:restartNumberingAfterBreak="0">
    <w:nsid w:val="14A07A37"/>
    <w:multiLevelType w:val="hybridMultilevel"/>
    <w:tmpl w:val="8670D926"/>
    <w:lvl w:ilvl="0" w:tplc="AE76536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4D4F7A"/>
    <w:multiLevelType w:val="hybridMultilevel"/>
    <w:tmpl w:val="A844A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A96871"/>
    <w:multiLevelType w:val="hybridMultilevel"/>
    <w:tmpl w:val="2EFE1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3102E0"/>
    <w:multiLevelType w:val="hybridMultilevel"/>
    <w:tmpl w:val="87B223B2"/>
    <w:lvl w:ilvl="0" w:tplc="EBB4FADA">
      <w:start w:val="1"/>
      <w:numFmt w:val="bullet"/>
      <w:lvlText w:val="­"/>
      <w:lvlJc w:val="left"/>
      <w:pPr>
        <w:tabs>
          <w:tab w:val="num" w:pos="784"/>
        </w:tabs>
        <w:ind w:left="747" w:hanging="737"/>
      </w:pPr>
      <w:rPr>
        <w:rFonts w:ascii="Courier New" w:hAnsi="Courier New" w:hint="default"/>
        <w:color w:val="auto"/>
        <w:sz w:val="18"/>
        <w:szCs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15" w15:restartNumberingAfterBreak="0">
    <w:nsid w:val="269847C6"/>
    <w:multiLevelType w:val="hybridMultilevel"/>
    <w:tmpl w:val="58041E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2B03439F"/>
    <w:multiLevelType w:val="hybridMultilevel"/>
    <w:tmpl w:val="EA4276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092DF4"/>
    <w:multiLevelType w:val="hybridMultilevel"/>
    <w:tmpl w:val="BB60E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0E40BB"/>
    <w:multiLevelType w:val="hybridMultilevel"/>
    <w:tmpl w:val="020E262C"/>
    <w:lvl w:ilvl="0" w:tplc="D0F4B6CC">
      <w:numFmt w:val="bullet"/>
      <w:lvlText w:val="-"/>
      <w:lvlJc w:val="left"/>
      <w:pPr>
        <w:ind w:left="720" w:hanging="360"/>
      </w:pPr>
      <w:rPr>
        <w:rFonts w:ascii="Times New Roman" w:eastAsia="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D94355"/>
    <w:multiLevelType w:val="hybridMultilevel"/>
    <w:tmpl w:val="99FE2E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C14D97"/>
    <w:multiLevelType w:val="hybridMultilevel"/>
    <w:tmpl w:val="9F54F8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442A32"/>
    <w:multiLevelType w:val="hybridMultilevel"/>
    <w:tmpl w:val="F6F25F52"/>
    <w:lvl w:ilvl="0" w:tplc="5E72C158">
      <w:start w:val="1"/>
      <w:numFmt w:val="bullet"/>
      <w:lvlText w:val=""/>
      <w:lvlJc w:val="left"/>
      <w:pPr>
        <w:ind w:left="720" w:hanging="360"/>
      </w:pPr>
      <w:rPr>
        <w:rFonts w:ascii="Symbol" w:hAnsi="Symbol" w:hint="default"/>
        <w:color w:val="auto"/>
        <w:sz w:val="18"/>
        <w:szCs w:val="18"/>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820035"/>
    <w:multiLevelType w:val="hybridMultilevel"/>
    <w:tmpl w:val="5B52B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5C3137"/>
    <w:multiLevelType w:val="hybridMultilevel"/>
    <w:tmpl w:val="B1F8FC1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873705"/>
    <w:multiLevelType w:val="hybridMultilevel"/>
    <w:tmpl w:val="70D62B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BC57AD"/>
    <w:multiLevelType w:val="hybridMultilevel"/>
    <w:tmpl w:val="BD1A18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F47DD2"/>
    <w:multiLevelType w:val="hybridMultilevel"/>
    <w:tmpl w:val="A492FF84"/>
    <w:lvl w:ilvl="0" w:tplc="3AD20D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4928CB"/>
    <w:multiLevelType w:val="hybridMultilevel"/>
    <w:tmpl w:val="80E2029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C1D27E6"/>
    <w:multiLevelType w:val="hybridMultilevel"/>
    <w:tmpl w:val="7FD8E05A"/>
    <w:lvl w:ilvl="0" w:tplc="5A0ACC94">
      <w:start w:val="1"/>
      <w:numFmt w:val="bullet"/>
      <w:lvlText w:val=""/>
      <w:lvlJc w:val="left"/>
      <w:pPr>
        <w:tabs>
          <w:tab w:val="num" w:pos="774"/>
        </w:tabs>
        <w:ind w:left="737" w:hanging="737"/>
      </w:pPr>
      <w:rPr>
        <w:rFonts w:ascii="Symbol" w:hAnsi="Symbol" w:hint="default"/>
        <w:color w:val="auto"/>
        <w:sz w:val="18"/>
        <w:szCs w:val="18"/>
        <w:lang w:val="es-ES_tradnl"/>
      </w:rPr>
    </w:lvl>
    <w:lvl w:ilvl="1" w:tplc="FFFFFFFF">
      <w:start w:val="1"/>
      <w:numFmt w:val="bullet"/>
      <w:lvlText w:val=""/>
      <w:lvlJc w:val="left"/>
      <w:pPr>
        <w:tabs>
          <w:tab w:val="num" w:pos="1090"/>
        </w:tabs>
        <w:ind w:left="1090" w:hanging="360"/>
      </w:pPr>
      <w:rPr>
        <w:rFonts w:ascii="Symbol" w:hAnsi="Symbol" w:hint="default"/>
        <w:color w:val="auto"/>
        <w:sz w:val="18"/>
        <w:szCs w:val="18"/>
      </w:rPr>
    </w:lvl>
    <w:lvl w:ilvl="2" w:tplc="FFFFFFFF">
      <w:start w:val="1"/>
      <w:numFmt w:val="bullet"/>
      <w:lvlText w:val=""/>
      <w:lvlJc w:val="left"/>
      <w:pPr>
        <w:tabs>
          <w:tab w:val="num" w:pos="1810"/>
        </w:tabs>
        <w:ind w:left="1810" w:hanging="360"/>
      </w:pPr>
      <w:rPr>
        <w:rFonts w:ascii="Wingdings" w:hAnsi="Wingdings" w:hint="default"/>
      </w:rPr>
    </w:lvl>
    <w:lvl w:ilvl="3" w:tplc="FFFFFFFF" w:tentative="1">
      <w:start w:val="1"/>
      <w:numFmt w:val="bullet"/>
      <w:lvlText w:val=""/>
      <w:lvlJc w:val="left"/>
      <w:pPr>
        <w:tabs>
          <w:tab w:val="num" w:pos="2530"/>
        </w:tabs>
        <w:ind w:left="2530" w:hanging="360"/>
      </w:pPr>
      <w:rPr>
        <w:rFonts w:ascii="Symbol" w:hAnsi="Symbol" w:hint="default"/>
      </w:rPr>
    </w:lvl>
    <w:lvl w:ilvl="4" w:tplc="FFFFFFFF" w:tentative="1">
      <w:start w:val="1"/>
      <w:numFmt w:val="bullet"/>
      <w:lvlText w:val="o"/>
      <w:lvlJc w:val="left"/>
      <w:pPr>
        <w:tabs>
          <w:tab w:val="num" w:pos="3250"/>
        </w:tabs>
        <w:ind w:left="3250" w:hanging="360"/>
      </w:pPr>
      <w:rPr>
        <w:rFonts w:ascii="Courier New" w:hAnsi="Courier New" w:cs="Courier New" w:hint="default"/>
      </w:rPr>
    </w:lvl>
    <w:lvl w:ilvl="5" w:tplc="FFFFFFFF" w:tentative="1">
      <w:start w:val="1"/>
      <w:numFmt w:val="bullet"/>
      <w:lvlText w:val=""/>
      <w:lvlJc w:val="left"/>
      <w:pPr>
        <w:tabs>
          <w:tab w:val="num" w:pos="3970"/>
        </w:tabs>
        <w:ind w:left="3970" w:hanging="360"/>
      </w:pPr>
      <w:rPr>
        <w:rFonts w:ascii="Wingdings" w:hAnsi="Wingdings" w:hint="default"/>
      </w:rPr>
    </w:lvl>
    <w:lvl w:ilvl="6" w:tplc="FFFFFFFF" w:tentative="1">
      <w:start w:val="1"/>
      <w:numFmt w:val="bullet"/>
      <w:lvlText w:val=""/>
      <w:lvlJc w:val="left"/>
      <w:pPr>
        <w:tabs>
          <w:tab w:val="num" w:pos="4690"/>
        </w:tabs>
        <w:ind w:left="4690" w:hanging="360"/>
      </w:pPr>
      <w:rPr>
        <w:rFonts w:ascii="Symbol" w:hAnsi="Symbol" w:hint="default"/>
      </w:rPr>
    </w:lvl>
    <w:lvl w:ilvl="7" w:tplc="FFFFFFFF" w:tentative="1">
      <w:start w:val="1"/>
      <w:numFmt w:val="bullet"/>
      <w:lvlText w:val="o"/>
      <w:lvlJc w:val="left"/>
      <w:pPr>
        <w:tabs>
          <w:tab w:val="num" w:pos="5410"/>
        </w:tabs>
        <w:ind w:left="5410" w:hanging="360"/>
      </w:pPr>
      <w:rPr>
        <w:rFonts w:ascii="Courier New" w:hAnsi="Courier New" w:cs="Courier New" w:hint="default"/>
      </w:rPr>
    </w:lvl>
    <w:lvl w:ilvl="8" w:tplc="FFFFFFFF" w:tentative="1">
      <w:start w:val="1"/>
      <w:numFmt w:val="bullet"/>
      <w:lvlText w:val=""/>
      <w:lvlJc w:val="left"/>
      <w:pPr>
        <w:tabs>
          <w:tab w:val="num" w:pos="6130"/>
        </w:tabs>
        <w:ind w:left="6130" w:hanging="360"/>
      </w:pPr>
      <w:rPr>
        <w:rFonts w:ascii="Wingdings" w:hAnsi="Wingdings" w:hint="default"/>
      </w:rPr>
    </w:lvl>
  </w:abstractNum>
  <w:abstractNum w:abstractNumId="29" w15:restartNumberingAfterBreak="0">
    <w:nsid w:val="4E10042D"/>
    <w:multiLevelType w:val="hybridMultilevel"/>
    <w:tmpl w:val="5AC6EEFE"/>
    <w:lvl w:ilvl="0" w:tplc="42A2C9B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B51E31"/>
    <w:multiLevelType w:val="hybridMultilevel"/>
    <w:tmpl w:val="701432E4"/>
    <w:lvl w:ilvl="0" w:tplc="D68074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7510A1E"/>
    <w:multiLevelType w:val="hybridMultilevel"/>
    <w:tmpl w:val="922A0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8EB6907"/>
    <w:multiLevelType w:val="hybridMultilevel"/>
    <w:tmpl w:val="CBE25330"/>
    <w:lvl w:ilvl="0" w:tplc="DC1CD990">
      <w:start w:val="1"/>
      <w:numFmt w:val="bullet"/>
      <w:lvlText w:val=""/>
      <w:lvlJc w:val="left"/>
      <w:pPr>
        <w:ind w:left="1380" w:hanging="360"/>
      </w:pPr>
      <w:rPr>
        <w:rFonts w:ascii="Wingdings" w:hAnsi="Wingdings" w:hint="default"/>
        <w:lang w:val="es-E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33" w15:restartNumberingAfterBreak="0">
    <w:nsid w:val="59456549"/>
    <w:multiLevelType w:val="hybridMultilevel"/>
    <w:tmpl w:val="F8D83312"/>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1EF66C8"/>
    <w:multiLevelType w:val="hybridMultilevel"/>
    <w:tmpl w:val="94DE7E8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4F9613F"/>
    <w:multiLevelType w:val="hybridMultilevel"/>
    <w:tmpl w:val="566022EA"/>
    <w:lvl w:ilvl="0" w:tplc="B6FECAAA">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6" w15:restartNumberingAfterBreak="0">
    <w:nsid w:val="65F408AE"/>
    <w:multiLevelType w:val="hybridMultilevel"/>
    <w:tmpl w:val="6C241A3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67073EC6"/>
    <w:multiLevelType w:val="hybridMultilevel"/>
    <w:tmpl w:val="E54AD7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8DA335C"/>
    <w:multiLevelType w:val="hybridMultilevel"/>
    <w:tmpl w:val="154C7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E349A6"/>
    <w:multiLevelType w:val="hybridMultilevel"/>
    <w:tmpl w:val="598CA634"/>
    <w:lvl w:ilvl="0" w:tplc="080A0001">
      <w:start w:val="1"/>
      <w:numFmt w:val="bullet"/>
      <w:lvlText w:val=""/>
      <w:lvlJc w:val="left"/>
      <w:pPr>
        <w:ind w:left="720" w:hanging="360"/>
      </w:pPr>
      <w:rPr>
        <w:rFonts w:ascii="Symbol" w:hAnsi="Symbol" w:hint="default"/>
      </w:rPr>
    </w:lvl>
    <w:lvl w:ilvl="1" w:tplc="874E5446">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1572E3"/>
    <w:multiLevelType w:val="hybridMultilevel"/>
    <w:tmpl w:val="8010500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B15A74"/>
    <w:multiLevelType w:val="hybridMultilevel"/>
    <w:tmpl w:val="C3227A92"/>
    <w:lvl w:ilvl="0" w:tplc="080A001B">
      <w:start w:val="1"/>
      <w:numFmt w:val="lowerRoman"/>
      <w:lvlText w:val="%1."/>
      <w:lvlJc w:val="righ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2664B6"/>
    <w:multiLevelType w:val="hybridMultilevel"/>
    <w:tmpl w:val="1246733E"/>
    <w:lvl w:ilvl="0" w:tplc="5F5E0FE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2590DC3"/>
    <w:multiLevelType w:val="hybridMultilevel"/>
    <w:tmpl w:val="35D24B1A"/>
    <w:lvl w:ilvl="0" w:tplc="CBA8A8BC">
      <w:start w:val="1"/>
      <w:numFmt w:val="bullet"/>
      <w:lvlText w:val=""/>
      <w:lvlJc w:val="left"/>
      <w:pPr>
        <w:tabs>
          <w:tab w:val="num" w:pos="357"/>
        </w:tabs>
        <w:ind w:left="357" w:hanging="35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487D5C"/>
    <w:multiLevelType w:val="hybridMultilevel"/>
    <w:tmpl w:val="BB60E944"/>
    <w:lvl w:ilvl="0" w:tplc="05CEF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46819277">
    <w:abstractNumId w:val="11"/>
  </w:num>
  <w:num w:numId="2" w16cid:durableId="1889224024">
    <w:abstractNumId w:val="26"/>
  </w:num>
  <w:num w:numId="3" w16cid:durableId="1799565037">
    <w:abstractNumId w:val="30"/>
  </w:num>
  <w:num w:numId="4" w16cid:durableId="991836464">
    <w:abstractNumId w:val="44"/>
  </w:num>
  <w:num w:numId="5" w16cid:durableId="305552947">
    <w:abstractNumId w:val="17"/>
  </w:num>
  <w:num w:numId="6" w16cid:durableId="1213923608">
    <w:abstractNumId w:val="7"/>
  </w:num>
  <w:num w:numId="7" w16cid:durableId="719942469">
    <w:abstractNumId w:val="43"/>
  </w:num>
  <w:num w:numId="8" w16cid:durableId="1789471973">
    <w:abstractNumId w:val="37"/>
  </w:num>
  <w:num w:numId="9" w16cid:durableId="346294573">
    <w:abstractNumId w:val="9"/>
  </w:num>
  <w:num w:numId="10" w16cid:durableId="709887367">
    <w:abstractNumId w:val="28"/>
  </w:num>
  <w:num w:numId="11" w16cid:durableId="976883611">
    <w:abstractNumId w:val="10"/>
  </w:num>
  <w:num w:numId="12" w16cid:durableId="1430466941">
    <w:abstractNumId w:val="14"/>
  </w:num>
  <w:num w:numId="13" w16cid:durableId="1454862761">
    <w:abstractNumId w:val="32"/>
  </w:num>
  <w:num w:numId="14" w16cid:durableId="707334886">
    <w:abstractNumId w:val="21"/>
  </w:num>
  <w:num w:numId="15" w16cid:durableId="993223915">
    <w:abstractNumId w:val="29"/>
  </w:num>
  <w:num w:numId="16" w16cid:durableId="1157956964">
    <w:abstractNumId w:val="35"/>
  </w:num>
  <w:num w:numId="17" w16cid:durableId="1827238362">
    <w:abstractNumId w:val="13"/>
  </w:num>
  <w:num w:numId="18" w16cid:durableId="160851940">
    <w:abstractNumId w:val="5"/>
  </w:num>
  <w:num w:numId="19" w16cid:durableId="1747804325">
    <w:abstractNumId w:val="6"/>
  </w:num>
  <w:num w:numId="20" w16cid:durableId="1823813876">
    <w:abstractNumId w:val="31"/>
  </w:num>
  <w:num w:numId="21" w16cid:durableId="947543541">
    <w:abstractNumId w:val="22"/>
  </w:num>
  <w:num w:numId="22" w16cid:durableId="1385252646">
    <w:abstractNumId w:val="27"/>
  </w:num>
  <w:num w:numId="23" w16cid:durableId="863371496">
    <w:abstractNumId w:val="16"/>
  </w:num>
  <w:num w:numId="24" w16cid:durableId="1982223714">
    <w:abstractNumId w:val="12"/>
  </w:num>
  <w:num w:numId="25" w16cid:durableId="1801143216">
    <w:abstractNumId w:val="4"/>
  </w:num>
  <w:num w:numId="26" w16cid:durableId="93945722">
    <w:abstractNumId w:val="36"/>
  </w:num>
  <w:num w:numId="27" w16cid:durableId="1110852555">
    <w:abstractNumId w:val="42"/>
  </w:num>
  <w:num w:numId="28" w16cid:durableId="263072241">
    <w:abstractNumId w:val="19"/>
  </w:num>
  <w:num w:numId="29" w16cid:durableId="906647898">
    <w:abstractNumId w:val="2"/>
  </w:num>
  <w:num w:numId="30" w16cid:durableId="604504981">
    <w:abstractNumId w:val="20"/>
  </w:num>
  <w:num w:numId="31" w16cid:durableId="723599972">
    <w:abstractNumId w:val="39"/>
  </w:num>
  <w:num w:numId="32" w16cid:durableId="962426432">
    <w:abstractNumId w:val="38"/>
  </w:num>
  <w:num w:numId="33" w16cid:durableId="1078940134">
    <w:abstractNumId w:val="40"/>
  </w:num>
  <w:num w:numId="34" w16cid:durableId="514416374">
    <w:abstractNumId w:val="0"/>
  </w:num>
  <w:num w:numId="35" w16cid:durableId="1219438111">
    <w:abstractNumId w:val="41"/>
  </w:num>
  <w:num w:numId="36" w16cid:durableId="788158213">
    <w:abstractNumId w:val="33"/>
  </w:num>
  <w:num w:numId="37" w16cid:durableId="655887940">
    <w:abstractNumId w:val="3"/>
  </w:num>
  <w:num w:numId="38" w16cid:durableId="1870338766">
    <w:abstractNumId w:val="8"/>
  </w:num>
  <w:num w:numId="39" w16cid:durableId="2001544308">
    <w:abstractNumId w:val="1"/>
  </w:num>
  <w:num w:numId="40" w16cid:durableId="562448935">
    <w:abstractNumId w:val="24"/>
  </w:num>
  <w:num w:numId="41" w16cid:durableId="2010597134">
    <w:abstractNumId w:val="23"/>
  </w:num>
  <w:num w:numId="42" w16cid:durableId="826243815">
    <w:abstractNumId w:val="18"/>
  </w:num>
  <w:num w:numId="43" w16cid:durableId="70003813">
    <w:abstractNumId w:val="34"/>
  </w:num>
  <w:num w:numId="44" w16cid:durableId="740760631">
    <w:abstractNumId w:val="15"/>
  </w:num>
  <w:num w:numId="45" w16cid:durableId="4958010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A6"/>
    <w:rsid w:val="000023AD"/>
    <w:rsid w:val="00003A93"/>
    <w:rsid w:val="00030001"/>
    <w:rsid w:val="00146DD7"/>
    <w:rsid w:val="00154FF8"/>
    <w:rsid w:val="00157139"/>
    <w:rsid w:val="001B76C2"/>
    <w:rsid w:val="001C08E4"/>
    <w:rsid w:val="001E3D93"/>
    <w:rsid w:val="0020676A"/>
    <w:rsid w:val="00211AA9"/>
    <w:rsid w:val="0021496C"/>
    <w:rsid w:val="002407CB"/>
    <w:rsid w:val="00275DC5"/>
    <w:rsid w:val="00297318"/>
    <w:rsid w:val="003049C6"/>
    <w:rsid w:val="003308E5"/>
    <w:rsid w:val="0033131B"/>
    <w:rsid w:val="003336A3"/>
    <w:rsid w:val="00361BA9"/>
    <w:rsid w:val="0039250F"/>
    <w:rsid w:val="003A060B"/>
    <w:rsid w:val="003A1C6A"/>
    <w:rsid w:val="003B6E1A"/>
    <w:rsid w:val="003C2E8C"/>
    <w:rsid w:val="004017FD"/>
    <w:rsid w:val="00447079"/>
    <w:rsid w:val="0045608F"/>
    <w:rsid w:val="00467E90"/>
    <w:rsid w:val="004866F9"/>
    <w:rsid w:val="004C7740"/>
    <w:rsid w:val="005258AD"/>
    <w:rsid w:val="005307CC"/>
    <w:rsid w:val="00566A76"/>
    <w:rsid w:val="00567FB0"/>
    <w:rsid w:val="005720EF"/>
    <w:rsid w:val="005C7309"/>
    <w:rsid w:val="005D3554"/>
    <w:rsid w:val="005D56A6"/>
    <w:rsid w:val="006044A6"/>
    <w:rsid w:val="006439CF"/>
    <w:rsid w:val="00645FBE"/>
    <w:rsid w:val="00647F31"/>
    <w:rsid w:val="00657D31"/>
    <w:rsid w:val="00662E61"/>
    <w:rsid w:val="006A1FA9"/>
    <w:rsid w:val="006A5412"/>
    <w:rsid w:val="006D41E2"/>
    <w:rsid w:val="006D7F13"/>
    <w:rsid w:val="0070042C"/>
    <w:rsid w:val="007172DA"/>
    <w:rsid w:val="00735468"/>
    <w:rsid w:val="0075044F"/>
    <w:rsid w:val="00766D98"/>
    <w:rsid w:val="00795739"/>
    <w:rsid w:val="007E44B4"/>
    <w:rsid w:val="00803E91"/>
    <w:rsid w:val="00810D23"/>
    <w:rsid w:val="00831FC0"/>
    <w:rsid w:val="008F64C4"/>
    <w:rsid w:val="00911C88"/>
    <w:rsid w:val="009150D4"/>
    <w:rsid w:val="00935E03"/>
    <w:rsid w:val="0094679C"/>
    <w:rsid w:val="0098340D"/>
    <w:rsid w:val="00992B92"/>
    <w:rsid w:val="009A1FE7"/>
    <w:rsid w:val="009D7407"/>
    <w:rsid w:val="009E5A53"/>
    <w:rsid w:val="009F4550"/>
    <w:rsid w:val="00A319BF"/>
    <w:rsid w:val="00A8041B"/>
    <w:rsid w:val="00A81B90"/>
    <w:rsid w:val="00A936C0"/>
    <w:rsid w:val="00AB18AB"/>
    <w:rsid w:val="00AC7A14"/>
    <w:rsid w:val="00AE4766"/>
    <w:rsid w:val="00AE6D38"/>
    <w:rsid w:val="00B23FD5"/>
    <w:rsid w:val="00B33945"/>
    <w:rsid w:val="00BA0840"/>
    <w:rsid w:val="00BB0E75"/>
    <w:rsid w:val="00BB6623"/>
    <w:rsid w:val="00BB7944"/>
    <w:rsid w:val="00BC1469"/>
    <w:rsid w:val="00BF3C06"/>
    <w:rsid w:val="00C237D9"/>
    <w:rsid w:val="00C27B76"/>
    <w:rsid w:val="00C4007F"/>
    <w:rsid w:val="00C50B21"/>
    <w:rsid w:val="00C774D4"/>
    <w:rsid w:val="00CA039F"/>
    <w:rsid w:val="00CB24BC"/>
    <w:rsid w:val="00CF5A47"/>
    <w:rsid w:val="00CF7D33"/>
    <w:rsid w:val="00D3180C"/>
    <w:rsid w:val="00D3488F"/>
    <w:rsid w:val="00D84F53"/>
    <w:rsid w:val="00DA5F27"/>
    <w:rsid w:val="00DB7382"/>
    <w:rsid w:val="00DC5A1E"/>
    <w:rsid w:val="00DE481E"/>
    <w:rsid w:val="00DF186E"/>
    <w:rsid w:val="00E03F29"/>
    <w:rsid w:val="00E24D51"/>
    <w:rsid w:val="00E2748C"/>
    <w:rsid w:val="00E33818"/>
    <w:rsid w:val="00E364CC"/>
    <w:rsid w:val="00E50514"/>
    <w:rsid w:val="00E57969"/>
    <w:rsid w:val="00E64C31"/>
    <w:rsid w:val="00EB5F85"/>
    <w:rsid w:val="00ED17A4"/>
    <w:rsid w:val="00ED6718"/>
    <w:rsid w:val="00EE1715"/>
    <w:rsid w:val="00EF73C8"/>
    <w:rsid w:val="00F262D9"/>
    <w:rsid w:val="00F34177"/>
    <w:rsid w:val="00F46324"/>
    <w:rsid w:val="00FA7510"/>
    <w:rsid w:val="00FB0EAF"/>
    <w:rsid w:val="00FE56CA"/>
    <w:rsid w:val="26871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6B17B5D"/>
  <w15:docId w15:val="{8DE30E95-34FB-400B-84A3-CA2B6507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969"/>
    <w:pPr>
      <w:tabs>
        <w:tab w:val="center" w:pos="4419"/>
        <w:tab w:val="right" w:pos="8838"/>
      </w:tabs>
    </w:pPr>
  </w:style>
  <w:style w:type="character" w:customStyle="1" w:styleId="EncabezadoCar">
    <w:name w:val="Encabezado Car"/>
    <w:basedOn w:val="Fuentedeprrafopredeter"/>
    <w:link w:val="Encabezado"/>
    <w:uiPriority w:val="99"/>
    <w:rsid w:val="00E57969"/>
  </w:style>
  <w:style w:type="paragraph" w:styleId="Piedepgina">
    <w:name w:val="footer"/>
    <w:basedOn w:val="Normal"/>
    <w:link w:val="PiedepginaCar"/>
    <w:uiPriority w:val="99"/>
    <w:unhideWhenUsed/>
    <w:rsid w:val="00E57969"/>
    <w:pPr>
      <w:tabs>
        <w:tab w:val="center" w:pos="4419"/>
        <w:tab w:val="right" w:pos="8838"/>
      </w:tabs>
    </w:pPr>
  </w:style>
  <w:style w:type="character" w:customStyle="1" w:styleId="PiedepginaCar">
    <w:name w:val="Pie de página Car"/>
    <w:basedOn w:val="Fuentedeprrafopredeter"/>
    <w:link w:val="Piedepgina"/>
    <w:uiPriority w:val="99"/>
    <w:rsid w:val="00E57969"/>
  </w:style>
  <w:style w:type="character" w:styleId="Refdecomentario">
    <w:name w:val="annotation reference"/>
    <w:basedOn w:val="Fuentedeprrafopredeter"/>
    <w:uiPriority w:val="99"/>
    <w:semiHidden/>
    <w:unhideWhenUsed/>
    <w:rsid w:val="00795739"/>
    <w:rPr>
      <w:sz w:val="16"/>
      <w:szCs w:val="16"/>
    </w:rPr>
  </w:style>
  <w:style w:type="paragraph" w:styleId="Textocomentario">
    <w:name w:val="annotation text"/>
    <w:basedOn w:val="Normal"/>
    <w:link w:val="TextocomentarioCar"/>
    <w:uiPriority w:val="99"/>
    <w:semiHidden/>
    <w:unhideWhenUsed/>
    <w:rsid w:val="00795739"/>
    <w:rPr>
      <w:sz w:val="20"/>
      <w:szCs w:val="20"/>
    </w:rPr>
  </w:style>
  <w:style w:type="character" w:customStyle="1" w:styleId="TextocomentarioCar">
    <w:name w:val="Texto comentario Car"/>
    <w:basedOn w:val="Fuentedeprrafopredeter"/>
    <w:link w:val="Textocomentario"/>
    <w:uiPriority w:val="99"/>
    <w:semiHidden/>
    <w:rsid w:val="00795739"/>
    <w:rPr>
      <w:sz w:val="20"/>
      <w:szCs w:val="20"/>
    </w:rPr>
  </w:style>
  <w:style w:type="paragraph" w:styleId="Asuntodelcomentario">
    <w:name w:val="annotation subject"/>
    <w:basedOn w:val="Textocomentario"/>
    <w:next w:val="Textocomentario"/>
    <w:link w:val="AsuntodelcomentarioCar"/>
    <w:uiPriority w:val="99"/>
    <w:semiHidden/>
    <w:unhideWhenUsed/>
    <w:rsid w:val="00795739"/>
    <w:rPr>
      <w:b/>
      <w:bCs/>
    </w:rPr>
  </w:style>
  <w:style w:type="character" w:customStyle="1" w:styleId="AsuntodelcomentarioCar">
    <w:name w:val="Asunto del comentario Car"/>
    <w:basedOn w:val="TextocomentarioCar"/>
    <w:link w:val="Asuntodelcomentario"/>
    <w:uiPriority w:val="99"/>
    <w:semiHidden/>
    <w:rsid w:val="00795739"/>
    <w:rPr>
      <w:b/>
      <w:bCs/>
      <w:sz w:val="20"/>
      <w:szCs w:val="20"/>
    </w:rPr>
  </w:style>
  <w:style w:type="paragraph" w:styleId="Textodeglobo">
    <w:name w:val="Balloon Text"/>
    <w:basedOn w:val="Normal"/>
    <w:link w:val="TextodegloboCar"/>
    <w:uiPriority w:val="99"/>
    <w:semiHidden/>
    <w:unhideWhenUsed/>
    <w:rsid w:val="007957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739"/>
    <w:rPr>
      <w:rFonts w:ascii="Segoe UI" w:hAnsi="Segoe UI" w:cs="Segoe UI"/>
      <w:sz w:val="18"/>
      <w:szCs w:val="18"/>
    </w:rPr>
  </w:style>
  <w:style w:type="character" w:styleId="Textoennegrita">
    <w:name w:val="Strong"/>
    <w:qFormat/>
    <w:rsid w:val="00467E90"/>
    <w:rPr>
      <w:b/>
      <w:bCs/>
    </w:rPr>
  </w:style>
  <w:style w:type="table" w:styleId="Tablaconcuadrcula">
    <w:name w:val="Table Grid"/>
    <w:basedOn w:val="Tablanormal"/>
    <w:uiPriority w:val="59"/>
    <w:rsid w:val="00467E90"/>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Acuerdo">
    <w:name w:val="tituloAcuerdo"/>
    <w:basedOn w:val="Normal"/>
    <w:link w:val="tituloAcuerdoCar"/>
    <w:qFormat/>
    <w:rsid w:val="00467E90"/>
    <w:pPr>
      <w:jc w:val="both"/>
    </w:pPr>
    <w:rPr>
      <w:rFonts w:ascii="Arial" w:eastAsia="Calibri" w:hAnsi="Arial" w:cs="Times New Roman"/>
      <w:b/>
      <w:sz w:val="22"/>
      <w:lang w:eastAsia="es-ES"/>
    </w:rPr>
  </w:style>
  <w:style w:type="character" w:customStyle="1" w:styleId="tituloAcuerdoCar">
    <w:name w:val="tituloAcuerdo Car"/>
    <w:basedOn w:val="Fuentedeprrafopredeter"/>
    <w:link w:val="tituloAcuerdo"/>
    <w:rsid w:val="00467E90"/>
    <w:rPr>
      <w:rFonts w:ascii="Arial" w:eastAsia="Calibri" w:hAnsi="Arial" w:cs="Times New Roman"/>
      <w:b/>
      <w:sz w:val="22"/>
      <w:lang w:eastAsia="es-ES"/>
    </w:rPr>
  </w:style>
  <w:style w:type="paragraph" w:customStyle="1" w:styleId="EstiloNegritasAcuerdo">
    <w:name w:val="Estilo Negritas Acuerdo"/>
    <w:basedOn w:val="Prrafodelista"/>
    <w:link w:val="EstiloNegritasAcuerdoCar"/>
    <w:qFormat/>
    <w:locked/>
    <w:rsid w:val="00467E90"/>
    <w:pPr>
      <w:ind w:left="2410" w:hanging="2410"/>
      <w:contextualSpacing w:val="0"/>
      <w:jc w:val="both"/>
    </w:pPr>
    <w:rPr>
      <w:rFonts w:ascii="Arial" w:eastAsia="Times New Roman" w:hAnsi="Arial" w:cs="Times New Roman"/>
      <w:b/>
      <w:sz w:val="22"/>
      <w:lang w:val="es-ES" w:eastAsia="es-ES"/>
    </w:rPr>
  </w:style>
  <w:style w:type="character" w:customStyle="1" w:styleId="EstiloNegritasAcuerdoCar">
    <w:name w:val="Estilo Negritas Acuerdo Car"/>
    <w:link w:val="EstiloNegritasAcuerdo"/>
    <w:rsid w:val="00467E90"/>
    <w:rPr>
      <w:rFonts w:ascii="Arial" w:eastAsia="Times New Roman" w:hAnsi="Arial" w:cs="Times New Roman"/>
      <w:b/>
      <w:sz w:val="22"/>
      <w:lang w:val="es-ES" w:eastAsia="es-ES"/>
    </w:rPr>
  </w:style>
  <w:style w:type="paragraph" w:styleId="Prrafodelista">
    <w:name w:val="List Paragraph"/>
    <w:basedOn w:val="Normal"/>
    <w:uiPriority w:val="34"/>
    <w:qFormat/>
    <w:rsid w:val="00467E90"/>
    <w:pPr>
      <w:ind w:left="720"/>
      <w:contextualSpacing/>
    </w:pPr>
  </w:style>
  <w:style w:type="paragraph" w:styleId="Revisin">
    <w:name w:val="Revision"/>
    <w:hidden/>
    <w:uiPriority w:val="99"/>
    <w:semiHidden/>
    <w:rsid w:val="009150D4"/>
    <w:rPr>
      <w:rFonts w:ascii="Arial" w:eastAsia="Arial Unicode MS" w:hAnsi="Arial" w:cs="Arial Unicode MS"/>
      <w:kern w:val="1"/>
      <w:sz w:val="21"/>
      <w:szCs w:val="21"/>
      <w:lang w:eastAsia="hi-IN" w:bidi="hi-IN"/>
    </w:rPr>
  </w:style>
  <w:style w:type="paragraph" w:styleId="Textonotapie">
    <w:name w:val="footnote text"/>
    <w:basedOn w:val="Normal"/>
    <w:link w:val="TextonotapieCar"/>
    <w:semiHidden/>
    <w:rsid w:val="009150D4"/>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semiHidden/>
    <w:rsid w:val="009150D4"/>
    <w:rPr>
      <w:rFonts w:ascii="Arial" w:eastAsia="Times New Roman" w:hAnsi="Arial" w:cs="Times New Roman"/>
      <w:sz w:val="20"/>
      <w:szCs w:val="20"/>
      <w:lang w:val="es-ES" w:eastAsia="es-ES"/>
    </w:rPr>
  </w:style>
  <w:style w:type="character" w:styleId="Refdenotaalpie">
    <w:name w:val="footnote reference"/>
    <w:semiHidden/>
    <w:rsid w:val="009150D4"/>
    <w:rPr>
      <w:vertAlign w:val="superscript"/>
    </w:rPr>
  </w:style>
  <w:style w:type="character" w:styleId="Nmerodepgina">
    <w:name w:val="page number"/>
    <w:basedOn w:val="Fuentedeprrafopredeter"/>
    <w:uiPriority w:val="99"/>
    <w:semiHidden/>
    <w:unhideWhenUsed/>
    <w:rsid w:val="009150D4"/>
  </w:style>
  <w:style w:type="paragraph" w:styleId="Textoindependiente">
    <w:name w:val="Body Text"/>
    <w:basedOn w:val="Normal"/>
    <w:link w:val="TextoindependienteCar"/>
    <w:uiPriority w:val="99"/>
    <w:unhideWhenUsed/>
    <w:rsid w:val="009150D4"/>
    <w:pPr>
      <w:spacing w:after="120" w:line="259" w:lineRule="auto"/>
    </w:pPr>
    <w:rPr>
      <w:sz w:val="22"/>
      <w:szCs w:val="22"/>
    </w:rPr>
  </w:style>
  <w:style w:type="character" w:customStyle="1" w:styleId="TextoindependienteCar">
    <w:name w:val="Texto independiente Car"/>
    <w:basedOn w:val="Fuentedeprrafopredeter"/>
    <w:link w:val="Textoindependiente"/>
    <w:uiPriority w:val="99"/>
    <w:rsid w:val="009150D4"/>
    <w:rPr>
      <w:sz w:val="22"/>
      <w:szCs w:val="22"/>
    </w:rPr>
  </w:style>
  <w:style w:type="paragraph" w:styleId="Textoindependienteprimerasangra">
    <w:name w:val="Body Text First Indent"/>
    <w:basedOn w:val="Textoindependiente"/>
    <w:link w:val="TextoindependienteprimerasangraCar"/>
    <w:uiPriority w:val="99"/>
    <w:unhideWhenUsed/>
    <w:rsid w:val="009150D4"/>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9150D4"/>
    <w:rPr>
      <w:sz w:val="22"/>
      <w:szCs w:val="22"/>
    </w:rPr>
  </w:style>
  <w:style w:type="paragraph" w:styleId="Textoindependiente2">
    <w:name w:val="Body Text 2"/>
    <w:basedOn w:val="Normal"/>
    <w:link w:val="Textoindependiente2Car"/>
    <w:uiPriority w:val="99"/>
    <w:semiHidden/>
    <w:unhideWhenUsed/>
    <w:rsid w:val="00A81B90"/>
    <w:pPr>
      <w:spacing w:after="120" w:line="480" w:lineRule="auto"/>
    </w:pPr>
  </w:style>
  <w:style w:type="character" w:customStyle="1" w:styleId="Textoindependiente2Car">
    <w:name w:val="Texto independiente 2 Car"/>
    <w:basedOn w:val="Fuentedeprrafopredeter"/>
    <w:link w:val="Textoindependiente2"/>
    <w:uiPriority w:val="99"/>
    <w:semiHidden/>
    <w:rsid w:val="00A8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56C61-857F-4D74-86C8-E6A68581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18</Pages>
  <Words>4169</Words>
  <Characters>22930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Elizabeth Torres Suarez</cp:lastModifiedBy>
  <cp:revision>10</cp:revision>
  <cp:lastPrinted>2022-09-26T22:41:00Z</cp:lastPrinted>
  <dcterms:created xsi:type="dcterms:W3CDTF">2022-09-26T19:16:00Z</dcterms:created>
  <dcterms:modified xsi:type="dcterms:W3CDTF">2022-09-26T22:41:00Z</dcterms:modified>
</cp:coreProperties>
</file>