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2461B" w14:textId="25ABAF37" w:rsidR="003E0A13" w:rsidRDefault="00BA4B18" w:rsidP="003E0A13">
      <w:pPr>
        <w:ind w:left="720" w:hanging="360"/>
        <w:jc w:val="center"/>
        <w:rPr>
          <w:rFonts w:ascii="Montserrat" w:hAnsi="Montserrat" w:cs="Arial"/>
          <w:b/>
          <w:i/>
          <w:sz w:val="26"/>
          <w:szCs w:val="26"/>
        </w:rPr>
      </w:pPr>
      <w:r>
        <w:rPr>
          <w:rFonts w:ascii="Montserrat" w:hAnsi="Montserrat" w:cs="Arial"/>
          <w:b/>
          <w:i/>
          <w:sz w:val="26"/>
          <w:szCs w:val="26"/>
        </w:rPr>
        <w:t xml:space="preserve">2. </w:t>
      </w:r>
      <w:r w:rsidR="00B25AB9" w:rsidRPr="00DE184D">
        <w:rPr>
          <w:rFonts w:ascii="Montserrat" w:hAnsi="Montserrat" w:cs="Arial"/>
          <w:b/>
          <w:i/>
          <w:sz w:val="26"/>
          <w:szCs w:val="26"/>
        </w:rPr>
        <w:t>Orden del día</w:t>
      </w:r>
      <w:r w:rsidR="003C2AAB" w:rsidRPr="00DE184D">
        <w:rPr>
          <w:rFonts w:ascii="Montserrat" w:hAnsi="Montserrat" w:cs="Arial"/>
          <w:b/>
          <w:i/>
          <w:sz w:val="26"/>
          <w:szCs w:val="26"/>
        </w:rPr>
        <w:t xml:space="preserve"> </w:t>
      </w:r>
    </w:p>
    <w:p w14:paraId="466D93D1" w14:textId="77777777" w:rsidR="00BA4B18" w:rsidRPr="00DE184D" w:rsidRDefault="00BA4B18" w:rsidP="003E0A13">
      <w:pPr>
        <w:ind w:left="720" w:hanging="360"/>
        <w:jc w:val="center"/>
        <w:rPr>
          <w:rFonts w:ascii="Montserrat" w:hAnsi="Montserrat" w:cs="Arial"/>
          <w:b/>
          <w:i/>
          <w:sz w:val="26"/>
          <w:szCs w:val="26"/>
        </w:rPr>
      </w:pPr>
    </w:p>
    <w:p w14:paraId="27C97606" w14:textId="28FAE4D1" w:rsidR="00B25AB9" w:rsidRPr="00DE184D" w:rsidRDefault="00DE184D" w:rsidP="003E0A13">
      <w:pPr>
        <w:ind w:left="720" w:hanging="360"/>
        <w:jc w:val="center"/>
        <w:rPr>
          <w:rFonts w:ascii="Montserrat" w:hAnsi="Montserrat" w:cs="Arial"/>
          <w:b/>
          <w:i/>
          <w:sz w:val="26"/>
          <w:szCs w:val="26"/>
        </w:rPr>
      </w:pPr>
      <w:r w:rsidRPr="00DE184D">
        <w:rPr>
          <w:rFonts w:ascii="Montserrat" w:hAnsi="Montserrat" w:cs="Arial"/>
          <w:b/>
          <w:i/>
          <w:sz w:val="26"/>
          <w:szCs w:val="26"/>
        </w:rPr>
        <w:t>Segunda</w:t>
      </w:r>
      <w:r w:rsidR="00B25AB9" w:rsidRPr="00DE184D">
        <w:rPr>
          <w:rFonts w:ascii="Montserrat" w:hAnsi="Montserrat" w:cs="Arial"/>
          <w:b/>
          <w:i/>
          <w:sz w:val="26"/>
          <w:szCs w:val="26"/>
        </w:rPr>
        <w:t xml:space="preserve"> Sesión Ordinaria de la Junta de Gobierno 202</w:t>
      </w:r>
      <w:r w:rsidR="00AC307A" w:rsidRPr="00DE184D">
        <w:rPr>
          <w:rFonts w:ascii="Montserrat" w:hAnsi="Montserrat" w:cs="Arial"/>
          <w:b/>
          <w:i/>
          <w:sz w:val="26"/>
          <w:szCs w:val="26"/>
        </w:rPr>
        <w:t>1</w:t>
      </w:r>
    </w:p>
    <w:p w14:paraId="3AEE8841" w14:textId="77777777" w:rsidR="00AD79D9" w:rsidRPr="00DE184D" w:rsidRDefault="00AD79D9" w:rsidP="00A1573C">
      <w:pPr>
        <w:pStyle w:val="Sinespaciado"/>
        <w:jc w:val="center"/>
        <w:rPr>
          <w:rFonts w:ascii="Montserrat" w:hAnsi="Montserrat" w:cs="Arial"/>
          <w:b/>
          <w:i/>
          <w:sz w:val="26"/>
          <w:szCs w:val="26"/>
        </w:rPr>
      </w:pPr>
    </w:p>
    <w:p w14:paraId="7923622A" w14:textId="71D1E867" w:rsidR="00B25AB9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 xml:space="preserve">Lista de asistencia y declaración del </w:t>
      </w:r>
      <w:r w:rsidRPr="00DE184D">
        <w:rPr>
          <w:rFonts w:ascii="Montserrat" w:hAnsi="Montserrat"/>
          <w:i/>
          <w:sz w:val="22"/>
          <w:szCs w:val="22"/>
        </w:rPr>
        <w:t xml:space="preserve">quorum </w:t>
      </w:r>
      <w:r w:rsidRPr="00DE184D">
        <w:rPr>
          <w:rFonts w:ascii="Montserrat" w:hAnsi="Montserrat"/>
          <w:sz w:val="22"/>
          <w:szCs w:val="22"/>
        </w:rPr>
        <w:t>legal.</w:t>
      </w:r>
    </w:p>
    <w:p w14:paraId="1CCDA783" w14:textId="77777777" w:rsidR="007E2B23" w:rsidRPr="00DE184D" w:rsidRDefault="007E2B23" w:rsidP="007E2B23">
      <w:pPr>
        <w:pStyle w:val="Sinespaciado"/>
        <w:ind w:left="360"/>
        <w:jc w:val="both"/>
        <w:rPr>
          <w:rFonts w:ascii="Montserrat" w:hAnsi="Montserrat"/>
          <w:sz w:val="22"/>
          <w:szCs w:val="22"/>
        </w:rPr>
      </w:pPr>
    </w:p>
    <w:p w14:paraId="5D79CFE1" w14:textId="249BAE1D" w:rsidR="00B25AB9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Lectura y, en su caso, aprobación del orden del día.</w:t>
      </w:r>
    </w:p>
    <w:p w14:paraId="0373502D" w14:textId="77777777" w:rsidR="007E2B23" w:rsidRPr="00DE184D" w:rsidRDefault="007E2B23" w:rsidP="007E2B23">
      <w:pPr>
        <w:pStyle w:val="Sinespaciado"/>
        <w:ind w:left="360"/>
        <w:jc w:val="both"/>
        <w:rPr>
          <w:rFonts w:ascii="Montserrat" w:hAnsi="Montserrat"/>
          <w:sz w:val="22"/>
          <w:szCs w:val="22"/>
        </w:rPr>
      </w:pPr>
    </w:p>
    <w:p w14:paraId="2528D6DD" w14:textId="79D78651" w:rsidR="00B25AB9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Lectura y, en su caso, presentación del acta de la sesión anterior.</w:t>
      </w:r>
    </w:p>
    <w:p w14:paraId="6ED01421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2AC793E2" w14:textId="770BEA1F" w:rsidR="00B25AB9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Reporte sobre el avance y cumplimiento de acuerdos.</w:t>
      </w:r>
    </w:p>
    <w:p w14:paraId="66F78B03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45811666" w14:textId="0C2C0906" w:rsidR="00B25AB9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Presentación por l</w:t>
      </w:r>
      <w:r w:rsidR="00AE2A60">
        <w:rPr>
          <w:rFonts w:ascii="Montserrat" w:hAnsi="Montserrat"/>
          <w:sz w:val="22"/>
          <w:szCs w:val="22"/>
        </w:rPr>
        <w:t>a</w:t>
      </w:r>
      <w:r w:rsidRPr="00DE184D">
        <w:rPr>
          <w:rFonts w:ascii="Montserrat" w:hAnsi="Montserrat"/>
          <w:sz w:val="22"/>
          <w:szCs w:val="22"/>
        </w:rPr>
        <w:t xml:space="preserve"> Titular del Centro Público de Investigación del Informe de Autoevaluación </w:t>
      </w:r>
      <w:r w:rsidR="00DE184D" w:rsidRPr="00DE184D">
        <w:rPr>
          <w:rFonts w:ascii="Montserrat" w:hAnsi="Montserrat"/>
          <w:sz w:val="22"/>
          <w:szCs w:val="22"/>
        </w:rPr>
        <w:t xml:space="preserve">correspondiente al primer semestre </w:t>
      </w:r>
      <w:r w:rsidRPr="00DE184D">
        <w:rPr>
          <w:rFonts w:ascii="Montserrat" w:hAnsi="Montserrat"/>
          <w:sz w:val="22"/>
          <w:szCs w:val="22"/>
        </w:rPr>
        <w:t>del</w:t>
      </w:r>
      <w:r w:rsidR="00DE184D" w:rsidRPr="00DE184D">
        <w:rPr>
          <w:rFonts w:ascii="Montserrat" w:hAnsi="Montserrat"/>
          <w:sz w:val="22"/>
          <w:szCs w:val="22"/>
        </w:rPr>
        <w:t xml:space="preserve"> año</w:t>
      </w:r>
      <w:r w:rsidRPr="00DE184D">
        <w:rPr>
          <w:rFonts w:ascii="Montserrat" w:hAnsi="Montserrat"/>
          <w:sz w:val="22"/>
          <w:szCs w:val="22"/>
        </w:rPr>
        <w:t xml:space="preserve"> 20</w:t>
      </w:r>
      <w:r w:rsidR="00104C34" w:rsidRPr="00DE184D">
        <w:rPr>
          <w:rFonts w:ascii="Montserrat" w:hAnsi="Montserrat"/>
          <w:sz w:val="22"/>
          <w:szCs w:val="22"/>
        </w:rPr>
        <w:t>2</w:t>
      </w:r>
      <w:r w:rsidR="00DE184D" w:rsidRPr="00DE184D">
        <w:rPr>
          <w:rFonts w:ascii="Montserrat" w:hAnsi="Montserrat"/>
          <w:sz w:val="22"/>
          <w:szCs w:val="22"/>
        </w:rPr>
        <w:t>1</w:t>
      </w:r>
      <w:r w:rsidR="00104C34" w:rsidRPr="00DE184D">
        <w:rPr>
          <w:rFonts w:ascii="Montserrat" w:hAnsi="Montserrat"/>
          <w:sz w:val="22"/>
          <w:szCs w:val="22"/>
        </w:rPr>
        <w:t>.</w:t>
      </w:r>
    </w:p>
    <w:p w14:paraId="2927BAF2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66866731" w14:textId="3A38B965" w:rsidR="00B25AB9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 xml:space="preserve">Presentación de la Opinión de los Comisarios Públicos de la Secretaría de la Función Pública, sobre el Informe de Autoevaluación </w:t>
      </w:r>
      <w:r w:rsidR="00DE184D" w:rsidRPr="00DE184D">
        <w:rPr>
          <w:rFonts w:ascii="Montserrat" w:hAnsi="Montserrat"/>
          <w:sz w:val="22"/>
          <w:szCs w:val="22"/>
        </w:rPr>
        <w:t>correspondiente al primer semestre del año 2021</w:t>
      </w:r>
      <w:r w:rsidR="00104C34" w:rsidRPr="00DE184D">
        <w:rPr>
          <w:rFonts w:ascii="Montserrat" w:hAnsi="Montserrat"/>
          <w:sz w:val="22"/>
          <w:szCs w:val="22"/>
        </w:rPr>
        <w:t>, presentado por l</w:t>
      </w:r>
      <w:r w:rsidR="00AE2A60">
        <w:rPr>
          <w:rFonts w:ascii="Montserrat" w:hAnsi="Montserrat"/>
          <w:sz w:val="22"/>
          <w:szCs w:val="22"/>
        </w:rPr>
        <w:t>a</w:t>
      </w:r>
      <w:r w:rsidR="00104C34" w:rsidRPr="00DE184D">
        <w:rPr>
          <w:rFonts w:ascii="Montserrat" w:hAnsi="Montserrat"/>
          <w:sz w:val="22"/>
          <w:szCs w:val="22"/>
        </w:rPr>
        <w:t xml:space="preserve"> Titular del Centro</w:t>
      </w:r>
      <w:r w:rsidR="00DE184D" w:rsidRPr="00DE184D">
        <w:rPr>
          <w:rFonts w:ascii="Montserrat" w:hAnsi="Montserrat"/>
          <w:sz w:val="22"/>
          <w:szCs w:val="22"/>
        </w:rPr>
        <w:t xml:space="preserve"> Público de Investigación</w:t>
      </w:r>
      <w:r w:rsidRPr="00DE184D">
        <w:rPr>
          <w:rFonts w:ascii="Montserrat" w:hAnsi="Montserrat"/>
          <w:sz w:val="22"/>
          <w:szCs w:val="22"/>
        </w:rPr>
        <w:t>.</w:t>
      </w:r>
    </w:p>
    <w:p w14:paraId="1EACE721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0E4FC766" w14:textId="62ADA581" w:rsidR="00104C34" w:rsidRPr="007E2B23" w:rsidRDefault="00754001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bCs/>
          <w:sz w:val="22"/>
          <w:szCs w:val="22"/>
        </w:rPr>
        <w:t xml:space="preserve">Análisis y, en su caso, </w:t>
      </w:r>
      <w:r w:rsidR="00104C34" w:rsidRPr="00DE184D">
        <w:rPr>
          <w:rFonts w:ascii="Montserrat" w:hAnsi="Montserrat"/>
          <w:bCs/>
          <w:sz w:val="22"/>
          <w:szCs w:val="22"/>
        </w:rPr>
        <w:t xml:space="preserve">aprobación del Informe de Autoevaluación </w:t>
      </w:r>
      <w:r w:rsidR="00DE184D" w:rsidRPr="00DE184D">
        <w:rPr>
          <w:rFonts w:ascii="Montserrat" w:hAnsi="Montserrat"/>
          <w:sz w:val="22"/>
          <w:szCs w:val="22"/>
        </w:rPr>
        <w:t>correspondiente al primer semestre del año 2021</w:t>
      </w:r>
      <w:r w:rsidR="00104C34" w:rsidRPr="00DE184D">
        <w:rPr>
          <w:rFonts w:ascii="Montserrat" w:hAnsi="Montserrat"/>
          <w:bCs/>
          <w:sz w:val="22"/>
          <w:szCs w:val="22"/>
        </w:rPr>
        <w:t>, presentado por l</w:t>
      </w:r>
      <w:r w:rsidR="00AE2A60">
        <w:rPr>
          <w:rFonts w:ascii="Montserrat" w:hAnsi="Montserrat"/>
          <w:bCs/>
          <w:sz w:val="22"/>
          <w:szCs w:val="22"/>
        </w:rPr>
        <w:t>a</w:t>
      </w:r>
      <w:r w:rsidR="00104C34" w:rsidRPr="00DE184D">
        <w:rPr>
          <w:rFonts w:ascii="Montserrat" w:hAnsi="Montserrat"/>
          <w:bCs/>
          <w:sz w:val="22"/>
          <w:szCs w:val="22"/>
        </w:rPr>
        <w:t xml:space="preserve"> Titular del Centro</w:t>
      </w:r>
      <w:r w:rsidRPr="00DE184D">
        <w:rPr>
          <w:rFonts w:ascii="Montserrat" w:hAnsi="Montserrat"/>
          <w:bCs/>
          <w:sz w:val="22"/>
          <w:szCs w:val="22"/>
        </w:rPr>
        <w:t xml:space="preserve"> Publico de Investigación.</w:t>
      </w:r>
    </w:p>
    <w:p w14:paraId="293286CD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3989CD64" w14:textId="0C403451" w:rsidR="00006948" w:rsidRPr="007E2B23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 xml:space="preserve">Presentación del Informe del Comité Técnico del Fondo de Investigación Científica y Desarrollo Tecnológico </w:t>
      </w:r>
      <w:r w:rsidR="00006948" w:rsidRPr="00DE184D">
        <w:rPr>
          <w:rFonts w:ascii="Montserrat" w:hAnsi="Montserrat"/>
          <w:bCs/>
          <w:sz w:val="22"/>
          <w:szCs w:val="22"/>
        </w:rPr>
        <w:t xml:space="preserve">del Centro, con base al numeral </w:t>
      </w:r>
      <w:r w:rsidR="00AE2A60">
        <w:rPr>
          <w:rFonts w:ascii="Montserrat" w:hAnsi="Montserrat"/>
          <w:bCs/>
          <w:sz w:val="22"/>
          <w:szCs w:val="22"/>
        </w:rPr>
        <w:t>6</w:t>
      </w:r>
      <w:r w:rsidR="001C4A18">
        <w:rPr>
          <w:rFonts w:ascii="Montserrat" w:hAnsi="Montserrat"/>
          <w:bCs/>
          <w:sz w:val="22"/>
          <w:szCs w:val="22"/>
        </w:rPr>
        <w:t>1</w:t>
      </w:r>
      <w:r w:rsidR="00AE2A60">
        <w:rPr>
          <w:rFonts w:ascii="Montserrat" w:hAnsi="Montserrat"/>
          <w:bCs/>
          <w:sz w:val="22"/>
          <w:szCs w:val="22"/>
        </w:rPr>
        <w:t xml:space="preserve"> d</w:t>
      </w:r>
      <w:r w:rsidR="00006948" w:rsidRPr="00DE184D">
        <w:rPr>
          <w:rFonts w:ascii="Montserrat" w:hAnsi="Montserrat"/>
          <w:bCs/>
          <w:sz w:val="22"/>
          <w:szCs w:val="22"/>
        </w:rPr>
        <w:t>e las Reglas de Operación del Fondo del Centro.</w:t>
      </w:r>
    </w:p>
    <w:p w14:paraId="53850285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608FB535" w14:textId="3730F97F" w:rsidR="00DE184D" w:rsidRPr="007E2B23" w:rsidRDefault="00DE184D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color w:val="000000"/>
          <w:sz w:val="22"/>
          <w:szCs w:val="22"/>
        </w:rPr>
        <w:t>Presentación y, en su caso, aprobación del Programa Anual de Trabajo (PAT) para el año 202</w:t>
      </w:r>
      <w:r>
        <w:rPr>
          <w:rFonts w:ascii="Montserrat" w:hAnsi="Montserrat"/>
          <w:color w:val="000000"/>
          <w:sz w:val="22"/>
          <w:szCs w:val="22"/>
        </w:rPr>
        <w:t>2</w:t>
      </w:r>
    </w:p>
    <w:p w14:paraId="75C322FF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138FFFF9" w14:textId="33F9E786" w:rsidR="00B25AB9" w:rsidRDefault="00006948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 xml:space="preserve"> </w:t>
      </w:r>
      <w:r w:rsidR="00B25AB9" w:rsidRPr="00DE184D">
        <w:rPr>
          <w:rFonts w:ascii="Montserrat" w:hAnsi="Montserrat"/>
          <w:sz w:val="22"/>
          <w:szCs w:val="22"/>
        </w:rPr>
        <w:t>Informe del estado que guarda el Control Interno y Desempeño Institucional</w:t>
      </w:r>
      <w:r w:rsidRPr="00DE184D">
        <w:rPr>
          <w:rFonts w:ascii="Montserrat" w:hAnsi="Montserrat"/>
          <w:sz w:val="22"/>
          <w:szCs w:val="22"/>
        </w:rPr>
        <w:t xml:space="preserve"> (COCODI)</w:t>
      </w:r>
      <w:r w:rsidR="00B25AB9" w:rsidRPr="00DE184D">
        <w:rPr>
          <w:rFonts w:ascii="Montserrat" w:hAnsi="Montserrat"/>
          <w:sz w:val="22"/>
          <w:szCs w:val="22"/>
        </w:rPr>
        <w:t>.</w:t>
      </w:r>
    </w:p>
    <w:p w14:paraId="01661268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3243EC59" w14:textId="3BDE4620" w:rsidR="00A1573C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Solicitud y, en su caso, adopción de acuerdos del Órgano de Gobierno del Centro Público de Investigación.</w:t>
      </w:r>
    </w:p>
    <w:p w14:paraId="626CA298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1A4B550E" w14:textId="7D5778CF" w:rsidR="00B25AB9" w:rsidRPr="007E2B23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Informe de resultados de auditorías, exámenes y evaluaciones realizadas por el Órgano Interno de Control</w:t>
      </w:r>
      <w:r w:rsidR="00212C70" w:rsidRPr="00DE184D">
        <w:rPr>
          <w:rFonts w:ascii="Montserrat" w:hAnsi="Montserrat"/>
          <w:sz w:val="22"/>
          <w:szCs w:val="22"/>
        </w:rPr>
        <w:t xml:space="preserve"> </w:t>
      </w:r>
      <w:r w:rsidR="00212C70" w:rsidRPr="00DE184D">
        <w:rPr>
          <w:rFonts w:ascii="Montserrat" w:hAnsi="Montserrat"/>
          <w:bCs/>
          <w:sz w:val="22"/>
          <w:szCs w:val="22"/>
        </w:rPr>
        <w:t>(artículo 62, fracción III de la Ley Federal de las Entidades Paraestatales).</w:t>
      </w:r>
    </w:p>
    <w:p w14:paraId="05AD864F" w14:textId="77777777" w:rsidR="007E2B23" w:rsidRDefault="007E2B23" w:rsidP="007E2B23">
      <w:pPr>
        <w:pStyle w:val="Prrafodelista"/>
        <w:rPr>
          <w:rFonts w:ascii="Montserrat" w:hAnsi="Montserrat"/>
          <w:sz w:val="22"/>
          <w:szCs w:val="22"/>
        </w:rPr>
      </w:pPr>
    </w:p>
    <w:p w14:paraId="506A4D02" w14:textId="07B4827C" w:rsidR="003B6E1A" w:rsidRPr="00DE184D" w:rsidRDefault="00B25AB9" w:rsidP="00A1573C">
      <w:pPr>
        <w:pStyle w:val="Sinespaciado"/>
        <w:numPr>
          <w:ilvl w:val="0"/>
          <w:numId w:val="2"/>
        </w:numPr>
        <w:jc w:val="both"/>
        <w:rPr>
          <w:rFonts w:ascii="Montserrat" w:hAnsi="Montserrat"/>
          <w:sz w:val="22"/>
          <w:szCs w:val="22"/>
        </w:rPr>
      </w:pPr>
      <w:r w:rsidRPr="00DE184D">
        <w:rPr>
          <w:rFonts w:ascii="Montserrat" w:hAnsi="Montserrat"/>
          <w:sz w:val="22"/>
          <w:szCs w:val="22"/>
        </w:rPr>
        <w:t>Asuntos Generales.</w:t>
      </w:r>
      <w:r w:rsidR="00E364CC" w:rsidRPr="00DE184D">
        <w:rPr>
          <w:rFonts w:ascii="Montserrat" w:hAnsi="Montserrat"/>
          <w:sz w:val="22"/>
          <w:szCs w:val="22"/>
        </w:rPr>
        <w:t xml:space="preserve"> </w:t>
      </w:r>
    </w:p>
    <w:p w14:paraId="32FE78A2" w14:textId="745A09AB" w:rsidR="00A1573C" w:rsidRPr="00A1573C" w:rsidRDefault="00A1573C" w:rsidP="00540F2E">
      <w:pPr>
        <w:pStyle w:val="Sinespaciado"/>
        <w:jc w:val="both"/>
        <w:rPr>
          <w:rFonts w:ascii="Monserrat" w:hAnsi="Monserrat"/>
          <w:sz w:val="22"/>
          <w:szCs w:val="22"/>
        </w:rPr>
      </w:pPr>
    </w:p>
    <w:sectPr w:rsidR="00A1573C" w:rsidRPr="00A1573C" w:rsidSect="00E364CC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6F7DB" w14:textId="77777777" w:rsidR="005E603C" w:rsidRDefault="005E603C" w:rsidP="00E57969">
      <w:r>
        <w:separator/>
      </w:r>
    </w:p>
  </w:endnote>
  <w:endnote w:type="continuationSeparator" w:id="0">
    <w:p w14:paraId="1AA241BB" w14:textId="77777777" w:rsidR="005E603C" w:rsidRDefault="005E603C" w:rsidP="00E5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EDDD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63BFE451" w14:textId="3F25BC0A" w:rsidR="00E57969" w:rsidRPr="009E5A53" w:rsidRDefault="00E364CC" w:rsidP="00E364CC">
    <w:pPr>
      <w:pStyle w:val="Piedepgina"/>
      <w:tabs>
        <w:tab w:val="left" w:pos="7668"/>
      </w:tabs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  <w:r w:rsidR="00BA4B18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Segunda</w:t>
    </w:r>
    <w:r w:rsidR="00A936C0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 xml:space="preserve"> </w:t>
    </w:r>
    <w:r w:rsidR="00E5796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Sesión Ordinaria de la Junta de Gobierno 20</w:t>
    </w:r>
    <w:r w:rsidR="0079573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2</w:t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1</w:t>
    </w: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</w:p>
  <w:p w14:paraId="53A6D7A2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42AB4462" w14:textId="77777777" w:rsidR="00E57969" w:rsidRPr="009E5A53" w:rsidRDefault="00E364CC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="00E57969"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ab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begin"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instrText>PAGE   \* MERGEFORMAT</w:instrTex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separate"/>
    </w:r>
    <w:r w:rsidR="00AD79D9">
      <w:rPr>
        <w:rFonts w:ascii="Montserrat" w:hAnsi="Montserrat"/>
        <w:noProof/>
        <w:color w:val="A6A6A6" w:themeColor="background1" w:themeShade="A6"/>
        <w:sz w:val="18"/>
        <w:szCs w:val="18"/>
      </w:rPr>
      <w:t>1</w: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3CA0E" w14:textId="77777777" w:rsidR="005E603C" w:rsidRDefault="005E603C" w:rsidP="00E57969">
      <w:r>
        <w:separator/>
      </w:r>
    </w:p>
  </w:footnote>
  <w:footnote w:type="continuationSeparator" w:id="0">
    <w:p w14:paraId="5346F9C9" w14:textId="77777777" w:rsidR="005E603C" w:rsidRDefault="005E603C" w:rsidP="00E5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D870B" w14:textId="71D0CC03" w:rsidR="00EE1715" w:rsidRDefault="00EE1715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C5199" wp14:editId="71CE9B08">
              <wp:simplePos x="0" y="0"/>
              <wp:positionH relativeFrom="column">
                <wp:align>center</wp:align>
              </wp:positionH>
              <wp:positionV relativeFrom="paragraph">
                <wp:posOffset>-132715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E72607" id="Grupo 9" o:spid="_x0000_s1026" style="position:absolute;margin-left:0;margin-top:-10.45pt;width:435.1pt;height:75.7pt;z-index:251659264;mso-position-horizontal:center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k66UNd8AAAAIAQAADwAAAAAAAAAA&#10;AAAAAACy/QcAZHJzL2Rvd25yZXYueG1sUEsBAi0AFAAGAAgAAAAhALPXP6bHAAAApQEAABkAAAAA&#10;AAAAAAAAAAAAvv4HAGRycy9fcmVscy9lMm9Eb2MueG1sLnJlbHNQSwUGAAAAAAcABwC+AQAAvP8H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</v:group>
          </w:pict>
        </mc:Fallback>
      </mc:AlternateContent>
    </w:r>
  </w:p>
  <w:p w14:paraId="38269FE9" w14:textId="1C58F80B" w:rsidR="00EE1715" w:rsidRDefault="00EE1715" w:rsidP="00E364CC">
    <w:pPr>
      <w:pStyle w:val="Encabezado"/>
      <w:tabs>
        <w:tab w:val="left" w:pos="1134"/>
      </w:tabs>
    </w:pPr>
  </w:p>
  <w:p w14:paraId="4C55FC95" w14:textId="7495067B" w:rsidR="00EE1715" w:rsidRDefault="00EE1715" w:rsidP="00E364CC">
    <w:pPr>
      <w:pStyle w:val="Encabezado"/>
      <w:tabs>
        <w:tab w:val="left" w:pos="1134"/>
      </w:tabs>
    </w:pPr>
  </w:p>
  <w:p w14:paraId="1E476FFE" w14:textId="77777777" w:rsidR="00EE1715" w:rsidRDefault="00EE1715" w:rsidP="00E364CC">
    <w:pPr>
      <w:pStyle w:val="Encabezado"/>
      <w:tabs>
        <w:tab w:val="left" w:pos="1134"/>
      </w:tabs>
    </w:pPr>
  </w:p>
  <w:p w14:paraId="59D77D4B" w14:textId="77777777" w:rsidR="00AD79D9" w:rsidRDefault="00AD79D9" w:rsidP="00E364CC">
    <w:pPr>
      <w:pStyle w:val="Encabezado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766F8"/>
    <w:multiLevelType w:val="hybridMultilevel"/>
    <w:tmpl w:val="FBAEEAF0"/>
    <w:lvl w:ilvl="0" w:tplc="CA64D41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A6"/>
    <w:rsid w:val="00006948"/>
    <w:rsid w:val="000B2731"/>
    <w:rsid w:val="00104C34"/>
    <w:rsid w:val="00145ED9"/>
    <w:rsid w:val="00146DD7"/>
    <w:rsid w:val="00154FF8"/>
    <w:rsid w:val="001A7E30"/>
    <w:rsid w:val="001C4A18"/>
    <w:rsid w:val="0020676A"/>
    <w:rsid w:val="00212C70"/>
    <w:rsid w:val="0021496C"/>
    <w:rsid w:val="002B6A70"/>
    <w:rsid w:val="003308E5"/>
    <w:rsid w:val="00370E8C"/>
    <w:rsid w:val="003A1C6A"/>
    <w:rsid w:val="003B6E1A"/>
    <w:rsid w:val="003C2AAB"/>
    <w:rsid w:val="003E0A13"/>
    <w:rsid w:val="003F16FF"/>
    <w:rsid w:val="0045608F"/>
    <w:rsid w:val="004D17C8"/>
    <w:rsid w:val="00540F2E"/>
    <w:rsid w:val="00596ACE"/>
    <w:rsid w:val="005D56A6"/>
    <w:rsid w:val="005E603C"/>
    <w:rsid w:val="005F32FA"/>
    <w:rsid w:val="00645FBE"/>
    <w:rsid w:val="006463C1"/>
    <w:rsid w:val="00657A88"/>
    <w:rsid w:val="00657D31"/>
    <w:rsid w:val="00754001"/>
    <w:rsid w:val="00795739"/>
    <w:rsid w:val="007E2B23"/>
    <w:rsid w:val="00810D23"/>
    <w:rsid w:val="0098340D"/>
    <w:rsid w:val="009C55B3"/>
    <w:rsid w:val="009E5A53"/>
    <w:rsid w:val="00A10A55"/>
    <w:rsid w:val="00A1573C"/>
    <w:rsid w:val="00A936C0"/>
    <w:rsid w:val="00AC307A"/>
    <w:rsid w:val="00AC7A14"/>
    <w:rsid w:val="00AD79D9"/>
    <w:rsid w:val="00AE2A60"/>
    <w:rsid w:val="00B25AB9"/>
    <w:rsid w:val="00BA4B18"/>
    <w:rsid w:val="00BC1469"/>
    <w:rsid w:val="00BF3C06"/>
    <w:rsid w:val="00CA039F"/>
    <w:rsid w:val="00CF7D33"/>
    <w:rsid w:val="00D15E56"/>
    <w:rsid w:val="00D3488F"/>
    <w:rsid w:val="00DB7382"/>
    <w:rsid w:val="00DE184D"/>
    <w:rsid w:val="00E24D51"/>
    <w:rsid w:val="00E364CC"/>
    <w:rsid w:val="00E57969"/>
    <w:rsid w:val="00ED17A4"/>
    <w:rsid w:val="00EE1715"/>
    <w:rsid w:val="00FA1723"/>
    <w:rsid w:val="00FA7510"/>
    <w:rsid w:val="2687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17B5D"/>
  <w15:chartTrackingRefBased/>
  <w15:docId w15:val="{59381FE3-6472-8347-86C8-DB8B2893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7969"/>
  </w:style>
  <w:style w:type="paragraph" w:styleId="Piedepgina">
    <w:name w:val="footer"/>
    <w:basedOn w:val="Normal"/>
    <w:link w:val="Piedepgina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969"/>
  </w:style>
  <w:style w:type="character" w:styleId="Refdecomentario">
    <w:name w:val="annotation reference"/>
    <w:basedOn w:val="Fuentedeprrafopredeter"/>
    <w:uiPriority w:val="99"/>
    <w:semiHidden/>
    <w:unhideWhenUsed/>
    <w:rsid w:val="007957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57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57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57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57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7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73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B25AB9"/>
  </w:style>
  <w:style w:type="paragraph" w:styleId="NormalWeb">
    <w:name w:val="Normal (Web)"/>
    <w:basedOn w:val="Normal"/>
    <w:uiPriority w:val="99"/>
    <w:semiHidden/>
    <w:unhideWhenUsed/>
    <w:rsid w:val="00B25AB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15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4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238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Noé Gilberto Martínez Gómez</cp:lastModifiedBy>
  <cp:revision>5</cp:revision>
  <cp:lastPrinted>2021-04-20T21:18:00Z</cp:lastPrinted>
  <dcterms:created xsi:type="dcterms:W3CDTF">2021-09-10T21:50:00Z</dcterms:created>
  <dcterms:modified xsi:type="dcterms:W3CDTF">2021-10-25T20:39:00Z</dcterms:modified>
</cp:coreProperties>
</file>