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D4E5" w14:textId="77777777" w:rsidR="00842569" w:rsidRPr="00937F27" w:rsidRDefault="00842569" w:rsidP="00842569">
      <w:pPr>
        <w:spacing w:after="20" w:line="276" w:lineRule="auto"/>
        <w:jc w:val="center"/>
        <w:rPr>
          <w:rFonts w:ascii="Montserrat" w:eastAsia="Times New Roman" w:hAnsi="Montserrat" w:cstheme="majorHAnsi"/>
          <w:b/>
          <w:bCs/>
          <w:i/>
          <w:lang w:val="es-ES" w:eastAsia="es-MX"/>
        </w:rPr>
      </w:pPr>
      <w:r w:rsidRPr="00937F27">
        <w:rPr>
          <w:rFonts w:ascii="Montserrat" w:eastAsia="Times New Roman" w:hAnsi="Montserrat" w:cstheme="majorHAnsi"/>
          <w:b/>
          <w:bCs/>
          <w:i/>
          <w:lang w:val="es-ES" w:eastAsia="es-MX"/>
        </w:rPr>
        <w:t>5.3. Formación de vocaciones científicas y tecnológicas</w:t>
      </w:r>
    </w:p>
    <w:p w14:paraId="50664DAD" w14:textId="77777777" w:rsidR="00842569" w:rsidRPr="00937F27" w:rsidRDefault="00842569" w:rsidP="00842569">
      <w:pPr>
        <w:spacing w:after="20" w:line="276" w:lineRule="auto"/>
        <w:jc w:val="center"/>
        <w:rPr>
          <w:rFonts w:ascii="Montserrat" w:eastAsia="Times New Roman" w:hAnsi="Montserrat" w:cstheme="majorHAnsi"/>
          <w:b/>
          <w:bCs/>
          <w:i/>
          <w:lang w:val="es-ES" w:eastAsia="es-MX"/>
        </w:rPr>
      </w:pPr>
    </w:p>
    <w:p w14:paraId="7FBEC2AE" w14:textId="77777777" w:rsidR="00842569" w:rsidRPr="00937F27" w:rsidRDefault="00842569" w:rsidP="00842569">
      <w:pPr>
        <w:spacing w:after="20" w:line="276" w:lineRule="auto"/>
        <w:jc w:val="both"/>
        <w:rPr>
          <w:rFonts w:ascii="Montserrat" w:eastAsia="Times New Roman" w:hAnsi="Montserrat" w:cstheme="majorHAnsi"/>
          <w:b/>
          <w:bCs/>
          <w:i/>
          <w:sz w:val="22"/>
          <w:szCs w:val="22"/>
          <w:lang w:val="es-ES" w:eastAsia="es-MX"/>
        </w:rPr>
      </w:pPr>
      <w:r w:rsidRPr="00937F27">
        <w:rPr>
          <w:rFonts w:ascii="Montserrat" w:eastAsia="Times New Roman" w:hAnsi="Montserrat" w:cstheme="majorHAnsi"/>
          <w:b/>
          <w:bCs/>
          <w:i/>
          <w:sz w:val="22"/>
          <w:szCs w:val="22"/>
          <w:lang w:val="es-ES" w:eastAsia="es-MX"/>
        </w:rPr>
        <w:t>5.3.1. Cumplimiento de Indicadores del Anexo III del convenio de Administración por Resultados (CAR) en el ámbito de la formación de personas</w:t>
      </w:r>
    </w:p>
    <w:p w14:paraId="543F8F6F" w14:textId="77777777" w:rsidR="00842569" w:rsidRPr="00937F27" w:rsidRDefault="00842569" w:rsidP="00842569">
      <w:pPr>
        <w:spacing w:after="20" w:line="276" w:lineRule="auto"/>
        <w:jc w:val="both"/>
        <w:rPr>
          <w:rFonts w:ascii="Montserrat" w:eastAsia="Times New Roman" w:hAnsi="Montserrat" w:cstheme="majorHAnsi"/>
          <w:b/>
          <w:bCs/>
          <w:i/>
          <w:sz w:val="22"/>
          <w:szCs w:val="22"/>
          <w:lang w:val="es-ES" w:eastAsia="es-MX"/>
        </w:rPr>
      </w:pPr>
    </w:p>
    <w:p w14:paraId="1CCFA340"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Posgrado cuenta con dos indicadores de desempeño en el CAR, uno relacionado con la formación de recursos humanos especializados y otro con los programas en el PNPC. Sus avances se muestran en el Cuadro 1.</w:t>
      </w:r>
      <w:r w:rsidRPr="00937F27">
        <w:rPr>
          <w:rFonts w:ascii="Cambria" w:eastAsia="Times New Roman" w:hAnsi="Cambria" w:cs="Cambria"/>
          <w:sz w:val="22"/>
          <w:szCs w:val="22"/>
          <w:lang w:eastAsia="es-MX"/>
        </w:rPr>
        <w:t> </w:t>
      </w:r>
    </w:p>
    <w:p w14:paraId="64B690C9"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4ADD543F" w14:textId="77777777" w:rsidR="00937F27" w:rsidRPr="00937F27" w:rsidRDefault="00937F27" w:rsidP="00937F27">
      <w:pPr>
        <w:jc w:val="center"/>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Cuadro 1. Avances del Programa de Formación de recursos humanos en el año 2021</w:t>
      </w:r>
      <w:r w:rsidRPr="00937F27">
        <w:rPr>
          <w:rFonts w:ascii="Cambria" w:eastAsia="Times New Roman" w:hAnsi="Cambria" w:cs="Cambria"/>
          <w:sz w:val="22"/>
          <w:szCs w:val="22"/>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1635"/>
        <w:gridCol w:w="2355"/>
        <w:gridCol w:w="1413"/>
        <w:gridCol w:w="1581"/>
      </w:tblGrid>
      <w:tr w:rsidR="00937F27" w:rsidRPr="00937F27" w14:paraId="05400AD9" w14:textId="77777777" w:rsidTr="00937F27">
        <w:trPr>
          <w:trHeight w:val="300"/>
        </w:trPr>
        <w:tc>
          <w:tcPr>
            <w:tcW w:w="111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7F5DDF0"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Programa</w:t>
            </w:r>
            <w:r w:rsidRPr="00937F27">
              <w:rPr>
                <w:rFonts w:ascii="Cambria" w:eastAsia="Times New Roman" w:hAnsi="Cambria" w:cs="Cambria"/>
                <w:sz w:val="16"/>
                <w:szCs w:val="16"/>
                <w:lang w:eastAsia="es-MX"/>
              </w:rPr>
              <w:t> </w:t>
            </w:r>
          </w:p>
        </w:tc>
        <w:tc>
          <w:tcPr>
            <w:tcW w:w="1635" w:type="dxa"/>
            <w:tcBorders>
              <w:top w:val="single" w:sz="6" w:space="0" w:color="auto"/>
              <w:left w:val="nil"/>
              <w:bottom w:val="single" w:sz="6" w:space="0" w:color="auto"/>
              <w:right w:val="single" w:sz="6" w:space="0" w:color="auto"/>
            </w:tcBorders>
            <w:shd w:val="clear" w:color="auto" w:fill="D9D9D9"/>
            <w:vAlign w:val="center"/>
            <w:hideMark/>
          </w:tcPr>
          <w:p w14:paraId="1E500CFE"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Indicador</w:t>
            </w:r>
            <w:r w:rsidRPr="00937F27">
              <w:rPr>
                <w:rFonts w:ascii="Cambria" w:eastAsia="Times New Roman" w:hAnsi="Cambria" w:cs="Cambria"/>
                <w:sz w:val="16"/>
                <w:szCs w:val="16"/>
                <w:lang w:eastAsia="es-MX"/>
              </w:rPr>
              <w:t> </w:t>
            </w:r>
          </w:p>
        </w:tc>
        <w:tc>
          <w:tcPr>
            <w:tcW w:w="2355" w:type="dxa"/>
            <w:tcBorders>
              <w:top w:val="single" w:sz="6" w:space="0" w:color="auto"/>
              <w:left w:val="nil"/>
              <w:bottom w:val="single" w:sz="6" w:space="0" w:color="auto"/>
              <w:right w:val="single" w:sz="6" w:space="0" w:color="auto"/>
            </w:tcBorders>
            <w:shd w:val="clear" w:color="auto" w:fill="D9D9D9"/>
            <w:vAlign w:val="center"/>
            <w:hideMark/>
          </w:tcPr>
          <w:p w14:paraId="000F26B9"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Unidad de medida</w:t>
            </w:r>
            <w:r w:rsidRPr="00937F27">
              <w:rPr>
                <w:rFonts w:ascii="Cambria" w:eastAsia="Times New Roman" w:hAnsi="Cambria" w:cs="Cambria"/>
                <w:sz w:val="16"/>
                <w:szCs w:val="16"/>
                <w:lang w:eastAsia="es-MX"/>
              </w:rPr>
              <w:t> </w:t>
            </w:r>
          </w:p>
        </w:tc>
        <w:tc>
          <w:tcPr>
            <w:tcW w:w="1320" w:type="dxa"/>
            <w:tcBorders>
              <w:top w:val="single" w:sz="6" w:space="0" w:color="auto"/>
              <w:left w:val="nil"/>
              <w:bottom w:val="single" w:sz="6" w:space="0" w:color="auto"/>
              <w:right w:val="single" w:sz="6" w:space="0" w:color="auto"/>
            </w:tcBorders>
            <w:shd w:val="clear" w:color="auto" w:fill="D9D9D9"/>
            <w:vAlign w:val="center"/>
            <w:hideMark/>
          </w:tcPr>
          <w:p w14:paraId="604D2E65"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Alcanzado</w:t>
            </w:r>
            <w:r w:rsidRPr="00937F27">
              <w:rPr>
                <w:rFonts w:ascii="Cambria" w:eastAsia="Times New Roman" w:hAnsi="Cambria" w:cs="Cambria"/>
                <w:sz w:val="16"/>
                <w:szCs w:val="16"/>
                <w:lang w:val="es-ES" w:eastAsia="es-MX"/>
              </w:rPr>
              <w:t> </w:t>
            </w:r>
            <w:r w:rsidRPr="00937F27">
              <w:rPr>
                <w:rFonts w:ascii="Montserrat" w:eastAsia="Times New Roman" w:hAnsi="Montserrat" w:cs="Times New Roman"/>
                <w:sz w:val="16"/>
                <w:szCs w:val="16"/>
                <w:lang w:val="es-ES" w:eastAsia="es-MX"/>
              </w:rPr>
              <w:t>enero-junio</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r>
            <w:r w:rsidRPr="00937F27">
              <w:rPr>
                <w:rFonts w:ascii="Montserrat" w:eastAsia="Times New Roman" w:hAnsi="Montserrat" w:cs="Times New Roman"/>
                <w:sz w:val="16"/>
                <w:szCs w:val="16"/>
                <w:lang w:val="es-ES" w:eastAsia="es-MX"/>
              </w:rPr>
              <w:t>2021</w:t>
            </w:r>
            <w:r w:rsidRPr="00937F27">
              <w:rPr>
                <w:rFonts w:ascii="Cambria" w:eastAsia="Times New Roman" w:hAnsi="Cambria" w:cs="Cambria"/>
                <w:sz w:val="16"/>
                <w:szCs w:val="16"/>
                <w:lang w:eastAsia="es-MX"/>
              </w:rPr>
              <w:t> </w:t>
            </w:r>
          </w:p>
        </w:tc>
        <w:tc>
          <w:tcPr>
            <w:tcW w:w="1560" w:type="dxa"/>
            <w:tcBorders>
              <w:top w:val="single" w:sz="6" w:space="0" w:color="auto"/>
              <w:left w:val="nil"/>
              <w:bottom w:val="single" w:sz="6" w:space="0" w:color="auto"/>
              <w:right w:val="single" w:sz="6" w:space="0" w:color="auto"/>
            </w:tcBorders>
            <w:shd w:val="clear" w:color="auto" w:fill="D9D9D9"/>
            <w:vAlign w:val="center"/>
            <w:hideMark/>
          </w:tcPr>
          <w:p w14:paraId="0BF9B276"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Meta</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r>
            <w:r w:rsidRPr="00937F27">
              <w:rPr>
                <w:rFonts w:ascii="Montserrat" w:eastAsia="Times New Roman" w:hAnsi="Montserrat" w:cs="Times New Roman"/>
                <w:sz w:val="16"/>
                <w:szCs w:val="16"/>
                <w:lang w:val="es-ES" w:eastAsia="es-MX"/>
              </w:rPr>
              <w:t>2021</w:t>
            </w:r>
            <w:r w:rsidRPr="00937F27">
              <w:rPr>
                <w:rFonts w:ascii="Cambria" w:eastAsia="Times New Roman" w:hAnsi="Cambria" w:cs="Cambria"/>
                <w:sz w:val="16"/>
                <w:szCs w:val="16"/>
                <w:lang w:eastAsia="es-MX"/>
              </w:rPr>
              <w:t> </w:t>
            </w:r>
          </w:p>
        </w:tc>
      </w:tr>
      <w:tr w:rsidR="00937F27" w:rsidRPr="00937F27" w14:paraId="2534B9C1" w14:textId="77777777" w:rsidTr="00937F27">
        <w:trPr>
          <w:trHeight w:val="1545"/>
        </w:trPr>
        <w:tc>
          <w:tcPr>
            <w:tcW w:w="1110" w:type="dxa"/>
            <w:vMerge w:val="restart"/>
            <w:tcBorders>
              <w:top w:val="nil"/>
              <w:left w:val="single" w:sz="6" w:space="0" w:color="auto"/>
              <w:bottom w:val="single" w:sz="6" w:space="0" w:color="auto"/>
              <w:right w:val="single" w:sz="6" w:space="0" w:color="auto"/>
            </w:tcBorders>
            <w:shd w:val="clear" w:color="auto" w:fill="auto"/>
            <w:vAlign w:val="center"/>
            <w:hideMark/>
          </w:tcPr>
          <w:p w14:paraId="04ECE03B"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Formación de Recursos Humanos</w:t>
            </w:r>
            <w:r w:rsidRPr="00937F27">
              <w:rPr>
                <w:rFonts w:ascii="Cambria" w:eastAsia="Times New Roman" w:hAnsi="Cambria" w:cs="Cambria"/>
                <w:sz w:val="16"/>
                <w:szCs w:val="16"/>
                <w:lang w:eastAsia="es-MX"/>
              </w:rPr>
              <w:t> </w:t>
            </w:r>
          </w:p>
        </w:tc>
        <w:tc>
          <w:tcPr>
            <w:tcW w:w="1635" w:type="dxa"/>
            <w:vMerge w:val="restart"/>
            <w:tcBorders>
              <w:top w:val="nil"/>
              <w:left w:val="nil"/>
              <w:bottom w:val="single" w:sz="6" w:space="0" w:color="auto"/>
              <w:right w:val="single" w:sz="6" w:space="0" w:color="auto"/>
            </w:tcBorders>
            <w:shd w:val="clear" w:color="auto" w:fill="auto"/>
            <w:vAlign w:val="center"/>
            <w:hideMark/>
          </w:tcPr>
          <w:p w14:paraId="0E62F028"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Calidad de los posgrados</w:t>
            </w:r>
            <w:r w:rsidRPr="00937F27">
              <w:rPr>
                <w:rFonts w:ascii="Cambria" w:eastAsia="Times New Roman" w:hAnsi="Cambria" w:cs="Cambria"/>
                <w:sz w:val="16"/>
                <w:szCs w:val="16"/>
                <w:lang w:eastAsia="es-MX"/>
              </w:rPr>
              <w:t> </w:t>
            </w:r>
          </w:p>
        </w:tc>
        <w:tc>
          <w:tcPr>
            <w:tcW w:w="2355" w:type="dxa"/>
            <w:tcBorders>
              <w:top w:val="nil"/>
              <w:left w:val="nil"/>
              <w:bottom w:val="single" w:sz="6" w:space="0" w:color="auto"/>
              <w:right w:val="single" w:sz="6" w:space="0" w:color="auto"/>
            </w:tcBorders>
            <w:shd w:val="clear" w:color="auto" w:fill="auto"/>
            <w:hideMark/>
          </w:tcPr>
          <w:p w14:paraId="04A3F544"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No. de programas registrados en el PNPC de reciente creación + (2) x No. de programas registrados en el PNPC en desarrollo + (3) x No. de programas registrados en el PNPC consolidados + (4) x No. de programas registrados en el PNPC de competencia internacional</w:t>
            </w:r>
            <w:r w:rsidRPr="00937F27">
              <w:rPr>
                <w:rFonts w:ascii="Cambria" w:eastAsia="Times New Roman" w:hAnsi="Cambria" w:cs="Cambria"/>
                <w:sz w:val="16"/>
                <w:szCs w:val="16"/>
                <w:lang w:eastAsia="es-MX"/>
              </w:rPr>
              <w:t> </w:t>
            </w:r>
          </w:p>
        </w:tc>
        <w:tc>
          <w:tcPr>
            <w:tcW w:w="1320" w:type="dxa"/>
            <w:tcBorders>
              <w:top w:val="nil"/>
              <w:left w:val="nil"/>
              <w:bottom w:val="single" w:sz="6" w:space="0" w:color="auto"/>
              <w:right w:val="single" w:sz="6" w:space="0" w:color="auto"/>
            </w:tcBorders>
            <w:shd w:val="clear" w:color="auto" w:fill="auto"/>
            <w:vAlign w:val="center"/>
            <w:hideMark/>
          </w:tcPr>
          <w:p w14:paraId="2104F72A"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eastAsia="es-MX"/>
              </w:rPr>
              <w:t>(2X1)+(3X1)+(4X1)</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t>9</w:t>
            </w:r>
            <w:r w:rsidRPr="00937F27">
              <w:rPr>
                <w:rFonts w:ascii="Cambria" w:eastAsia="Times New Roman" w:hAnsi="Cambria" w:cs="Cambria"/>
                <w:sz w:val="16"/>
                <w:szCs w:val="16"/>
                <w:lang w:eastAsia="es-MX"/>
              </w:rPr>
              <w:t> </w:t>
            </w:r>
          </w:p>
        </w:tc>
        <w:tc>
          <w:tcPr>
            <w:tcW w:w="1560" w:type="dxa"/>
            <w:tcBorders>
              <w:top w:val="nil"/>
              <w:left w:val="nil"/>
              <w:bottom w:val="single" w:sz="6" w:space="0" w:color="auto"/>
              <w:right w:val="single" w:sz="6" w:space="0" w:color="auto"/>
            </w:tcBorders>
            <w:shd w:val="clear" w:color="auto" w:fill="auto"/>
            <w:vAlign w:val="center"/>
            <w:hideMark/>
          </w:tcPr>
          <w:p w14:paraId="568AC858"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eastAsia="es-MX"/>
              </w:rPr>
              <w:t>(1)+(2X1)+(3X1)+(4X1)</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t>10</w:t>
            </w:r>
            <w:r w:rsidRPr="00937F27">
              <w:rPr>
                <w:rFonts w:ascii="Cambria" w:eastAsia="Times New Roman" w:hAnsi="Cambria" w:cs="Cambria"/>
                <w:sz w:val="16"/>
                <w:szCs w:val="16"/>
                <w:lang w:eastAsia="es-MX"/>
              </w:rPr>
              <w:t> </w:t>
            </w:r>
          </w:p>
        </w:tc>
      </w:tr>
      <w:tr w:rsidR="00937F27" w:rsidRPr="00937F27" w14:paraId="53C2F579" w14:textId="77777777" w:rsidTr="00937F27">
        <w:trPr>
          <w:trHeight w:val="69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2C6D629" w14:textId="77777777" w:rsidR="00937F27" w:rsidRPr="00937F27" w:rsidRDefault="00937F27" w:rsidP="00937F27">
            <w:pPr>
              <w:rPr>
                <w:rFonts w:ascii="Montserrat" w:eastAsia="Times New Roman" w:hAnsi="Montserrat" w:cs="Times New Roman"/>
                <w:sz w:val="16"/>
                <w:szCs w:val="16"/>
                <w:lang w:eastAsia="es-MX"/>
              </w:rPr>
            </w:pPr>
          </w:p>
        </w:tc>
        <w:tc>
          <w:tcPr>
            <w:tcW w:w="0" w:type="auto"/>
            <w:vMerge/>
            <w:tcBorders>
              <w:top w:val="nil"/>
              <w:left w:val="nil"/>
              <w:bottom w:val="single" w:sz="6" w:space="0" w:color="auto"/>
              <w:right w:val="single" w:sz="6" w:space="0" w:color="auto"/>
            </w:tcBorders>
            <w:shd w:val="clear" w:color="auto" w:fill="auto"/>
            <w:vAlign w:val="center"/>
            <w:hideMark/>
          </w:tcPr>
          <w:p w14:paraId="5112D3D0" w14:textId="77777777" w:rsidR="00937F27" w:rsidRPr="00937F27" w:rsidRDefault="00937F27" w:rsidP="00937F27">
            <w:pPr>
              <w:rPr>
                <w:rFonts w:ascii="Montserrat" w:eastAsia="Times New Roman" w:hAnsi="Montserrat" w:cs="Times New Roman"/>
                <w:sz w:val="16"/>
                <w:szCs w:val="16"/>
                <w:lang w:eastAsia="es-MX"/>
              </w:rPr>
            </w:pPr>
          </w:p>
        </w:tc>
        <w:tc>
          <w:tcPr>
            <w:tcW w:w="2355" w:type="dxa"/>
            <w:vMerge w:val="restart"/>
            <w:tcBorders>
              <w:top w:val="nil"/>
              <w:left w:val="nil"/>
              <w:bottom w:val="single" w:sz="6" w:space="0" w:color="auto"/>
              <w:right w:val="single" w:sz="6" w:space="0" w:color="auto"/>
            </w:tcBorders>
            <w:shd w:val="clear" w:color="auto" w:fill="auto"/>
            <w:hideMark/>
          </w:tcPr>
          <w:p w14:paraId="5A54A236"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(4) x No. de programas de posgrado reconocidos por CONACYT en el PNPC</w:t>
            </w:r>
            <w:r w:rsidRPr="00937F27">
              <w:rPr>
                <w:rFonts w:ascii="Cambria" w:eastAsia="Times New Roman" w:hAnsi="Cambria" w:cs="Cambria"/>
                <w:sz w:val="16"/>
                <w:szCs w:val="16"/>
                <w:lang w:eastAsia="es-MX"/>
              </w:rPr>
              <w:t> </w:t>
            </w:r>
          </w:p>
          <w:p w14:paraId="7BDFCEAD"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Times New Roman" w:eastAsia="Times New Roman" w:hAnsi="Times New Roman" w:cs="Times New Roman"/>
                <w:sz w:val="16"/>
                <w:szCs w:val="16"/>
                <w:lang w:val="es-ES" w:eastAsia="es-MX"/>
              </w:rPr>
              <w:t> </w:t>
            </w:r>
            <w:r w:rsidRPr="00937F27">
              <w:rPr>
                <w:rFonts w:ascii="Cambria" w:eastAsia="Times New Roman" w:hAnsi="Cambria" w:cs="Cambria"/>
                <w:sz w:val="16"/>
                <w:szCs w:val="16"/>
                <w:lang w:eastAsia="es-MX"/>
              </w:rPr>
              <w:t> </w:t>
            </w:r>
          </w:p>
        </w:tc>
        <w:tc>
          <w:tcPr>
            <w:tcW w:w="1320" w:type="dxa"/>
            <w:tcBorders>
              <w:top w:val="nil"/>
              <w:left w:val="nil"/>
              <w:bottom w:val="single" w:sz="6" w:space="0" w:color="auto"/>
              <w:right w:val="single" w:sz="6" w:space="0" w:color="auto"/>
            </w:tcBorders>
            <w:shd w:val="clear" w:color="auto" w:fill="auto"/>
            <w:vAlign w:val="center"/>
            <w:hideMark/>
          </w:tcPr>
          <w:p w14:paraId="5408B39D"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eastAsia="es-MX"/>
              </w:rPr>
              <w:t>(4X3)</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t>12</w:t>
            </w:r>
            <w:r w:rsidRPr="00937F27">
              <w:rPr>
                <w:rFonts w:ascii="Cambria" w:eastAsia="Times New Roman" w:hAnsi="Cambria" w:cs="Cambria"/>
                <w:sz w:val="16"/>
                <w:szCs w:val="16"/>
                <w:lang w:eastAsia="es-MX"/>
              </w:rPr>
              <w:t> </w:t>
            </w:r>
          </w:p>
        </w:tc>
        <w:tc>
          <w:tcPr>
            <w:tcW w:w="1560" w:type="dxa"/>
            <w:tcBorders>
              <w:top w:val="nil"/>
              <w:left w:val="nil"/>
              <w:bottom w:val="single" w:sz="6" w:space="0" w:color="auto"/>
              <w:right w:val="single" w:sz="6" w:space="0" w:color="auto"/>
            </w:tcBorders>
            <w:shd w:val="clear" w:color="auto" w:fill="auto"/>
            <w:vAlign w:val="center"/>
            <w:hideMark/>
          </w:tcPr>
          <w:p w14:paraId="6CDF761C"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eastAsia="es-MX"/>
              </w:rPr>
              <w:t>(4X4)</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t>16</w:t>
            </w:r>
            <w:r w:rsidRPr="00937F27">
              <w:rPr>
                <w:rFonts w:ascii="Cambria" w:eastAsia="Times New Roman" w:hAnsi="Cambria" w:cs="Cambria"/>
                <w:sz w:val="16"/>
                <w:szCs w:val="16"/>
                <w:lang w:eastAsia="es-MX"/>
              </w:rPr>
              <w:t> </w:t>
            </w:r>
          </w:p>
        </w:tc>
      </w:tr>
      <w:tr w:rsidR="00937F27" w:rsidRPr="00937F27" w14:paraId="458CCAA7" w14:textId="77777777" w:rsidTr="00937F27">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95012F9" w14:textId="77777777" w:rsidR="00937F27" w:rsidRPr="00937F27" w:rsidRDefault="00937F27" w:rsidP="00937F27">
            <w:pPr>
              <w:rPr>
                <w:rFonts w:ascii="Montserrat" w:eastAsia="Times New Roman" w:hAnsi="Montserrat" w:cs="Times New Roman"/>
                <w:sz w:val="16"/>
                <w:szCs w:val="16"/>
                <w:lang w:eastAsia="es-MX"/>
              </w:rPr>
            </w:pPr>
          </w:p>
        </w:tc>
        <w:tc>
          <w:tcPr>
            <w:tcW w:w="0" w:type="auto"/>
            <w:vMerge/>
            <w:tcBorders>
              <w:top w:val="nil"/>
              <w:left w:val="nil"/>
              <w:bottom w:val="single" w:sz="6" w:space="0" w:color="auto"/>
              <w:right w:val="single" w:sz="6" w:space="0" w:color="auto"/>
            </w:tcBorders>
            <w:shd w:val="clear" w:color="auto" w:fill="auto"/>
            <w:vAlign w:val="center"/>
            <w:hideMark/>
          </w:tcPr>
          <w:p w14:paraId="0FF4C981" w14:textId="77777777" w:rsidR="00937F27" w:rsidRPr="00937F27" w:rsidRDefault="00937F27" w:rsidP="00937F27">
            <w:pPr>
              <w:rPr>
                <w:rFonts w:ascii="Montserrat" w:eastAsia="Times New Roman" w:hAnsi="Montserrat" w:cs="Times New Roman"/>
                <w:sz w:val="16"/>
                <w:szCs w:val="16"/>
                <w:lang w:eastAsia="es-MX"/>
              </w:rPr>
            </w:pPr>
          </w:p>
        </w:tc>
        <w:tc>
          <w:tcPr>
            <w:tcW w:w="0" w:type="auto"/>
            <w:vMerge/>
            <w:tcBorders>
              <w:top w:val="nil"/>
              <w:left w:val="nil"/>
              <w:bottom w:val="single" w:sz="6" w:space="0" w:color="auto"/>
              <w:right w:val="single" w:sz="6" w:space="0" w:color="auto"/>
            </w:tcBorders>
            <w:shd w:val="clear" w:color="auto" w:fill="auto"/>
            <w:vAlign w:val="center"/>
            <w:hideMark/>
          </w:tcPr>
          <w:p w14:paraId="3CE314D5" w14:textId="77777777" w:rsidR="00937F27" w:rsidRPr="00937F27" w:rsidRDefault="00937F27" w:rsidP="00937F27">
            <w:pPr>
              <w:rPr>
                <w:rFonts w:ascii="Montserrat" w:eastAsia="Times New Roman" w:hAnsi="Montserrat" w:cs="Times New Roman"/>
                <w:sz w:val="16"/>
                <w:szCs w:val="16"/>
                <w:lang w:eastAsia="es-MX"/>
              </w:rPr>
            </w:pPr>
          </w:p>
        </w:tc>
        <w:tc>
          <w:tcPr>
            <w:tcW w:w="1320" w:type="dxa"/>
            <w:tcBorders>
              <w:top w:val="nil"/>
              <w:left w:val="nil"/>
              <w:bottom w:val="single" w:sz="6" w:space="0" w:color="auto"/>
              <w:right w:val="single" w:sz="6" w:space="0" w:color="auto"/>
            </w:tcBorders>
            <w:shd w:val="clear" w:color="auto" w:fill="auto"/>
            <w:vAlign w:val="center"/>
            <w:hideMark/>
          </w:tcPr>
          <w:p w14:paraId="6EA30758"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b/>
                <w:bCs/>
                <w:sz w:val="16"/>
                <w:szCs w:val="16"/>
                <w:lang w:eastAsia="es-MX"/>
              </w:rPr>
              <w:t>0.75</w:t>
            </w:r>
            <w:r w:rsidRPr="00937F27">
              <w:rPr>
                <w:rFonts w:ascii="Cambria" w:eastAsia="Times New Roman" w:hAnsi="Cambria" w:cs="Cambria"/>
                <w:sz w:val="16"/>
                <w:szCs w:val="16"/>
                <w:lang w:eastAsia="es-MX"/>
              </w:rPr>
              <w:t> </w:t>
            </w:r>
          </w:p>
        </w:tc>
        <w:tc>
          <w:tcPr>
            <w:tcW w:w="1560" w:type="dxa"/>
            <w:tcBorders>
              <w:top w:val="nil"/>
              <w:left w:val="nil"/>
              <w:bottom w:val="single" w:sz="6" w:space="0" w:color="auto"/>
              <w:right w:val="single" w:sz="6" w:space="0" w:color="auto"/>
            </w:tcBorders>
            <w:shd w:val="clear" w:color="auto" w:fill="auto"/>
            <w:vAlign w:val="center"/>
            <w:hideMark/>
          </w:tcPr>
          <w:p w14:paraId="7F5D9E3F"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b/>
                <w:bCs/>
                <w:sz w:val="16"/>
                <w:szCs w:val="16"/>
                <w:lang w:eastAsia="es-MX"/>
              </w:rPr>
              <w:t>0.63</w:t>
            </w:r>
            <w:r w:rsidRPr="00937F27">
              <w:rPr>
                <w:rFonts w:ascii="Cambria" w:eastAsia="Times New Roman" w:hAnsi="Cambria" w:cs="Cambria"/>
                <w:sz w:val="16"/>
                <w:szCs w:val="16"/>
                <w:lang w:eastAsia="es-MX"/>
              </w:rPr>
              <w:t> </w:t>
            </w:r>
          </w:p>
        </w:tc>
      </w:tr>
      <w:tr w:rsidR="00937F27" w:rsidRPr="00937F27" w14:paraId="713B62C1" w14:textId="77777777" w:rsidTr="00937F27">
        <w:trPr>
          <w:trHeight w:val="138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5473492" w14:textId="77777777" w:rsidR="00937F27" w:rsidRPr="00937F27" w:rsidRDefault="00937F27" w:rsidP="00937F27">
            <w:pPr>
              <w:rPr>
                <w:rFonts w:ascii="Montserrat" w:eastAsia="Times New Roman" w:hAnsi="Montserrat" w:cs="Times New Roman"/>
                <w:sz w:val="16"/>
                <w:szCs w:val="16"/>
                <w:lang w:eastAsia="es-MX"/>
              </w:rPr>
            </w:pPr>
          </w:p>
        </w:tc>
        <w:tc>
          <w:tcPr>
            <w:tcW w:w="1635" w:type="dxa"/>
            <w:vMerge w:val="restart"/>
            <w:tcBorders>
              <w:top w:val="nil"/>
              <w:left w:val="nil"/>
              <w:bottom w:val="single" w:sz="6" w:space="0" w:color="auto"/>
              <w:right w:val="single" w:sz="6" w:space="0" w:color="auto"/>
            </w:tcBorders>
            <w:shd w:val="clear" w:color="auto" w:fill="auto"/>
            <w:vAlign w:val="center"/>
            <w:hideMark/>
          </w:tcPr>
          <w:p w14:paraId="57B89EF4"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Generación de recursos humanos especializados</w:t>
            </w:r>
            <w:r w:rsidRPr="00937F27">
              <w:rPr>
                <w:rFonts w:ascii="Cambria" w:eastAsia="Times New Roman" w:hAnsi="Cambria" w:cs="Cambria"/>
                <w:sz w:val="16"/>
                <w:szCs w:val="16"/>
                <w:lang w:eastAsia="es-MX"/>
              </w:rPr>
              <w:t> </w:t>
            </w:r>
          </w:p>
        </w:tc>
        <w:tc>
          <w:tcPr>
            <w:tcW w:w="2355" w:type="dxa"/>
            <w:tcBorders>
              <w:top w:val="nil"/>
              <w:left w:val="nil"/>
              <w:bottom w:val="single" w:sz="6" w:space="0" w:color="auto"/>
              <w:right w:val="single" w:sz="6" w:space="0" w:color="auto"/>
            </w:tcBorders>
            <w:shd w:val="clear" w:color="auto" w:fill="auto"/>
            <w:hideMark/>
          </w:tcPr>
          <w:p w14:paraId="60B6CF47"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No. de alumnos graduados en programas de especialidad del PNPC + No. de alumnos graduados en programas de maestría del PNPC + No. de alumnos graduados en programas de doctorado del PNPC</w:t>
            </w:r>
            <w:r w:rsidRPr="00937F27">
              <w:rPr>
                <w:rFonts w:ascii="Cambria" w:eastAsia="Times New Roman" w:hAnsi="Cambria" w:cs="Cambria"/>
                <w:sz w:val="16"/>
                <w:szCs w:val="16"/>
                <w:lang w:eastAsia="es-MX"/>
              </w:rPr>
              <w:t> </w:t>
            </w:r>
          </w:p>
        </w:tc>
        <w:tc>
          <w:tcPr>
            <w:tcW w:w="1320" w:type="dxa"/>
            <w:tcBorders>
              <w:top w:val="nil"/>
              <w:left w:val="nil"/>
              <w:bottom w:val="single" w:sz="6" w:space="0" w:color="auto"/>
              <w:right w:val="single" w:sz="6" w:space="0" w:color="auto"/>
            </w:tcBorders>
            <w:shd w:val="clear" w:color="auto" w:fill="auto"/>
            <w:vAlign w:val="center"/>
            <w:hideMark/>
          </w:tcPr>
          <w:p w14:paraId="603AD26C"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eastAsia="es-MX"/>
              </w:rPr>
              <w:t>0 + 47 +13</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t>60</w:t>
            </w:r>
            <w:r w:rsidRPr="00937F27">
              <w:rPr>
                <w:rFonts w:ascii="Cambria" w:eastAsia="Times New Roman" w:hAnsi="Cambria" w:cs="Cambria"/>
                <w:sz w:val="16"/>
                <w:szCs w:val="16"/>
                <w:lang w:eastAsia="es-MX"/>
              </w:rPr>
              <w:t> </w:t>
            </w:r>
          </w:p>
        </w:tc>
        <w:tc>
          <w:tcPr>
            <w:tcW w:w="1560" w:type="dxa"/>
            <w:tcBorders>
              <w:top w:val="nil"/>
              <w:left w:val="nil"/>
              <w:bottom w:val="single" w:sz="6" w:space="0" w:color="auto"/>
              <w:right w:val="single" w:sz="6" w:space="0" w:color="auto"/>
            </w:tcBorders>
            <w:shd w:val="clear" w:color="auto" w:fill="auto"/>
            <w:vAlign w:val="center"/>
            <w:hideMark/>
          </w:tcPr>
          <w:p w14:paraId="4BA76E32"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eastAsia="es-MX"/>
              </w:rPr>
              <w:t>0 + 4</w:t>
            </w:r>
            <w:r w:rsidRPr="00937F27">
              <w:rPr>
                <w:rFonts w:ascii="Montserrat" w:eastAsia="Times New Roman" w:hAnsi="Montserrat" w:cs="Times New Roman"/>
                <w:color w:val="0000FF"/>
                <w:sz w:val="16"/>
                <w:szCs w:val="16"/>
                <w:lang w:eastAsia="es-MX"/>
              </w:rPr>
              <w:t>7</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t>+ 23</w:t>
            </w:r>
            <w:r w:rsidRPr="00937F27">
              <w:rPr>
                <w:rFonts w:ascii="Cambria" w:eastAsia="Times New Roman" w:hAnsi="Cambria" w:cs="Cambria"/>
                <w:sz w:val="16"/>
                <w:szCs w:val="16"/>
                <w:lang w:eastAsia="es-MX"/>
              </w:rPr>
              <w:t> </w:t>
            </w:r>
            <w:r w:rsidRPr="00937F27">
              <w:rPr>
                <w:rFonts w:ascii="Montserrat" w:eastAsia="Times New Roman" w:hAnsi="Montserrat" w:cs="Times New Roman"/>
                <w:sz w:val="16"/>
                <w:szCs w:val="16"/>
                <w:lang w:eastAsia="es-MX"/>
              </w:rPr>
              <w:br/>
              <w:t>70</w:t>
            </w:r>
            <w:r w:rsidRPr="00937F27">
              <w:rPr>
                <w:rFonts w:ascii="Cambria" w:eastAsia="Times New Roman" w:hAnsi="Cambria" w:cs="Cambria"/>
                <w:sz w:val="16"/>
                <w:szCs w:val="16"/>
                <w:lang w:eastAsia="es-MX"/>
              </w:rPr>
              <w:t> </w:t>
            </w:r>
          </w:p>
        </w:tc>
      </w:tr>
      <w:tr w:rsidR="00937F27" w:rsidRPr="00937F27" w14:paraId="7098387F" w14:textId="77777777" w:rsidTr="00937F27">
        <w:trPr>
          <w:trHeight w:val="405"/>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E488A37" w14:textId="77777777" w:rsidR="00937F27" w:rsidRPr="00937F27" w:rsidRDefault="00937F27" w:rsidP="00937F27">
            <w:pPr>
              <w:rPr>
                <w:rFonts w:ascii="Montserrat" w:eastAsia="Times New Roman" w:hAnsi="Montserrat" w:cs="Times New Roman"/>
                <w:sz w:val="16"/>
                <w:szCs w:val="16"/>
                <w:lang w:eastAsia="es-MX"/>
              </w:rPr>
            </w:pPr>
          </w:p>
        </w:tc>
        <w:tc>
          <w:tcPr>
            <w:tcW w:w="0" w:type="auto"/>
            <w:vMerge/>
            <w:tcBorders>
              <w:top w:val="nil"/>
              <w:left w:val="nil"/>
              <w:bottom w:val="single" w:sz="6" w:space="0" w:color="auto"/>
              <w:right w:val="single" w:sz="6" w:space="0" w:color="auto"/>
            </w:tcBorders>
            <w:shd w:val="clear" w:color="auto" w:fill="auto"/>
            <w:vAlign w:val="center"/>
            <w:hideMark/>
          </w:tcPr>
          <w:p w14:paraId="0FEB1C73" w14:textId="77777777" w:rsidR="00937F27" w:rsidRPr="00937F27" w:rsidRDefault="00937F27" w:rsidP="00937F27">
            <w:pPr>
              <w:rPr>
                <w:rFonts w:ascii="Montserrat" w:eastAsia="Times New Roman" w:hAnsi="Montserrat" w:cs="Times New Roman"/>
                <w:sz w:val="16"/>
                <w:szCs w:val="16"/>
                <w:lang w:eastAsia="es-MX"/>
              </w:rPr>
            </w:pPr>
          </w:p>
        </w:tc>
        <w:tc>
          <w:tcPr>
            <w:tcW w:w="2355" w:type="dxa"/>
            <w:tcBorders>
              <w:top w:val="nil"/>
              <w:left w:val="nil"/>
              <w:bottom w:val="single" w:sz="6" w:space="0" w:color="auto"/>
              <w:right w:val="single" w:sz="6" w:space="0" w:color="auto"/>
            </w:tcBorders>
            <w:shd w:val="clear" w:color="auto" w:fill="auto"/>
            <w:hideMark/>
          </w:tcPr>
          <w:p w14:paraId="49AF31A8"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No. de Investigadores del Centro</w:t>
            </w:r>
            <w:r w:rsidRPr="00937F27">
              <w:rPr>
                <w:rFonts w:ascii="Cambria" w:eastAsia="Times New Roman" w:hAnsi="Cambria" w:cs="Cambria"/>
                <w:sz w:val="16"/>
                <w:szCs w:val="16"/>
                <w:lang w:eastAsia="es-MX"/>
              </w:rPr>
              <w:t> </w:t>
            </w:r>
          </w:p>
        </w:tc>
        <w:tc>
          <w:tcPr>
            <w:tcW w:w="1320" w:type="dxa"/>
            <w:tcBorders>
              <w:top w:val="nil"/>
              <w:left w:val="nil"/>
              <w:bottom w:val="single" w:sz="6" w:space="0" w:color="auto"/>
              <w:right w:val="single" w:sz="6" w:space="0" w:color="auto"/>
            </w:tcBorders>
            <w:shd w:val="clear" w:color="auto" w:fill="auto"/>
            <w:vAlign w:val="center"/>
            <w:hideMark/>
          </w:tcPr>
          <w:p w14:paraId="6110D79D"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color w:val="000000"/>
                <w:sz w:val="16"/>
                <w:szCs w:val="16"/>
                <w:lang w:eastAsia="es-MX"/>
              </w:rPr>
              <w:t>160</w:t>
            </w:r>
            <w:r w:rsidRPr="00937F27">
              <w:rPr>
                <w:rFonts w:ascii="Cambria" w:eastAsia="Times New Roman" w:hAnsi="Cambria" w:cs="Cambria"/>
                <w:color w:val="000000"/>
                <w:sz w:val="16"/>
                <w:szCs w:val="16"/>
                <w:lang w:eastAsia="es-MX"/>
              </w:rPr>
              <w:t> </w:t>
            </w:r>
          </w:p>
        </w:tc>
        <w:tc>
          <w:tcPr>
            <w:tcW w:w="1560" w:type="dxa"/>
            <w:tcBorders>
              <w:top w:val="nil"/>
              <w:left w:val="nil"/>
              <w:bottom w:val="single" w:sz="6" w:space="0" w:color="auto"/>
              <w:right w:val="single" w:sz="6" w:space="0" w:color="auto"/>
            </w:tcBorders>
            <w:shd w:val="clear" w:color="auto" w:fill="auto"/>
            <w:vAlign w:val="center"/>
            <w:hideMark/>
          </w:tcPr>
          <w:p w14:paraId="5E2C9D3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eastAsia="es-MX"/>
              </w:rPr>
              <w:t>161</w:t>
            </w:r>
            <w:r w:rsidRPr="00937F27">
              <w:rPr>
                <w:rFonts w:ascii="Cambria" w:eastAsia="Times New Roman" w:hAnsi="Cambria" w:cs="Cambria"/>
                <w:sz w:val="16"/>
                <w:szCs w:val="16"/>
                <w:lang w:eastAsia="es-MX"/>
              </w:rPr>
              <w:t> </w:t>
            </w:r>
          </w:p>
        </w:tc>
      </w:tr>
      <w:tr w:rsidR="00937F27" w:rsidRPr="00937F27" w14:paraId="2551BC4E" w14:textId="77777777" w:rsidTr="00937F27">
        <w:trPr>
          <w:trHeight w:val="30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ABC4119" w14:textId="77777777" w:rsidR="00937F27" w:rsidRPr="00937F27" w:rsidRDefault="00937F27" w:rsidP="00937F27">
            <w:pPr>
              <w:rPr>
                <w:rFonts w:ascii="Montserrat" w:eastAsia="Times New Roman" w:hAnsi="Montserrat" w:cs="Times New Roman"/>
                <w:sz w:val="16"/>
                <w:szCs w:val="16"/>
                <w:lang w:eastAsia="es-MX"/>
              </w:rPr>
            </w:pPr>
          </w:p>
        </w:tc>
        <w:tc>
          <w:tcPr>
            <w:tcW w:w="0" w:type="auto"/>
            <w:vMerge/>
            <w:tcBorders>
              <w:top w:val="nil"/>
              <w:left w:val="nil"/>
              <w:bottom w:val="single" w:sz="6" w:space="0" w:color="auto"/>
              <w:right w:val="single" w:sz="6" w:space="0" w:color="auto"/>
            </w:tcBorders>
            <w:shd w:val="clear" w:color="auto" w:fill="auto"/>
            <w:vAlign w:val="center"/>
            <w:hideMark/>
          </w:tcPr>
          <w:p w14:paraId="431A115B" w14:textId="77777777" w:rsidR="00937F27" w:rsidRPr="00937F27" w:rsidRDefault="00937F27" w:rsidP="00937F27">
            <w:pPr>
              <w:rPr>
                <w:rFonts w:ascii="Montserrat" w:eastAsia="Times New Roman" w:hAnsi="Montserrat" w:cs="Times New Roman"/>
                <w:sz w:val="16"/>
                <w:szCs w:val="16"/>
                <w:lang w:eastAsia="es-MX"/>
              </w:rPr>
            </w:pPr>
          </w:p>
        </w:tc>
        <w:tc>
          <w:tcPr>
            <w:tcW w:w="2355" w:type="dxa"/>
            <w:tcBorders>
              <w:top w:val="nil"/>
              <w:left w:val="nil"/>
              <w:bottom w:val="single" w:sz="6" w:space="0" w:color="auto"/>
              <w:right w:val="single" w:sz="6" w:space="0" w:color="auto"/>
            </w:tcBorders>
            <w:shd w:val="clear" w:color="auto" w:fill="auto"/>
            <w:hideMark/>
          </w:tcPr>
          <w:p w14:paraId="5A18AF84"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Times New Roman" w:eastAsia="Times New Roman" w:hAnsi="Times New Roman" w:cs="Times New Roman"/>
                <w:sz w:val="16"/>
                <w:szCs w:val="16"/>
                <w:lang w:val="es-ES" w:eastAsia="es-MX"/>
              </w:rPr>
              <w:t> </w:t>
            </w:r>
            <w:r w:rsidRPr="00937F27">
              <w:rPr>
                <w:rFonts w:ascii="Cambria" w:eastAsia="Times New Roman" w:hAnsi="Cambria" w:cs="Cambria"/>
                <w:sz w:val="16"/>
                <w:szCs w:val="16"/>
                <w:lang w:eastAsia="es-MX"/>
              </w:rPr>
              <w:t> </w:t>
            </w:r>
          </w:p>
        </w:tc>
        <w:tc>
          <w:tcPr>
            <w:tcW w:w="1320" w:type="dxa"/>
            <w:tcBorders>
              <w:top w:val="nil"/>
              <w:left w:val="nil"/>
              <w:bottom w:val="single" w:sz="6" w:space="0" w:color="auto"/>
              <w:right w:val="single" w:sz="6" w:space="0" w:color="auto"/>
            </w:tcBorders>
            <w:shd w:val="clear" w:color="auto" w:fill="auto"/>
            <w:vAlign w:val="center"/>
            <w:hideMark/>
          </w:tcPr>
          <w:p w14:paraId="00124488"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b/>
                <w:bCs/>
                <w:sz w:val="16"/>
                <w:szCs w:val="16"/>
                <w:lang w:eastAsia="es-MX"/>
              </w:rPr>
              <w:t>0.38</w:t>
            </w:r>
            <w:r w:rsidRPr="00937F27">
              <w:rPr>
                <w:rFonts w:ascii="Cambria" w:eastAsia="Times New Roman" w:hAnsi="Cambria" w:cs="Cambria"/>
                <w:sz w:val="16"/>
                <w:szCs w:val="16"/>
                <w:lang w:eastAsia="es-MX"/>
              </w:rPr>
              <w:t> </w:t>
            </w:r>
          </w:p>
        </w:tc>
        <w:tc>
          <w:tcPr>
            <w:tcW w:w="1560" w:type="dxa"/>
            <w:tcBorders>
              <w:top w:val="nil"/>
              <w:left w:val="nil"/>
              <w:bottom w:val="single" w:sz="6" w:space="0" w:color="auto"/>
              <w:right w:val="single" w:sz="6" w:space="0" w:color="auto"/>
            </w:tcBorders>
            <w:shd w:val="clear" w:color="auto" w:fill="auto"/>
            <w:vAlign w:val="center"/>
            <w:hideMark/>
          </w:tcPr>
          <w:p w14:paraId="57DBC642"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b/>
                <w:bCs/>
                <w:sz w:val="16"/>
                <w:szCs w:val="16"/>
                <w:lang w:eastAsia="es-MX"/>
              </w:rPr>
              <w:t>0.43</w:t>
            </w:r>
            <w:r w:rsidRPr="00937F27">
              <w:rPr>
                <w:rFonts w:ascii="Cambria" w:eastAsia="Times New Roman" w:hAnsi="Cambria" w:cs="Cambria"/>
                <w:sz w:val="16"/>
                <w:szCs w:val="16"/>
                <w:lang w:eastAsia="es-MX"/>
              </w:rPr>
              <w:t> </w:t>
            </w:r>
          </w:p>
        </w:tc>
      </w:tr>
    </w:tbl>
    <w:p w14:paraId="4BB1B3C8"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7B4AE960" w14:textId="0BB79D36" w:rsidR="00937F27" w:rsidRDefault="00937F27" w:rsidP="00937F27">
      <w:pPr>
        <w:spacing w:line="276" w:lineRule="auto"/>
        <w:jc w:val="both"/>
        <w:textAlignment w:val="baseline"/>
        <w:rPr>
          <w:rFonts w:ascii="Cambria" w:eastAsia="Times New Roman" w:hAnsi="Cambria" w:cs="Cambria"/>
          <w:sz w:val="22"/>
          <w:szCs w:val="22"/>
          <w:lang w:eastAsia="es-MX"/>
        </w:rPr>
      </w:pPr>
      <w:r w:rsidRPr="00937F27">
        <w:rPr>
          <w:rFonts w:ascii="Montserrat" w:eastAsia="Times New Roman" w:hAnsi="Montserrat" w:cs="Segoe UI"/>
          <w:sz w:val="22"/>
          <w:szCs w:val="22"/>
          <w:lang w:val="es-ES" w:eastAsia="es-MX"/>
        </w:rPr>
        <w:t>El indicador “Generación de recursos humanos especializados” presentó un cumplimiento de 0.38, es decir, por debajo de la meta. Durante el</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primer semestre del</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2021</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se graduaron</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60</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estudiantes, de los cuales</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47</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fueron de maestría y</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13</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de doctorado. El</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55% de las personas graduadas fueron mujeres.</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 xml:space="preserve">Los datos muestran una tendencia favorable, pese a que no ha sido fácil </w:t>
      </w:r>
      <w:r w:rsidRPr="00937F27">
        <w:rPr>
          <w:rFonts w:ascii="Montserrat" w:eastAsia="Times New Roman" w:hAnsi="Montserrat" w:cs="Segoe UI"/>
          <w:sz w:val="22"/>
          <w:szCs w:val="22"/>
          <w:lang w:val="es-ES" w:eastAsia="es-MX"/>
        </w:rPr>
        <w:lastRenderedPageBreak/>
        <w:t>superar la conciliación de la</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vida académica-familiar, ni las precarias condiciones de infraestructura sanitaria y tecnológica de la frontera sur.</w:t>
      </w:r>
      <w:r w:rsidRPr="00937F27">
        <w:rPr>
          <w:rFonts w:ascii="Cambria" w:eastAsia="Times New Roman" w:hAnsi="Cambria" w:cs="Cambria"/>
          <w:sz w:val="22"/>
          <w:szCs w:val="22"/>
          <w:lang w:eastAsia="es-MX"/>
        </w:rPr>
        <w:t> </w:t>
      </w:r>
    </w:p>
    <w:p w14:paraId="1E16E8B3" w14:textId="77777777" w:rsidR="00DB2B64" w:rsidRPr="00937F27" w:rsidRDefault="00DB2B64" w:rsidP="00937F27">
      <w:pPr>
        <w:spacing w:line="276" w:lineRule="auto"/>
        <w:jc w:val="both"/>
        <w:textAlignment w:val="baseline"/>
        <w:rPr>
          <w:rFonts w:ascii="Montserrat" w:eastAsia="Times New Roman" w:hAnsi="Montserrat" w:cs="Segoe UI"/>
          <w:sz w:val="22"/>
          <w:szCs w:val="22"/>
          <w:lang w:eastAsia="es-MX"/>
        </w:rPr>
      </w:pPr>
    </w:p>
    <w:p w14:paraId="793CC58E" w14:textId="040DB46D"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r w:rsidRPr="00937F27">
        <w:rPr>
          <w:rFonts w:ascii="Montserrat" w:eastAsia="Times New Roman" w:hAnsi="Montserrat" w:cs="Segoe UI"/>
          <w:b/>
          <w:bCs/>
          <w:i/>
          <w:iCs/>
          <w:sz w:val="22"/>
          <w:szCs w:val="22"/>
          <w:lang w:val="es-ES" w:eastAsia="es-MX"/>
        </w:rPr>
        <w:t>5.3.2. Avances enero-junio del año 2021</w:t>
      </w:r>
      <w:r w:rsidRPr="00937F27">
        <w:rPr>
          <w:rFonts w:ascii="Cambria" w:eastAsia="Times New Roman" w:hAnsi="Cambria" w:cs="Cambria"/>
          <w:sz w:val="22"/>
          <w:szCs w:val="22"/>
          <w:lang w:eastAsia="es-MX"/>
        </w:rPr>
        <w:t> </w:t>
      </w:r>
    </w:p>
    <w:p w14:paraId="2B73DDCF"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1711268B"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El trabajo de la Coordinación de Posgrado en el primer semestre de 2021 estuvo marcado por un esfuerzo de revisión de nuestros programas académicos y las acciones para mantener la operación en un formato semipresencial que brinde las mejores condiciones educativas para nuestros estudiantes.</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 xml:space="preserve"> Al respecto de los programas académicos, se abrió la primera convocatoria para ingresar a nuestra Maestría en Agroecología (MAE) en la modalidad de</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profesionalizante</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y el programa se presentó a evaluación para ingresar al PNPC. Otras dos convocatorias se abrieron en el primer semestre: la Maestría en Ecología Internacional (MEI) y el Doctorado en ciencias. Los procesos de selección de aspirantes concluyeron en el primer semestre y se seleccionaron a 14 estudiantes en MAE (13 mujeres y un hombre) y 5 en MAE (dos mujeres y tres hombres). En pro de clarificar los procedimientos para gestionar los programas académicos se presentó</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a revisión de</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Conacyt</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y la Junta de Gobierno una Reglamento para el funcionamiento del Comité de Docencia (CD) y se inició el trabajo para tener un reglamento único de Posgrado.</w:t>
      </w:r>
      <w:r w:rsidRPr="00937F27">
        <w:rPr>
          <w:rFonts w:ascii="Cambria" w:eastAsia="Times New Roman" w:hAnsi="Cambria" w:cs="Cambria"/>
          <w:sz w:val="22"/>
          <w:szCs w:val="22"/>
          <w:lang w:eastAsia="es-MX"/>
        </w:rPr>
        <w:t> </w:t>
      </w:r>
    </w:p>
    <w:p w14:paraId="08005BE5"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10D218EA" w14:textId="77415593"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Respecto a las condiciones de operación en este semestre conviene subrayar que la fecha de ingreso cambió del 1 de enero al 1 de marzo; eso para evitar a nuestros estudiantes de primer ingreso, el estar de tres a cinco meses sin beca de</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Conacyt. El ajuste redujo el número de cursos</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impartidos,</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pero mejoró las condiciones de nuestra comunidad estudiantil, ya que durante los meses iniciales tampoco contaban con servicio médico, lo que generaba gran vulnerabilidad para las y los estudiantes durante los primeros meses.</w:t>
      </w:r>
      <w:r w:rsidRPr="00937F27">
        <w:rPr>
          <w:rFonts w:ascii="Cambria" w:eastAsia="Times New Roman" w:hAnsi="Cambria" w:cs="Cambria"/>
          <w:sz w:val="22"/>
          <w:szCs w:val="22"/>
          <w:lang w:eastAsia="es-MX"/>
        </w:rPr>
        <w:t> </w:t>
      </w:r>
    </w:p>
    <w:p w14:paraId="67128FBD"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4E21317B"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El 2020 fue un año de disminución en el número de tesis concluidas, para el primer semestre ya existe una recuperación.</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En marzo de 2021 tuvimos de nuevo un examen presencial, después de habernos mudado por casi un año al formato de examen de grado no presencial. La mejora en las graduaciones responde a la resistencia y empuje de nuestra comunidad escolar; pero también a las diversas acciones que se han determinado desde el CD y el Comité de Becas (CB). Para ello ha sido necesarias cuatro reuniones (tres extraordinarias y una ordinaria) y el manejo de 44 asuntos en línea por parte del CD;</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 xml:space="preserve">además de dos reuniones presenciales del CB. Entre los ajustes del CD destacan la revisión de cambios en </w:t>
      </w:r>
      <w:r w:rsidRPr="00937F27">
        <w:rPr>
          <w:rFonts w:ascii="Montserrat" w:eastAsia="Times New Roman" w:hAnsi="Montserrat" w:cs="Segoe UI"/>
          <w:sz w:val="22"/>
          <w:szCs w:val="22"/>
          <w:lang w:val="es-ES" w:eastAsia="es-MX"/>
        </w:rPr>
        <w:lastRenderedPageBreak/>
        <w:t>requisitos para la conformar consejos tutelares, la discusión de protocolos para lidiar con asuntos de fuerza mayor y la decisión de cambiar la fecha de ingreso de nuestros programas para el 2022 ajustándolos a agosto. En cuanto al CB, se ha incentivado el trabajo de última milla para los y las estudiantes que están por graduarse (</w:t>
      </w:r>
      <w:proofErr w:type="spellStart"/>
      <w:r w:rsidRPr="00937F27">
        <w:rPr>
          <w:rFonts w:ascii="Montserrat" w:eastAsia="Times New Roman" w:hAnsi="Montserrat" w:cs="Segoe UI"/>
          <w:sz w:val="22"/>
          <w:szCs w:val="22"/>
          <w:lang w:val="es-ES" w:eastAsia="es-MX"/>
        </w:rPr>
        <w:t>p.e</w:t>
      </w:r>
      <w:proofErr w:type="spellEnd"/>
      <w:r w:rsidRPr="00937F27">
        <w:rPr>
          <w:rFonts w:ascii="Montserrat" w:eastAsia="Times New Roman" w:hAnsi="Montserrat" w:cs="Segoe UI"/>
          <w:sz w:val="22"/>
          <w:szCs w:val="22"/>
          <w:lang w:val="es-ES" w:eastAsia="es-MX"/>
        </w:rPr>
        <w:t>. apoyo para publicaciones), hay apoyos para quienes tienen limitaciones tecnológicas, además de un programa especial para mujeres jóvenes indígenas que deseen ingresar a nuestro posgrado. La gestión de posgrado ha debido ajustarse para lidiar con las cambiantes condiciones, así que se establecieron reuniones bimensuales entre las coordinaciones de posgrado de las unidades, las responsables de servicios escolares y académicos y la coordinación general de posgrado.</w:t>
      </w:r>
      <w:r w:rsidRPr="00937F27">
        <w:rPr>
          <w:rFonts w:ascii="Cambria" w:eastAsia="Times New Roman" w:hAnsi="Cambria" w:cs="Cambria"/>
          <w:sz w:val="22"/>
          <w:szCs w:val="22"/>
          <w:lang w:eastAsia="es-MX"/>
        </w:rPr>
        <w:t> </w:t>
      </w:r>
    </w:p>
    <w:p w14:paraId="6A742422"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049B0E23"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Conviene mencionar que en el primer semestre se presentaron dos casos ante el CE que incluyen a estudiantes y hay tres casos más en proceso de averiguación. Al respecto, además de acatar las recomendaciones emitidas por el CE; el CD ha sido proactivo y en este semestre las y los estudiantes de nuevo ingreso acreditaron el curso “ABC de la discriminación” de CENAPRED, y para marzo del 2022 toda la comunidad escolar, incluyendo miembros externos de nuestros consejos tutelares, deberá de hacerlo. Más aún, para marzo 2022 tendremos una versión de curso de sensibilización de género diseñada para Posgrado por parte del grupo académico de Género.</w:t>
      </w:r>
      <w:r w:rsidRPr="00937F27">
        <w:rPr>
          <w:rFonts w:ascii="Cambria" w:eastAsia="Times New Roman" w:hAnsi="Cambria" w:cs="Cambria"/>
          <w:sz w:val="22"/>
          <w:szCs w:val="22"/>
          <w:lang w:eastAsia="es-MX"/>
        </w:rPr>
        <w:t> </w:t>
      </w:r>
    </w:p>
    <w:p w14:paraId="4B7A09C4"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23D56EC2"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En este el primer semestre cerramos con 285 estudiantes regulares atendidos (174 mujeres y 111 hombres) y se gestionaron 45 becas de maestría y 71 de doctorado ante</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Conacyt. El 30 de junio se presentó un primer protocolo de Posgrado para clases</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semi</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presenciales. Al respecto del primero se presentará a la Junta de Gobierno</w:t>
      </w:r>
      <w:r w:rsidRPr="00937F27">
        <w:rPr>
          <w:rFonts w:ascii="Cambria" w:eastAsia="Times New Roman" w:hAnsi="Cambria" w:cs="Cambria"/>
          <w:sz w:val="22"/>
          <w:szCs w:val="22"/>
          <w:lang w:val="es-ES" w:eastAsia="es-MX"/>
        </w:rPr>
        <w:t> </w:t>
      </w:r>
      <w:r w:rsidRPr="00937F27">
        <w:rPr>
          <w:rFonts w:ascii="Cambria" w:eastAsia="Times New Roman" w:hAnsi="Cambria" w:cs="Cambria"/>
          <w:sz w:val="22"/>
          <w:szCs w:val="22"/>
          <w:lang w:eastAsia="es-MX"/>
        </w:rPr>
        <w:t> </w:t>
      </w:r>
    </w:p>
    <w:p w14:paraId="4E06D80D"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779B40D0"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Un gran avance en cuestiones de automatización es la emisión de los primeros 56 grados electrónicos y la adecuación digital de los formatos de evaluaciones de consejos tutelares, además del mantenimiento de bases de datos y un sistemático proceso de automatización de expedientes digitales de estudiantes. Mucho de este trabajo se ha desarrollado con la UTIC y también con ellos se diseñó una propuesta de</w:t>
      </w:r>
      <w:r w:rsidRPr="00937F27">
        <w:rPr>
          <w:rFonts w:ascii="Times New Roman" w:eastAsia="Times New Roman" w:hAnsi="Times New Roman" w:cs="Times New Roman"/>
          <w:sz w:val="22"/>
          <w:szCs w:val="22"/>
          <w:lang w:val="es-ES" w:eastAsia="es-MX"/>
        </w:rPr>
        <w:t> </w:t>
      </w:r>
      <w:r w:rsidRPr="00937F27">
        <w:rPr>
          <w:rFonts w:ascii="Montserrat" w:eastAsia="Times New Roman" w:hAnsi="Montserrat" w:cs="Segoe UI"/>
          <w:sz w:val="22"/>
          <w:szCs w:val="22"/>
          <w:lang w:val="es-ES" w:eastAsia="es-MX"/>
        </w:rPr>
        <w:t>fortalecimiento de infraestructura para clases semipresenciales.</w:t>
      </w:r>
      <w:r w:rsidRPr="00937F27">
        <w:rPr>
          <w:rFonts w:ascii="Cambria" w:eastAsia="Times New Roman" w:hAnsi="Cambria" w:cs="Cambria"/>
          <w:sz w:val="22"/>
          <w:szCs w:val="22"/>
          <w:lang w:eastAsia="es-MX"/>
        </w:rPr>
        <w:t> </w:t>
      </w:r>
    </w:p>
    <w:p w14:paraId="1A126074"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4D4327CF" w14:textId="3D1447D5"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 xml:space="preserve">En cuanto a divulgación se participaron en dos ferias de posgrado virtuales. El número de aspirantes en MAE fue de 23 y donde se requiere un mayor trabajo al </w:t>
      </w:r>
      <w:r w:rsidRPr="00937F27">
        <w:rPr>
          <w:rFonts w:ascii="Montserrat" w:eastAsia="Times New Roman" w:hAnsi="Montserrat" w:cs="Segoe UI"/>
          <w:sz w:val="22"/>
          <w:szCs w:val="22"/>
          <w:lang w:val="es-ES" w:eastAsia="es-MX"/>
        </w:rPr>
        <w:lastRenderedPageBreak/>
        <w:t>respecto es con la MEI.</w:t>
      </w:r>
      <w:r w:rsidRPr="00937F27">
        <w:rPr>
          <w:rFonts w:ascii="Montserrat" w:eastAsia="Times New Roman" w:hAnsi="Montserrat" w:cs="Cambria"/>
          <w:sz w:val="22"/>
          <w:szCs w:val="22"/>
          <w:lang w:val="es-ES" w:eastAsia="es-MX"/>
        </w:rPr>
        <w:t xml:space="preserve"> </w:t>
      </w:r>
      <w:r w:rsidRPr="00937F27">
        <w:rPr>
          <w:rFonts w:ascii="Montserrat" w:eastAsia="Times New Roman" w:hAnsi="Montserrat" w:cs="Segoe UI"/>
          <w:sz w:val="22"/>
          <w:szCs w:val="22"/>
          <w:lang w:val="es-ES" w:eastAsia="es-MX"/>
        </w:rPr>
        <w:t>En cuanto acciones de gestión académica se trabajó en definir un procedimiento para apertura de nuevos programas y un plan de capacitación para docentes y un protocolo de maternidad, paternidad, enfermedades y casos de fuerza mayor que está siendo revisado, después de haberse presentado al CD de junio. Como parte de la gestión del CB se establecieron siete tipos de becas en tres rubros: 1) las que sirven para mejorar las condiciones de nuestros estudiantes:</w:t>
      </w:r>
      <w:r w:rsidRPr="00937F27">
        <w:rPr>
          <w:rFonts w:ascii="Cambria" w:eastAsia="Times New Roman" w:hAnsi="Cambria" w:cs="Cambria"/>
          <w:sz w:val="22"/>
          <w:szCs w:val="22"/>
          <w:lang w:val="es-ES" w:eastAsia="es-MX"/>
        </w:rPr>
        <w:t> </w:t>
      </w:r>
      <w:proofErr w:type="spellStart"/>
      <w:r w:rsidRPr="00937F27">
        <w:rPr>
          <w:rFonts w:ascii="Montserrat" w:eastAsia="Times New Roman" w:hAnsi="Montserrat" w:cs="Segoe UI"/>
          <w:sz w:val="22"/>
          <w:szCs w:val="22"/>
          <w:lang w:val="es-ES" w:eastAsia="es-MX"/>
        </w:rPr>
        <w:t>p.e</w:t>
      </w:r>
      <w:proofErr w:type="spellEnd"/>
      <w:r w:rsidRPr="00937F27">
        <w:rPr>
          <w:rFonts w:ascii="Montserrat" w:eastAsia="Times New Roman" w:hAnsi="Montserrat" w:cs="Segoe UI"/>
          <w:sz w:val="22"/>
          <w:szCs w:val="22"/>
          <w:lang w:val="es-ES" w:eastAsia="es-MX"/>
        </w:rPr>
        <w:t>. para el trabajo no presencial, o para publicaciones, para apoyo por embarazo, maternidad o</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paternidad*; 2) las orientadas a preparar estudiantes para nuestro posgrado para estudiantes de la región o mujeres indígenas* y 3) para practicas profesionales o posdoctorales.</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 xml:space="preserve"> En asterisco las dos que se propusieron y aprobaron en el primer semestre. Para lidiar con las dificultades socioemocionales de nuestra comunidad estudiantil mantienen acciones para brindar asesoría emocional para estudiantes, en dos talleres y la incorporación de dos personas que hacen sus prácticas profesionales de sicología.</w:t>
      </w:r>
      <w:r w:rsidRPr="00937F27">
        <w:rPr>
          <w:rFonts w:ascii="Cambria" w:eastAsia="Times New Roman" w:hAnsi="Cambria" w:cs="Cambria"/>
          <w:sz w:val="22"/>
          <w:szCs w:val="22"/>
          <w:lang w:eastAsia="es-MX"/>
        </w:rPr>
        <w:t> </w:t>
      </w:r>
    </w:p>
    <w:p w14:paraId="245B1CFF"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56743296"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b/>
          <w:bCs/>
          <w:i/>
          <w:iCs/>
          <w:sz w:val="22"/>
          <w:szCs w:val="22"/>
          <w:lang w:val="es-ES" w:eastAsia="es-MX"/>
        </w:rPr>
        <w:t>Seguimiento de egresados</w:t>
      </w:r>
      <w:r w:rsidRPr="00937F27">
        <w:rPr>
          <w:rFonts w:ascii="Cambria" w:eastAsia="Times New Roman" w:hAnsi="Cambria" w:cs="Cambria"/>
          <w:sz w:val="22"/>
          <w:szCs w:val="22"/>
          <w:lang w:eastAsia="es-MX"/>
        </w:rPr>
        <w:t> </w:t>
      </w:r>
    </w:p>
    <w:p w14:paraId="42C57710"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2C758119"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ECOSUR mantiene su Programa de seguimiento a egresados, en este sentido, el origen de nuestros egresados en el</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2021</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es un 84% nacional (Cuadro 2). El programa de seguimiento brindará mejores resultados para diciembre 2021, pero al momento se presentan datos preliminares de 360 entrevistados; destaca que el 66.7 % de ellos tiene empleo.</w:t>
      </w:r>
      <w:r w:rsidRPr="00937F27">
        <w:rPr>
          <w:rFonts w:ascii="Cambria" w:eastAsia="Times New Roman" w:hAnsi="Cambria" w:cs="Cambria"/>
          <w:sz w:val="22"/>
          <w:szCs w:val="22"/>
          <w:lang w:val="es-ES" w:eastAsia="es-MX"/>
        </w:rPr>
        <w:t> </w:t>
      </w:r>
      <w:r w:rsidRPr="00937F27">
        <w:rPr>
          <w:rFonts w:ascii="Cambria" w:eastAsia="Times New Roman" w:hAnsi="Cambria" w:cs="Cambria"/>
          <w:sz w:val="22"/>
          <w:szCs w:val="22"/>
          <w:lang w:eastAsia="es-MX"/>
        </w:rPr>
        <w:t> </w:t>
      </w:r>
    </w:p>
    <w:p w14:paraId="4ADFB797" w14:textId="49A2691B"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03930A4E" w14:textId="77777777" w:rsidR="00937F27" w:rsidRPr="00937F27" w:rsidRDefault="00937F27" w:rsidP="00937F27">
      <w:pPr>
        <w:jc w:val="center"/>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Cuadro 2. Origen de la población estudiantil de egresados ECOSUR</w:t>
      </w:r>
      <w:r w:rsidRPr="00937F27">
        <w:rPr>
          <w:rFonts w:ascii="Cambria" w:eastAsia="Times New Roman" w:hAnsi="Cambria" w:cs="Cambria"/>
          <w:sz w:val="22"/>
          <w:szCs w:val="22"/>
          <w:lang w:eastAsia="es-MX"/>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1470"/>
        <w:gridCol w:w="1425"/>
        <w:gridCol w:w="1440"/>
      </w:tblGrid>
      <w:tr w:rsidR="00937F27" w:rsidRPr="00937F27" w14:paraId="0FAE0211" w14:textId="77777777" w:rsidTr="00937F27">
        <w:trPr>
          <w:jc w:val="center"/>
        </w:trPr>
        <w:tc>
          <w:tcPr>
            <w:tcW w:w="126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AFEFBC6"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Nacional</w:t>
            </w:r>
            <w:r w:rsidRPr="00937F27">
              <w:rPr>
                <w:rFonts w:ascii="Cambria" w:eastAsia="Times New Roman" w:hAnsi="Cambria" w:cs="Cambria"/>
                <w:sz w:val="16"/>
                <w:szCs w:val="16"/>
                <w:lang w:eastAsia="es-MX"/>
              </w:rPr>
              <w:t> </w:t>
            </w:r>
          </w:p>
        </w:tc>
        <w:tc>
          <w:tcPr>
            <w:tcW w:w="1470" w:type="dxa"/>
            <w:tcBorders>
              <w:top w:val="single" w:sz="6" w:space="0" w:color="auto"/>
              <w:left w:val="nil"/>
              <w:bottom w:val="single" w:sz="6" w:space="0" w:color="auto"/>
              <w:right w:val="single" w:sz="6" w:space="0" w:color="auto"/>
            </w:tcBorders>
            <w:shd w:val="clear" w:color="auto" w:fill="D9D9D9"/>
            <w:vAlign w:val="center"/>
            <w:hideMark/>
          </w:tcPr>
          <w:p w14:paraId="630D9F90"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Extranjero</w:t>
            </w:r>
            <w:r w:rsidRPr="00937F27">
              <w:rPr>
                <w:rFonts w:ascii="Cambria" w:eastAsia="Times New Roman" w:hAnsi="Cambria" w:cs="Cambria"/>
                <w:sz w:val="16"/>
                <w:szCs w:val="16"/>
                <w:lang w:eastAsia="es-MX"/>
              </w:rPr>
              <w:t> </w:t>
            </w:r>
          </w:p>
        </w:tc>
        <w:tc>
          <w:tcPr>
            <w:tcW w:w="1425" w:type="dxa"/>
            <w:tcBorders>
              <w:top w:val="single" w:sz="6" w:space="0" w:color="auto"/>
              <w:left w:val="nil"/>
              <w:bottom w:val="single" w:sz="6" w:space="0" w:color="auto"/>
              <w:right w:val="single" w:sz="6" w:space="0" w:color="auto"/>
            </w:tcBorders>
            <w:shd w:val="clear" w:color="auto" w:fill="D9D9D9"/>
            <w:vAlign w:val="center"/>
            <w:hideMark/>
          </w:tcPr>
          <w:p w14:paraId="1CAF3FD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Sin información</w:t>
            </w:r>
            <w:r w:rsidRPr="00937F27">
              <w:rPr>
                <w:rFonts w:ascii="Cambria" w:eastAsia="Times New Roman" w:hAnsi="Cambria" w:cs="Cambria"/>
                <w:sz w:val="16"/>
                <w:szCs w:val="16"/>
                <w:lang w:eastAsia="es-MX"/>
              </w:rPr>
              <w:t> </w:t>
            </w:r>
          </w:p>
        </w:tc>
        <w:tc>
          <w:tcPr>
            <w:tcW w:w="1440" w:type="dxa"/>
            <w:tcBorders>
              <w:top w:val="single" w:sz="6" w:space="0" w:color="auto"/>
              <w:left w:val="nil"/>
              <w:bottom w:val="single" w:sz="6" w:space="0" w:color="auto"/>
              <w:right w:val="single" w:sz="6" w:space="0" w:color="auto"/>
            </w:tcBorders>
            <w:shd w:val="clear" w:color="auto" w:fill="D9D9D9"/>
            <w:vAlign w:val="center"/>
            <w:hideMark/>
          </w:tcPr>
          <w:p w14:paraId="0A30DD7F"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Total</w:t>
            </w:r>
            <w:r w:rsidRPr="00937F27">
              <w:rPr>
                <w:rFonts w:ascii="Cambria" w:eastAsia="Times New Roman" w:hAnsi="Cambria" w:cs="Cambria"/>
                <w:sz w:val="16"/>
                <w:szCs w:val="16"/>
                <w:lang w:eastAsia="es-MX"/>
              </w:rPr>
              <w:t> </w:t>
            </w:r>
          </w:p>
        </w:tc>
      </w:tr>
      <w:tr w:rsidR="00937F27" w:rsidRPr="00937F27" w14:paraId="0F006347" w14:textId="77777777" w:rsidTr="00937F27">
        <w:trPr>
          <w:jc w:val="center"/>
        </w:trPr>
        <w:tc>
          <w:tcPr>
            <w:tcW w:w="1260" w:type="dxa"/>
            <w:tcBorders>
              <w:top w:val="nil"/>
              <w:left w:val="single" w:sz="6" w:space="0" w:color="auto"/>
              <w:bottom w:val="single" w:sz="6" w:space="0" w:color="auto"/>
              <w:right w:val="single" w:sz="6" w:space="0" w:color="auto"/>
            </w:tcBorders>
            <w:shd w:val="clear" w:color="auto" w:fill="auto"/>
            <w:vAlign w:val="center"/>
            <w:hideMark/>
          </w:tcPr>
          <w:p w14:paraId="2192111B"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1312</w:t>
            </w:r>
            <w:r w:rsidRPr="00937F27">
              <w:rPr>
                <w:rFonts w:ascii="Cambria" w:eastAsia="Times New Roman" w:hAnsi="Cambria" w:cs="Cambria"/>
                <w:sz w:val="16"/>
                <w:szCs w:val="16"/>
                <w:lang w:eastAsia="es-MX"/>
              </w:rPr>
              <w:t> </w:t>
            </w:r>
          </w:p>
        </w:tc>
        <w:tc>
          <w:tcPr>
            <w:tcW w:w="1470" w:type="dxa"/>
            <w:tcBorders>
              <w:top w:val="nil"/>
              <w:left w:val="nil"/>
              <w:bottom w:val="single" w:sz="6" w:space="0" w:color="auto"/>
              <w:right w:val="single" w:sz="6" w:space="0" w:color="auto"/>
            </w:tcBorders>
            <w:shd w:val="clear" w:color="auto" w:fill="auto"/>
            <w:vAlign w:val="center"/>
            <w:hideMark/>
          </w:tcPr>
          <w:p w14:paraId="7BA704DC"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227</w:t>
            </w:r>
            <w:r w:rsidRPr="00937F27">
              <w:rPr>
                <w:rFonts w:ascii="Cambria" w:eastAsia="Times New Roman" w:hAnsi="Cambria" w:cs="Cambria"/>
                <w:sz w:val="16"/>
                <w:szCs w:val="16"/>
                <w:lang w:eastAsia="es-MX"/>
              </w:rPr>
              <w:t> </w:t>
            </w:r>
          </w:p>
        </w:tc>
        <w:tc>
          <w:tcPr>
            <w:tcW w:w="1425" w:type="dxa"/>
            <w:tcBorders>
              <w:top w:val="nil"/>
              <w:left w:val="nil"/>
              <w:bottom w:val="single" w:sz="6" w:space="0" w:color="auto"/>
              <w:right w:val="single" w:sz="6" w:space="0" w:color="auto"/>
            </w:tcBorders>
            <w:shd w:val="clear" w:color="auto" w:fill="auto"/>
            <w:vAlign w:val="center"/>
            <w:hideMark/>
          </w:tcPr>
          <w:p w14:paraId="517253C6"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20</w:t>
            </w:r>
            <w:r w:rsidRPr="00937F27">
              <w:rPr>
                <w:rFonts w:ascii="Cambria" w:eastAsia="Times New Roman" w:hAnsi="Cambria" w:cs="Cambria"/>
                <w:sz w:val="16"/>
                <w:szCs w:val="16"/>
                <w:lang w:eastAsia="es-MX"/>
              </w:rPr>
              <w:t> </w:t>
            </w:r>
          </w:p>
        </w:tc>
        <w:tc>
          <w:tcPr>
            <w:tcW w:w="1440" w:type="dxa"/>
            <w:tcBorders>
              <w:top w:val="nil"/>
              <w:left w:val="nil"/>
              <w:bottom w:val="single" w:sz="6" w:space="0" w:color="auto"/>
              <w:right w:val="single" w:sz="6" w:space="0" w:color="auto"/>
            </w:tcBorders>
            <w:shd w:val="clear" w:color="auto" w:fill="auto"/>
            <w:vAlign w:val="center"/>
            <w:hideMark/>
          </w:tcPr>
          <w:p w14:paraId="2A04A37B"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1559</w:t>
            </w:r>
            <w:r w:rsidRPr="00937F27">
              <w:rPr>
                <w:rFonts w:ascii="Cambria" w:eastAsia="Times New Roman" w:hAnsi="Cambria" w:cs="Cambria"/>
                <w:sz w:val="16"/>
                <w:szCs w:val="16"/>
                <w:lang w:eastAsia="es-MX"/>
              </w:rPr>
              <w:t> </w:t>
            </w:r>
          </w:p>
        </w:tc>
      </w:tr>
    </w:tbl>
    <w:p w14:paraId="1CED5A1C" w14:textId="77777777" w:rsidR="00937F27" w:rsidRPr="00937F27" w:rsidRDefault="00937F27" w:rsidP="00937F27">
      <w:pPr>
        <w:jc w:val="center"/>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58A6AA4E" w14:textId="77777777" w:rsidR="00937F27" w:rsidRPr="00937F27" w:rsidRDefault="00937F27" w:rsidP="00937F27">
      <w:pPr>
        <w:jc w:val="center"/>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Cuadro 3.</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Situación laboral</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de las personas egresadas de ECOSUR</w:t>
      </w:r>
      <w:r w:rsidRPr="00937F27">
        <w:rPr>
          <w:rFonts w:ascii="Cambria" w:eastAsia="Times New Roman" w:hAnsi="Cambria" w:cs="Cambria"/>
          <w:sz w:val="22"/>
          <w:szCs w:val="22"/>
          <w:lang w:eastAsia="es-MX"/>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1305"/>
        <w:gridCol w:w="1545"/>
        <w:gridCol w:w="2025"/>
        <w:gridCol w:w="1170"/>
      </w:tblGrid>
      <w:tr w:rsidR="00937F27" w:rsidRPr="00937F27" w14:paraId="518B621A" w14:textId="77777777" w:rsidTr="00937F27">
        <w:trPr>
          <w:jc w:val="center"/>
        </w:trPr>
        <w:tc>
          <w:tcPr>
            <w:tcW w:w="2760"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0CE04CC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Programa</w:t>
            </w:r>
            <w:r w:rsidRPr="00937F27">
              <w:rPr>
                <w:rFonts w:ascii="Cambria" w:eastAsia="Times New Roman" w:hAnsi="Cambria" w:cs="Cambria"/>
                <w:sz w:val="16"/>
                <w:szCs w:val="16"/>
                <w:lang w:eastAsia="es-MX"/>
              </w:rPr>
              <w:t> </w:t>
            </w:r>
          </w:p>
        </w:tc>
        <w:tc>
          <w:tcPr>
            <w:tcW w:w="4875" w:type="dxa"/>
            <w:gridSpan w:val="3"/>
            <w:tcBorders>
              <w:top w:val="single" w:sz="6" w:space="0" w:color="auto"/>
              <w:left w:val="nil"/>
              <w:bottom w:val="single" w:sz="6" w:space="0" w:color="auto"/>
              <w:right w:val="single" w:sz="6" w:space="0" w:color="auto"/>
            </w:tcBorders>
            <w:shd w:val="clear" w:color="auto" w:fill="D9D9D9"/>
            <w:vAlign w:val="center"/>
            <w:hideMark/>
          </w:tcPr>
          <w:p w14:paraId="13EE2AFD"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Situación laboral</w:t>
            </w:r>
            <w:r w:rsidRPr="00937F27">
              <w:rPr>
                <w:rFonts w:ascii="Cambria" w:eastAsia="Times New Roman" w:hAnsi="Cambria" w:cs="Cambria"/>
                <w:sz w:val="16"/>
                <w:szCs w:val="16"/>
                <w:lang w:eastAsia="es-MX"/>
              </w:rPr>
              <w:t> </w:t>
            </w:r>
          </w:p>
        </w:tc>
        <w:tc>
          <w:tcPr>
            <w:tcW w:w="1170" w:type="dxa"/>
            <w:vMerge w:val="restart"/>
            <w:tcBorders>
              <w:top w:val="single" w:sz="6" w:space="0" w:color="auto"/>
              <w:left w:val="nil"/>
              <w:bottom w:val="single" w:sz="6" w:space="0" w:color="auto"/>
              <w:right w:val="single" w:sz="6" w:space="0" w:color="auto"/>
            </w:tcBorders>
            <w:shd w:val="clear" w:color="auto" w:fill="D9D9D9"/>
            <w:vAlign w:val="center"/>
            <w:hideMark/>
          </w:tcPr>
          <w:p w14:paraId="32F3E455"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Total</w:t>
            </w:r>
            <w:r w:rsidRPr="00937F27">
              <w:rPr>
                <w:rFonts w:ascii="Cambria" w:eastAsia="Times New Roman" w:hAnsi="Cambria" w:cs="Cambria"/>
                <w:sz w:val="16"/>
                <w:szCs w:val="16"/>
                <w:lang w:eastAsia="es-MX"/>
              </w:rPr>
              <w:t> </w:t>
            </w:r>
          </w:p>
        </w:tc>
      </w:tr>
      <w:tr w:rsidR="00937F27" w:rsidRPr="00937F27" w14:paraId="254D8C9F" w14:textId="77777777" w:rsidTr="00937F27">
        <w:trPr>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3F5563" w14:textId="77777777" w:rsidR="00937F27" w:rsidRPr="00937F27" w:rsidRDefault="00937F27" w:rsidP="00937F27">
            <w:pPr>
              <w:rPr>
                <w:rFonts w:ascii="Montserrat" w:eastAsia="Times New Roman" w:hAnsi="Montserrat" w:cs="Times New Roman"/>
                <w:sz w:val="16"/>
                <w:szCs w:val="16"/>
                <w:lang w:eastAsia="es-MX"/>
              </w:rPr>
            </w:pPr>
          </w:p>
        </w:tc>
        <w:tc>
          <w:tcPr>
            <w:tcW w:w="1305" w:type="dxa"/>
            <w:tcBorders>
              <w:top w:val="nil"/>
              <w:left w:val="nil"/>
              <w:bottom w:val="single" w:sz="6" w:space="0" w:color="auto"/>
              <w:right w:val="single" w:sz="6" w:space="0" w:color="auto"/>
            </w:tcBorders>
            <w:shd w:val="clear" w:color="auto" w:fill="D9D9D9"/>
            <w:hideMark/>
          </w:tcPr>
          <w:p w14:paraId="77BB9DEA"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Con trabajo</w:t>
            </w:r>
            <w:r w:rsidRPr="00937F27">
              <w:rPr>
                <w:rFonts w:ascii="Cambria" w:eastAsia="Times New Roman" w:hAnsi="Cambria" w:cs="Cambria"/>
                <w:sz w:val="16"/>
                <w:szCs w:val="16"/>
                <w:lang w:eastAsia="es-MX"/>
              </w:rPr>
              <w:t> </w:t>
            </w:r>
          </w:p>
        </w:tc>
        <w:tc>
          <w:tcPr>
            <w:tcW w:w="1545" w:type="dxa"/>
            <w:tcBorders>
              <w:top w:val="nil"/>
              <w:left w:val="nil"/>
              <w:bottom w:val="single" w:sz="6" w:space="0" w:color="auto"/>
              <w:right w:val="single" w:sz="6" w:space="0" w:color="auto"/>
            </w:tcBorders>
            <w:shd w:val="clear" w:color="auto" w:fill="D9D9D9"/>
            <w:hideMark/>
          </w:tcPr>
          <w:p w14:paraId="73A60A06"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Sin</w:t>
            </w:r>
            <w:r w:rsidRPr="00937F27">
              <w:rPr>
                <w:rFonts w:ascii="Cambria" w:eastAsia="Times New Roman" w:hAnsi="Cambria" w:cs="Cambria"/>
                <w:sz w:val="16"/>
                <w:szCs w:val="16"/>
                <w:lang w:val="es-ES" w:eastAsia="es-MX"/>
              </w:rPr>
              <w:t> </w:t>
            </w:r>
            <w:r w:rsidRPr="00937F27">
              <w:rPr>
                <w:rFonts w:ascii="Montserrat" w:eastAsia="Times New Roman" w:hAnsi="Montserrat" w:cs="Times New Roman"/>
                <w:sz w:val="16"/>
                <w:szCs w:val="16"/>
                <w:lang w:val="es-ES" w:eastAsia="es-MX"/>
              </w:rPr>
              <w:t xml:space="preserve"> trabajo</w:t>
            </w:r>
            <w:r w:rsidRPr="00937F27">
              <w:rPr>
                <w:rFonts w:ascii="Cambria" w:eastAsia="Times New Roman" w:hAnsi="Cambria" w:cs="Cambria"/>
                <w:sz w:val="16"/>
                <w:szCs w:val="16"/>
                <w:lang w:eastAsia="es-MX"/>
              </w:rPr>
              <w:t> </w:t>
            </w:r>
          </w:p>
        </w:tc>
        <w:tc>
          <w:tcPr>
            <w:tcW w:w="1995" w:type="dxa"/>
            <w:tcBorders>
              <w:top w:val="nil"/>
              <w:left w:val="nil"/>
              <w:bottom w:val="single" w:sz="6" w:space="0" w:color="auto"/>
              <w:right w:val="single" w:sz="6" w:space="0" w:color="auto"/>
            </w:tcBorders>
            <w:shd w:val="clear" w:color="auto" w:fill="D9D9D9"/>
            <w:hideMark/>
          </w:tcPr>
          <w:p w14:paraId="43DB774C"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Sin Información</w:t>
            </w:r>
            <w:r w:rsidRPr="00937F27">
              <w:rPr>
                <w:rFonts w:ascii="Cambria" w:eastAsia="Times New Roman" w:hAnsi="Cambria" w:cs="Cambria"/>
                <w:sz w:val="16"/>
                <w:szCs w:val="16"/>
                <w:lang w:eastAsia="es-MX"/>
              </w:rPr>
              <w:t> </w:t>
            </w:r>
          </w:p>
        </w:tc>
        <w:tc>
          <w:tcPr>
            <w:tcW w:w="0" w:type="auto"/>
            <w:vMerge/>
            <w:tcBorders>
              <w:top w:val="single" w:sz="6" w:space="0" w:color="auto"/>
              <w:left w:val="nil"/>
              <w:bottom w:val="single" w:sz="6" w:space="0" w:color="auto"/>
              <w:right w:val="single" w:sz="6" w:space="0" w:color="auto"/>
            </w:tcBorders>
            <w:shd w:val="clear" w:color="auto" w:fill="auto"/>
            <w:vAlign w:val="center"/>
            <w:hideMark/>
          </w:tcPr>
          <w:p w14:paraId="557C86D5" w14:textId="77777777" w:rsidR="00937F27" w:rsidRPr="00937F27" w:rsidRDefault="00937F27" w:rsidP="00937F27">
            <w:pPr>
              <w:rPr>
                <w:rFonts w:ascii="Montserrat" w:eastAsia="Times New Roman" w:hAnsi="Montserrat" w:cs="Times New Roman"/>
                <w:sz w:val="16"/>
                <w:szCs w:val="16"/>
                <w:lang w:eastAsia="es-MX"/>
              </w:rPr>
            </w:pPr>
          </w:p>
        </w:tc>
      </w:tr>
      <w:tr w:rsidR="00937F27" w:rsidRPr="00937F27" w14:paraId="36933D13" w14:textId="77777777" w:rsidTr="00937F27">
        <w:trPr>
          <w:jc w:val="center"/>
        </w:trPr>
        <w:tc>
          <w:tcPr>
            <w:tcW w:w="2760" w:type="dxa"/>
            <w:tcBorders>
              <w:top w:val="nil"/>
              <w:left w:val="single" w:sz="6" w:space="0" w:color="auto"/>
              <w:bottom w:val="single" w:sz="6" w:space="0" w:color="auto"/>
              <w:right w:val="single" w:sz="6" w:space="0" w:color="auto"/>
            </w:tcBorders>
            <w:shd w:val="clear" w:color="auto" w:fill="auto"/>
            <w:hideMark/>
          </w:tcPr>
          <w:p w14:paraId="2B18712D"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Doctorado en Ciencias en Ecología y Desarrollo Sustentable</w:t>
            </w:r>
            <w:r w:rsidRPr="00937F27">
              <w:rPr>
                <w:rFonts w:ascii="Cambria" w:eastAsia="Times New Roman" w:hAnsi="Cambria" w:cs="Cambria"/>
                <w:sz w:val="16"/>
                <w:szCs w:val="16"/>
                <w:lang w:eastAsia="es-MX"/>
              </w:rPr>
              <w:t> </w:t>
            </w:r>
          </w:p>
        </w:tc>
        <w:tc>
          <w:tcPr>
            <w:tcW w:w="1305" w:type="dxa"/>
            <w:tcBorders>
              <w:top w:val="nil"/>
              <w:left w:val="nil"/>
              <w:bottom w:val="single" w:sz="6" w:space="0" w:color="auto"/>
              <w:right w:val="single" w:sz="6" w:space="0" w:color="auto"/>
            </w:tcBorders>
            <w:shd w:val="clear" w:color="auto" w:fill="auto"/>
            <w:vAlign w:val="center"/>
            <w:hideMark/>
          </w:tcPr>
          <w:p w14:paraId="63BA94C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154</w:t>
            </w:r>
            <w:r w:rsidRPr="00937F27">
              <w:rPr>
                <w:rFonts w:ascii="Cambria" w:eastAsia="Times New Roman" w:hAnsi="Cambria" w:cs="Cambria"/>
                <w:sz w:val="16"/>
                <w:szCs w:val="16"/>
                <w:lang w:eastAsia="es-MX"/>
              </w:rPr>
              <w:t> </w:t>
            </w:r>
          </w:p>
        </w:tc>
        <w:tc>
          <w:tcPr>
            <w:tcW w:w="1545" w:type="dxa"/>
            <w:tcBorders>
              <w:top w:val="nil"/>
              <w:left w:val="nil"/>
              <w:bottom w:val="single" w:sz="6" w:space="0" w:color="auto"/>
              <w:right w:val="single" w:sz="6" w:space="0" w:color="auto"/>
            </w:tcBorders>
            <w:shd w:val="clear" w:color="auto" w:fill="auto"/>
            <w:vAlign w:val="center"/>
            <w:hideMark/>
          </w:tcPr>
          <w:p w14:paraId="07EA706F"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40</w:t>
            </w:r>
            <w:r w:rsidRPr="00937F27">
              <w:rPr>
                <w:rFonts w:ascii="Cambria" w:eastAsia="Times New Roman" w:hAnsi="Cambria" w:cs="Cambria"/>
                <w:sz w:val="16"/>
                <w:szCs w:val="16"/>
                <w:lang w:eastAsia="es-MX"/>
              </w:rPr>
              <w:t> </w:t>
            </w:r>
          </w:p>
        </w:tc>
        <w:tc>
          <w:tcPr>
            <w:tcW w:w="1995" w:type="dxa"/>
            <w:tcBorders>
              <w:top w:val="nil"/>
              <w:left w:val="nil"/>
              <w:bottom w:val="single" w:sz="6" w:space="0" w:color="auto"/>
              <w:right w:val="single" w:sz="6" w:space="0" w:color="auto"/>
            </w:tcBorders>
            <w:shd w:val="clear" w:color="auto" w:fill="auto"/>
            <w:vAlign w:val="center"/>
            <w:hideMark/>
          </w:tcPr>
          <w:p w14:paraId="47E81982"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75</w:t>
            </w:r>
            <w:r w:rsidRPr="00937F27">
              <w:rPr>
                <w:rFonts w:ascii="Cambria" w:eastAsia="Times New Roman" w:hAnsi="Cambria" w:cs="Cambria"/>
                <w:sz w:val="16"/>
                <w:szCs w:val="16"/>
                <w:lang w:eastAsia="es-MX"/>
              </w:rPr>
              <w:t> </w:t>
            </w:r>
          </w:p>
        </w:tc>
        <w:tc>
          <w:tcPr>
            <w:tcW w:w="1170" w:type="dxa"/>
            <w:tcBorders>
              <w:top w:val="nil"/>
              <w:left w:val="nil"/>
              <w:bottom w:val="single" w:sz="6" w:space="0" w:color="auto"/>
              <w:right w:val="single" w:sz="6" w:space="0" w:color="auto"/>
            </w:tcBorders>
            <w:shd w:val="clear" w:color="auto" w:fill="auto"/>
            <w:vAlign w:val="center"/>
            <w:hideMark/>
          </w:tcPr>
          <w:p w14:paraId="2E275922"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269</w:t>
            </w:r>
            <w:r w:rsidRPr="00937F27">
              <w:rPr>
                <w:rFonts w:ascii="Cambria" w:eastAsia="Times New Roman" w:hAnsi="Cambria" w:cs="Cambria"/>
                <w:sz w:val="16"/>
                <w:szCs w:val="16"/>
                <w:lang w:eastAsia="es-MX"/>
              </w:rPr>
              <w:t> </w:t>
            </w:r>
          </w:p>
        </w:tc>
      </w:tr>
      <w:tr w:rsidR="00937F27" w:rsidRPr="00937F27" w14:paraId="4A90772E" w14:textId="77777777" w:rsidTr="00937F27">
        <w:trPr>
          <w:jc w:val="center"/>
        </w:trPr>
        <w:tc>
          <w:tcPr>
            <w:tcW w:w="2760" w:type="dxa"/>
            <w:tcBorders>
              <w:top w:val="nil"/>
              <w:left w:val="single" w:sz="6" w:space="0" w:color="auto"/>
              <w:bottom w:val="single" w:sz="6" w:space="0" w:color="auto"/>
              <w:right w:val="single" w:sz="6" w:space="0" w:color="auto"/>
            </w:tcBorders>
            <w:shd w:val="clear" w:color="auto" w:fill="auto"/>
            <w:hideMark/>
          </w:tcPr>
          <w:p w14:paraId="499AE5EE"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Maestría en Ciencias en Recursos Naturales y Desarrollo Rural</w:t>
            </w:r>
            <w:r w:rsidRPr="00937F27">
              <w:rPr>
                <w:rFonts w:ascii="Cambria" w:eastAsia="Times New Roman" w:hAnsi="Cambria" w:cs="Cambria"/>
                <w:sz w:val="16"/>
                <w:szCs w:val="16"/>
                <w:lang w:eastAsia="es-MX"/>
              </w:rPr>
              <w:t> </w:t>
            </w:r>
          </w:p>
        </w:tc>
        <w:tc>
          <w:tcPr>
            <w:tcW w:w="1305" w:type="dxa"/>
            <w:tcBorders>
              <w:top w:val="nil"/>
              <w:left w:val="nil"/>
              <w:bottom w:val="single" w:sz="6" w:space="0" w:color="auto"/>
              <w:right w:val="single" w:sz="6" w:space="0" w:color="auto"/>
            </w:tcBorders>
            <w:shd w:val="clear" w:color="auto" w:fill="auto"/>
            <w:vAlign w:val="center"/>
            <w:hideMark/>
          </w:tcPr>
          <w:p w14:paraId="5673C81B"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502</w:t>
            </w:r>
            <w:r w:rsidRPr="00937F27">
              <w:rPr>
                <w:rFonts w:ascii="Cambria" w:eastAsia="Times New Roman" w:hAnsi="Cambria" w:cs="Cambria"/>
                <w:sz w:val="16"/>
                <w:szCs w:val="16"/>
                <w:lang w:eastAsia="es-MX"/>
              </w:rPr>
              <w:t> </w:t>
            </w:r>
          </w:p>
        </w:tc>
        <w:tc>
          <w:tcPr>
            <w:tcW w:w="1545" w:type="dxa"/>
            <w:tcBorders>
              <w:top w:val="nil"/>
              <w:left w:val="nil"/>
              <w:bottom w:val="single" w:sz="6" w:space="0" w:color="auto"/>
              <w:right w:val="single" w:sz="6" w:space="0" w:color="auto"/>
            </w:tcBorders>
            <w:shd w:val="clear" w:color="auto" w:fill="auto"/>
            <w:vAlign w:val="center"/>
            <w:hideMark/>
          </w:tcPr>
          <w:p w14:paraId="32D09C2F"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161</w:t>
            </w:r>
            <w:r w:rsidRPr="00937F27">
              <w:rPr>
                <w:rFonts w:ascii="Cambria" w:eastAsia="Times New Roman" w:hAnsi="Cambria" w:cs="Cambria"/>
                <w:sz w:val="16"/>
                <w:szCs w:val="16"/>
                <w:lang w:eastAsia="es-MX"/>
              </w:rPr>
              <w:t> </w:t>
            </w:r>
          </w:p>
        </w:tc>
        <w:tc>
          <w:tcPr>
            <w:tcW w:w="1995" w:type="dxa"/>
            <w:tcBorders>
              <w:top w:val="nil"/>
              <w:left w:val="nil"/>
              <w:bottom w:val="single" w:sz="6" w:space="0" w:color="auto"/>
              <w:right w:val="single" w:sz="6" w:space="0" w:color="auto"/>
            </w:tcBorders>
            <w:shd w:val="clear" w:color="auto" w:fill="auto"/>
            <w:vAlign w:val="center"/>
            <w:hideMark/>
          </w:tcPr>
          <w:p w14:paraId="080491E4"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366</w:t>
            </w:r>
            <w:r w:rsidRPr="00937F27">
              <w:rPr>
                <w:rFonts w:ascii="Cambria" w:eastAsia="Times New Roman" w:hAnsi="Cambria" w:cs="Cambria"/>
                <w:sz w:val="16"/>
                <w:szCs w:val="16"/>
                <w:lang w:eastAsia="es-MX"/>
              </w:rPr>
              <w:t> </w:t>
            </w:r>
          </w:p>
        </w:tc>
        <w:tc>
          <w:tcPr>
            <w:tcW w:w="1170" w:type="dxa"/>
            <w:tcBorders>
              <w:top w:val="nil"/>
              <w:left w:val="nil"/>
              <w:bottom w:val="single" w:sz="6" w:space="0" w:color="auto"/>
              <w:right w:val="single" w:sz="6" w:space="0" w:color="auto"/>
            </w:tcBorders>
            <w:shd w:val="clear" w:color="auto" w:fill="auto"/>
            <w:vAlign w:val="center"/>
            <w:hideMark/>
          </w:tcPr>
          <w:p w14:paraId="325D9100"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1029</w:t>
            </w:r>
            <w:r w:rsidRPr="00937F27">
              <w:rPr>
                <w:rFonts w:ascii="Cambria" w:eastAsia="Times New Roman" w:hAnsi="Cambria" w:cs="Cambria"/>
                <w:sz w:val="16"/>
                <w:szCs w:val="16"/>
                <w:lang w:eastAsia="es-MX"/>
              </w:rPr>
              <w:t> </w:t>
            </w:r>
          </w:p>
        </w:tc>
      </w:tr>
      <w:tr w:rsidR="00937F27" w:rsidRPr="00937F27" w14:paraId="474102F6" w14:textId="77777777" w:rsidTr="00937F27">
        <w:trPr>
          <w:jc w:val="center"/>
        </w:trPr>
        <w:tc>
          <w:tcPr>
            <w:tcW w:w="2760" w:type="dxa"/>
            <w:tcBorders>
              <w:top w:val="nil"/>
              <w:left w:val="single" w:sz="6" w:space="0" w:color="auto"/>
              <w:bottom w:val="single" w:sz="6" w:space="0" w:color="auto"/>
              <w:right w:val="single" w:sz="6" w:space="0" w:color="auto"/>
            </w:tcBorders>
            <w:shd w:val="clear" w:color="auto" w:fill="auto"/>
            <w:hideMark/>
          </w:tcPr>
          <w:p w14:paraId="2338F2CF"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Maestría Profesionalizante en Ecología Internacional</w:t>
            </w:r>
            <w:r w:rsidRPr="00937F27">
              <w:rPr>
                <w:rFonts w:ascii="Cambria" w:eastAsia="Times New Roman" w:hAnsi="Cambria" w:cs="Cambria"/>
                <w:sz w:val="16"/>
                <w:szCs w:val="16"/>
                <w:lang w:eastAsia="es-MX"/>
              </w:rPr>
              <w:t> </w:t>
            </w:r>
          </w:p>
        </w:tc>
        <w:tc>
          <w:tcPr>
            <w:tcW w:w="1305" w:type="dxa"/>
            <w:tcBorders>
              <w:top w:val="nil"/>
              <w:left w:val="nil"/>
              <w:bottom w:val="single" w:sz="6" w:space="0" w:color="auto"/>
              <w:right w:val="single" w:sz="6" w:space="0" w:color="auto"/>
            </w:tcBorders>
            <w:shd w:val="clear" w:color="auto" w:fill="auto"/>
            <w:vAlign w:val="center"/>
            <w:hideMark/>
          </w:tcPr>
          <w:p w14:paraId="5AC7B388"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19</w:t>
            </w:r>
            <w:r w:rsidRPr="00937F27">
              <w:rPr>
                <w:rFonts w:ascii="Cambria" w:eastAsia="Times New Roman" w:hAnsi="Cambria" w:cs="Cambria"/>
                <w:sz w:val="16"/>
                <w:szCs w:val="16"/>
                <w:lang w:eastAsia="es-MX"/>
              </w:rPr>
              <w:t> </w:t>
            </w:r>
          </w:p>
        </w:tc>
        <w:tc>
          <w:tcPr>
            <w:tcW w:w="1545" w:type="dxa"/>
            <w:tcBorders>
              <w:top w:val="nil"/>
              <w:left w:val="nil"/>
              <w:bottom w:val="single" w:sz="6" w:space="0" w:color="auto"/>
              <w:right w:val="single" w:sz="6" w:space="0" w:color="auto"/>
            </w:tcBorders>
            <w:shd w:val="clear" w:color="auto" w:fill="auto"/>
            <w:vAlign w:val="center"/>
            <w:hideMark/>
          </w:tcPr>
          <w:p w14:paraId="3A3F5B6C"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4</w:t>
            </w:r>
            <w:r w:rsidRPr="00937F27">
              <w:rPr>
                <w:rFonts w:ascii="Cambria" w:eastAsia="Times New Roman" w:hAnsi="Cambria" w:cs="Cambria"/>
                <w:sz w:val="16"/>
                <w:szCs w:val="16"/>
                <w:lang w:eastAsia="es-MX"/>
              </w:rPr>
              <w:t> </w:t>
            </w:r>
          </w:p>
        </w:tc>
        <w:tc>
          <w:tcPr>
            <w:tcW w:w="1995" w:type="dxa"/>
            <w:tcBorders>
              <w:top w:val="nil"/>
              <w:left w:val="nil"/>
              <w:bottom w:val="single" w:sz="6" w:space="0" w:color="auto"/>
              <w:right w:val="single" w:sz="6" w:space="0" w:color="auto"/>
            </w:tcBorders>
            <w:shd w:val="clear" w:color="auto" w:fill="auto"/>
            <w:vAlign w:val="center"/>
            <w:hideMark/>
          </w:tcPr>
          <w:p w14:paraId="2BA3111B"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54</w:t>
            </w:r>
            <w:r w:rsidRPr="00937F27">
              <w:rPr>
                <w:rFonts w:ascii="Cambria" w:eastAsia="Times New Roman" w:hAnsi="Cambria" w:cs="Cambria"/>
                <w:sz w:val="16"/>
                <w:szCs w:val="16"/>
                <w:lang w:eastAsia="es-MX"/>
              </w:rPr>
              <w:t> </w:t>
            </w:r>
          </w:p>
        </w:tc>
        <w:tc>
          <w:tcPr>
            <w:tcW w:w="1170" w:type="dxa"/>
            <w:tcBorders>
              <w:top w:val="nil"/>
              <w:left w:val="nil"/>
              <w:bottom w:val="single" w:sz="6" w:space="0" w:color="auto"/>
              <w:right w:val="single" w:sz="6" w:space="0" w:color="auto"/>
            </w:tcBorders>
            <w:shd w:val="clear" w:color="auto" w:fill="auto"/>
            <w:vAlign w:val="center"/>
            <w:hideMark/>
          </w:tcPr>
          <w:p w14:paraId="29D40E9A"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77</w:t>
            </w:r>
            <w:r w:rsidRPr="00937F27">
              <w:rPr>
                <w:rFonts w:ascii="Cambria" w:eastAsia="Times New Roman" w:hAnsi="Cambria" w:cs="Cambria"/>
                <w:sz w:val="16"/>
                <w:szCs w:val="16"/>
                <w:lang w:eastAsia="es-MX"/>
              </w:rPr>
              <w:t> </w:t>
            </w:r>
          </w:p>
        </w:tc>
      </w:tr>
      <w:tr w:rsidR="00937F27" w:rsidRPr="00937F27" w14:paraId="4DC8752D" w14:textId="77777777" w:rsidTr="00937F27">
        <w:trPr>
          <w:jc w:val="center"/>
        </w:trPr>
        <w:tc>
          <w:tcPr>
            <w:tcW w:w="2760" w:type="dxa"/>
            <w:tcBorders>
              <w:top w:val="nil"/>
              <w:left w:val="single" w:sz="6" w:space="0" w:color="auto"/>
              <w:bottom w:val="single" w:sz="6" w:space="0" w:color="auto"/>
              <w:right w:val="single" w:sz="6" w:space="0" w:color="auto"/>
            </w:tcBorders>
            <w:shd w:val="clear" w:color="auto" w:fill="auto"/>
            <w:hideMark/>
          </w:tcPr>
          <w:p w14:paraId="241B691E"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Maestría Profesionalizante en Liderazgo para la Conservación mediante el Aprendizaje</w:t>
            </w:r>
            <w:r w:rsidRPr="00937F27">
              <w:rPr>
                <w:rFonts w:ascii="Cambria" w:eastAsia="Times New Roman" w:hAnsi="Cambria" w:cs="Cambria"/>
                <w:sz w:val="16"/>
                <w:szCs w:val="16"/>
                <w:lang w:eastAsia="es-MX"/>
              </w:rPr>
              <w:t> </w:t>
            </w:r>
          </w:p>
        </w:tc>
        <w:tc>
          <w:tcPr>
            <w:tcW w:w="1305" w:type="dxa"/>
            <w:tcBorders>
              <w:top w:val="nil"/>
              <w:left w:val="nil"/>
              <w:bottom w:val="single" w:sz="6" w:space="0" w:color="auto"/>
              <w:right w:val="single" w:sz="6" w:space="0" w:color="auto"/>
            </w:tcBorders>
            <w:shd w:val="clear" w:color="auto" w:fill="auto"/>
            <w:vAlign w:val="center"/>
            <w:hideMark/>
          </w:tcPr>
          <w:p w14:paraId="4A9C5DE5"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14</w:t>
            </w:r>
            <w:r w:rsidRPr="00937F27">
              <w:rPr>
                <w:rFonts w:ascii="Cambria" w:eastAsia="Times New Roman" w:hAnsi="Cambria" w:cs="Cambria"/>
                <w:sz w:val="16"/>
                <w:szCs w:val="16"/>
                <w:lang w:eastAsia="es-MX"/>
              </w:rPr>
              <w:t> </w:t>
            </w:r>
          </w:p>
        </w:tc>
        <w:tc>
          <w:tcPr>
            <w:tcW w:w="1545" w:type="dxa"/>
            <w:tcBorders>
              <w:top w:val="nil"/>
              <w:left w:val="nil"/>
              <w:bottom w:val="single" w:sz="6" w:space="0" w:color="auto"/>
              <w:right w:val="single" w:sz="6" w:space="0" w:color="auto"/>
            </w:tcBorders>
            <w:shd w:val="clear" w:color="auto" w:fill="auto"/>
            <w:vAlign w:val="center"/>
            <w:hideMark/>
          </w:tcPr>
          <w:p w14:paraId="6BCAE44B"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7</w:t>
            </w:r>
            <w:r w:rsidRPr="00937F27">
              <w:rPr>
                <w:rFonts w:ascii="Cambria" w:eastAsia="Times New Roman" w:hAnsi="Cambria" w:cs="Cambria"/>
                <w:sz w:val="16"/>
                <w:szCs w:val="16"/>
                <w:lang w:eastAsia="es-MX"/>
              </w:rPr>
              <w:t> </w:t>
            </w:r>
          </w:p>
        </w:tc>
        <w:tc>
          <w:tcPr>
            <w:tcW w:w="1995" w:type="dxa"/>
            <w:tcBorders>
              <w:top w:val="nil"/>
              <w:left w:val="nil"/>
              <w:bottom w:val="single" w:sz="6" w:space="0" w:color="auto"/>
              <w:right w:val="single" w:sz="6" w:space="0" w:color="auto"/>
            </w:tcBorders>
            <w:shd w:val="clear" w:color="auto" w:fill="auto"/>
            <w:vAlign w:val="center"/>
            <w:hideMark/>
          </w:tcPr>
          <w:p w14:paraId="61A503BC"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20</w:t>
            </w:r>
            <w:r w:rsidRPr="00937F27">
              <w:rPr>
                <w:rFonts w:ascii="Cambria" w:eastAsia="Times New Roman" w:hAnsi="Cambria" w:cs="Cambria"/>
                <w:sz w:val="16"/>
                <w:szCs w:val="16"/>
                <w:lang w:eastAsia="es-MX"/>
              </w:rPr>
              <w:t> </w:t>
            </w:r>
          </w:p>
        </w:tc>
        <w:tc>
          <w:tcPr>
            <w:tcW w:w="1170" w:type="dxa"/>
            <w:tcBorders>
              <w:top w:val="nil"/>
              <w:left w:val="nil"/>
              <w:bottom w:val="single" w:sz="6" w:space="0" w:color="auto"/>
              <w:right w:val="single" w:sz="6" w:space="0" w:color="auto"/>
            </w:tcBorders>
            <w:shd w:val="clear" w:color="auto" w:fill="auto"/>
            <w:vAlign w:val="center"/>
            <w:hideMark/>
          </w:tcPr>
          <w:p w14:paraId="128D321E"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41</w:t>
            </w:r>
            <w:r w:rsidRPr="00937F27">
              <w:rPr>
                <w:rFonts w:ascii="Cambria" w:eastAsia="Times New Roman" w:hAnsi="Cambria" w:cs="Cambria"/>
                <w:sz w:val="16"/>
                <w:szCs w:val="16"/>
                <w:lang w:eastAsia="es-MX"/>
              </w:rPr>
              <w:t> </w:t>
            </w:r>
          </w:p>
        </w:tc>
      </w:tr>
      <w:tr w:rsidR="00937F27" w:rsidRPr="00937F27" w14:paraId="312680BF" w14:textId="77777777" w:rsidTr="00937F27">
        <w:trPr>
          <w:jc w:val="center"/>
        </w:trPr>
        <w:tc>
          <w:tcPr>
            <w:tcW w:w="2760" w:type="dxa"/>
            <w:tcBorders>
              <w:top w:val="nil"/>
              <w:left w:val="single" w:sz="6" w:space="0" w:color="auto"/>
              <w:bottom w:val="single" w:sz="6" w:space="0" w:color="auto"/>
              <w:right w:val="single" w:sz="6" w:space="0" w:color="auto"/>
            </w:tcBorders>
            <w:shd w:val="clear" w:color="auto" w:fill="auto"/>
            <w:hideMark/>
          </w:tcPr>
          <w:p w14:paraId="1E4415BE"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Total</w:t>
            </w:r>
            <w:r w:rsidRPr="00937F27">
              <w:rPr>
                <w:rFonts w:ascii="Cambria" w:eastAsia="Times New Roman" w:hAnsi="Cambria" w:cs="Cambria"/>
                <w:sz w:val="16"/>
                <w:szCs w:val="16"/>
                <w:lang w:eastAsia="es-MX"/>
              </w:rPr>
              <w:t> </w:t>
            </w:r>
          </w:p>
        </w:tc>
        <w:tc>
          <w:tcPr>
            <w:tcW w:w="1305" w:type="dxa"/>
            <w:tcBorders>
              <w:top w:val="nil"/>
              <w:left w:val="nil"/>
              <w:bottom w:val="single" w:sz="6" w:space="0" w:color="auto"/>
              <w:right w:val="single" w:sz="6" w:space="0" w:color="auto"/>
            </w:tcBorders>
            <w:shd w:val="clear" w:color="auto" w:fill="auto"/>
            <w:vAlign w:val="center"/>
            <w:hideMark/>
          </w:tcPr>
          <w:p w14:paraId="3502DE0F"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689</w:t>
            </w:r>
            <w:r w:rsidRPr="00937F27">
              <w:rPr>
                <w:rFonts w:ascii="Cambria" w:eastAsia="Times New Roman" w:hAnsi="Cambria" w:cs="Cambria"/>
                <w:sz w:val="16"/>
                <w:szCs w:val="16"/>
                <w:lang w:eastAsia="es-MX"/>
              </w:rPr>
              <w:t> </w:t>
            </w:r>
          </w:p>
        </w:tc>
        <w:tc>
          <w:tcPr>
            <w:tcW w:w="1545" w:type="dxa"/>
            <w:tcBorders>
              <w:top w:val="nil"/>
              <w:left w:val="nil"/>
              <w:bottom w:val="single" w:sz="6" w:space="0" w:color="auto"/>
              <w:right w:val="single" w:sz="6" w:space="0" w:color="auto"/>
            </w:tcBorders>
            <w:shd w:val="clear" w:color="auto" w:fill="auto"/>
            <w:vAlign w:val="center"/>
            <w:hideMark/>
          </w:tcPr>
          <w:p w14:paraId="4A0DBC9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212</w:t>
            </w:r>
            <w:r w:rsidRPr="00937F27">
              <w:rPr>
                <w:rFonts w:ascii="Cambria" w:eastAsia="Times New Roman" w:hAnsi="Cambria" w:cs="Cambria"/>
                <w:sz w:val="16"/>
                <w:szCs w:val="16"/>
                <w:lang w:eastAsia="es-MX"/>
              </w:rPr>
              <w:t> </w:t>
            </w:r>
          </w:p>
        </w:tc>
        <w:tc>
          <w:tcPr>
            <w:tcW w:w="1995" w:type="dxa"/>
            <w:tcBorders>
              <w:top w:val="nil"/>
              <w:left w:val="nil"/>
              <w:bottom w:val="single" w:sz="6" w:space="0" w:color="auto"/>
              <w:right w:val="single" w:sz="6" w:space="0" w:color="auto"/>
            </w:tcBorders>
            <w:shd w:val="clear" w:color="auto" w:fill="auto"/>
            <w:vAlign w:val="center"/>
            <w:hideMark/>
          </w:tcPr>
          <w:p w14:paraId="0C08D03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515</w:t>
            </w:r>
            <w:r w:rsidRPr="00937F27">
              <w:rPr>
                <w:rFonts w:ascii="Cambria" w:eastAsia="Times New Roman" w:hAnsi="Cambria" w:cs="Cambria"/>
                <w:sz w:val="16"/>
                <w:szCs w:val="16"/>
                <w:lang w:eastAsia="es-MX"/>
              </w:rPr>
              <w:t> </w:t>
            </w:r>
          </w:p>
        </w:tc>
        <w:tc>
          <w:tcPr>
            <w:tcW w:w="1170" w:type="dxa"/>
            <w:tcBorders>
              <w:top w:val="nil"/>
              <w:left w:val="nil"/>
              <w:bottom w:val="single" w:sz="6" w:space="0" w:color="auto"/>
              <w:right w:val="single" w:sz="6" w:space="0" w:color="auto"/>
            </w:tcBorders>
            <w:shd w:val="clear" w:color="auto" w:fill="auto"/>
            <w:vAlign w:val="center"/>
            <w:hideMark/>
          </w:tcPr>
          <w:p w14:paraId="49287BE9"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1416</w:t>
            </w:r>
            <w:r w:rsidRPr="00937F27">
              <w:rPr>
                <w:rFonts w:ascii="Cambria" w:eastAsia="Times New Roman" w:hAnsi="Cambria" w:cs="Cambria"/>
                <w:sz w:val="16"/>
                <w:szCs w:val="16"/>
                <w:lang w:eastAsia="es-MX"/>
              </w:rPr>
              <w:t> </w:t>
            </w:r>
          </w:p>
        </w:tc>
      </w:tr>
    </w:tbl>
    <w:p w14:paraId="2D25F6D4"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1D1DD0EA" w14:textId="4E1478D7" w:rsidR="00937F27" w:rsidRDefault="00937F27" w:rsidP="00937F27">
      <w:pPr>
        <w:spacing w:line="276" w:lineRule="auto"/>
        <w:jc w:val="both"/>
        <w:textAlignment w:val="baseline"/>
        <w:rPr>
          <w:rFonts w:ascii="Cambria" w:eastAsia="Times New Roman" w:hAnsi="Cambria" w:cs="Cambria"/>
          <w:sz w:val="22"/>
          <w:szCs w:val="22"/>
          <w:lang w:eastAsia="es-MX"/>
        </w:rPr>
      </w:pPr>
      <w:r w:rsidRPr="00937F27">
        <w:rPr>
          <w:rFonts w:ascii="Montserrat" w:eastAsia="Times New Roman" w:hAnsi="Montserrat" w:cs="Segoe UI"/>
          <w:sz w:val="22"/>
          <w:szCs w:val="22"/>
          <w:lang w:val="es-ES" w:eastAsia="es-MX"/>
        </w:rPr>
        <w:lastRenderedPageBreak/>
        <w:t>En este año se realizó una encuesta sobre seguimiento de egresados y de 360 personas que la respondieron</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el 67% tiene un trabajo relacionado con sus estudios en ECOSUR.</w:t>
      </w:r>
      <w:r w:rsidRPr="00937F27">
        <w:rPr>
          <w:rFonts w:ascii="Cambria" w:eastAsia="Times New Roman" w:hAnsi="Cambria" w:cs="Cambria"/>
          <w:sz w:val="22"/>
          <w:szCs w:val="22"/>
          <w:lang w:eastAsia="es-MX"/>
        </w:rPr>
        <w:t> </w:t>
      </w:r>
    </w:p>
    <w:p w14:paraId="026CAE5F" w14:textId="77777777" w:rsidR="00DB2B64" w:rsidRPr="00937F27" w:rsidRDefault="00DB2B64" w:rsidP="00937F27">
      <w:pPr>
        <w:spacing w:line="276" w:lineRule="auto"/>
        <w:jc w:val="both"/>
        <w:textAlignment w:val="baseline"/>
        <w:rPr>
          <w:rFonts w:ascii="Montserrat" w:eastAsia="Times New Roman" w:hAnsi="Montserrat" w:cs="Segoe UI"/>
          <w:sz w:val="22"/>
          <w:szCs w:val="22"/>
          <w:lang w:eastAsia="es-MX"/>
        </w:rPr>
      </w:pPr>
    </w:p>
    <w:p w14:paraId="1BE4633F" w14:textId="77777777" w:rsidR="00937F27" w:rsidRPr="00937F27" w:rsidRDefault="00937F27" w:rsidP="00937F27">
      <w:pPr>
        <w:jc w:val="center"/>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Cuadro</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4. Ocupación de las personas egresadas de ECOSUR</w:t>
      </w:r>
      <w:r w:rsidRPr="00937F27">
        <w:rPr>
          <w:rFonts w:ascii="Cambria" w:eastAsia="Times New Roman" w:hAnsi="Cambria" w:cs="Cambria"/>
          <w:sz w:val="22"/>
          <w:szCs w:val="22"/>
          <w:lang w:eastAsia="es-MX"/>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1290"/>
        <w:gridCol w:w="1485"/>
        <w:gridCol w:w="1185"/>
        <w:gridCol w:w="1515"/>
        <w:gridCol w:w="585"/>
      </w:tblGrid>
      <w:tr w:rsidR="00937F27" w:rsidRPr="00937F27" w14:paraId="76CD7193" w14:textId="77777777" w:rsidTr="00937F27">
        <w:trPr>
          <w:trHeight w:val="855"/>
        </w:trPr>
        <w:tc>
          <w:tcPr>
            <w:tcW w:w="271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0313E"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Opciones</w:t>
            </w:r>
            <w:r w:rsidRPr="00937F27">
              <w:rPr>
                <w:rFonts w:ascii="Cambria" w:eastAsia="Times New Roman" w:hAnsi="Cambria" w:cs="Cambria"/>
                <w:sz w:val="16"/>
                <w:szCs w:val="16"/>
                <w:lang w:eastAsia="es-MX"/>
              </w:rPr>
              <w:t> </w:t>
            </w:r>
          </w:p>
        </w:tc>
        <w:tc>
          <w:tcPr>
            <w:tcW w:w="1290" w:type="dxa"/>
            <w:tcBorders>
              <w:top w:val="single" w:sz="6" w:space="0" w:color="auto"/>
              <w:left w:val="nil"/>
              <w:bottom w:val="single" w:sz="6" w:space="0" w:color="auto"/>
              <w:right w:val="single" w:sz="6" w:space="0" w:color="auto"/>
            </w:tcBorders>
            <w:shd w:val="clear" w:color="auto" w:fill="auto"/>
            <w:vAlign w:val="bottom"/>
            <w:hideMark/>
          </w:tcPr>
          <w:p w14:paraId="1F2DEAB2"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Doctorado en Ciencias en Ecología y Desarrollo Sustentable</w:t>
            </w:r>
            <w:r w:rsidRPr="00937F27">
              <w:rPr>
                <w:rFonts w:ascii="Cambria" w:eastAsia="Times New Roman" w:hAnsi="Cambria" w:cs="Cambria"/>
                <w:sz w:val="16"/>
                <w:szCs w:val="16"/>
                <w:lang w:eastAsia="es-MX"/>
              </w:rPr>
              <w:t> </w:t>
            </w:r>
          </w:p>
        </w:tc>
        <w:tc>
          <w:tcPr>
            <w:tcW w:w="1485" w:type="dxa"/>
            <w:tcBorders>
              <w:top w:val="single" w:sz="6" w:space="0" w:color="auto"/>
              <w:left w:val="nil"/>
              <w:bottom w:val="single" w:sz="6" w:space="0" w:color="auto"/>
              <w:right w:val="single" w:sz="6" w:space="0" w:color="auto"/>
            </w:tcBorders>
            <w:shd w:val="clear" w:color="auto" w:fill="auto"/>
            <w:vAlign w:val="bottom"/>
            <w:hideMark/>
          </w:tcPr>
          <w:p w14:paraId="3F9179F8"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Maestría en Ciencias en Recursos Naturales y Desarrollo Rural</w:t>
            </w:r>
            <w:r w:rsidRPr="00937F27">
              <w:rPr>
                <w:rFonts w:ascii="Cambria" w:eastAsia="Times New Roman" w:hAnsi="Cambria" w:cs="Cambria"/>
                <w:sz w:val="16"/>
                <w:szCs w:val="16"/>
                <w:lang w:eastAsia="es-MX"/>
              </w:rPr>
              <w:t> </w:t>
            </w:r>
          </w:p>
        </w:tc>
        <w:tc>
          <w:tcPr>
            <w:tcW w:w="1185" w:type="dxa"/>
            <w:tcBorders>
              <w:top w:val="single" w:sz="6" w:space="0" w:color="auto"/>
              <w:left w:val="nil"/>
              <w:bottom w:val="single" w:sz="6" w:space="0" w:color="auto"/>
              <w:right w:val="single" w:sz="6" w:space="0" w:color="auto"/>
            </w:tcBorders>
            <w:shd w:val="clear" w:color="auto" w:fill="auto"/>
            <w:vAlign w:val="bottom"/>
            <w:hideMark/>
          </w:tcPr>
          <w:p w14:paraId="4B00E7A0"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Maestría en Ecología Internacional</w:t>
            </w:r>
            <w:r w:rsidRPr="00937F27">
              <w:rPr>
                <w:rFonts w:ascii="Cambria" w:eastAsia="Times New Roman" w:hAnsi="Cambria" w:cs="Cambria"/>
                <w:sz w:val="16"/>
                <w:szCs w:val="16"/>
                <w:lang w:eastAsia="es-MX"/>
              </w:rPr>
              <w:t> </w:t>
            </w:r>
          </w:p>
        </w:tc>
        <w:tc>
          <w:tcPr>
            <w:tcW w:w="1515" w:type="dxa"/>
            <w:tcBorders>
              <w:top w:val="single" w:sz="6" w:space="0" w:color="auto"/>
              <w:left w:val="nil"/>
              <w:bottom w:val="single" w:sz="6" w:space="0" w:color="auto"/>
              <w:right w:val="single" w:sz="6" w:space="0" w:color="auto"/>
            </w:tcBorders>
            <w:shd w:val="clear" w:color="auto" w:fill="auto"/>
            <w:vAlign w:val="bottom"/>
            <w:hideMark/>
          </w:tcPr>
          <w:p w14:paraId="7CC2B85E"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Maestría Profesionalizante en Liderazgo para la Conservación mediante el aprendizaje</w:t>
            </w:r>
            <w:r w:rsidRPr="00937F27">
              <w:rPr>
                <w:rFonts w:ascii="Cambria" w:eastAsia="Times New Roman" w:hAnsi="Cambria" w:cs="Cambria"/>
                <w:sz w:val="16"/>
                <w:szCs w:val="16"/>
                <w:lang w:eastAsia="es-MX"/>
              </w:rPr>
              <w:t> </w:t>
            </w:r>
          </w:p>
        </w:tc>
        <w:tc>
          <w:tcPr>
            <w:tcW w:w="585" w:type="dxa"/>
            <w:tcBorders>
              <w:top w:val="single" w:sz="6" w:space="0" w:color="auto"/>
              <w:left w:val="nil"/>
              <w:bottom w:val="single" w:sz="6" w:space="0" w:color="auto"/>
              <w:right w:val="single" w:sz="6" w:space="0" w:color="auto"/>
            </w:tcBorders>
            <w:shd w:val="clear" w:color="auto" w:fill="auto"/>
            <w:vAlign w:val="bottom"/>
            <w:hideMark/>
          </w:tcPr>
          <w:p w14:paraId="5527E6C8"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Total</w:t>
            </w:r>
            <w:r w:rsidRPr="00937F27">
              <w:rPr>
                <w:rFonts w:ascii="Cambria" w:eastAsia="Times New Roman" w:hAnsi="Cambria" w:cs="Cambria"/>
                <w:sz w:val="16"/>
                <w:szCs w:val="16"/>
                <w:lang w:eastAsia="es-MX"/>
              </w:rPr>
              <w:t> </w:t>
            </w:r>
          </w:p>
        </w:tc>
      </w:tr>
      <w:tr w:rsidR="00937F27" w:rsidRPr="00937F27" w14:paraId="016B7184" w14:textId="77777777" w:rsidTr="00937F27">
        <w:trPr>
          <w:trHeight w:val="570"/>
        </w:trPr>
        <w:tc>
          <w:tcPr>
            <w:tcW w:w="2715" w:type="dxa"/>
            <w:tcBorders>
              <w:top w:val="nil"/>
              <w:left w:val="single" w:sz="6" w:space="0" w:color="auto"/>
              <w:bottom w:val="single" w:sz="6" w:space="0" w:color="auto"/>
              <w:right w:val="single" w:sz="6" w:space="0" w:color="auto"/>
            </w:tcBorders>
            <w:shd w:val="clear" w:color="auto" w:fill="auto"/>
            <w:vAlign w:val="bottom"/>
            <w:hideMark/>
          </w:tcPr>
          <w:p w14:paraId="428B1C53"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Estoy buscando trabajo en mi área de estudio</w:t>
            </w:r>
            <w:r w:rsidRPr="00937F27">
              <w:rPr>
                <w:rFonts w:ascii="Cambria" w:eastAsia="Times New Roman" w:hAnsi="Cambria" w:cs="Cambria"/>
                <w:sz w:val="16"/>
                <w:szCs w:val="16"/>
                <w:lang w:eastAsia="es-MX"/>
              </w:rPr>
              <w:t> </w:t>
            </w:r>
          </w:p>
        </w:tc>
        <w:tc>
          <w:tcPr>
            <w:tcW w:w="1290" w:type="dxa"/>
            <w:tcBorders>
              <w:top w:val="nil"/>
              <w:left w:val="nil"/>
              <w:bottom w:val="single" w:sz="6" w:space="0" w:color="auto"/>
              <w:right w:val="single" w:sz="6" w:space="0" w:color="auto"/>
            </w:tcBorders>
            <w:shd w:val="clear" w:color="auto" w:fill="auto"/>
            <w:vAlign w:val="bottom"/>
            <w:hideMark/>
          </w:tcPr>
          <w:p w14:paraId="6DCA62CF"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8</w:t>
            </w:r>
            <w:r w:rsidRPr="00937F27">
              <w:rPr>
                <w:rFonts w:ascii="Cambria" w:eastAsia="Times New Roman" w:hAnsi="Cambria" w:cs="Cambria"/>
                <w:sz w:val="16"/>
                <w:szCs w:val="16"/>
                <w:lang w:eastAsia="es-MX"/>
              </w:rPr>
              <w:t> </w:t>
            </w:r>
          </w:p>
        </w:tc>
        <w:tc>
          <w:tcPr>
            <w:tcW w:w="1485" w:type="dxa"/>
            <w:tcBorders>
              <w:top w:val="nil"/>
              <w:left w:val="nil"/>
              <w:bottom w:val="single" w:sz="6" w:space="0" w:color="auto"/>
              <w:right w:val="single" w:sz="6" w:space="0" w:color="auto"/>
            </w:tcBorders>
            <w:shd w:val="clear" w:color="auto" w:fill="auto"/>
            <w:vAlign w:val="bottom"/>
            <w:hideMark/>
          </w:tcPr>
          <w:p w14:paraId="083D840E"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44</w:t>
            </w:r>
            <w:r w:rsidRPr="00937F27">
              <w:rPr>
                <w:rFonts w:ascii="Cambria" w:eastAsia="Times New Roman" w:hAnsi="Cambria" w:cs="Cambria"/>
                <w:sz w:val="16"/>
                <w:szCs w:val="16"/>
                <w:lang w:eastAsia="es-MX"/>
              </w:rPr>
              <w:t> </w:t>
            </w:r>
          </w:p>
        </w:tc>
        <w:tc>
          <w:tcPr>
            <w:tcW w:w="1185" w:type="dxa"/>
            <w:tcBorders>
              <w:top w:val="nil"/>
              <w:left w:val="nil"/>
              <w:bottom w:val="single" w:sz="6" w:space="0" w:color="auto"/>
              <w:right w:val="single" w:sz="6" w:space="0" w:color="auto"/>
            </w:tcBorders>
            <w:shd w:val="clear" w:color="auto" w:fill="auto"/>
            <w:vAlign w:val="bottom"/>
            <w:hideMark/>
          </w:tcPr>
          <w:p w14:paraId="3AFFD372"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6</w:t>
            </w:r>
            <w:r w:rsidRPr="00937F27">
              <w:rPr>
                <w:rFonts w:ascii="Cambria" w:eastAsia="Times New Roman" w:hAnsi="Cambria" w:cs="Cambria"/>
                <w:sz w:val="16"/>
                <w:szCs w:val="16"/>
                <w:lang w:eastAsia="es-MX"/>
              </w:rPr>
              <w:t> </w:t>
            </w:r>
          </w:p>
        </w:tc>
        <w:tc>
          <w:tcPr>
            <w:tcW w:w="1515" w:type="dxa"/>
            <w:tcBorders>
              <w:top w:val="nil"/>
              <w:left w:val="nil"/>
              <w:bottom w:val="single" w:sz="6" w:space="0" w:color="auto"/>
              <w:right w:val="single" w:sz="6" w:space="0" w:color="auto"/>
            </w:tcBorders>
            <w:shd w:val="clear" w:color="auto" w:fill="auto"/>
            <w:vAlign w:val="bottom"/>
            <w:hideMark/>
          </w:tcPr>
          <w:p w14:paraId="035F8566"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Cambria" w:eastAsia="Times New Roman" w:hAnsi="Cambria" w:cs="Cambria"/>
                <w:sz w:val="16"/>
                <w:szCs w:val="16"/>
                <w:lang w:eastAsia="es-MX"/>
              </w:rPr>
              <w:t> </w:t>
            </w:r>
          </w:p>
        </w:tc>
        <w:tc>
          <w:tcPr>
            <w:tcW w:w="585" w:type="dxa"/>
            <w:tcBorders>
              <w:top w:val="nil"/>
              <w:left w:val="nil"/>
              <w:bottom w:val="single" w:sz="6" w:space="0" w:color="auto"/>
              <w:right w:val="single" w:sz="6" w:space="0" w:color="auto"/>
            </w:tcBorders>
            <w:shd w:val="clear" w:color="auto" w:fill="auto"/>
            <w:vAlign w:val="bottom"/>
            <w:hideMark/>
          </w:tcPr>
          <w:p w14:paraId="028D4A63"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58</w:t>
            </w:r>
            <w:r w:rsidRPr="00937F27">
              <w:rPr>
                <w:rFonts w:ascii="Cambria" w:eastAsia="Times New Roman" w:hAnsi="Cambria" w:cs="Cambria"/>
                <w:sz w:val="16"/>
                <w:szCs w:val="16"/>
                <w:lang w:eastAsia="es-MX"/>
              </w:rPr>
              <w:t> </w:t>
            </w:r>
          </w:p>
        </w:tc>
      </w:tr>
      <w:tr w:rsidR="00937F27" w:rsidRPr="00937F27" w14:paraId="0003F057" w14:textId="77777777" w:rsidTr="00937F27">
        <w:trPr>
          <w:trHeight w:val="239"/>
        </w:trPr>
        <w:tc>
          <w:tcPr>
            <w:tcW w:w="2715" w:type="dxa"/>
            <w:tcBorders>
              <w:top w:val="nil"/>
              <w:left w:val="single" w:sz="6" w:space="0" w:color="auto"/>
              <w:bottom w:val="single" w:sz="6" w:space="0" w:color="auto"/>
              <w:right w:val="single" w:sz="6" w:space="0" w:color="auto"/>
            </w:tcBorders>
            <w:shd w:val="clear" w:color="auto" w:fill="auto"/>
            <w:vAlign w:val="bottom"/>
            <w:hideMark/>
          </w:tcPr>
          <w:p w14:paraId="11EE7541"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Estoy buscando</w:t>
            </w:r>
            <w:r w:rsidRPr="00937F27">
              <w:rPr>
                <w:rFonts w:ascii="Times New Roman" w:eastAsia="Times New Roman" w:hAnsi="Times New Roman" w:cs="Times New Roman"/>
                <w:sz w:val="16"/>
                <w:szCs w:val="16"/>
                <w:lang w:val="es-ES" w:eastAsia="es-MX"/>
              </w:rPr>
              <w:t> </w:t>
            </w:r>
            <w:r w:rsidRPr="00937F27">
              <w:rPr>
                <w:rFonts w:ascii="Montserrat" w:eastAsia="Times New Roman" w:hAnsi="Montserrat" w:cs="Times New Roman"/>
                <w:sz w:val="16"/>
                <w:szCs w:val="16"/>
                <w:lang w:val="es-ES" w:eastAsia="es-MX"/>
              </w:rPr>
              <w:t>trabajo,</w:t>
            </w:r>
            <w:r w:rsidRPr="00937F27">
              <w:rPr>
                <w:rFonts w:ascii="Times New Roman" w:eastAsia="Times New Roman" w:hAnsi="Times New Roman" w:cs="Times New Roman"/>
                <w:sz w:val="16"/>
                <w:szCs w:val="16"/>
                <w:lang w:val="es-ES" w:eastAsia="es-MX"/>
              </w:rPr>
              <w:t> </w:t>
            </w:r>
            <w:r w:rsidRPr="00937F27">
              <w:rPr>
                <w:rFonts w:ascii="Montserrat" w:eastAsia="Times New Roman" w:hAnsi="Montserrat" w:cs="Times New Roman"/>
                <w:sz w:val="16"/>
                <w:szCs w:val="16"/>
                <w:lang w:val="es-ES" w:eastAsia="es-MX"/>
              </w:rPr>
              <w:t>aunque no sea mi área de estudio</w:t>
            </w:r>
            <w:r w:rsidRPr="00937F27">
              <w:rPr>
                <w:rFonts w:ascii="Cambria" w:eastAsia="Times New Roman" w:hAnsi="Cambria" w:cs="Cambria"/>
                <w:sz w:val="16"/>
                <w:szCs w:val="16"/>
                <w:lang w:eastAsia="es-MX"/>
              </w:rPr>
              <w:t> </w:t>
            </w:r>
          </w:p>
        </w:tc>
        <w:tc>
          <w:tcPr>
            <w:tcW w:w="1290" w:type="dxa"/>
            <w:tcBorders>
              <w:top w:val="nil"/>
              <w:left w:val="nil"/>
              <w:bottom w:val="single" w:sz="6" w:space="0" w:color="auto"/>
              <w:right w:val="single" w:sz="6" w:space="0" w:color="auto"/>
            </w:tcBorders>
            <w:shd w:val="clear" w:color="auto" w:fill="auto"/>
            <w:vAlign w:val="bottom"/>
            <w:hideMark/>
          </w:tcPr>
          <w:p w14:paraId="0414EDBE"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w:t>
            </w:r>
            <w:r w:rsidRPr="00937F27">
              <w:rPr>
                <w:rFonts w:ascii="Cambria" w:eastAsia="Times New Roman" w:hAnsi="Cambria" w:cs="Cambria"/>
                <w:sz w:val="16"/>
                <w:szCs w:val="16"/>
                <w:lang w:eastAsia="es-MX"/>
              </w:rPr>
              <w:t> </w:t>
            </w:r>
          </w:p>
        </w:tc>
        <w:tc>
          <w:tcPr>
            <w:tcW w:w="1485" w:type="dxa"/>
            <w:tcBorders>
              <w:top w:val="nil"/>
              <w:left w:val="nil"/>
              <w:bottom w:val="single" w:sz="6" w:space="0" w:color="auto"/>
              <w:right w:val="single" w:sz="6" w:space="0" w:color="auto"/>
            </w:tcBorders>
            <w:shd w:val="clear" w:color="auto" w:fill="auto"/>
            <w:vAlign w:val="bottom"/>
            <w:hideMark/>
          </w:tcPr>
          <w:p w14:paraId="31F13C0A"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10</w:t>
            </w:r>
            <w:r w:rsidRPr="00937F27">
              <w:rPr>
                <w:rFonts w:ascii="Cambria" w:eastAsia="Times New Roman" w:hAnsi="Cambria" w:cs="Cambria"/>
                <w:sz w:val="16"/>
                <w:szCs w:val="16"/>
                <w:lang w:eastAsia="es-MX"/>
              </w:rPr>
              <w:t> </w:t>
            </w:r>
          </w:p>
        </w:tc>
        <w:tc>
          <w:tcPr>
            <w:tcW w:w="1185" w:type="dxa"/>
            <w:tcBorders>
              <w:top w:val="nil"/>
              <w:left w:val="nil"/>
              <w:bottom w:val="single" w:sz="6" w:space="0" w:color="auto"/>
              <w:right w:val="single" w:sz="6" w:space="0" w:color="auto"/>
            </w:tcBorders>
            <w:shd w:val="clear" w:color="auto" w:fill="auto"/>
            <w:vAlign w:val="bottom"/>
            <w:hideMark/>
          </w:tcPr>
          <w:p w14:paraId="0E992981"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w:t>
            </w:r>
            <w:r w:rsidRPr="00937F27">
              <w:rPr>
                <w:rFonts w:ascii="Cambria" w:eastAsia="Times New Roman" w:hAnsi="Cambria" w:cs="Cambria"/>
                <w:sz w:val="16"/>
                <w:szCs w:val="16"/>
                <w:lang w:eastAsia="es-MX"/>
              </w:rPr>
              <w:t> </w:t>
            </w:r>
          </w:p>
        </w:tc>
        <w:tc>
          <w:tcPr>
            <w:tcW w:w="1515" w:type="dxa"/>
            <w:tcBorders>
              <w:top w:val="nil"/>
              <w:left w:val="nil"/>
              <w:bottom w:val="single" w:sz="6" w:space="0" w:color="auto"/>
              <w:right w:val="single" w:sz="6" w:space="0" w:color="auto"/>
            </w:tcBorders>
            <w:shd w:val="clear" w:color="auto" w:fill="auto"/>
            <w:vAlign w:val="bottom"/>
            <w:hideMark/>
          </w:tcPr>
          <w:p w14:paraId="24D9E5B3"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Cambria" w:eastAsia="Times New Roman" w:hAnsi="Cambria" w:cs="Cambria"/>
                <w:sz w:val="16"/>
                <w:szCs w:val="16"/>
                <w:lang w:eastAsia="es-MX"/>
              </w:rPr>
              <w:t> </w:t>
            </w:r>
          </w:p>
        </w:tc>
        <w:tc>
          <w:tcPr>
            <w:tcW w:w="585" w:type="dxa"/>
            <w:tcBorders>
              <w:top w:val="nil"/>
              <w:left w:val="nil"/>
              <w:bottom w:val="single" w:sz="6" w:space="0" w:color="auto"/>
              <w:right w:val="single" w:sz="6" w:space="0" w:color="auto"/>
            </w:tcBorders>
            <w:shd w:val="clear" w:color="auto" w:fill="auto"/>
            <w:vAlign w:val="bottom"/>
            <w:hideMark/>
          </w:tcPr>
          <w:p w14:paraId="564DC178"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12</w:t>
            </w:r>
            <w:r w:rsidRPr="00937F27">
              <w:rPr>
                <w:rFonts w:ascii="Cambria" w:eastAsia="Times New Roman" w:hAnsi="Cambria" w:cs="Cambria"/>
                <w:sz w:val="16"/>
                <w:szCs w:val="16"/>
                <w:lang w:eastAsia="es-MX"/>
              </w:rPr>
              <w:t> </w:t>
            </w:r>
          </w:p>
        </w:tc>
      </w:tr>
      <w:tr w:rsidR="00937F27" w:rsidRPr="00937F27" w14:paraId="6370A737" w14:textId="77777777" w:rsidTr="00937F27">
        <w:trPr>
          <w:trHeight w:val="543"/>
        </w:trPr>
        <w:tc>
          <w:tcPr>
            <w:tcW w:w="2715" w:type="dxa"/>
            <w:tcBorders>
              <w:top w:val="nil"/>
              <w:left w:val="single" w:sz="6" w:space="0" w:color="auto"/>
              <w:bottom w:val="single" w:sz="6" w:space="0" w:color="auto"/>
              <w:right w:val="single" w:sz="6" w:space="0" w:color="auto"/>
            </w:tcBorders>
            <w:shd w:val="clear" w:color="auto" w:fill="auto"/>
            <w:vAlign w:val="bottom"/>
            <w:hideMark/>
          </w:tcPr>
          <w:p w14:paraId="3227E19E"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Tengo un trabajo no relacionado con el posgrado cursado en Ecosur</w:t>
            </w:r>
            <w:r w:rsidRPr="00937F27">
              <w:rPr>
                <w:rFonts w:ascii="Cambria" w:eastAsia="Times New Roman" w:hAnsi="Cambria" w:cs="Cambria"/>
                <w:sz w:val="16"/>
                <w:szCs w:val="16"/>
                <w:lang w:eastAsia="es-MX"/>
              </w:rPr>
              <w:t> </w:t>
            </w:r>
          </w:p>
        </w:tc>
        <w:tc>
          <w:tcPr>
            <w:tcW w:w="1290" w:type="dxa"/>
            <w:tcBorders>
              <w:top w:val="nil"/>
              <w:left w:val="nil"/>
              <w:bottom w:val="single" w:sz="6" w:space="0" w:color="auto"/>
              <w:right w:val="single" w:sz="6" w:space="0" w:color="auto"/>
            </w:tcBorders>
            <w:shd w:val="clear" w:color="auto" w:fill="auto"/>
            <w:vAlign w:val="bottom"/>
            <w:hideMark/>
          </w:tcPr>
          <w:p w14:paraId="3F07441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7</w:t>
            </w:r>
            <w:r w:rsidRPr="00937F27">
              <w:rPr>
                <w:rFonts w:ascii="Cambria" w:eastAsia="Times New Roman" w:hAnsi="Cambria" w:cs="Cambria"/>
                <w:sz w:val="16"/>
                <w:szCs w:val="16"/>
                <w:lang w:eastAsia="es-MX"/>
              </w:rPr>
              <w:t> </w:t>
            </w:r>
          </w:p>
        </w:tc>
        <w:tc>
          <w:tcPr>
            <w:tcW w:w="1485" w:type="dxa"/>
            <w:tcBorders>
              <w:top w:val="nil"/>
              <w:left w:val="nil"/>
              <w:bottom w:val="single" w:sz="6" w:space="0" w:color="auto"/>
              <w:right w:val="single" w:sz="6" w:space="0" w:color="auto"/>
            </w:tcBorders>
            <w:shd w:val="clear" w:color="auto" w:fill="auto"/>
            <w:vAlign w:val="bottom"/>
            <w:hideMark/>
          </w:tcPr>
          <w:p w14:paraId="14CBF7EB"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37</w:t>
            </w:r>
            <w:r w:rsidRPr="00937F27">
              <w:rPr>
                <w:rFonts w:ascii="Cambria" w:eastAsia="Times New Roman" w:hAnsi="Cambria" w:cs="Cambria"/>
                <w:sz w:val="16"/>
                <w:szCs w:val="16"/>
                <w:lang w:eastAsia="es-MX"/>
              </w:rPr>
              <w:t> </w:t>
            </w:r>
          </w:p>
        </w:tc>
        <w:tc>
          <w:tcPr>
            <w:tcW w:w="1185" w:type="dxa"/>
            <w:tcBorders>
              <w:top w:val="nil"/>
              <w:left w:val="nil"/>
              <w:bottom w:val="single" w:sz="6" w:space="0" w:color="auto"/>
              <w:right w:val="single" w:sz="6" w:space="0" w:color="auto"/>
            </w:tcBorders>
            <w:shd w:val="clear" w:color="auto" w:fill="auto"/>
            <w:vAlign w:val="bottom"/>
            <w:hideMark/>
          </w:tcPr>
          <w:p w14:paraId="6FF2AE29"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5</w:t>
            </w:r>
            <w:r w:rsidRPr="00937F27">
              <w:rPr>
                <w:rFonts w:ascii="Cambria" w:eastAsia="Times New Roman" w:hAnsi="Cambria" w:cs="Cambria"/>
                <w:sz w:val="16"/>
                <w:szCs w:val="16"/>
                <w:lang w:eastAsia="es-MX"/>
              </w:rPr>
              <w:t> </w:t>
            </w:r>
          </w:p>
        </w:tc>
        <w:tc>
          <w:tcPr>
            <w:tcW w:w="1515" w:type="dxa"/>
            <w:tcBorders>
              <w:top w:val="nil"/>
              <w:left w:val="nil"/>
              <w:bottom w:val="single" w:sz="6" w:space="0" w:color="auto"/>
              <w:right w:val="single" w:sz="6" w:space="0" w:color="auto"/>
            </w:tcBorders>
            <w:shd w:val="clear" w:color="auto" w:fill="auto"/>
            <w:vAlign w:val="bottom"/>
            <w:hideMark/>
          </w:tcPr>
          <w:p w14:paraId="4C105926"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Cambria" w:eastAsia="Times New Roman" w:hAnsi="Cambria" w:cs="Cambria"/>
                <w:sz w:val="16"/>
                <w:szCs w:val="16"/>
                <w:lang w:eastAsia="es-MX"/>
              </w:rPr>
              <w:t> </w:t>
            </w:r>
          </w:p>
        </w:tc>
        <w:tc>
          <w:tcPr>
            <w:tcW w:w="585" w:type="dxa"/>
            <w:tcBorders>
              <w:top w:val="nil"/>
              <w:left w:val="nil"/>
              <w:bottom w:val="single" w:sz="6" w:space="0" w:color="auto"/>
              <w:right w:val="single" w:sz="6" w:space="0" w:color="auto"/>
            </w:tcBorders>
            <w:shd w:val="clear" w:color="auto" w:fill="auto"/>
            <w:vAlign w:val="bottom"/>
            <w:hideMark/>
          </w:tcPr>
          <w:p w14:paraId="2A38E331"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49</w:t>
            </w:r>
            <w:r w:rsidRPr="00937F27">
              <w:rPr>
                <w:rFonts w:ascii="Cambria" w:eastAsia="Times New Roman" w:hAnsi="Cambria" w:cs="Cambria"/>
                <w:sz w:val="16"/>
                <w:szCs w:val="16"/>
                <w:lang w:eastAsia="es-MX"/>
              </w:rPr>
              <w:t> </w:t>
            </w:r>
          </w:p>
        </w:tc>
      </w:tr>
      <w:tr w:rsidR="00937F27" w:rsidRPr="00937F27" w14:paraId="5AA28800" w14:textId="77777777" w:rsidTr="00937F27">
        <w:trPr>
          <w:trHeight w:val="367"/>
        </w:trPr>
        <w:tc>
          <w:tcPr>
            <w:tcW w:w="2715" w:type="dxa"/>
            <w:tcBorders>
              <w:top w:val="nil"/>
              <w:left w:val="single" w:sz="6" w:space="0" w:color="auto"/>
              <w:bottom w:val="single" w:sz="6" w:space="0" w:color="auto"/>
              <w:right w:val="single" w:sz="6" w:space="0" w:color="auto"/>
            </w:tcBorders>
            <w:shd w:val="clear" w:color="auto" w:fill="auto"/>
            <w:vAlign w:val="bottom"/>
            <w:hideMark/>
          </w:tcPr>
          <w:p w14:paraId="73CBCFB4"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Tengo un trabajo relacionado con el posgrado cursado en Ecosur</w:t>
            </w:r>
            <w:r w:rsidRPr="00937F27">
              <w:rPr>
                <w:rFonts w:ascii="Cambria" w:eastAsia="Times New Roman" w:hAnsi="Cambria" w:cs="Cambria"/>
                <w:sz w:val="16"/>
                <w:szCs w:val="16"/>
                <w:lang w:eastAsia="es-MX"/>
              </w:rPr>
              <w:t> </w:t>
            </w:r>
          </w:p>
        </w:tc>
        <w:tc>
          <w:tcPr>
            <w:tcW w:w="1290" w:type="dxa"/>
            <w:tcBorders>
              <w:top w:val="nil"/>
              <w:left w:val="nil"/>
              <w:bottom w:val="single" w:sz="6" w:space="0" w:color="auto"/>
              <w:right w:val="single" w:sz="6" w:space="0" w:color="auto"/>
            </w:tcBorders>
            <w:shd w:val="clear" w:color="auto" w:fill="auto"/>
            <w:vAlign w:val="bottom"/>
            <w:hideMark/>
          </w:tcPr>
          <w:p w14:paraId="6CEC2DB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69</w:t>
            </w:r>
            <w:r w:rsidRPr="00937F27">
              <w:rPr>
                <w:rFonts w:ascii="Cambria" w:eastAsia="Times New Roman" w:hAnsi="Cambria" w:cs="Cambria"/>
                <w:sz w:val="16"/>
                <w:szCs w:val="16"/>
                <w:lang w:eastAsia="es-MX"/>
              </w:rPr>
              <w:t> </w:t>
            </w:r>
          </w:p>
        </w:tc>
        <w:tc>
          <w:tcPr>
            <w:tcW w:w="1485" w:type="dxa"/>
            <w:tcBorders>
              <w:top w:val="nil"/>
              <w:left w:val="nil"/>
              <w:bottom w:val="single" w:sz="6" w:space="0" w:color="auto"/>
              <w:right w:val="single" w:sz="6" w:space="0" w:color="auto"/>
            </w:tcBorders>
            <w:shd w:val="clear" w:color="auto" w:fill="auto"/>
            <w:vAlign w:val="bottom"/>
            <w:hideMark/>
          </w:tcPr>
          <w:p w14:paraId="3BA2B31A"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154</w:t>
            </w:r>
            <w:r w:rsidRPr="00937F27">
              <w:rPr>
                <w:rFonts w:ascii="Cambria" w:eastAsia="Times New Roman" w:hAnsi="Cambria" w:cs="Cambria"/>
                <w:sz w:val="16"/>
                <w:szCs w:val="16"/>
                <w:lang w:eastAsia="es-MX"/>
              </w:rPr>
              <w:t> </w:t>
            </w:r>
          </w:p>
        </w:tc>
        <w:tc>
          <w:tcPr>
            <w:tcW w:w="1185" w:type="dxa"/>
            <w:tcBorders>
              <w:top w:val="nil"/>
              <w:left w:val="nil"/>
              <w:bottom w:val="single" w:sz="6" w:space="0" w:color="auto"/>
              <w:right w:val="single" w:sz="6" w:space="0" w:color="auto"/>
            </w:tcBorders>
            <w:shd w:val="clear" w:color="auto" w:fill="auto"/>
            <w:vAlign w:val="bottom"/>
            <w:hideMark/>
          </w:tcPr>
          <w:p w14:paraId="6BBDBC64"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16</w:t>
            </w:r>
            <w:r w:rsidRPr="00937F27">
              <w:rPr>
                <w:rFonts w:ascii="Cambria" w:eastAsia="Times New Roman" w:hAnsi="Cambria" w:cs="Cambria"/>
                <w:sz w:val="16"/>
                <w:szCs w:val="16"/>
                <w:lang w:eastAsia="es-MX"/>
              </w:rPr>
              <w:t> </w:t>
            </w:r>
          </w:p>
        </w:tc>
        <w:tc>
          <w:tcPr>
            <w:tcW w:w="1515" w:type="dxa"/>
            <w:tcBorders>
              <w:top w:val="nil"/>
              <w:left w:val="nil"/>
              <w:bottom w:val="single" w:sz="6" w:space="0" w:color="auto"/>
              <w:right w:val="single" w:sz="6" w:space="0" w:color="auto"/>
            </w:tcBorders>
            <w:shd w:val="clear" w:color="auto" w:fill="auto"/>
            <w:vAlign w:val="bottom"/>
            <w:hideMark/>
          </w:tcPr>
          <w:p w14:paraId="68F14143"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w:t>
            </w:r>
            <w:r w:rsidRPr="00937F27">
              <w:rPr>
                <w:rFonts w:ascii="Cambria" w:eastAsia="Times New Roman" w:hAnsi="Cambria" w:cs="Cambria"/>
                <w:sz w:val="16"/>
                <w:szCs w:val="16"/>
                <w:lang w:eastAsia="es-MX"/>
              </w:rPr>
              <w:t> </w:t>
            </w:r>
          </w:p>
        </w:tc>
        <w:tc>
          <w:tcPr>
            <w:tcW w:w="585" w:type="dxa"/>
            <w:tcBorders>
              <w:top w:val="nil"/>
              <w:left w:val="nil"/>
              <w:bottom w:val="single" w:sz="6" w:space="0" w:color="auto"/>
              <w:right w:val="single" w:sz="6" w:space="0" w:color="auto"/>
            </w:tcBorders>
            <w:shd w:val="clear" w:color="auto" w:fill="auto"/>
            <w:vAlign w:val="bottom"/>
            <w:hideMark/>
          </w:tcPr>
          <w:p w14:paraId="0A6187C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241</w:t>
            </w:r>
            <w:r w:rsidRPr="00937F27">
              <w:rPr>
                <w:rFonts w:ascii="Cambria" w:eastAsia="Times New Roman" w:hAnsi="Cambria" w:cs="Cambria"/>
                <w:sz w:val="16"/>
                <w:szCs w:val="16"/>
                <w:lang w:eastAsia="es-MX"/>
              </w:rPr>
              <w:t> </w:t>
            </w:r>
          </w:p>
        </w:tc>
      </w:tr>
      <w:tr w:rsidR="00937F27" w:rsidRPr="00937F27" w14:paraId="189AE096" w14:textId="77777777" w:rsidTr="00937F27">
        <w:trPr>
          <w:trHeight w:val="300"/>
        </w:trPr>
        <w:tc>
          <w:tcPr>
            <w:tcW w:w="2715" w:type="dxa"/>
            <w:tcBorders>
              <w:top w:val="nil"/>
              <w:left w:val="single" w:sz="6" w:space="0" w:color="auto"/>
              <w:bottom w:val="single" w:sz="6" w:space="0" w:color="auto"/>
              <w:right w:val="single" w:sz="6" w:space="0" w:color="auto"/>
            </w:tcBorders>
            <w:shd w:val="clear" w:color="auto" w:fill="auto"/>
            <w:vAlign w:val="bottom"/>
            <w:hideMark/>
          </w:tcPr>
          <w:p w14:paraId="2848565F" w14:textId="77777777" w:rsidR="00937F27" w:rsidRPr="00937F27" w:rsidRDefault="00937F27" w:rsidP="00937F27">
            <w:pPr>
              <w:jc w:val="both"/>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Total</w:t>
            </w:r>
            <w:r w:rsidRPr="00937F27">
              <w:rPr>
                <w:rFonts w:ascii="Cambria" w:eastAsia="Times New Roman" w:hAnsi="Cambria" w:cs="Cambria"/>
                <w:sz w:val="16"/>
                <w:szCs w:val="16"/>
                <w:lang w:eastAsia="es-MX"/>
              </w:rPr>
              <w:t> </w:t>
            </w:r>
          </w:p>
        </w:tc>
        <w:tc>
          <w:tcPr>
            <w:tcW w:w="1290" w:type="dxa"/>
            <w:tcBorders>
              <w:top w:val="nil"/>
              <w:left w:val="nil"/>
              <w:bottom w:val="single" w:sz="6" w:space="0" w:color="auto"/>
              <w:right w:val="single" w:sz="6" w:space="0" w:color="auto"/>
            </w:tcBorders>
            <w:shd w:val="clear" w:color="auto" w:fill="auto"/>
            <w:vAlign w:val="bottom"/>
            <w:hideMark/>
          </w:tcPr>
          <w:p w14:paraId="7A264357"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85</w:t>
            </w:r>
            <w:r w:rsidRPr="00937F27">
              <w:rPr>
                <w:rFonts w:ascii="Cambria" w:eastAsia="Times New Roman" w:hAnsi="Cambria" w:cs="Cambria"/>
                <w:sz w:val="16"/>
                <w:szCs w:val="16"/>
                <w:lang w:eastAsia="es-MX"/>
              </w:rPr>
              <w:t> </w:t>
            </w:r>
          </w:p>
        </w:tc>
        <w:tc>
          <w:tcPr>
            <w:tcW w:w="1485" w:type="dxa"/>
            <w:tcBorders>
              <w:top w:val="nil"/>
              <w:left w:val="nil"/>
              <w:bottom w:val="single" w:sz="6" w:space="0" w:color="auto"/>
              <w:right w:val="single" w:sz="6" w:space="0" w:color="auto"/>
            </w:tcBorders>
            <w:shd w:val="clear" w:color="auto" w:fill="auto"/>
            <w:vAlign w:val="bottom"/>
            <w:hideMark/>
          </w:tcPr>
          <w:p w14:paraId="28F24FBA"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245</w:t>
            </w:r>
            <w:r w:rsidRPr="00937F27">
              <w:rPr>
                <w:rFonts w:ascii="Cambria" w:eastAsia="Times New Roman" w:hAnsi="Cambria" w:cs="Cambria"/>
                <w:sz w:val="16"/>
                <w:szCs w:val="16"/>
                <w:lang w:eastAsia="es-MX"/>
              </w:rPr>
              <w:t> </w:t>
            </w:r>
          </w:p>
        </w:tc>
        <w:tc>
          <w:tcPr>
            <w:tcW w:w="1185" w:type="dxa"/>
            <w:tcBorders>
              <w:top w:val="nil"/>
              <w:left w:val="nil"/>
              <w:bottom w:val="single" w:sz="6" w:space="0" w:color="auto"/>
              <w:right w:val="single" w:sz="6" w:space="0" w:color="auto"/>
            </w:tcBorders>
            <w:shd w:val="clear" w:color="auto" w:fill="auto"/>
            <w:vAlign w:val="bottom"/>
            <w:hideMark/>
          </w:tcPr>
          <w:p w14:paraId="72E9546E"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28</w:t>
            </w:r>
            <w:r w:rsidRPr="00937F27">
              <w:rPr>
                <w:rFonts w:ascii="Cambria" w:eastAsia="Times New Roman" w:hAnsi="Cambria" w:cs="Cambria"/>
                <w:sz w:val="16"/>
                <w:szCs w:val="16"/>
                <w:lang w:eastAsia="es-MX"/>
              </w:rPr>
              <w:t> </w:t>
            </w:r>
          </w:p>
        </w:tc>
        <w:tc>
          <w:tcPr>
            <w:tcW w:w="1515" w:type="dxa"/>
            <w:tcBorders>
              <w:top w:val="nil"/>
              <w:left w:val="nil"/>
              <w:bottom w:val="single" w:sz="6" w:space="0" w:color="auto"/>
              <w:right w:val="single" w:sz="6" w:space="0" w:color="auto"/>
            </w:tcBorders>
            <w:shd w:val="clear" w:color="auto" w:fill="auto"/>
            <w:vAlign w:val="bottom"/>
            <w:hideMark/>
          </w:tcPr>
          <w:p w14:paraId="7C58F333"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2</w:t>
            </w:r>
            <w:r w:rsidRPr="00937F27">
              <w:rPr>
                <w:rFonts w:ascii="Cambria" w:eastAsia="Times New Roman" w:hAnsi="Cambria" w:cs="Cambria"/>
                <w:sz w:val="16"/>
                <w:szCs w:val="16"/>
                <w:lang w:eastAsia="es-MX"/>
              </w:rPr>
              <w:t> </w:t>
            </w:r>
          </w:p>
        </w:tc>
        <w:tc>
          <w:tcPr>
            <w:tcW w:w="585" w:type="dxa"/>
            <w:tcBorders>
              <w:top w:val="nil"/>
              <w:left w:val="nil"/>
              <w:bottom w:val="single" w:sz="6" w:space="0" w:color="auto"/>
              <w:right w:val="single" w:sz="6" w:space="0" w:color="auto"/>
            </w:tcBorders>
            <w:shd w:val="clear" w:color="auto" w:fill="auto"/>
            <w:vAlign w:val="bottom"/>
            <w:hideMark/>
          </w:tcPr>
          <w:p w14:paraId="7B76D373" w14:textId="77777777" w:rsidR="00937F27" w:rsidRPr="00937F27" w:rsidRDefault="00937F27" w:rsidP="00937F27">
            <w:pPr>
              <w:jc w:val="center"/>
              <w:textAlignment w:val="baseline"/>
              <w:rPr>
                <w:rFonts w:ascii="Montserrat" w:eastAsia="Times New Roman" w:hAnsi="Montserrat" w:cs="Times New Roman"/>
                <w:sz w:val="16"/>
                <w:szCs w:val="16"/>
                <w:lang w:eastAsia="es-MX"/>
              </w:rPr>
            </w:pPr>
            <w:r w:rsidRPr="00937F27">
              <w:rPr>
                <w:rFonts w:ascii="Montserrat" w:eastAsia="Times New Roman" w:hAnsi="Montserrat" w:cs="Times New Roman"/>
                <w:sz w:val="16"/>
                <w:szCs w:val="16"/>
                <w:lang w:val="es-ES" w:eastAsia="es-MX"/>
              </w:rPr>
              <w:t>360</w:t>
            </w:r>
            <w:r w:rsidRPr="00937F27">
              <w:rPr>
                <w:rFonts w:ascii="Cambria" w:eastAsia="Times New Roman" w:hAnsi="Cambria" w:cs="Cambria"/>
                <w:sz w:val="16"/>
                <w:szCs w:val="16"/>
                <w:lang w:eastAsia="es-MX"/>
              </w:rPr>
              <w:t> </w:t>
            </w:r>
          </w:p>
        </w:tc>
      </w:tr>
    </w:tbl>
    <w:p w14:paraId="08A68D13"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787EB650"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b/>
          <w:bCs/>
          <w:i/>
          <w:iCs/>
          <w:sz w:val="22"/>
          <w:szCs w:val="22"/>
          <w:lang w:val="es-ES" w:eastAsia="es-MX"/>
        </w:rPr>
        <w:t>5.3.3. Acciones para el periodo julio-diciembre del año 2021</w:t>
      </w:r>
      <w:r w:rsidRPr="00937F27">
        <w:rPr>
          <w:rFonts w:ascii="Cambria" w:eastAsia="Times New Roman" w:hAnsi="Cambria" w:cs="Cambria"/>
          <w:sz w:val="22"/>
          <w:szCs w:val="22"/>
          <w:lang w:eastAsia="es-MX"/>
        </w:rPr>
        <w:t> </w:t>
      </w:r>
    </w:p>
    <w:p w14:paraId="302525E8" w14:textId="77777777" w:rsidR="00937F27" w:rsidRPr="00937F27" w:rsidRDefault="00937F27" w:rsidP="00937F27">
      <w:pPr>
        <w:jc w:val="both"/>
        <w:textAlignment w:val="baseline"/>
        <w:rPr>
          <w:rFonts w:ascii="Montserrat" w:eastAsia="Times New Roman" w:hAnsi="Montserrat" w:cs="Segoe UI"/>
          <w:sz w:val="22"/>
          <w:szCs w:val="22"/>
          <w:lang w:eastAsia="es-MX"/>
        </w:rPr>
      </w:pPr>
      <w:r w:rsidRPr="00937F27">
        <w:rPr>
          <w:rFonts w:ascii="Cambria" w:eastAsia="Times New Roman" w:hAnsi="Cambria" w:cs="Cambria"/>
          <w:sz w:val="22"/>
          <w:szCs w:val="22"/>
          <w:lang w:eastAsia="es-MX"/>
        </w:rPr>
        <w:t> </w:t>
      </w:r>
    </w:p>
    <w:p w14:paraId="1C2BFF17" w14:textId="77777777"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Se continuará fortaleciendo</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acciones en el sistema de control escolar para la operación cotidiana, la automatización de procesos y simplificación de la gestión, la divulgación de nuestros programas y el seguimiento de egresados.</w:t>
      </w:r>
      <w:r w:rsidRPr="00937F27">
        <w:rPr>
          <w:rFonts w:ascii="Cambria" w:eastAsia="Times New Roman" w:hAnsi="Cambria" w:cs="Cambria"/>
          <w:sz w:val="22"/>
          <w:szCs w:val="22"/>
          <w:lang w:val="es-ES" w:eastAsia="es-MX"/>
        </w:rPr>
        <w:t> </w:t>
      </w:r>
      <w:r w:rsidRPr="00937F27">
        <w:rPr>
          <w:rFonts w:ascii="Cambria" w:eastAsia="Times New Roman" w:hAnsi="Cambria" w:cs="Cambria"/>
          <w:sz w:val="22"/>
          <w:szCs w:val="22"/>
          <w:lang w:eastAsia="es-MX"/>
        </w:rPr>
        <w:t> </w:t>
      </w:r>
    </w:p>
    <w:p w14:paraId="005FC992" w14:textId="12B342DA" w:rsidR="00937F27" w:rsidRPr="00937F27" w:rsidRDefault="00937F27" w:rsidP="00937F27">
      <w:pPr>
        <w:spacing w:line="276" w:lineRule="auto"/>
        <w:jc w:val="both"/>
        <w:textAlignment w:val="baseline"/>
        <w:rPr>
          <w:rFonts w:ascii="Montserrat" w:eastAsia="Times New Roman" w:hAnsi="Montserrat" w:cs="Segoe UI"/>
          <w:sz w:val="22"/>
          <w:szCs w:val="22"/>
          <w:lang w:eastAsia="es-MX"/>
        </w:rPr>
      </w:pPr>
      <w:r w:rsidRPr="00937F27">
        <w:rPr>
          <w:rFonts w:ascii="Montserrat" w:eastAsia="Times New Roman" w:hAnsi="Montserrat" w:cs="Segoe UI"/>
          <w:sz w:val="22"/>
          <w:szCs w:val="22"/>
          <w:lang w:val="es-ES" w:eastAsia="es-MX"/>
        </w:rPr>
        <w:t>Se fortalecerán las acciones que lleva</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a cabo la responsable de servicios académicos relacionadas con los programas académicos y con las condiciones en las que éstos transcurren,</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se</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utilizará</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un plan de reforzamiento curricular para establecer los ajustes a nuestro programa de maestría en ciencias que se presentará a evaluación el PNPC en 2022 y el de doctorado que será evaluado en 2023.</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Se continuará con el programa de seguimiento</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de egresados y su análisis. Se dará continuidad a</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una propuesta de</w:t>
      </w:r>
      <w:r w:rsidRPr="00937F27">
        <w:rPr>
          <w:rFonts w:ascii="Times New Roman" w:eastAsia="Times New Roman" w:hAnsi="Times New Roman" w:cs="Times New Roman"/>
          <w:sz w:val="22"/>
          <w:szCs w:val="22"/>
          <w:lang w:val="es-ES" w:eastAsia="es-MX"/>
        </w:rPr>
        <w:t> </w:t>
      </w:r>
      <w:r w:rsidRPr="00937F27">
        <w:rPr>
          <w:rFonts w:ascii="Montserrat" w:eastAsia="Times New Roman" w:hAnsi="Montserrat" w:cs="Segoe UI"/>
          <w:sz w:val="22"/>
          <w:szCs w:val="22"/>
          <w:lang w:val="es-ES" w:eastAsia="es-MX"/>
        </w:rPr>
        <w:t>fortalecimiento de infraestructura para clases semipresenciales. Se continuará el diseño del</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reglamento único</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que</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se espera concluir</w:t>
      </w:r>
      <w:r w:rsidRPr="00937F27">
        <w:rPr>
          <w:rFonts w:ascii="Cambria" w:eastAsia="Times New Roman" w:hAnsi="Cambria" w:cs="Cambria"/>
          <w:sz w:val="22"/>
          <w:szCs w:val="22"/>
          <w:lang w:val="es-ES" w:eastAsia="es-MX"/>
        </w:rPr>
        <w:t> </w:t>
      </w:r>
      <w:r w:rsidRPr="00937F27">
        <w:rPr>
          <w:rFonts w:ascii="Montserrat" w:eastAsia="Times New Roman" w:hAnsi="Montserrat" w:cs="Segoe UI"/>
          <w:sz w:val="22"/>
          <w:szCs w:val="22"/>
          <w:lang w:val="es-ES" w:eastAsia="es-MX"/>
        </w:rPr>
        <w:t>para el 2022.</w:t>
      </w:r>
      <w:r w:rsidRPr="00937F27">
        <w:rPr>
          <w:rFonts w:ascii="Cambria" w:eastAsia="Times New Roman" w:hAnsi="Cambria" w:cs="Cambria"/>
          <w:sz w:val="22"/>
          <w:szCs w:val="22"/>
          <w:lang w:eastAsia="es-MX"/>
        </w:rPr>
        <w:t> </w:t>
      </w:r>
    </w:p>
    <w:sectPr w:rsidR="00937F27" w:rsidRPr="00937F27"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DBEDD" w14:textId="77777777" w:rsidR="0040278D" w:rsidRDefault="0040278D">
      <w:r>
        <w:separator/>
      </w:r>
    </w:p>
  </w:endnote>
  <w:endnote w:type="continuationSeparator" w:id="0">
    <w:p w14:paraId="6395AC4B" w14:textId="77777777" w:rsidR="0040278D" w:rsidRDefault="0040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Default="0040278D" w:rsidP="003A63EB">
    <w:pPr>
      <w:pStyle w:val="Piedepgina"/>
      <w:jc w:val="center"/>
      <w:rPr>
        <w:rFonts w:ascii="Montserrat" w:eastAsia="Batang" w:hAnsi="Montserrat"/>
        <w:b/>
        <w:i/>
        <w:color w:val="A6A6A6" w:themeColor="background1" w:themeShade="A6"/>
        <w:sz w:val="18"/>
        <w:szCs w:val="18"/>
      </w:rPr>
    </w:pPr>
  </w:p>
  <w:p w14:paraId="2E1DAB53" w14:textId="77777777" w:rsidR="003A63EB" w:rsidRDefault="00C96130" w:rsidP="003A63EB">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43426146" w14:textId="77777777" w:rsidR="003A63EB" w:rsidRDefault="0040278D"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9E5A53" w:rsidRDefault="0040278D" w:rsidP="00E364CC">
    <w:pPr>
      <w:pStyle w:val="Piedepgina"/>
      <w:tabs>
        <w:tab w:val="left" w:pos="8624"/>
        <w:tab w:val="right" w:pos="9405"/>
      </w:tabs>
      <w:rPr>
        <w:rFonts w:ascii="Montserrat" w:hAnsi="Montserrat"/>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156E4" w14:textId="77777777" w:rsidR="0040278D" w:rsidRDefault="0040278D">
      <w:r>
        <w:separator/>
      </w:r>
    </w:p>
  </w:footnote>
  <w:footnote w:type="continuationSeparator" w:id="0">
    <w:p w14:paraId="6B2666D3" w14:textId="77777777" w:rsidR="0040278D" w:rsidRDefault="00402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40278D" w:rsidP="00E364CC">
    <w:pPr>
      <w:pStyle w:val="Encabezado"/>
      <w:tabs>
        <w:tab w:val="left" w:pos="1134"/>
      </w:tabs>
    </w:pPr>
  </w:p>
  <w:p w14:paraId="4C2F6282" w14:textId="77777777" w:rsidR="00EE1715" w:rsidRDefault="0040278D" w:rsidP="00E364CC">
    <w:pPr>
      <w:pStyle w:val="Encabezado"/>
      <w:tabs>
        <w:tab w:val="left" w:pos="1134"/>
      </w:tabs>
    </w:pPr>
  </w:p>
  <w:p w14:paraId="50E2E2A0" w14:textId="77777777" w:rsidR="00EE1715" w:rsidRDefault="0040278D" w:rsidP="00E364CC">
    <w:pPr>
      <w:pStyle w:val="Encabezado"/>
      <w:tabs>
        <w:tab w:val="left" w:pos="1134"/>
      </w:tabs>
    </w:pPr>
  </w:p>
  <w:p w14:paraId="2B1D0651" w14:textId="77777777" w:rsidR="00AD79D9" w:rsidRDefault="0040278D"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24762E"/>
    <w:rsid w:val="002A5424"/>
    <w:rsid w:val="0040278D"/>
    <w:rsid w:val="004531C7"/>
    <w:rsid w:val="004B2AC6"/>
    <w:rsid w:val="007D7F81"/>
    <w:rsid w:val="00822148"/>
    <w:rsid w:val="00842569"/>
    <w:rsid w:val="00937F27"/>
    <w:rsid w:val="00C04391"/>
    <w:rsid w:val="00C96130"/>
    <w:rsid w:val="00DB2B64"/>
    <w:rsid w:val="00EA36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37F27"/>
    <w:pPr>
      <w:spacing w:before="100" w:beforeAutospacing="1" w:after="100" w:afterAutospacing="1"/>
    </w:pPr>
    <w:rPr>
      <w:rFonts w:ascii="Times New Roman" w:eastAsia="Times New Roman" w:hAnsi="Times New Roman" w:cs="Times New Roman"/>
      <w:lang w:eastAsia="es-MX"/>
    </w:rPr>
  </w:style>
  <w:style w:type="character" w:customStyle="1" w:styleId="normaltextrun">
    <w:name w:val="normaltextrun"/>
    <w:basedOn w:val="Fuentedeprrafopredeter"/>
    <w:rsid w:val="00937F27"/>
  </w:style>
  <w:style w:type="character" w:customStyle="1" w:styleId="eop">
    <w:name w:val="eop"/>
    <w:basedOn w:val="Fuentedeprrafopredeter"/>
    <w:rsid w:val="00937F27"/>
  </w:style>
  <w:style w:type="character" w:customStyle="1" w:styleId="scxw196406035">
    <w:name w:val="scxw196406035"/>
    <w:basedOn w:val="Fuentedeprrafopredeter"/>
    <w:rsid w:val="00937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1581">
      <w:bodyDiv w:val="1"/>
      <w:marLeft w:val="0"/>
      <w:marRight w:val="0"/>
      <w:marTop w:val="0"/>
      <w:marBottom w:val="0"/>
      <w:divBdr>
        <w:top w:val="none" w:sz="0" w:space="0" w:color="auto"/>
        <w:left w:val="none" w:sz="0" w:space="0" w:color="auto"/>
        <w:bottom w:val="none" w:sz="0" w:space="0" w:color="auto"/>
        <w:right w:val="none" w:sz="0" w:space="0" w:color="auto"/>
      </w:divBdr>
      <w:divsChild>
        <w:div w:id="1982953162">
          <w:marLeft w:val="0"/>
          <w:marRight w:val="0"/>
          <w:marTop w:val="0"/>
          <w:marBottom w:val="0"/>
          <w:divBdr>
            <w:top w:val="none" w:sz="0" w:space="0" w:color="auto"/>
            <w:left w:val="none" w:sz="0" w:space="0" w:color="auto"/>
            <w:bottom w:val="none" w:sz="0" w:space="0" w:color="auto"/>
            <w:right w:val="none" w:sz="0" w:space="0" w:color="auto"/>
          </w:divBdr>
        </w:div>
        <w:div w:id="1555117086">
          <w:marLeft w:val="0"/>
          <w:marRight w:val="0"/>
          <w:marTop w:val="0"/>
          <w:marBottom w:val="0"/>
          <w:divBdr>
            <w:top w:val="none" w:sz="0" w:space="0" w:color="auto"/>
            <w:left w:val="none" w:sz="0" w:space="0" w:color="auto"/>
            <w:bottom w:val="none" w:sz="0" w:space="0" w:color="auto"/>
            <w:right w:val="none" w:sz="0" w:space="0" w:color="auto"/>
          </w:divBdr>
        </w:div>
        <w:div w:id="1990356114">
          <w:marLeft w:val="0"/>
          <w:marRight w:val="0"/>
          <w:marTop w:val="0"/>
          <w:marBottom w:val="0"/>
          <w:divBdr>
            <w:top w:val="none" w:sz="0" w:space="0" w:color="auto"/>
            <w:left w:val="none" w:sz="0" w:space="0" w:color="auto"/>
            <w:bottom w:val="none" w:sz="0" w:space="0" w:color="auto"/>
            <w:right w:val="none" w:sz="0" w:space="0" w:color="auto"/>
          </w:divBdr>
        </w:div>
        <w:div w:id="952245158">
          <w:marLeft w:val="0"/>
          <w:marRight w:val="0"/>
          <w:marTop w:val="0"/>
          <w:marBottom w:val="0"/>
          <w:divBdr>
            <w:top w:val="none" w:sz="0" w:space="0" w:color="auto"/>
            <w:left w:val="none" w:sz="0" w:space="0" w:color="auto"/>
            <w:bottom w:val="none" w:sz="0" w:space="0" w:color="auto"/>
            <w:right w:val="none" w:sz="0" w:space="0" w:color="auto"/>
          </w:divBdr>
        </w:div>
        <w:div w:id="1069032761">
          <w:marLeft w:val="0"/>
          <w:marRight w:val="0"/>
          <w:marTop w:val="0"/>
          <w:marBottom w:val="0"/>
          <w:divBdr>
            <w:top w:val="none" w:sz="0" w:space="0" w:color="auto"/>
            <w:left w:val="none" w:sz="0" w:space="0" w:color="auto"/>
            <w:bottom w:val="none" w:sz="0" w:space="0" w:color="auto"/>
            <w:right w:val="none" w:sz="0" w:space="0" w:color="auto"/>
          </w:divBdr>
        </w:div>
        <w:div w:id="2143183074">
          <w:marLeft w:val="0"/>
          <w:marRight w:val="0"/>
          <w:marTop w:val="0"/>
          <w:marBottom w:val="0"/>
          <w:divBdr>
            <w:top w:val="none" w:sz="0" w:space="0" w:color="auto"/>
            <w:left w:val="none" w:sz="0" w:space="0" w:color="auto"/>
            <w:bottom w:val="none" w:sz="0" w:space="0" w:color="auto"/>
            <w:right w:val="none" w:sz="0" w:space="0" w:color="auto"/>
          </w:divBdr>
          <w:divsChild>
            <w:div w:id="1604923512">
              <w:marLeft w:val="-75"/>
              <w:marRight w:val="0"/>
              <w:marTop w:val="30"/>
              <w:marBottom w:val="30"/>
              <w:divBdr>
                <w:top w:val="none" w:sz="0" w:space="0" w:color="auto"/>
                <w:left w:val="none" w:sz="0" w:space="0" w:color="auto"/>
                <w:bottom w:val="none" w:sz="0" w:space="0" w:color="auto"/>
                <w:right w:val="none" w:sz="0" w:space="0" w:color="auto"/>
              </w:divBdr>
              <w:divsChild>
                <w:div w:id="1875195581">
                  <w:marLeft w:val="0"/>
                  <w:marRight w:val="0"/>
                  <w:marTop w:val="0"/>
                  <w:marBottom w:val="0"/>
                  <w:divBdr>
                    <w:top w:val="none" w:sz="0" w:space="0" w:color="auto"/>
                    <w:left w:val="none" w:sz="0" w:space="0" w:color="auto"/>
                    <w:bottom w:val="none" w:sz="0" w:space="0" w:color="auto"/>
                    <w:right w:val="none" w:sz="0" w:space="0" w:color="auto"/>
                  </w:divBdr>
                  <w:divsChild>
                    <w:div w:id="355086769">
                      <w:marLeft w:val="0"/>
                      <w:marRight w:val="0"/>
                      <w:marTop w:val="0"/>
                      <w:marBottom w:val="0"/>
                      <w:divBdr>
                        <w:top w:val="none" w:sz="0" w:space="0" w:color="auto"/>
                        <w:left w:val="none" w:sz="0" w:space="0" w:color="auto"/>
                        <w:bottom w:val="none" w:sz="0" w:space="0" w:color="auto"/>
                        <w:right w:val="none" w:sz="0" w:space="0" w:color="auto"/>
                      </w:divBdr>
                    </w:div>
                  </w:divsChild>
                </w:div>
                <w:div w:id="765660914">
                  <w:marLeft w:val="0"/>
                  <w:marRight w:val="0"/>
                  <w:marTop w:val="0"/>
                  <w:marBottom w:val="0"/>
                  <w:divBdr>
                    <w:top w:val="none" w:sz="0" w:space="0" w:color="auto"/>
                    <w:left w:val="none" w:sz="0" w:space="0" w:color="auto"/>
                    <w:bottom w:val="none" w:sz="0" w:space="0" w:color="auto"/>
                    <w:right w:val="none" w:sz="0" w:space="0" w:color="auto"/>
                  </w:divBdr>
                  <w:divsChild>
                    <w:div w:id="152532731">
                      <w:marLeft w:val="0"/>
                      <w:marRight w:val="0"/>
                      <w:marTop w:val="0"/>
                      <w:marBottom w:val="0"/>
                      <w:divBdr>
                        <w:top w:val="none" w:sz="0" w:space="0" w:color="auto"/>
                        <w:left w:val="none" w:sz="0" w:space="0" w:color="auto"/>
                        <w:bottom w:val="none" w:sz="0" w:space="0" w:color="auto"/>
                        <w:right w:val="none" w:sz="0" w:space="0" w:color="auto"/>
                      </w:divBdr>
                    </w:div>
                  </w:divsChild>
                </w:div>
                <w:div w:id="2021273684">
                  <w:marLeft w:val="0"/>
                  <w:marRight w:val="0"/>
                  <w:marTop w:val="0"/>
                  <w:marBottom w:val="0"/>
                  <w:divBdr>
                    <w:top w:val="none" w:sz="0" w:space="0" w:color="auto"/>
                    <w:left w:val="none" w:sz="0" w:space="0" w:color="auto"/>
                    <w:bottom w:val="none" w:sz="0" w:space="0" w:color="auto"/>
                    <w:right w:val="none" w:sz="0" w:space="0" w:color="auto"/>
                  </w:divBdr>
                  <w:divsChild>
                    <w:div w:id="1556895967">
                      <w:marLeft w:val="0"/>
                      <w:marRight w:val="0"/>
                      <w:marTop w:val="0"/>
                      <w:marBottom w:val="0"/>
                      <w:divBdr>
                        <w:top w:val="none" w:sz="0" w:space="0" w:color="auto"/>
                        <w:left w:val="none" w:sz="0" w:space="0" w:color="auto"/>
                        <w:bottom w:val="none" w:sz="0" w:space="0" w:color="auto"/>
                        <w:right w:val="none" w:sz="0" w:space="0" w:color="auto"/>
                      </w:divBdr>
                    </w:div>
                  </w:divsChild>
                </w:div>
                <w:div w:id="725687929">
                  <w:marLeft w:val="0"/>
                  <w:marRight w:val="0"/>
                  <w:marTop w:val="0"/>
                  <w:marBottom w:val="0"/>
                  <w:divBdr>
                    <w:top w:val="none" w:sz="0" w:space="0" w:color="auto"/>
                    <w:left w:val="none" w:sz="0" w:space="0" w:color="auto"/>
                    <w:bottom w:val="none" w:sz="0" w:space="0" w:color="auto"/>
                    <w:right w:val="none" w:sz="0" w:space="0" w:color="auto"/>
                  </w:divBdr>
                  <w:divsChild>
                    <w:div w:id="259797206">
                      <w:marLeft w:val="0"/>
                      <w:marRight w:val="0"/>
                      <w:marTop w:val="0"/>
                      <w:marBottom w:val="0"/>
                      <w:divBdr>
                        <w:top w:val="none" w:sz="0" w:space="0" w:color="auto"/>
                        <w:left w:val="none" w:sz="0" w:space="0" w:color="auto"/>
                        <w:bottom w:val="none" w:sz="0" w:space="0" w:color="auto"/>
                        <w:right w:val="none" w:sz="0" w:space="0" w:color="auto"/>
                      </w:divBdr>
                    </w:div>
                  </w:divsChild>
                </w:div>
                <w:div w:id="370300919">
                  <w:marLeft w:val="0"/>
                  <w:marRight w:val="0"/>
                  <w:marTop w:val="0"/>
                  <w:marBottom w:val="0"/>
                  <w:divBdr>
                    <w:top w:val="none" w:sz="0" w:space="0" w:color="auto"/>
                    <w:left w:val="none" w:sz="0" w:space="0" w:color="auto"/>
                    <w:bottom w:val="none" w:sz="0" w:space="0" w:color="auto"/>
                    <w:right w:val="none" w:sz="0" w:space="0" w:color="auto"/>
                  </w:divBdr>
                  <w:divsChild>
                    <w:div w:id="414978073">
                      <w:marLeft w:val="0"/>
                      <w:marRight w:val="0"/>
                      <w:marTop w:val="0"/>
                      <w:marBottom w:val="0"/>
                      <w:divBdr>
                        <w:top w:val="none" w:sz="0" w:space="0" w:color="auto"/>
                        <w:left w:val="none" w:sz="0" w:space="0" w:color="auto"/>
                        <w:bottom w:val="none" w:sz="0" w:space="0" w:color="auto"/>
                        <w:right w:val="none" w:sz="0" w:space="0" w:color="auto"/>
                      </w:divBdr>
                    </w:div>
                  </w:divsChild>
                </w:div>
                <w:div w:id="770592089">
                  <w:marLeft w:val="0"/>
                  <w:marRight w:val="0"/>
                  <w:marTop w:val="0"/>
                  <w:marBottom w:val="0"/>
                  <w:divBdr>
                    <w:top w:val="none" w:sz="0" w:space="0" w:color="auto"/>
                    <w:left w:val="none" w:sz="0" w:space="0" w:color="auto"/>
                    <w:bottom w:val="none" w:sz="0" w:space="0" w:color="auto"/>
                    <w:right w:val="none" w:sz="0" w:space="0" w:color="auto"/>
                  </w:divBdr>
                  <w:divsChild>
                    <w:div w:id="820118382">
                      <w:marLeft w:val="0"/>
                      <w:marRight w:val="0"/>
                      <w:marTop w:val="0"/>
                      <w:marBottom w:val="0"/>
                      <w:divBdr>
                        <w:top w:val="none" w:sz="0" w:space="0" w:color="auto"/>
                        <w:left w:val="none" w:sz="0" w:space="0" w:color="auto"/>
                        <w:bottom w:val="none" w:sz="0" w:space="0" w:color="auto"/>
                        <w:right w:val="none" w:sz="0" w:space="0" w:color="auto"/>
                      </w:divBdr>
                    </w:div>
                  </w:divsChild>
                </w:div>
                <w:div w:id="583413307">
                  <w:marLeft w:val="0"/>
                  <w:marRight w:val="0"/>
                  <w:marTop w:val="0"/>
                  <w:marBottom w:val="0"/>
                  <w:divBdr>
                    <w:top w:val="none" w:sz="0" w:space="0" w:color="auto"/>
                    <w:left w:val="none" w:sz="0" w:space="0" w:color="auto"/>
                    <w:bottom w:val="none" w:sz="0" w:space="0" w:color="auto"/>
                    <w:right w:val="none" w:sz="0" w:space="0" w:color="auto"/>
                  </w:divBdr>
                  <w:divsChild>
                    <w:div w:id="1946618301">
                      <w:marLeft w:val="0"/>
                      <w:marRight w:val="0"/>
                      <w:marTop w:val="0"/>
                      <w:marBottom w:val="0"/>
                      <w:divBdr>
                        <w:top w:val="none" w:sz="0" w:space="0" w:color="auto"/>
                        <w:left w:val="none" w:sz="0" w:space="0" w:color="auto"/>
                        <w:bottom w:val="none" w:sz="0" w:space="0" w:color="auto"/>
                        <w:right w:val="none" w:sz="0" w:space="0" w:color="auto"/>
                      </w:divBdr>
                    </w:div>
                  </w:divsChild>
                </w:div>
                <w:div w:id="1487277954">
                  <w:marLeft w:val="0"/>
                  <w:marRight w:val="0"/>
                  <w:marTop w:val="0"/>
                  <w:marBottom w:val="0"/>
                  <w:divBdr>
                    <w:top w:val="none" w:sz="0" w:space="0" w:color="auto"/>
                    <w:left w:val="none" w:sz="0" w:space="0" w:color="auto"/>
                    <w:bottom w:val="none" w:sz="0" w:space="0" w:color="auto"/>
                    <w:right w:val="none" w:sz="0" w:space="0" w:color="auto"/>
                  </w:divBdr>
                  <w:divsChild>
                    <w:div w:id="729185578">
                      <w:marLeft w:val="0"/>
                      <w:marRight w:val="0"/>
                      <w:marTop w:val="0"/>
                      <w:marBottom w:val="0"/>
                      <w:divBdr>
                        <w:top w:val="none" w:sz="0" w:space="0" w:color="auto"/>
                        <w:left w:val="none" w:sz="0" w:space="0" w:color="auto"/>
                        <w:bottom w:val="none" w:sz="0" w:space="0" w:color="auto"/>
                        <w:right w:val="none" w:sz="0" w:space="0" w:color="auto"/>
                      </w:divBdr>
                    </w:div>
                  </w:divsChild>
                </w:div>
                <w:div w:id="172384351">
                  <w:marLeft w:val="0"/>
                  <w:marRight w:val="0"/>
                  <w:marTop w:val="0"/>
                  <w:marBottom w:val="0"/>
                  <w:divBdr>
                    <w:top w:val="none" w:sz="0" w:space="0" w:color="auto"/>
                    <w:left w:val="none" w:sz="0" w:space="0" w:color="auto"/>
                    <w:bottom w:val="none" w:sz="0" w:space="0" w:color="auto"/>
                    <w:right w:val="none" w:sz="0" w:space="0" w:color="auto"/>
                  </w:divBdr>
                  <w:divsChild>
                    <w:div w:id="150367987">
                      <w:marLeft w:val="0"/>
                      <w:marRight w:val="0"/>
                      <w:marTop w:val="0"/>
                      <w:marBottom w:val="0"/>
                      <w:divBdr>
                        <w:top w:val="none" w:sz="0" w:space="0" w:color="auto"/>
                        <w:left w:val="none" w:sz="0" w:space="0" w:color="auto"/>
                        <w:bottom w:val="none" w:sz="0" w:space="0" w:color="auto"/>
                        <w:right w:val="none" w:sz="0" w:space="0" w:color="auto"/>
                      </w:divBdr>
                    </w:div>
                  </w:divsChild>
                </w:div>
                <w:div w:id="143159857">
                  <w:marLeft w:val="0"/>
                  <w:marRight w:val="0"/>
                  <w:marTop w:val="0"/>
                  <w:marBottom w:val="0"/>
                  <w:divBdr>
                    <w:top w:val="none" w:sz="0" w:space="0" w:color="auto"/>
                    <w:left w:val="none" w:sz="0" w:space="0" w:color="auto"/>
                    <w:bottom w:val="none" w:sz="0" w:space="0" w:color="auto"/>
                    <w:right w:val="none" w:sz="0" w:space="0" w:color="auto"/>
                  </w:divBdr>
                  <w:divsChild>
                    <w:div w:id="1334409104">
                      <w:marLeft w:val="0"/>
                      <w:marRight w:val="0"/>
                      <w:marTop w:val="0"/>
                      <w:marBottom w:val="0"/>
                      <w:divBdr>
                        <w:top w:val="none" w:sz="0" w:space="0" w:color="auto"/>
                        <w:left w:val="none" w:sz="0" w:space="0" w:color="auto"/>
                        <w:bottom w:val="none" w:sz="0" w:space="0" w:color="auto"/>
                        <w:right w:val="none" w:sz="0" w:space="0" w:color="auto"/>
                      </w:divBdr>
                    </w:div>
                  </w:divsChild>
                </w:div>
                <w:div w:id="2056348956">
                  <w:marLeft w:val="0"/>
                  <w:marRight w:val="0"/>
                  <w:marTop w:val="0"/>
                  <w:marBottom w:val="0"/>
                  <w:divBdr>
                    <w:top w:val="none" w:sz="0" w:space="0" w:color="auto"/>
                    <w:left w:val="none" w:sz="0" w:space="0" w:color="auto"/>
                    <w:bottom w:val="none" w:sz="0" w:space="0" w:color="auto"/>
                    <w:right w:val="none" w:sz="0" w:space="0" w:color="auto"/>
                  </w:divBdr>
                  <w:divsChild>
                    <w:div w:id="1562980168">
                      <w:marLeft w:val="0"/>
                      <w:marRight w:val="0"/>
                      <w:marTop w:val="0"/>
                      <w:marBottom w:val="0"/>
                      <w:divBdr>
                        <w:top w:val="none" w:sz="0" w:space="0" w:color="auto"/>
                        <w:left w:val="none" w:sz="0" w:space="0" w:color="auto"/>
                        <w:bottom w:val="none" w:sz="0" w:space="0" w:color="auto"/>
                        <w:right w:val="none" w:sz="0" w:space="0" w:color="auto"/>
                      </w:divBdr>
                    </w:div>
                    <w:div w:id="2119644227">
                      <w:marLeft w:val="0"/>
                      <w:marRight w:val="0"/>
                      <w:marTop w:val="0"/>
                      <w:marBottom w:val="0"/>
                      <w:divBdr>
                        <w:top w:val="none" w:sz="0" w:space="0" w:color="auto"/>
                        <w:left w:val="none" w:sz="0" w:space="0" w:color="auto"/>
                        <w:bottom w:val="none" w:sz="0" w:space="0" w:color="auto"/>
                        <w:right w:val="none" w:sz="0" w:space="0" w:color="auto"/>
                      </w:divBdr>
                    </w:div>
                  </w:divsChild>
                </w:div>
                <w:div w:id="905722908">
                  <w:marLeft w:val="0"/>
                  <w:marRight w:val="0"/>
                  <w:marTop w:val="0"/>
                  <w:marBottom w:val="0"/>
                  <w:divBdr>
                    <w:top w:val="none" w:sz="0" w:space="0" w:color="auto"/>
                    <w:left w:val="none" w:sz="0" w:space="0" w:color="auto"/>
                    <w:bottom w:val="none" w:sz="0" w:space="0" w:color="auto"/>
                    <w:right w:val="none" w:sz="0" w:space="0" w:color="auto"/>
                  </w:divBdr>
                  <w:divsChild>
                    <w:div w:id="455024270">
                      <w:marLeft w:val="0"/>
                      <w:marRight w:val="0"/>
                      <w:marTop w:val="0"/>
                      <w:marBottom w:val="0"/>
                      <w:divBdr>
                        <w:top w:val="none" w:sz="0" w:space="0" w:color="auto"/>
                        <w:left w:val="none" w:sz="0" w:space="0" w:color="auto"/>
                        <w:bottom w:val="none" w:sz="0" w:space="0" w:color="auto"/>
                        <w:right w:val="none" w:sz="0" w:space="0" w:color="auto"/>
                      </w:divBdr>
                    </w:div>
                  </w:divsChild>
                </w:div>
                <w:div w:id="1660618242">
                  <w:marLeft w:val="0"/>
                  <w:marRight w:val="0"/>
                  <w:marTop w:val="0"/>
                  <w:marBottom w:val="0"/>
                  <w:divBdr>
                    <w:top w:val="none" w:sz="0" w:space="0" w:color="auto"/>
                    <w:left w:val="none" w:sz="0" w:space="0" w:color="auto"/>
                    <w:bottom w:val="none" w:sz="0" w:space="0" w:color="auto"/>
                    <w:right w:val="none" w:sz="0" w:space="0" w:color="auto"/>
                  </w:divBdr>
                  <w:divsChild>
                    <w:div w:id="556823369">
                      <w:marLeft w:val="0"/>
                      <w:marRight w:val="0"/>
                      <w:marTop w:val="0"/>
                      <w:marBottom w:val="0"/>
                      <w:divBdr>
                        <w:top w:val="none" w:sz="0" w:space="0" w:color="auto"/>
                        <w:left w:val="none" w:sz="0" w:space="0" w:color="auto"/>
                        <w:bottom w:val="none" w:sz="0" w:space="0" w:color="auto"/>
                        <w:right w:val="none" w:sz="0" w:space="0" w:color="auto"/>
                      </w:divBdr>
                    </w:div>
                  </w:divsChild>
                </w:div>
                <w:div w:id="1578438417">
                  <w:marLeft w:val="0"/>
                  <w:marRight w:val="0"/>
                  <w:marTop w:val="0"/>
                  <w:marBottom w:val="0"/>
                  <w:divBdr>
                    <w:top w:val="none" w:sz="0" w:space="0" w:color="auto"/>
                    <w:left w:val="none" w:sz="0" w:space="0" w:color="auto"/>
                    <w:bottom w:val="none" w:sz="0" w:space="0" w:color="auto"/>
                    <w:right w:val="none" w:sz="0" w:space="0" w:color="auto"/>
                  </w:divBdr>
                  <w:divsChild>
                    <w:div w:id="1951350050">
                      <w:marLeft w:val="0"/>
                      <w:marRight w:val="0"/>
                      <w:marTop w:val="0"/>
                      <w:marBottom w:val="0"/>
                      <w:divBdr>
                        <w:top w:val="none" w:sz="0" w:space="0" w:color="auto"/>
                        <w:left w:val="none" w:sz="0" w:space="0" w:color="auto"/>
                        <w:bottom w:val="none" w:sz="0" w:space="0" w:color="auto"/>
                        <w:right w:val="none" w:sz="0" w:space="0" w:color="auto"/>
                      </w:divBdr>
                    </w:div>
                  </w:divsChild>
                </w:div>
                <w:div w:id="457919333">
                  <w:marLeft w:val="0"/>
                  <w:marRight w:val="0"/>
                  <w:marTop w:val="0"/>
                  <w:marBottom w:val="0"/>
                  <w:divBdr>
                    <w:top w:val="none" w:sz="0" w:space="0" w:color="auto"/>
                    <w:left w:val="none" w:sz="0" w:space="0" w:color="auto"/>
                    <w:bottom w:val="none" w:sz="0" w:space="0" w:color="auto"/>
                    <w:right w:val="none" w:sz="0" w:space="0" w:color="auto"/>
                  </w:divBdr>
                  <w:divsChild>
                    <w:div w:id="2019768024">
                      <w:marLeft w:val="0"/>
                      <w:marRight w:val="0"/>
                      <w:marTop w:val="0"/>
                      <w:marBottom w:val="0"/>
                      <w:divBdr>
                        <w:top w:val="none" w:sz="0" w:space="0" w:color="auto"/>
                        <w:left w:val="none" w:sz="0" w:space="0" w:color="auto"/>
                        <w:bottom w:val="none" w:sz="0" w:space="0" w:color="auto"/>
                        <w:right w:val="none" w:sz="0" w:space="0" w:color="auto"/>
                      </w:divBdr>
                    </w:div>
                  </w:divsChild>
                </w:div>
                <w:div w:id="204217591">
                  <w:marLeft w:val="0"/>
                  <w:marRight w:val="0"/>
                  <w:marTop w:val="0"/>
                  <w:marBottom w:val="0"/>
                  <w:divBdr>
                    <w:top w:val="none" w:sz="0" w:space="0" w:color="auto"/>
                    <w:left w:val="none" w:sz="0" w:space="0" w:color="auto"/>
                    <w:bottom w:val="none" w:sz="0" w:space="0" w:color="auto"/>
                    <w:right w:val="none" w:sz="0" w:space="0" w:color="auto"/>
                  </w:divBdr>
                  <w:divsChild>
                    <w:div w:id="1885101129">
                      <w:marLeft w:val="0"/>
                      <w:marRight w:val="0"/>
                      <w:marTop w:val="0"/>
                      <w:marBottom w:val="0"/>
                      <w:divBdr>
                        <w:top w:val="none" w:sz="0" w:space="0" w:color="auto"/>
                        <w:left w:val="none" w:sz="0" w:space="0" w:color="auto"/>
                        <w:bottom w:val="none" w:sz="0" w:space="0" w:color="auto"/>
                        <w:right w:val="none" w:sz="0" w:space="0" w:color="auto"/>
                      </w:divBdr>
                    </w:div>
                  </w:divsChild>
                </w:div>
                <w:div w:id="1064794771">
                  <w:marLeft w:val="0"/>
                  <w:marRight w:val="0"/>
                  <w:marTop w:val="0"/>
                  <w:marBottom w:val="0"/>
                  <w:divBdr>
                    <w:top w:val="none" w:sz="0" w:space="0" w:color="auto"/>
                    <w:left w:val="none" w:sz="0" w:space="0" w:color="auto"/>
                    <w:bottom w:val="none" w:sz="0" w:space="0" w:color="auto"/>
                    <w:right w:val="none" w:sz="0" w:space="0" w:color="auto"/>
                  </w:divBdr>
                  <w:divsChild>
                    <w:div w:id="988746505">
                      <w:marLeft w:val="0"/>
                      <w:marRight w:val="0"/>
                      <w:marTop w:val="0"/>
                      <w:marBottom w:val="0"/>
                      <w:divBdr>
                        <w:top w:val="none" w:sz="0" w:space="0" w:color="auto"/>
                        <w:left w:val="none" w:sz="0" w:space="0" w:color="auto"/>
                        <w:bottom w:val="none" w:sz="0" w:space="0" w:color="auto"/>
                        <w:right w:val="none" w:sz="0" w:space="0" w:color="auto"/>
                      </w:divBdr>
                    </w:div>
                  </w:divsChild>
                </w:div>
                <w:div w:id="258490188">
                  <w:marLeft w:val="0"/>
                  <w:marRight w:val="0"/>
                  <w:marTop w:val="0"/>
                  <w:marBottom w:val="0"/>
                  <w:divBdr>
                    <w:top w:val="none" w:sz="0" w:space="0" w:color="auto"/>
                    <w:left w:val="none" w:sz="0" w:space="0" w:color="auto"/>
                    <w:bottom w:val="none" w:sz="0" w:space="0" w:color="auto"/>
                    <w:right w:val="none" w:sz="0" w:space="0" w:color="auto"/>
                  </w:divBdr>
                  <w:divsChild>
                    <w:div w:id="396785569">
                      <w:marLeft w:val="0"/>
                      <w:marRight w:val="0"/>
                      <w:marTop w:val="0"/>
                      <w:marBottom w:val="0"/>
                      <w:divBdr>
                        <w:top w:val="none" w:sz="0" w:space="0" w:color="auto"/>
                        <w:left w:val="none" w:sz="0" w:space="0" w:color="auto"/>
                        <w:bottom w:val="none" w:sz="0" w:space="0" w:color="auto"/>
                        <w:right w:val="none" w:sz="0" w:space="0" w:color="auto"/>
                      </w:divBdr>
                    </w:div>
                  </w:divsChild>
                </w:div>
                <w:div w:id="500899351">
                  <w:marLeft w:val="0"/>
                  <w:marRight w:val="0"/>
                  <w:marTop w:val="0"/>
                  <w:marBottom w:val="0"/>
                  <w:divBdr>
                    <w:top w:val="none" w:sz="0" w:space="0" w:color="auto"/>
                    <w:left w:val="none" w:sz="0" w:space="0" w:color="auto"/>
                    <w:bottom w:val="none" w:sz="0" w:space="0" w:color="auto"/>
                    <w:right w:val="none" w:sz="0" w:space="0" w:color="auto"/>
                  </w:divBdr>
                  <w:divsChild>
                    <w:div w:id="1359158588">
                      <w:marLeft w:val="0"/>
                      <w:marRight w:val="0"/>
                      <w:marTop w:val="0"/>
                      <w:marBottom w:val="0"/>
                      <w:divBdr>
                        <w:top w:val="none" w:sz="0" w:space="0" w:color="auto"/>
                        <w:left w:val="none" w:sz="0" w:space="0" w:color="auto"/>
                        <w:bottom w:val="none" w:sz="0" w:space="0" w:color="auto"/>
                        <w:right w:val="none" w:sz="0" w:space="0" w:color="auto"/>
                      </w:divBdr>
                    </w:div>
                  </w:divsChild>
                </w:div>
                <w:div w:id="1931816629">
                  <w:marLeft w:val="0"/>
                  <w:marRight w:val="0"/>
                  <w:marTop w:val="0"/>
                  <w:marBottom w:val="0"/>
                  <w:divBdr>
                    <w:top w:val="none" w:sz="0" w:space="0" w:color="auto"/>
                    <w:left w:val="none" w:sz="0" w:space="0" w:color="auto"/>
                    <w:bottom w:val="none" w:sz="0" w:space="0" w:color="auto"/>
                    <w:right w:val="none" w:sz="0" w:space="0" w:color="auto"/>
                  </w:divBdr>
                  <w:divsChild>
                    <w:div w:id="2022273085">
                      <w:marLeft w:val="0"/>
                      <w:marRight w:val="0"/>
                      <w:marTop w:val="0"/>
                      <w:marBottom w:val="0"/>
                      <w:divBdr>
                        <w:top w:val="none" w:sz="0" w:space="0" w:color="auto"/>
                        <w:left w:val="none" w:sz="0" w:space="0" w:color="auto"/>
                        <w:bottom w:val="none" w:sz="0" w:space="0" w:color="auto"/>
                        <w:right w:val="none" w:sz="0" w:space="0" w:color="auto"/>
                      </w:divBdr>
                    </w:div>
                  </w:divsChild>
                </w:div>
                <w:div w:id="1616642582">
                  <w:marLeft w:val="0"/>
                  <w:marRight w:val="0"/>
                  <w:marTop w:val="0"/>
                  <w:marBottom w:val="0"/>
                  <w:divBdr>
                    <w:top w:val="none" w:sz="0" w:space="0" w:color="auto"/>
                    <w:left w:val="none" w:sz="0" w:space="0" w:color="auto"/>
                    <w:bottom w:val="none" w:sz="0" w:space="0" w:color="auto"/>
                    <w:right w:val="none" w:sz="0" w:space="0" w:color="auto"/>
                  </w:divBdr>
                  <w:divsChild>
                    <w:div w:id="2118869498">
                      <w:marLeft w:val="0"/>
                      <w:marRight w:val="0"/>
                      <w:marTop w:val="0"/>
                      <w:marBottom w:val="0"/>
                      <w:divBdr>
                        <w:top w:val="none" w:sz="0" w:space="0" w:color="auto"/>
                        <w:left w:val="none" w:sz="0" w:space="0" w:color="auto"/>
                        <w:bottom w:val="none" w:sz="0" w:space="0" w:color="auto"/>
                        <w:right w:val="none" w:sz="0" w:space="0" w:color="auto"/>
                      </w:divBdr>
                    </w:div>
                  </w:divsChild>
                </w:div>
                <w:div w:id="1907032880">
                  <w:marLeft w:val="0"/>
                  <w:marRight w:val="0"/>
                  <w:marTop w:val="0"/>
                  <w:marBottom w:val="0"/>
                  <w:divBdr>
                    <w:top w:val="none" w:sz="0" w:space="0" w:color="auto"/>
                    <w:left w:val="none" w:sz="0" w:space="0" w:color="auto"/>
                    <w:bottom w:val="none" w:sz="0" w:space="0" w:color="auto"/>
                    <w:right w:val="none" w:sz="0" w:space="0" w:color="auto"/>
                  </w:divBdr>
                  <w:divsChild>
                    <w:div w:id="2096778572">
                      <w:marLeft w:val="0"/>
                      <w:marRight w:val="0"/>
                      <w:marTop w:val="0"/>
                      <w:marBottom w:val="0"/>
                      <w:divBdr>
                        <w:top w:val="none" w:sz="0" w:space="0" w:color="auto"/>
                        <w:left w:val="none" w:sz="0" w:space="0" w:color="auto"/>
                        <w:bottom w:val="none" w:sz="0" w:space="0" w:color="auto"/>
                        <w:right w:val="none" w:sz="0" w:space="0" w:color="auto"/>
                      </w:divBdr>
                    </w:div>
                  </w:divsChild>
                </w:div>
                <w:div w:id="1621303606">
                  <w:marLeft w:val="0"/>
                  <w:marRight w:val="0"/>
                  <w:marTop w:val="0"/>
                  <w:marBottom w:val="0"/>
                  <w:divBdr>
                    <w:top w:val="none" w:sz="0" w:space="0" w:color="auto"/>
                    <w:left w:val="none" w:sz="0" w:space="0" w:color="auto"/>
                    <w:bottom w:val="none" w:sz="0" w:space="0" w:color="auto"/>
                    <w:right w:val="none" w:sz="0" w:space="0" w:color="auto"/>
                  </w:divBdr>
                  <w:divsChild>
                    <w:div w:id="1112165954">
                      <w:marLeft w:val="0"/>
                      <w:marRight w:val="0"/>
                      <w:marTop w:val="0"/>
                      <w:marBottom w:val="0"/>
                      <w:divBdr>
                        <w:top w:val="none" w:sz="0" w:space="0" w:color="auto"/>
                        <w:left w:val="none" w:sz="0" w:space="0" w:color="auto"/>
                        <w:bottom w:val="none" w:sz="0" w:space="0" w:color="auto"/>
                        <w:right w:val="none" w:sz="0" w:space="0" w:color="auto"/>
                      </w:divBdr>
                    </w:div>
                  </w:divsChild>
                </w:div>
                <w:div w:id="1671642169">
                  <w:marLeft w:val="0"/>
                  <w:marRight w:val="0"/>
                  <w:marTop w:val="0"/>
                  <w:marBottom w:val="0"/>
                  <w:divBdr>
                    <w:top w:val="none" w:sz="0" w:space="0" w:color="auto"/>
                    <w:left w:val="none" w:sz="0" w:space="0" w:color="auto"/>
                    <w:bottom w:val="none" w:sz="0" w:space="0" w:color="auto"/>
                    <w:right w:val="none" w:sz="0" w:space="0" w:color="auto"/>
                  </w:divBdr>
                  <w:divsChild>
                    <w:div w:id="650256415">
                      <w:marLeft w:val="0"/>
                      <w:marRight w:val="0"/>
                      <w:marTop w:val="0"/>
                      <w:marBottom w:val="0"/>
                      <w:divBdr>
                        <w:top w:val="none" w:sz="0" w:space="0" w:color="auto"/>
                        <w:left w:val="none" w:sz="0" w:space="0" w:color="auto"/>
                        <w:bottom w:val="none" w:sz="0" w:space="0" w:color="auto"/>
                        <w:right w:val="none" w:sz="0" w:space="0" w:color="auto"/>
                      </w:divBdr>
                    </w:div>
                  </w:divsChild>
                </w:div>
                <w:div w:id="1620605569">
                  <w:marLeft w:val="0"/>
                  <w:marRight w:val="0"/>
                  <w:marTop w:val="0"/>
                  <w:marBottom w:val="0"/>
                  <w:divBdr>
                    <w:top w:val="none" w:sz="0" w:space="0" w:color="auto"/>
                    <w:left w:val="none" w:sz="0" w:space="0" w:color="auto"/>
                    <w:bottom w:val="none" w:sz="0" w:space="0" w:color="auto"/>
                    <w:right w:val="none" w:sz="0" w:space="0" w:color="auto"/>
                  </w:divBdr>
                  <w:divsChild>
                    <w:div w:id="18591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89684">
          <w:marLeft w:val="0"/>
          <w:marRight w:val="0"/>
          <w:marTop w:val="0"/>
          <w:marBottom w:val="0"/>
          <w:divBdr>
            <w:top w:val="none" w:sz="0" w:space="0" w:color="auto"/>
            <w:left w:val="none" w:sz="0" w:space="0" w:color="auto"/>
            <w:bottom w:val="none" w:sz="0" w:space="0" w:color="auto"/>
            <w:right w:val="none" w:sz="0" w:space="0" w:color="auto"/>
          </w:divBdr>
        </w:div>
        <w:div w:id="1061059847">
          <w:marLeft w:val="0"/>
          <w:marRight w:val="0"/>
          <w:marTop w:val="0"/>
          <w:marBottom w:val="0"/>
          <w:divBdr>
            <w:top w:val="none" w:sz="0" w:space="0" w:color="auto"/>
            <w:left w:val="none" w:sz="0" w:space="0" w:color="auto"/>
            <w:bottom w:val="none" w:sz="0" w:space="0" w:color="auto"/>
            <w:right w:val="none" w:sz="0" w:space="0" w:color="auto"/>
          </w:divBdr>
        </w:div>
        <w:div w:id="869532508">
          <w:marLeft w:val="0"/>
          <w:marRight w:val="0"/>
          <w:marTop w:val="0"/>
          <w:marBottom w:val="0"/>
          <w:divBdr>
            <w:top w:val="none" w:sz="0" w:space="0" w:color="auto"/>
            <w:left w:val="none" w:sz="0" w:space="0" w:color="auto"/>
            <w:bottom w:val="none" w:sz="0" w:space="0" w:color="auto"/>
            <w:right w:val="none" w:sz="0" w:space="0" w:color="auto"/>
          </w:divBdr>
        </w:div>
        <w:div w:id="1661230716">
          <w:marLeft w:val="0"/>
          <w:marRight w:val="0"/>
          <w:marTop w:val="0"/>
          <w:marBottom w:val="0"/>
          <w:divBdr>
            <w:top w:val="none" w:sz="0" w:space="0" w:color="auto"/>
            <w:left w:val="none" w:sz="0" w:space="0" w:color="auto"/>
            <w:bottom w:val="none" w:sz="0" w:space="0" w:color="auto"/>
            <w:right w:val="none" w:sz="0" w:space="0" w:color="auto"/>
          </w:divBdr>
        </w:div>
        <w:div w:id="1702365466">
          <w:marLeft w:val="0"/>
          <w:marRight w:val="0"/>
          <w:marTop w:val="0"/>
          <w:marBottom w:val="0"/>
          <w:divBdr>
            <w:top w:val="none" w:sz="0" w:space="0" w:color="auto"/>
            <w:left w:val="none" w:sz="0" w:space="0" w:color="auto"/>
            <w:bottom w:val="none" w:sz="0" w:space="0" w:color="auto"/>
            <w:right w:val="none" w:sz="0" w:space="0" w:color="auto"/>
          </w:divBdr>
        </w:div>
        <w:div w:id="684136428">
          <w:marLeft w:val="0"/>
          <w:marRight w:val="0"/>
          <w:marTop w:val="0"/>
          <w:marBottom w:val="0"/>
          <w:divBdr>
            <w:top w:val="none" w:sz="0" w:space="0" w:color="auto"/>
            <w:left w:val="none" w:sz="0" w:space="0" w:color="auto"/>
            <w:bottom w:val="none" w:sz="0" w:space="0" w:color="auto"/>
            <w:right w:val="none" w:sz="0" w:space="0" w:color="auto"/>
          </w:divBdr>
        </w:div>
        <w:div w:id="1212421414">
          <w:marLeft w:val="0"/>
          <w:marRight w:val="0"/>
          <w:marTop w:val="0"/>
          <w:marBottom w:val="0"/>
          <w:divBdr>
            <w:top w:val="none" w:sz="0" w:space="0" w:color="auto"/>
            <w:left w:val="none" w:sz="0" w:space="0" w:color="auto"/>
            <w:bottom w:val="none" w:sz="0" w:space="0" w:color="auto"/>
            <w:right w:val="none" w:sz="0" w:space="0" w:color="auto"/>
          </w:divBdr>
        </w:div>
        <w:div w:id="1808008767">
          <w:marLeft w:val="0"/>
          <w:marRight w:val="0"/>
          <w:marTop w:val="0"/>
          <w:marBottom w:val="0"/>
          <w:divBdr>
            <w:top w:val="none" w:sz="0" w:space="0" w:color="auto"/>
            <w:left w:val="none" w:sz="0" w:space="0" w:color="auto"/>
            <w:bottom w:val="none" w:sz="0" w:space="0" w:color="auto"/>
            <w:right w:val="none" w:sz="0" w:space="0" w:color="auto"/>
          </w:divBdr>
        </w:div>
        <w:div w:id="728190961">
          <w:marLeft w:val="0"/>
          <w:marRight w:val="0"/>
          <w:marTop w:val="0"/>
          <w:marBottom w:val="0"/>
          <w:divBdr>
            <w:top w:val="none" w:sz="0" w:space="0" w:color="auto"/>
            <w:left w:val="none" w:sz="0" w:space="0" w:color="auto"/>
            <w:bottom w:val="none" w:sz="0" w:space="0" w:color="auto"/>
            <w:right w:val="none" w:sz="0" w:space="0" w:color="auto"/>
          </w:divBdr>
        </w:div>
        <w:div w:id="18506979">
          <w:marLeft w:val="0"/>
          <w:marRight w:val="0"/>
          <w:marTop w:val="0"/>
          <w:marBottom w:val="0"/>
          <w:divBdr>
            <w:top w:val="none" w:sz="0" w:space="0" w:color="auto"/>
            <w:left w:val="none" w:sz="0" w:space="0" w:color="auto"/>
            <w:bottom w:val="none" w:sz="0" w:space="0" w:color="auto"/>
            <w:right w:val="none" w:sz="0" w:space="0" w:color="auto"/>
          </w:divBdr>
        </w:div>
        <w:div w:id="49312024">
          <w:marLeft w:val="0"/>
          <w:marRight w:val="0"/>
          <w:marTop w:val="0"/>
          <w:marBottom w:val="0"/>
          <w:divBdr>
            <w:top w:val="none" w:sz="0" w:space="0" w:color="auto"/>
            <w:left w:val="none" w:sz="0" w:space="0" w:color="auto"/>
            <w:bottom w:val="none" w:sz="0" w:space="0" w:color="auto"/>
            <w:right w:val="none" w:sz="0" w:space="0" w:color="auto"/>
          </w:divBdr>
        </w:div>
        <w:div w:id="1421218610">
          <w:marLeft w:val="0"/>
          <w:marRight w:val="0"/>
          <w:marTop w:val="0"/>
          <w:marBottom w:val="0"/>
          <w:divBdr>
            <w:top w:val="none" w:sz="0" w:space="0" w:color="auto"/>
            <w:left w:val="none" w:sz="0" w:space="0" w:color="auto"/>
            <w:bottom w:val="none" w:sz="0" w:space="0" w:color="auto"/>
            <w:right w:val="none" w:sz="0" w:space="0" w:color="auto"/>
          </w:divBdr>
        </w:div>
        <w:div w:id="1701315834">
          <w:marLeft w:val="0"/>
          <w:marRight w:val="0"/>
          <w:marTop w:val="0"/>
          <w:marBottom w:val="0"/>
          <w:divBdr>
            <w:top w:val="none" w:sz="0" w:space="0" w:color="auto"/>
            <w:left w:val="none" w:sz="0" w:space="0" w:color="auto"/>
            <w:bottom w:val="none" w:sz="0" w:space="0" w:color="auto"/>
            <w:right w:val="none" w:sz="0" w:space="0" w:color="auto"/>
          </w:divBdr>
        </w:div>
        <w:div w:id="2028753068">
          <w:marLeft w:val="0"/>
          <w:marRight w:val="0"/>
          <w:marTop w:val="0"/>
          <w:marBottom w:val="0"/>
          <w:divBdr>
            <w:top w:val="none" w:sz="0" w:space="0" w:color="auto"/>
            <w:left w:val="none" w:sz="0" w:space="0" w:color="auto"/>
            <w:bottom w:val="none" w:sz="0" w:space="0" w:color="auto"/>
            <w:right w:val="none" w:sz="0" w:space="0" w:color="auto"/>
          </w:divBdr>
        </w:div>
        <w:div w:id="2090077423">
          <w:marLeft w:val="0"/>
          <w:marRight w:val="0"/>
          <w:marTop w:val="0"/>
          <w:marBottom w:val="0"/>
          <w:divBdr>
            <w:top w:val="none" w:sz="0" w:space="0" w:color="auto"/>
            <w:left w:val="none" w:sz="0" w:space="0" w:color="auto"/>
            <w:bottom w:val="none" w:sz="0" w:space="0" w:color="auto"/>
            <w:right w:val="none" w:sz="0" w:space="0" w:color="auto"/>
          </w:divBdr>
        </w:div>
        <w:div w:id="690642276">
          <w:marLeft w:val="0"/>
          <w:marRight w:val="0"/>
          <w:marTop w:val="0"/>
          <w:marBottom w:val="0"/>
          <w:divBdr>
            <w:top w:val="none" w:sz="0" w:space="0" w:color="auto"/>
            <w:left w:val="none" w:sz="0" w:space="0" w:color="auto"/>
            <w:bottom w:val="none" w:sz="0" w:space="0" w:color="auto"/>
            <w:right w:val="none" w:sz="0" w:space="0" w:color="auto"/>
          </w:divBdr>
        </w:div>
        <w:div w:id="1986622238">
          <w:marLeft w:val="0"/>
          <w:marRight w:val="0"/>
          <w:marTop w:val="0"/>
          <w:marBottom w:val="0"/>
          <w:divBdr>
            <w:top w:val="none" w:sz="0" w:space="0" w:color="auto"/>
            <w:left w:val="none" w:sz="0" w:space="0" w:color="auto"/>
            <w:bottom w:val="none" w:sz="0" w:space="0" w:color="auto"/>
            <w:right w:val="none" w:sz="0" w:space="0" w:color="auto"/>
          </w:divBdr>
        </w:div>
        <w:div w:id="1602881675">
          <w:marLeft w:val="0"/>
          <w:marRight w:val="0"/>
          <w:marTop w:val="0"/>
          <w:marBottom w:val="0"/>
          <w:divBdr>
            <w:top w:val="none" w:sz="0" w:space="0" w:color="auto"/>
            <w:left w:val="none" w:sz="0" w:space="0" w:color="auto"/>
            <w:bottom w:val="none" w:sz="0" w:space="0" w:color="auto"/>
            <w:right w:val="none" w:sz="0" w:space="0" w:color="auto"/>
          </w:divBdr>
        </w:div>
        <w:div w:id="1135298798">
          <w:marLeft w:val="0"/>
          <w:marRight w:val="0"/>
          <w:marTop w:val="0"/>
          <w:marBottom w:val="0"/>
          <w:divBdr>
            <w:top w:val="none" w:sz="0" w:space="0" w:color="auto"/>
            <w:left w:val="none" w:sz="0" w:space="0" w:color="auto"/>
            <w:bottom w:val="none" w:sz="0" w:space="0" w:color="auto"/>
            <w:right w:val="none" w:sz="0" w:space="0" w:color="auto"/>
          </w:divBdr>
        </w:div>
        <w:div w:id="2071732615">
          <w:marLeft w:val="0"/>
          <w:marRight w:val="0"/>
          <w:marTop w:val="0"/>
          <w:marBottom w:val="0"/>
          <w:divBdr>
            <w:top w:val="none" w:sz="0" w:space="0" w:color="auto"/>
            <w:left w:val="none" w:sz="0" w:space="0" w:color="auto"/>
            <w:bottom w:val="none" w:sz="0" w:space="0" w:color="auto"/>
            <w:right w:val="none" w:sz="0" w:space="0" w:color="auto"/>
          </w:divBdr>
        </w:div>
        <w:div w:id="1467317626">
          <w:marLeft w:val="0"/>
          <w:marRight w:val="0"/>
          <w:marTop w:val="0"/>
          <w:marBottom w:val="0"/>
          <w:divBdr>
            <w:top w:val="none" w:sz="0" w:space="0" w:color="auto"/>
            <w:left w:val="none" w:sz="0" w:space="0" w:color="auto"/>
            <w:bottom w:val="none" w:sz="0" w:space="0" w:color="auto"/>
            <w:right w:val="none" w:sz="0" w:space="0" w:color="auto"/>
          </w:divBdr>
        </w:div>
        <w:div w:id="1825123731">
          <w:marLeft w:val="0"/>
          <w:marRight w:val="0"/>
          <w:marTop w:val="0"/>
          <w:marBottom w:val="0"/>
          <w:divBdr>
            <w:top w:val="none" w:sz="0" w:space="0" w:color="auto"/>
            <w:left w:val="none" w:sz="0" w:space="0" w:color="auto"/>
            <w:bottom w:val="none" w:sz="0" w:space="0" w:color="auto"/>
            <w:right w:val="none" w:sz="0" w:space="0" w:color="auto"/>
          </w:divBdr>
        </w:div>
        <w:div w:id="1785996297">
          <w:marLeft w:val="0"/>
          <w:marRight w:val="0"/>
          <w:marTop w:val="0"/>
          <w:marBottom w:val="0"/>
          <w:divBdr>
            <w:top w:val="none" w:sz="0" w:space="0" w:color="auto"/>
            <w:left w:val="none" w:sz="0" w:space="0" w:color="auto"/>
            <w:bottom w:val="none" w:sz="0" w:space="0" w:color="auto"/>
            <w:right w:val="none" w:sz="0" w:space="0" w:color="auto"/>
          </w:divBdr>
        </w:div>
        <w:div w:id="291986815">
          <w:marLeft w:val="0"/>
          <w:marRight w:val="0"/>
          <w:marTop w:val="0"/>
          <w:marBottom w:val="0"/>
          <w:divBdr>
            <w:top w:val="none" w:sz="0" w:space="0" w:color="auto"/>
            <w:left w:val="none" w:sz="0" w:space="0" w:color="auto"/>
            <w:bottom w:val="none" w:sz="0" w:space="0" w:color="auto"/>
            <w:right w:val="none" w:sz="0" w:space="0" w:color="auto"/>
          </w:divBdr>
        </w:div>
        <w:div w:id="2112892922">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 w:id="1907909879">
          <w:marLeft w:val="0"/>
          <w:marRight w:val="0"/>
          <w:marTop w:val="0"/>
          <w:marBottom w:val="0"/>
          <w:divBdr>
            <w:top w:val="none" w:sz="0" w:space="0" w:color="auto"/>
            <w:left w:val="none" w:sz="0" w:space="0" w:color="auto"/>
            <w:bottom w:val="none" w:sz="0" w:space="0" w:color="auto"/>
            <w:right w:val="none" w:sz="0" w:space="0" w:color="auto"/>
          </w:divBdr>
        </w:div>
        <w:div w:id="1691487442">
          <w:marLeft w:val="0"/>
          <w:marRight w:val="0"/>
          <w:marTop w:val="0"/>
          <w:marBottom w:val="0"/>
          <w:divBdr>
            <w:top w:val="none" w:sz="0" w:space="0" w:color="auto"/>
            <w:left w:val="none" w:sz="0" w:space="0" w:color="auto"/>
            <w:bottom w:val="none" w:sz="0" w:space="0" w:color="auto"/>
            <w:right w:val="none" w:sz="0" w:space="0" w:color="auto"/>
          </w:divBdr>
          <w:divsChild>
            <w:div w:id="1511487272">
              <w:marLeft w:val="-75"/>
              <w:marRight w:val="0"/>
              <w:marTop w:val="30"/>
              <w:marBottom w:val="30"/>
              <w:divBdr>
                <w:top w:val="none" w:sz="0" w:space="0" w:color="auto"/>
                <w:left w:val="none" w:sz="0" w:space="0" w:color="auto"/>
                <w:bottom w:val="none" w:sz="0" w:space="0" w:color="auto"/>
                <w:right w:val="none" w:sz="0" w:space="0" w:color="auto"/>
              </w:divBdr>
              <w:divsChild>
                <w:div w:id="532810164">
                  <w:marLeft w:val="0"/>
                  <w:marRight w:val="0"/>
                  <w:marTop w:val="0"/>
                  <w:marBottom w:val="0"/>
                  <w:divBdr>
                    <w:top w:val="none" w:sz="0" w:space="0" w:color="auto"/>
                    <w:left w:val="none" w:sz="0" w:space="0" w:color="auto"/>
                    <w:bottom w:val="none" w:sz="0" w:space="0" w:color="auto"/>
                    <w:right w:val="none" w:sz="0" w:space="0" w:color="auto"/>
                  </w:divBdr>
                  <w:divsChild>
                    <w:div w:id="2069916547">
                      <w:marLeft w:val="0"/>
                      <w:marRight w:val="0"/>
                      <w:marTop w:val="0"/>
                      <w:marBottom w:val="0"/>
                      <w:divBdr>
                        <w:top w:val="none" w:sz="0" w:space="0" w:color="auto"/>
                        <w:left w:val="none" w:sz="0" w:space="0" w:color="auto"/>
                        <w:bottom w:val="none" w:sz="0" w:space="0" w:color="auto"/>
                        <w:right w:val="none" w:sz="0" w:space="0" w:color="auto"/>
                      </w:divBdr>
                    </w:div>
                  </w:divsChild>
                </w:div>
                <w:div w:id="1470241071">
                  <w:marLeft w:val="0"/>
                  <w:marRight w:val="0"/>
                  <w:marTop w:val="0"/>
                  <w:marBottom w:val="0"/>
                  <w:divBdr>
                    <w:top w:val="none" w:sz="0" w:space="0" w:color="auto"/>
                    <w:left w:val="none" w:sz="0" w:space="0" w:color="auto"/>
                    <w:bottom w:val="none" w:sz="0" w:space="0" w:color="auto"/>
                    <w:right w:val="none" w:sz="0" w:space="0" w:color="auto"/>
                  </w:divBdr>
                  <w:divsChild>
                    <w:div w:id="1038092237">
                      <w:marLeft w:val="0"/>
                      <w:marRight w:val="0"/>
                      <w:marTop w:val="0"/>
                      <w:marBottom w:val="0"/>
                      <w:divBdr>
                        <w:top w:val="none" w:sz="0" w:space="0" w:color="auto"/>
                        <w:left w:val="none" w:sz="0" w:space="0" w:color="auto"/>
                        <w:bottom w:val="none" w:sz="0" w:space="0" w:color="auto"/>
                        <w:right w:val="none" w:sz="0" w:space="0" w:color="auto"/>
                      </w:divBdr>
                    </w:div>
                  </w:divsChild>
                </w:div>
                <w:div w:id="1497109207">
                  <w:marLeft w:val="0"/>
                  <w:marRight w:val="0"/>
                  <w:marTop w:val="0"/>
                  <w:marBottom w:val="0"/>
                  <w:divBdr>
                    <w:top w:val="none" w:sz="0" w:space="0" w:color="auto"/>
                    <w:left w:val="none" w:sz="0" w:space="0" w:color="auto"/>
                    <w:bottom w:val="none" w:sz="0" w:space="0" w:color="auto"/>
                    <w:right w:val="none" w:sz="0" w:space="0" w:color="auto"/>
                  </w:divBdr>
                  <w:divsChild>
                    <w:div w:id="909073473">
                      <w:marLeft w:val="0"/>
                      <w:marRight w:val="0"/>
                      <w:marTop w:val="0"/>
                      <w:marBottom w:val="0"/>
                      <w:divBdr>
                        <w:top w:val="none" w:sz="0" w:space="0" w:color="auto"/>
                        <w:left w:val="none" w:sz="0" w:space="0" w:color="auto"/>
                        <w:bottom w:val="none" w:sz="0" w:space="0" w:color="auto"/>
                        <w:right w:val="none" w:sz="0" w:space="0" w:color="auto"/>
                      </w:divBdr>
                    </w:div>
                  </w:divsChild>
                </w:div>
                <w:div w:id="1402752995">
                  <w:marLeft w:val="0"/>
                  <w:marRight w:val="0"/>
                  <w:marTop w:val="0"/>
                  <w:marBottom w:val="0"/>
                  <w:divBdr>
                    <w:top w:val="none" w:sz="0" w:space="0" w:color="auto"/>
                    <w:left w:val="none" w:sz="0" w:space="0" w:color="auto"/>
                    <w:bottom w:val="none" w:sz="0" w:space="0" w:color="auto"/>
                    <w:right w:val="none" w:sz="0" w:space="0" w:color="auto"/>
                  </w:divBdr>
                  <w:divsChild>
                    <w:div w:id="1068771293">
                      <w:marLeft w:val="0"/>
                      <w:marRight w:val="0"/>
                      <w:marTop w:val="0"/>
                      <w:marBottom w:val="0"/>
                      <w:divBdr>
                        <w:top w:val="none" w:sz="0" w:space="0" w:color="auto"/>
                        <w:left w:val="none" w:sz="0" w:space="0" w:color="auto"/>
                        <w:bottom w:val="none" w:sz="0" w:space="0" w:color="auto"/>
                        <w:right w:val="none" w:sz="0" w:space="0" w:color="auto"/>
                      </w:divBdr>
                    </w:div>
                  </w:divsChild>
                </w:div>
                <w:div w:id="238440569">
                  <w:marLeft w:val="0"/>
                  <w:marRight w:val="0"/>
                  <w:marTop w:val="0"/>
                  <w:marBottom w:val="0"/>
                  <w:divBdr>
                    <w:top w:val="none" w:sz="0" w:space="0" w:color="auto"/>
                    <w:left w:val="none" w:sz="0" w:space="0" w:color="auto"/>
                    <w:bottom w:val="none" w:sz="0" w:space="0" w:color="auto"/>
                    <w:right w:val="none" w:sz="0" w:space="0" w:color="auto"/>
                  </w:divBdr>
                  <w:divsChild>
                    <w:div w:id="1492332981">
                      <w:marLeft w:val="0"/>
                      <w:marRight w:val="0"/>
                      <w:marTop w:val="0"/>
                      <w:marBottom w:val="0"/>
                      <w:divBdr>
                        <w:top w:val="none" w:sz="0" w:space="0" w:color="auto"/>
                        <w:left w:val="none" w:sz="0" w:space="0" w:color="auto"/>
                        <w:bottom w:val="none" w:sz="0" w:space="0" w:color="auto"/>
                        <w:right w:val="none" w:sz="0" w:space="0" w:color="auto"/>
                      </w:divBdr>
                    </w:div>
                  </w:divsChild>
                </w:div>
                <w:div w:id="271786585">
                  <w:marLeft w:val="0"/>
                  <w:marRight w:val="0"/>
                  <w:marTop w:val="0"/>
                  <w:marBottom w:val="0"/>
                  <w:divBdr>
                    <w:top w:val="none" w:sz="0" w:space="0" w:color="auto"/>
                    <w:left w:val="none" w:sz="0" w:space="0" w:color="auto"/>
                    <w:bottom w:val="none" w:sz="0" w:space="0" w:color="auto"/>
                    <w:right w:val="none" w:sz="0" w:space="0" w:color="auto"/>
                  </w:divBdr>
                  <w:divsChild>
                    <w:div w:id="1294755874">
                      <w:marLeft w:val="0"/>
                      <w:marRight w:val="0"/>
                      <w:marTop w:val="0"/>
                      <w:marBottom w:val="0"/>
                      <w:divBdr>
                        <w:top w:val="none" w:sz="0" w:space="0" w:color="auto"/>
                        <w:left w:val="none" w:sz="0" w:space="0" w:color="auto"/>
                        <w:bottom w:val="none" w:sz="0" w:space="0" w:color="auto"/>
                        <w:right w:val="none" w:sz="0" w:space="0" w:color="auto"/>
                      </w:divBdr>
                    </w:div>
                  </w:divsChild>
                </w:div>
                <w:div w:id="1380669034">
                  <w:marLeft w:val="0"/>
                  <w:marRight w:val="0"/>
                  <w:marTop w:val="0"/>
                  <w:marBottom w:val="0"/>
                  <w:divBdr>
                    <w:top w:val="none" w:sz="0" w:space="0" w:color="auto"/>
                    <w:left w:val="none" w:sz="0" w:space="0" w:color="auto"/>
                    <w:bottom w:val="none" w:sz="0" w:space="0" w:color="auto"/>
                    <w:right w:val="none" w:sz="0" w:space="0" w:color="auto"/>
                  </w:divBdr>
                  <w:divsChild>
                    <w:div w:id="907112932">
                      <w:marLeft w:val="0"/>
                      <w:marRight w:val="0"/>
                      <w:marTop w:val="0"/>
                      <w:marBottom w:val="0"/>
                      <w:divBdr>
                        <w:top w:val="none" w:sz="0" w:space="0" w:color="auto"/>
                        <w:left w:val="none" w:sz="0" w:space="0" w:color="auto"/>
                        <w:bottom w:val="none" w:sz="0" w:space="0" w:color="auto"/>
                        <w:right w:val="none" w:sz="0" w:space="0" w:color="auto"/>
                      </w:divBdr>
                    </w:div>
                  </w:divsChild>
                </w:div>
                <w:div w:id="734667213">
                  <w:marLeft w:val="0"/>
                  <w:marRight w:val="0"/>
                  <w:marTop w:val="0"/>
                  <w:marBottom w:val="0"/>
                  <w:divBdr>
                    <w:top w:val="none" w:sz="0" w:space="0" w:color="auto"/>
                    <w:left w:val="none" w:sz="0" w:space="0" w:color="auto"/>
                    <w:bottom w:val="none" w:sz="0" w:space="0" w:color="auto"/>
                    <w:right w:val="none" w:sz="0" w:space="0" w:color="auto"/>
                  </w:divBdr>
                  <w:divsChild>
                    <w:div w:id="13482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6347">
          <w:marLeft w:val="0"/>
          <w:marRight w:val="0"/>
          <w:marTop w:val="0"/>
          <w:marBottom w:val="0"/>
          <w:divBdr>
            <w:top w:val="none" w:sz="0" w:space="0" w:color="auto"/>
            <w:left w:val="none" w:sz="0" w:space="0" w:color="auto"/>
            <w:bottom w:val="none" w:sz="0" w:space="0" w:color="auto"/>
            <w:right w:val="none" w:sz="0" w:space="0" w:color="auto"/>
          </w:divBdr>
        </w:div>
        <w:div w:id="1992245088">
          <w:marLeft w:val="0"/>
          <w:marRight w:val="0"/>
          <w:marTop w:val="0"/>
          <w:marBottom w:val="0"/>
          <w:divBdr>
            <w:top w:val="none" w:sz="0" w:space="0" w:color="auto"/>
            <w:left w:val="none" w:sz="0" w:space="0" w:color="auto"/>
            <w:bottom w:val="none" w:sz="0" w:space="0" w:color="auto"/>
            <w:right w:val="none" w:sz="0" w:space="0" w:color="auto"/>
          </w:divBdr>
        </w:div>
        <w:div w:id="53354488">
          <w:marLeft w:val="0"/>
          <w:marRight w:val="0"/>
          <w:marTop w:val="0"/>
          <w:marBottom w:val="0"/>
          <w:divBdr>
            <w:top w:val="none" w:sz="0" w:space="0" w:color="auto"/>
            <w:left w:val="none" w:sz="0" w:space="0" w:color="auto"/>
            <w:bottom w:val="none" w:sz="0" w:space="0" w:color="auto"/>
            <w:right w:val="none" w:sz="0" w:space="0" w:color="auto"/>
          </w:divBdr>
          <w:divsChild>
            <w:div w:id="1386834217">
              <w:marLeft w:val="-75"/>
              <w:marRight w:val="0"/>
              <w:marTop w:val="30"/>
              <w:marBottom w:val="30"/>
              <w:divBdr>
                <w:top w:val="none" w:sz="0" w:space="0" w:color="auto"/>
                <w:left w:val="none" w:sz="0" w:space="0" w:color="auto"/>
                <w:bottom w:val="none" w:sz="0" w:space="0" w:color="auto"/>
                <w:right w:val="none" w:sz="0" w:space="0" w:color="auto"/>
              </w:divBdr>
              <w:divsChild>
                <w:div w:id="1978024835">
                  <w:marLeft w:val="0"/>
                  <w:marRight w:val="0"/>
                  <w:marTop w:val="0"/>
                  <w:marBottom w:val="0"/>
                  <w:divBdr>
                    <w:top w:val="none" w:sz="0" w:space="0" w:color="auto"/>
                    <w:left w:val="none" w:sz="0" w:space="0" w:color="auto"/>
                    <w:bottom w:val="none" w:sz="0" w:space="0" w:color="auto"/>
                    <w:right w:val="none" w:sz="0" w:space="0" w:color="auto"/>
                  </w:divBdr>
                  <w:divsChild>
                    <w:div w:id="1637417844">
                      <w:marLeft w:val="0"/>
                      <w:marRight w:val="0"/>
                      <w:marTop w:val="0"/>
                      <w:marBottom w:val="0"/>
                      <w:divBdr>
                        <w:top w:val="none" w:sz="0" w:space="0" w:color="auto"/>
                        <w:left w:val="none" w:sz="0" w:space="0" w:color="auto"/>
                        <w:bottom w:val="none" w:sz="0" w:space="0" w:color="auto"/>
                        <w:right w:val="none" w:sz="0" w:space="0" w:color="auto"/>
                      </w:divBdr>
                    </w:div>
                  </w:divsChild>
                </w:div>
                <w:div w:id="1280575359">
                  <w:marLeft w:val="0"/>
                  <w:marRight w:val="0"/>
                  <w:marTop w:val="0"/>
                  <w:marBottom w:val="0"/>
                  <w:divBdr>
                    <w:top w:val="none" w:sz="0" w:space="0" w:color="auto"/>
                    <w:left w:val="none" w:sz="0" w:space="0" w:color="auto"/>
                    <w:bottom w:val="none" w:sz="0" w:space="0" w:color="auto"/>
                    <w:right w:val="none" w:sz="0" w:space="0" w:color="auto"/>
                  </w:divBdr>
                  <w:divsChild>
                    <w:div w:id="40712765">
                      <w:marLeft w:val="0"/>
                      <w:marRight w:val="0"/>
                      <w:marTop w:val="0"/>
                      <w:marBottom w:val="0"/>
                      <w:divBdr>
                        <w:top w:val="none" w:sz="0" w:space="0" w:color="auto"/>
                        <w:left w:val="none" w:sz="0" w:space="0" w:color="auto"/>
                        <w:bottom w:val="none" w:sz="0" w:space="0" w:color="auto"/>
                        <w:right w:val="none" w:sz="0" w:space="0" w:color="auto"/>
                      </w:divBdr>
                    </w:div>
                  </w:divsChild>
                </w:div>
                <w:div w:id="1918711636">
                  <w:marLeft w:val="0"/>
                  <w:marRight w:val="0"/>
                  <w:marTop w:val="0"/>
                  <w:marBottom w:val="0"/>
                  <w:divBdr>
                    <w:top w:val="none" w:sz="0" w:space="0" w:color="auto"/>
                    <w:left w:val="none" w:sz="0" w:space="0" w:color="auto"/>
                    <w:bottom w:val="none" w:sz="0" w:space="0" w:color="auto"/>
                    <w:right w:val="none" w:sz="0" w:space="0" w:color="auto"/>
                  </w:divBdr>
                  <w:divsChild>
                    <w:div w:id="672298816">
                      <w:marLeft w:val="0"/>
                      <w:marRight w:val="0"/>
                      <w:marTop w:val="0"/>
                      <w:marBottom w:val="0"/>
                      <w:divBdr>
                        <w:top w:val="none" w:sz="0" w:space="0" w:color="auto"/>
                        <w:left w:val="none" w:sz="0" w:space="0" w:color="auto"/>
                        <w:bottom w:val="none" w:sz="0" w:space="0" w:color="auto"/>
                        <w:right w:val="none" w:sz="0" w:space="0" w:color="auto"/>
                      </w:divBdr>
                    </w:div>
                  </w:divsChild>
                </w:div>
                <w:div w:id="1886484562">
                  <w:marLeft w:val="0"/>
                  <w:marRight w:val="0"/>
                  <w:marTop w:val="0"/>
                  <w:marBottom w:val="0"/>
                  <w:divBdr>
                    <w:top w:val="none" w:sz="0" w:space="0" w:color="auto"/>
                    <w:left w:val="none" w:sz="0" w:space="0" w:color="auto"/>
                    <w:bottom w:val="none" w:sz="0" w:space="0" w:color="auto"/>
                    <w:right w:val="none" w:sz="0" w:space="0" w:color="auto"/>
                  </w:divBdr>
                  <w:divsChild>
                    <w:div w:id="494415615">
                      <w:marLeft w:val="0"/>
                      <w:marRight w:val="0"/>
                      <w:marTop w:val="0"/>
                      <w:marBottom w:val="0"/>
                      <w:divBdr>
                        <w:top w:val="none" w:sz="0" w:space="0" w:color="auto"/>
                        <w:left w:val="none" w:sz="0" w:space="0" w:color="auto"/>
                        <w:bottom w:val="none" w:sz="0" w:space="0" w:color="auto"/>
                        <w:right w:val="none" w:sz="0" w:space="0" w:color="auto"/>
                      </w:divBdr>
                    </w:div>
                  </w:divsChild>
                </w:div>
                <w:div w:id="1350520256">
                  <w:marLeft w:val="0"/>
                  <w:marRight w:val="0"/>
                  <w:marTop w:val="0"/>
                  <w:marBottom w:val="0"/>
                  <w:divBdr>
                    <w:top w:val="none" w:sz="0" w:space="0" w:color="auto"/>
                    <w:left w:val="none" w:sz="0" w:space="0" w:color="auto"/>
                    <w:bottom w:val="none" w:sz="0" w:space="0" w:color="auto"/>
                    <w:right w:val="none" w:sz="0" w:space="0" w:color="auto"/>
                  </w:divBdr>
                  <w:divsChild>
                    <w:div w:id="244077496">
                      <w:marLeft w:val="0"/>
                      <w:marRight w:val="0"/>
                      <w:marTop w:val="0"/>
                      <w:marBottom w:val="0"/>
                      <w:divBdr>
                        <w:top w:val="none" w:sz="0" w:space="0" w:color="auto"/>
                        <w:left w:val="none" w:sz="0" w:space="0" w:color="auto"/>
                        <w:bottom w:val="none" w:sz="0" w:space="0" w:color="auto"/>
                        <w:right w:val="none" w:sz="0" w:space="0" w:color="auto"/>
                      </w:divBdr>
                    </w:div>
                  </w:divsChild>
                </w:div>
                <w:div w:id="1449930629">
                  <w:marLeft w:val="0"/>
                  <w:marRight w:val="0"/>
                  <w:marTop w:val="0"/>
                  <w:marBottom w:val="0"/>
                  <w:divBdr>
                    <w:top w:val="none" w:sz="0" w:space="0" w:color="auto"/>
                    <w:left w:val="none" w:sz="0" w:space="0" w:color="auto"/>
                    <w:bottom w:val="none" w:sz="0" w:space="0" w:color="auto"/>
                    <w:right w:val="none" w:sz="0" w:space="0" w:color="auto"/>
                  </w:divBdr>
                  <w:divsChild>
                    <w:div w:id="1515264404">
                      <w:marLeft w:val="0"/>
                      <w:marRight w:val="0"/>
                      <w:marTop w:val="0"/>
                      <w:marBottom w:val="0"/>
                      <w:divBdr>
                        <w:top w:val="none" w:sz="0" w:space="0" w:color="auto"/>
                        <w:left w:val="none" w:sz="0" w:space="0" w:color="auto"/>
                        <w:bottom w:val="none" w:sz="0" w:space="0" w:color="auto"/>
                        <w:right w:val="none" w:sz="0" w:space="0" w:color="auto"/>
                      </w:divBdr>
                    </w:div>
                  </w:divsChild>
                </w:div>
                <w:div w:id="596056843">
                  <w:marLeft w:val="0"/>
                  <w:marRight w:val="0"/>
                  <w:marTop w:val="0"/>
                  <w:marBottom w:val="0"/>
                  <w:divBdr>
                    <w:top w:val="none" w:sz="0" w:space="0" w:color="auto"/>
                    <w:left w:val="none" w:sz="0" w:space="0" w:color="auto"/>
                    <w:bottom w:val="none" w:sz="0" w:space="0" w:color="auto"/>
                    <w:right w:val="none" w:sz="0" w:space="0" w:color="auto"/>
                  </w:divBdr>
                  <w:divsChild>
                    <w:div w:id="335501569">
                      <w:marLeft w:val="0"/>
                      <w:marRight w:val="0"/>
                      <w:marTop w:val="0"/>
                      <w:marBottom w:val="0"/>
                      <w:divBdr>
                        <w:top w:val="none" w:sz="0" w:space="0" w:color="auto"/>
                        <w:left w:val="none" w:sz="0" w:space="0" w:color="auto"/>
                        <w:bottom w:val="none" w:sz="0" w:space="0" w:color="auto"/>
                        <w:right w:val="none" w:sz="0" w:space="0" w:color="auto"/>
                      </w:divBdr>
                    </w:div>
                  </w:divsChild>
                </w:div>
                <w:div w:id="987517785">
                  <w:marLeft w:val="0"/>
                  <w:marRight w:val="0"/>
                  <w:marTop w:val="0"/>
                  <w:marBottom w:val="0"/>
                  <w:divBdr>
                    <w:top w:val="none" w:sz="0" w:space="0" w:color="auto"/>
                    <w:left w:val="none" w:sz="0" w:space="0" w:color="auto"/>
                    <w:bottom w:val="none" w:sz="0" w:space="0" w:color="auto"/>
                    <w:right w:val="none" w:sz="0" w:space="0" w:color="auto"/>
                  </w:divBdr>
                  <w:divsChild>
                    <w:div w:id="233200668">
                      <w:marLeft w:val="0"/>
                      <w:marRight w:val="0"/>
                      <w:marTop w:val="0"/>
                      <w:marBottom w:val="0"/>
                      <w:divBdr>
                        <w:top w:val="none" w:sz="0" w:space="0" w:color="auto"/>
                        <w:left w:val="none" w:sz="0" w:space="0" w:color="auto"/>
                        <w:bottom w:val="none" w:sz="0" w:space="0" w:color="auto"/>
                        <w:right w:val="none" w:sz="0" w:space="0" w:color="auto"/>
                      </w:divBdr>
                    </w:div>
                  </w:divsChild>
                </w:div>
                <w:div w:id="492575302">
                  <w:marLeft w:val="0"/>
                  <w:marRight w:val="0"/>
                  <w:marTop w:val="0"/>
                  <w:marBottom w:val="0"/>
                  <w:divBdr>
                    <w:top w:val="none" w:sz="0" w:space="0" w:color="auto"/>
                    <w:left w:val="none" w:sz="0" w:space="0" w:color="auto"/>
                    <w:bottom w:val="none" w:sz="0" w:space="0" w:color="auto"/>
                    <w:right w:val="none" w:sz="0" w:space="0" w:color="auto"/>
                  </w:divBdr>
                  <w:divsChild>
                    <w:div w:id="382945199">
                      <w:marLeft w:val="0"/>
                      <w:marRight w:val="0"/>
                      <w:marTop w:val="0"/>
                      <w:marBottom w:val="0"/>
                      <w:divBdr>
                        <w:top w:val="none" w:sz="0" w:space="0" w:color="auto"/>
                        <w:left w:val="none" w:sz="0" w:space="0" w:color="auto"/>
                        <w:bottom w:val="none" w:sz="0" w:space="0" w:color="auto"/>
                        <w:right w:val="none" w:sz="0" w:space="0" w:color="auto"/>
                      </w:divBdr>
                    </w:div>
                  </w:divsChild>
                </w:div>
                <w:div w:id="1071125158">
                  <w:marLeft w:val="0"/>
                  <w:marRight w:val="0"/>
                  <w:marTop w:val="0"/>
                  <w:marBottom w:val="0"/>
                  <w:divBdr>
                    <w:top w:val="none" w:sz="0" w:space="0" w:color="auto"/>
                    <w:left w:val="none" w:sz="0" w:space="0" w:color="auto"/>
                    <w:bottom w:val="none" w:sz="0" w:space="0" w:color="auto"/>
                    <w:right w:val="none" w:sz="0" w:space="0" w:color="auto"/>
                  </w:divBdr>
                  <w:divsChild>
                    <w:div w:id="46807019">
                      <w:marLeft w:val="0"/>
                      <w:marRight w:val="0"/>
                      <w:marTop w:val="0"/>
                      <w:marBottom w:val="0"/>
                      <w:divBdr>
                        <w:top w:val="none" w:sz="0" w:space="0" w:color="auto"/>
                        <w:left w:val="none" w:sz="0" w:space="0" w:color="auto"/>
                        <w:bottom w:val="none" w:sz="0" w:space="0" w:color="auto"/>
                        <w:right w:val="none" w:sz="0" w:space="0" w:color="auto"/>
                      </w:divBdr>
                    </w:div>
                  </w:divsChild>
                </w:div>
                <w:div w:id="2067298329">
                  <w:marLeft w:val="0"/>
                  <w:marRight w:val="0"/>
                  <w:marTop w:val="0"/>
                  <w:marBottom w:val="0"/>
                  <w:divBdr>
                    <w:top w:val="none" w:sz="0" w:space="0" w:color="auto"/>
                    <w:left w:val="none" w:sz="0" w:space="0" w:color="auto"/>
                    <w:bottom w:val="none" w:sz="0" w:space="0" w:color="auto"/>
                    <w:right w:val="none" w:sz="0" w:space="0" w:color="auto"/>
                  </w:divBdr>
                  <w:divsChild>
                    <w:div w:id="1884713975">
                      <w:marLeft w:val="0"/>
                      <w:marRight w:val="0"/>
                      <w:marTop w:val="0"/>
                      <w:marBottom w:val="0"/>
                      <w:divBdr>
                        <w:top w:val="none" w:sz="0" w:space="0" w:color="auto"/>
                        <w:left w:val="none" w:sz="0" w:space="0" w:color="auto"/>
                        <w:bottom w:val="none" w:sz="0" w:space="0" w:color="auto"/>
                        <w:right w:val="none" w:sz="0" w:space="0" w:color="auto"/>
                      </w:divBdr>
                    </w:div>
                  </w:divsChild>
                </w:div>
                <w:div w:id="182792785">
                  <w:marLeft w:val="0"/>
                  <w:marRight w:val="0"/>
                  <w:marTop w:val="0"/>
                  <w:marBottom w:val="0"/>
                  <w:divBdr>
                    <w:top w:val="none" w:sz="0" w:space="0" w:color="auto"/>
                    <w:left w:val="none" w:sz="0" w:space="0" w:color="auto"/>
                    <w:bottom w:val="none" w:sz="0" w:space="0" w:color="auto"/>
                    <w:right w:val="none" w:sz="0" w:space="0" w:color="auto"/>
                  </w:divBdr>
                  <w:divsChild>
                    <w:div w:id="1937244924">
                      <w:marLeft w:val="0"/>
                      <w:marRight w:val="0"/>
                      <w:marTop w:val="0"/>
                      <w:marBottom w:val="0"/>
                      <w:divBdr>
                        <w:top w:val="none" w:sz="0" w:space="0" w:color="auto"/>
                        <w:left w:val="none" w:sz="0" w:space="0" w:color="auto"/>
                        <w:bottom w:val="none" w:sz="0" w:space="0" w:color="auto"/>
                        <w:right w:val="none" w:sz="0" w:space="0" w:color="auto"/>
                      </w:divBdr>
                    </w:div>
                  </w:divsChild>
                </w:div>
                <w:div w:id="1252468792">
                  <w:marLeft w:val="0"/>
                  <w:marRight w:val="0"/>
                  <w:marTop w:val="0"/>
                  <w:marBottom w:val="0"/>
                  <w:divBdr>
                    <w:top w:val="none" w:sz="0" w:space="0" w:color="auto"/>
                    <w:left w:val="none" w:sz="0" w:space="0" w:color="auto"/>
                    <w:bottom w:val="none" w:sz="0" w:space="0" w:color="auto"/>
                    <w:right w:val="none" w:sz="0" w:space="0" w:color="auto"/>
                  </w:divBdr>
                  <w:divsChild>
                    <w:div w:id="1612126482">
                      <w:marLeft w:val="0"/>
                      <w:marRight w:val="0"/>
                      <w:marTop w:val="0"/>
                      <w:marBottom w:val="0"/>
                      <w:divBdr>
                        <w:top w:val="none" w:sz="0" w:space="0" w:color="auto"/>
                        <w:left w:val="none" w:sz="0" w:space="0" w:color="auto"/>
                        <w:bottom w:val="none" w:sz="0" w:space="0" w:color="auto"/>
                        <w:right w:val="none" w:sz="0" w:space="0" w:color="auto"/>
                      </w:divBdr>
                    </w:div>
                  </w:divsChild>
                </w:div>
                <w:div w:id="1846939777">
                  <w:marLeft w:val="0"/>
                  <w:marRight w:val="0"/>
                  <w:marTop w:val="0"/>
                  <w:marBottom w:val="0"/>
                  <w:divBdr>
                    <w:top w:val="none" w:sz="0" w:space="0" w:color="auto"/>
                    <w:left w:val="none" w:sz="0" w:space="0" w:color="auto"/>
                    <w:bottom w:val="none" w:sz="0" w:space="0" w:color="auto"/>
                    <w:right w:val="none" w:sz="0" w:space="0" w:color="auto"/>
                  </w:divBdr>
                  <w:divsChild>
                    <w:div w:id="2107381918">
                      <w:marLeft w:val="0"/>
                      <w:marRight w:val="0"/>
                      <w:marTop w:val="0"/>
                      <w:marBottom w:val="0"/>
                      <w:divBdr>
                        <w:top w:val="none" w:sz="0" w:space="0" w:color="auto"/>
                        <w:left w:val="none" w:sz="0" w:space="0" w:color="auto"/>
                        <w:bottom w:val="none" w:sz="0" w:space="0" w:color="auto"/>
                        <w:right w:val="none" w:sz="0" w:space="0" w:color="auto"/>
                      </w:divBdr>
                    </w:div>
                  </w:divsChild>
                </w:div>
                <w:div w:id="945775700">
                  <w:marLeft w:val="0"/>
                  <w:marRight w:val="0"/>
                  <w:marTop w:val="0"/>
                  <w:marBottom w:val="0"/>
                  <w:divBdr>
                    <w:top w:val="none" w:sz="0" w:space="0" w:color="auto"/>
                    <w:left w:val="none" w:sz="0" w:space="0" w:color="auto"/>
                    <w:bottom w:val="none" w:sz="0" w:space="0" w:color="auto"/>
                    <w:right w:val="none" w:sz="0" w:space="0" w:color="auto"/>
                  </w:divBdr>
                  <w:divsChild>
                    <w:div w:id="719330147">
                      <w:marLeft w:val="0"/>
                      <w:marRight w:val="0"/>
                      <w:marTop w:val="0"/>
                      <w:marBottom w:val="0"/>
                      <w:divBdr>
                        <w:top w:val="none" w:sz="0" w:space="0" w:color="auto"/>
                        <w:left w:val="none" w:sz="0" w:space="0" w:color="auto"/>
                        <w:bottom w:val="none" w:sz="0" w:space="0" w:color="auto"/>
                        <w:right w:val="none" w:sz="0" w:space="0" w:color="auto"/>
                      </w:divBdr>
                    </w:div>
                  </w:divsChild>
                </w:div>
                <w:div w:id="2095734587">
                  <w:marLeft w:val="0"/>
                  <w:marRight w:val="0"/>
                  <w:marTop w:val="0"/>
                  <w:marBottom w:val="0"/>
                  <w:divBdr>
                    <w:top w:val="none" w:sz="0" w:space="0" w:color="auto"/>
                    <w:left w:val="none" w:sz="0" w:space="0" w:color="auto"/>
                    <w:bottom w:val="none" w:sz="0" w:space="0" w:color="auto"/>
                    <w:right w:val="none" w:sz="0" w:space="0" w:color="auto"/>
                  </w:divBdr>
                  <w:divsChild>
                    <w:div w:id="583536981">
                      <w:marLeft w:val="0"/>
                      <w:marRight w:val="0"/>
                      <w:marTop w:val="0"/>
                      <w:marBottom w:val="0"/>
                      <w:divBdr>
                        <w:top w:val="none" w:sz="0" w:space="0" w:color="auto"/>
                        <w:left w:val="none" w:sz="0" w:space="0" w:color="auto"/>
                        <w:bottom w:val="none" w:sz="0" w:space="0" w:color="auto"/>
                        <w:right w:val="none" w:sz="0" w:space="0" w:color="auto"/>
                      </w:divBdr>
                    </w:div>
                  </w:divsChild>
                </w:div>
                <w:div w:id="768887073">
                  <w:marLeft w:val="0"/>
                  <w:marRight w:val="0"/>
                  <w:marTop w:val="0"/>
                  <w:marBottom w:val="0"/>
                  <w:divBdr>
                    <w:top w:val="none" w:sz="0" w:space="0" w:color="auto"/>
                    <w:left w:val="none" w:sz="0" w:space="0" w:color="auto"/>
                    <w:bottom w:val="none" w:sz="0" w:space="0" w:color="auto"/>
                    <w:right w:val="none" w:sz="0" w:space="0" w:color="auto"/>
                  </w:divBdr>
                  <w:divsChild>
                    <w:div w:id="1869875428">
                      <w:marLeft w:val="0"/>
                      <w:marRight w:val="0"/>
                      <w:marTop w:val="0"/>
                      <w:marBottom w:val="0"/>
                      <w:divBdr>
                        <w:top w:val="none" w:sz="0" w:space="0" w:color="auto"/>
                        <w:left w:val="none" w:sz="0" w:space="0" w:color="auto"/>
                        <w:bottom w:val="none" w:sz="0" w:space="0" w:color="auto"/>
                        <w:right w:val="none" w:sz="0" w:space="0" w:color="auto"/>
                      </w:divBdr>
                    </w:div>
                  </w:divsChild>
                </w:div>
                <w:div w:id="332756540">
                  <w:marLeft w:val="0"/>
                  <w:marRight w:val="0"/>
                  <w:marTop w:val="0"/>
                  <w:marBottom w:val="0"/>
                  <w:divBdr>
                    <w:top w:val="none" w:sz="0" w:space="0" w:color="auto"/>
                    <w:left w:val="none" w:sz="0" w:space="0" w:color="auto"/>
                    <w:bottom w:val="none" w:sz="0" w:space="0" w:color="auto"/>
                    <w:right w:val="none" w:sz="0" w:space="0" w:color="auto"/>
                  </w:divBdr>
                  <w:divsChild>
                    <w:div w:id="192039915">
                      <w:marLeft w:val="0"/>
                      <w:marRight w:val="0"/>
                      <w:marTop w:val="0"/>
                      <w:marBottom w:val="0"/>
                      <w:divBdr>
                        <w:top w:val="none" w:sz="0" w:space="0" w:color="auto"/>
                        <w:left w:val="none" w:sz="0" w:space="0" w:color="auto"/>
                        <w:bottom w:val="none" w:sz="0" w:space="0" w:color="auto"/>
                        <w:right w:val="none" w:sz="0" w:space="0" w:color="auto"/>
                      </w:divBdr>
                    </w:div>
                  </w:divsChild>
                </w:div>
                <w:div w:id="1866557337">
                  <w:marLeft w:val="0"/>
                  <w:marRight w:val="0"/>
                  <w:marTop w:val="0"/>
                  <w:marBottom w:val="0"/>
                  <w:divBdr>
                    <w:top w:val="none" w:sz="0" w:space="0" w:color="auto"/>
                    <w:left w:val="none" w:sz="0" w:space="0" w:color="auto"/>
                    <w:bottom w:val="none" w:sz="0" w:space="0" w:color="auto"/>
                    <w:right w:val="none" w:sz="0" w:space="0" w:color="auto"/>
                  </w:divBdr>
                  <w:divsChild>
                    <w:div w:id="25103924">
                      <w:marLeft w:val="0"/>
                      <w:marRight w:val="0"/>
                      <w:marTop w:val="0"/>
                      <w:marBottom w:val="0"/>
                      <w:divBdr>
                        <w:top w:val="none" w:sz="0" w:space="0" w:color="auto"/>
                        <w:left w:val="none" w:sz="0" w:space="0" w:color="auto"/>
                        <w:bottom w:val="none" w:sz="0" w:space="0" w:color="auto"/>
                        <w:right w:val="none" w:sz="0" w:space="0" w:color="auto"/>
                      </w:divBdr>
                    </w:div>
                  </w:divsChild>
                </w:div>
                <w:div w:id="240993117">
                  <w:marLeft w:val="0"/>
                  <w:marRight w:val="0"/>
                  <w:marTop w:val="0"/>
                  <w:marBottom w:val="0"/>
                  <w:divBdr>
                    <w:top w:val="none" w:sz="0" w:space="0" w:color="auto"/>
                    <w:left w:val="none" w:sz="0" w:space="0" w:color="auto"/>
                    <w:bottom w:val="none" w:sz="0" w:space="0" w:color="auto"/>
                    <w:right w:val="none" w:sz="0" w:space="0" w:color="auto"/>
                  </w:divBdr>
                  <w:divsChild>
                    <w:div w:id="1855725560">
                      <w:marLeft w:val="0"/>
                      <w:marRight w:val="0"/>
                      <w:marTop w:val="0"/>
                      <w:marBottom w:val="0"/>
                      <w:divBdr>
                        <w:top w:val="none" w:sz="0" w:space="0" w:color="auto"/>
                        <w:left w:val="none" w:sz="0" w:space="0" w:color="auto"/>
                        <w:bottom w:val="none" w:sz="0" w:space="0" w:color="auto"/>
                        <w:right w:val="none" w:sz="0" w:space="0" w:color="auto"/>
                      </w:divBdr>
                    </w:div>
                  </w:divsChild>
                </w:div>
                <w:div w:id="1283153822">
                  <w:marLeft w:val="0"/>
                  <w:marRight w:val="0"/>
                  <w:marTop w:val="0"/>
                  <w:marBottom w:val="0"/>
                  <w:divBdr>
                    <w:top w:val="none" w:sz="0" w:space="0" w:color="auto"/>
                    <w:left w:val="none" w:sz="0" w:space="0" w:color="auto"/>
                    <w:bottom w:val="none" w:sz="0" w:space="0" w:color="auto"/>
                    <w:right w:val="none" w:sz="0" w:space="0" w:color="auto"/>
                  </w:divBdr>
                  <w:divsChild>
                    <w:div w:id="1496530176">
                      <w:marLeft w:val="0"/>
                      <w:marRight w:val="0"/>
                      <w:marTop w:val="0"/>
                      <w:marBottom w:val="0"/>
                      <w:divBdr>
                        <w:top w:val="none" w:sz="0" w:space="0" w:color="auto"/>
                        <w:left w:val="none" w:sz="0" w:space="0" w:color="auto"/>
                        <w:bottom w:val="none" w:sz="0" w:space="0" w:color="auto"/>
                        <w:right w:val="none" w:sz="0" w:space="0" w:color="auto"/>
                      </w:divBdr>
                    </w:div>
                  </w:divsChild>
                </w:div>
                <w:div w:id="1093864282">
                  <w:marLeft w:val="0"/>
                  <w:marRight w:val="0"/>
                  <w:marTop w:val="0"/>
                  <w:marBottom w:val="0"/>
                  <w:divBdr>
                    <w:top w:val="none" w:sz="0" w:space="0" w:color="auto"/>
                    <w:left w:val="none" w:sz="0" w:space="0" w:color="auto"/>
                    <w:bottom w:val="none" w:sz="0" w:space="0" w:color="auto"/>
                    <w:right w:val="none" w:sz="0" w:space="0" w:color="auto"/>
                  </w:divBdr>
                  <w:divsChild>
                    <w:div w:id="1465806550">
                      <w:marLeft w:val="0"/>
                      <w:marRight w:val="0"/>
                      <w:marTop w:val="0"/>
                      <w:marBottom w:val="0"/>
                      <w:divBdr>
                        <w:top w:val="none" w:sz="0" w:space="0" w:color="auto"/>
                        <w:left w:val="none" w:sz="0" w:space="0" w:color="auto"/>
                        <w:bottom w:val="none" w:sz="0" w:space="0" w:color="auto"/>
                        <w:right w:val="none" w:sz="0" w:space="0" w:color="auto"/>
                      </w:divBdr>
                    </w:div>
                  </w:divsChild>
                </w:div>
                <w:div w:id="786319285">
                  <w:marLeft w:val="0"/>
                  <w:marRight w:val="0"/>
                  <w:marTop w:val="0"/>
                  <w:marBottom w:val="0"/>
                  <w:divBdr>
                    <w:top w:val="none" w:sz="0" w:space="0" w:color="auto"/>
                    <w:left w:val="none" w:sz="0" w:space="0" w:color="auto"/>
                    <w:bottom w:val="none" w:sz="0" w:space="0" w:color="auto"/>
                    <w:right w:val="none" w:sz="0" w:space="0" w:color="auto"/>
                  </w:divBdr>
                  <w:divsChild>
                    <w:div w:id="292296033">
                      <w:marLeft w:val="0"/>
                      <w:marRight w:val="0"/>
                      <w:marTop w:val="0"/>
                      <w:marBottom w:val="0"/>
                      <w:divBdr>
                        <w:top w:val="none" w:sz="0" w:space="0" w:color="auto"/>
                        <w:left w:val="none" w:sz="0" w:space="0" w:color="auto"/>
                        <w:bottom w:val="none" w:sz="0" w:space="0" w:color="auto"/>
                        <w:right w:val="none" w:sz="0" w:space="0" w:color="auto"/>
                      </w:divBdr>
                    </w:div>
                  </w:divsChild>
                </w:div>
                <w:div w:id="1427580724">
                  <w:marLeft w:val="0"/>
                  <w:marRight w:val="0"/>
                  <w:marTop w:val="0"/>
                  <w:marBottom w:val="0"/>
                  <w:divBdr>
                    <w:top w:val="none" w:sz="0" w:space="0" w:color="auto"/>
                    <w:left w:val="none" w:sz="0" w:space="0" w:color="auto"/>
                    <w:bottom w:val="none" w:sz="0" w:space="0" w:color="auto"/>
                    <w:right w:val="none" w:sz="0" w:space="0" w:color="auto"/>
                  </w:divBdr>
                  <w:divsChild>
                    <w:div w:id="65887414">
                      <w:marLeft w:val="0"/>
                      <w:marRight w:val="0"/>
                      <w:marTop w:val="0"/>
                      <w:marBottom w:val="0"/>
                      <w:divBdr>
                        <w:top w:val="none" w:sz="0" w:space="0" w:color="auto"/>
                        <w:left w:val="none" w:sz="0" w:space="0" w:color="auto"/>
                        <w:bottom w:val="none" w:sz="0" w:space="0" w:color="auto"/>
                        <w:right w:val="none" w:sz="0" w:space="0" w:color="auto"/>
                      </w:divBdr>
                    </w:div>
                  </w:divsChild>
                </w:div>
                <w:div w:id="996153019">
                  <w:marLeft w:val="0"/>
                  <w:marRight w:val="0"/>
                  <w:marTop w:val="0"/>
                  <w:marBottom w:val="0"/>
                  <w:divBdr>
                    <w:top w:val="none" w:sz="0" w:space="0" w:color="auto"/>
                    <w:left w:val="none" w:sz="0" w:space="0" w:color="auto"/>
                    <w:bottom w:val="none" w:sz="0" w:space="0" w:color="auto"/>
                    <w:right w:val="none" w:sz="0" w:space="0" w:color="auto"/>
                  </w:divBdr>
                  <w:divsChild>
                    <w:div w:id="35856267">
                      <w:marLeft w:val="0"/>
                      <w:marRight w:val="0"/>
                      <w:marTop w:val="0"/>
                      <w:marBottom w:val="0"/>
                      <w:divBdr>
                        <w:top w:val="none" w:sz="0" w:space="0" w:color="auto"/>
                        <w:left w:val="none" w:sz="0" w:space="0" w:color="auto"/>
                        <w:bottom w:val="none" w:sz="0" w:space="0" w:color="auto"/>
                        <w:right w:val="none" w:sz="0" w:space="0" w:color="auto"/>
                      </w:divBdr>
                    </w:div>
                  </w:divsChild>
                </w:div>
                <w:div w:id="135266879">
                  <w:marLeft w:val="0"/>
                  <w:marRight w:val="0"/>
                  <w:marTop w:val="0"/>
                  <w:marBottom w:val="0"/>
                  <w:divBdr>
                    <w:top w:val="none" w:sz="0" w:space="0" w:color="auto"/>
                    <w:left w:val="none" w:sz="0" w:space="0" w:color="auto"/>
                    <w:bottom w:val="none" w:sz="0" w:space="0" w:color="auto"/>
                    <w:right w:val="none" w:sz="0" w:space="0" w:color="auto"/>
                  </w:divBdr>
                  <w:divsChild>
                    <w:div w:id="164319034">
                      <w:marLeft w:val="0"/>
                      <w:marRight w:val="0"/>
                      <w:marTop w:val="0"/>
                      <w:marBottom w:val="0"/>
                      <w:divBdr>
                        <w:top w:val="none" w:sz="0" w:space="0" w:color="auto"/>
                        <w:left w:val="none" w:sz="0" w:space="0" w:color="auto"/>
                        <w:bottom w:val="none" w:sz="0" w:space="0" w:color="auto"/>
                        <w:right w:val="none" w:sz="0" w:space="0" w:color="auto"/>
                      </w:divBdr>
                    </w:div>
                  </w:divsChild>
                </w:div>
                <w:div w:id="1128011169">
                  <w:marLeft w:val="0"/>
                  <w:marRight w:val="0"/>
                  <w:marTop w:val="0"/>
                  <w:marBottom w:val="0"/>
                  <w:divBdr>
                    <w:top w:val="none" w:sz="0" w:space="0" w:color="auto"/>
                    <w:left w:val="none" w:sz="0" w:space="0" w:color="auto"/>
                    <w:bottom w:val="none" w:sz="0" w:space="0" w:color="auto"/>
                    <w:right w:val="none" w:sz="0" w:space="0" w:color="auto"/>
                  </w:divBdr>
                  <w:divsChild>
                    <w:div w:id="959384772">
                      <w:marLeft w:val="0"/>
                      <w:marRight w:val="0"/>
                      <w:marTop w:val="0"/>
                      <w:marBottom w:val="0"/>
                      <w:divBdr>
                        <w:top w:val="none" w:sz="0" w:space="0" w:color="auto"/>
                        <w:left w:val="none" w:sz="0" w:space="0" w:color="auto"/>
                        <w:bottom w:val="none" w:sz="0" w:space="0" w:color="auto"/>
                        <w:right w:val="none" w:sz="0" w:space="0" w:color="auto"/>
                      </w:divBdr>
                    </w:div>
                  </w:divsChild>
                </w:div>
                <w:div w:id="182786245">
                  <w:marLeft w:val="0"/>
                  <w:marRight w:val="0"/>
                  <w:marTop w:val="0"/>
                  <w:marBottom w:val="0"/>
                  <w:divBdr>
                    <w:top w:val="none" w:sz="0" w:space="0" w:color="auto"/>
                    <w:left w:val="none" w:sz="0" w:space="0" w:color="auto"/>
                    <w:bottom w:val="none" w:sz="0" w:space="0" w:color="auto"/>
                    <w:right w:val="none" w:sz="0" w:space="0" w:color="auto"/>
                  </w:divBdr>
                  <w:divsChild>
                    <w:div w:id="1494103781">
                      <w:marLeft w:val="0"/>
                      <w:marRight w:val="0"/>
                      <w:marTop w:val="0"/>
                      <w:marBottom w:val="0"/>
                      <w:divBdr>
                        <w:top w:val="none" w:sz="0" w:space="0" w:color="auto"/>
                        <w:left w:val="none" w:sz="0" w:space="0" w:color="auto"/>
                        <w:bottom w:val="none" w:sz="0" w:space="0" w:color="auto"/>
                        <w:right w:val="none" w:sz="0" w:space="0" w:color="auto"/>
                      </w:divBdr>
                    </w:div>
                  </w:divsChild>
                </w:div>
                <w:div w:id="1065833863">
                  <w:marLeft w:val="0"/>
                  <w:marRight w:val="0"/>
                  <w:marTop w:val="0"/>
                  <w:marBottom w:val="0"/>
                  <w:divBdr>
                    <w:top w:val="none" w:sz="0" w:space="0" w:color="auto"/>
                    <w:left w:val="none" w:sz="0" w:space="0" w:color="auto"/>
                    <w:bottom w:val="none" w:sz="0" w:space="0" w:color="auto"/>
                    <w:right w:val="none" w:sz="0" w:space="0" w:color="auto"/>
                  </w:divBdr>
                  <w:divsChild>
                    <w:div w:id="1179806452">
                      <w:marLeft w:val="0"/>
                      <w:marRight w:val="0"/>
                      <w:marTop w:val="0"/>
                      <w:marBottom w:val="0"/>
                      <w:divBdr>
                        <w:top w:val="none" w:sz="0" w:space="0" w:color="auto"/>
                        <w:left w:val="none" w:sz="0" w:space="0" w:color="auto"/>
                        <w:bottom w:val="none" w:sz="0" w:space="0" w:color="auto"/>
                        <w:right w:val="none" w:sz="0" w:space="0" w:color="auto"/>
                      </w:divBdr>
                    </w:div>
                  </w:divsChild>
                </w:div>
                <w:div w:id="2032681859">
                  <w:marLeft w:val="0"/>
                  <w:marRight w:val="0"/>
                  <w:marTop w:val="0"/>
                  <w:marBottom w:val="0"/>
                  <w:divBdr>
                    <w:top w:val="none" w:sz="0" w:space="0" w:color="auto"/>
                    <w:left w:val="none" w:sz="0" w:space="0" w:color="auto"/>
                    <w:bottom w:val="none" w:sz="0" w:space="0" w:color="auto"/>
                    <w:right w:val="none" w:sz="0" w:space="0" w:color="auto"/>
                  </w:divBdr>
                  <w:divsChild>
                    <w:div w:id="1287586139">
                      <w:marLeft w:val="0"/>
                      <w:marRight w:val="0"/>
                      <w:marTop w:val="0"/>
                      <w:marBottom w:val="0"/>
                      <w:divBdr>
                        <w:top w:val="none" w:sz="0" w:space="0" w:color="auto"/>
                        <w:left w:val="none" w:sz="0" w:space="0" w:color="auto"/>
                        <w:bottom w:val="none" w:sz="0" w:space="0" w:color="auto"/>
                        <w:right w:val="none" w:sz="0" w:space="0" w:color="auto"/>
                      </w:divBdr>
                    </w:div>
                  </w:divsChild>
                </w:div>
                <w:div w:id="1465466480">
                  <w:marLeft w:val="0"/>
                  <w:marRight w:val="0"/>
                  <w:marTop w:val="0"/>
                  <w:marBottom w:val="0"/>
                  <w:divBdr>
                    <w:top w:val="none" w:sz="0" w:space="0" w:color="auto"/>
                    <w:left w:val="none" w:sz="0" w:space="0" w:color="auto"/>
                    <w:bottom w:val="none" w:sz="0" w:space="0" w:color="auto"/>
                    <w:right w:val="none" w:sz="0" w:space="0" w:color="auto"/>
                  </w:divBdr>
                  <w:divsChild>
                    <w:div w:id="3023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0684">
          <w:marLeft w:val="0"/>
          <w:marRight w:val="0"/>
          <w:marTop w:val="0"/>
          <w:marBottom w:val="0"/>
          <w:divBdr>
            <w:top w:val="none" w:sz="0" w:space="0" w:color="auto"/>
            <w:left w:val="none" w:sz="0" w:space="0" w:color="auto"/>
            <w:bottom w:val="none" w:sz="0" w:space="0" w:color="auto"/>
            <w:right w:val="none" w:sz="0" w:space="0" w:color="auto"/>
          </w:divBdr>
        </w:div>
        <w:div w:id="1901475444">
          <w:marLeft w:val="0"/>
          <w:marRight w:val="0"/>
          <w:marTop w:val="0"/>
          <w:marBottom w:val="0"/>
          <w:divBdr>
            <w:top w:val="none" w:sz="0" w:space="0" w:color="auto"/>
            <w:left w:val="none" w:sz="0" w:space="0" w:color="auto"/>
            <w:bottom w:val="none" w:sz="0" w:space="0" w:color="auto"/>
            <w:right w:val="none" w:sz="0" w:space="0" w:color="auto"/>
          </w:divBdr>
        </w:div>
        <w:div w:id="693388488">
          <w:marLeft w:val="0"/>
          <w:marRight w:val="0"/>
          <w:marTop w:val="0"/>
          <w:marBottom w:val="0"/>
          <w:divBdr>
            <w:top w:val="none" w:sz="0" w:space="0" w:color="auto"/>
            <w:left w:val="none" w:sz="0" w:space="0" w:color="auto"/>
            <w:bottom w:val="none" w:sz="0" w:space="0" w:color="auto"/>
            <w:right w:val="none" w:sz="0" w:space="0" w:color="auto"/>
          </w:divBdr>
        </w:div>
        <w:div w:id="1464620178">
          <w:marLeft w:val="0"/>
          <w:marRight w:val="0"/>
          <w:marTop w:val="0"/>
          <w:marBottom w:val="0"/>
          <w:divBdr>
            <w:top w:val="none" w:sz="0" w:space="0" w:color="auto"/>
            <w:left w:val="none" w:sz="0" w:space="0" w:color="auto"/>
            <w:bottom w:val="none" w:sz="0" w:space="0" w:color="auto"/>
            <w:right w:val="none" w:sz="0" w:space="0" w:color="auto"/>
          </w:divBdr>
        </w:div>
        <w:div w:id="902106891">
          <w:marLeft w:val="0"/>
          <w:marRight w:val="0"/>
          <w:marTop w:val="0"/>
          <w:marBottom w:val="0"/>
          <w:divBdr>
            <w:top w:val="none" w:sz="0" w:space="0" w:color="auto"/>
            <w:left w:val="none" w:sz="0" w:space="0" w:color="auto"/>
            <w:bottom w:val="none" w:sz="0" w:space="0" w:color="auto"/>
            <w:right w:val="none" w:sz="0" w:space="0" w:color="auto"/>
          </w:divBdr>
          <w:divsChild>
            <w:div w:id="1706557551">
              <w:marLeft w:val="-75"/>
              <w:marRight w:val="0"/>
              <w:marTop w:val="30"/>
              <w:marBottom w:val="30"/>
              <w:divBdr>
                <w:top w:val="none" w:sz="0" w:space="0" w:color="auto"/>
                <w:left w:val="none" w:sz="0" w:space="0" w:color="auto"/>
                <w:bottom w:val="none" w:sz="0" w:space="0" w:color="auto"/>
                <w:right w:val="none" w:sz="0" w:space="0" w:color="auto"/>
              </w:divBdr>
              <w:divsChild>
                <w:div w:id="307826193">
                  <w:marLeft w:val="0"/>
                  <w:marRight w:val="0"/>
                  <w:marTop w:val="0"/>
                  <w:marBottom w:val="0"/>
                  <w:divBdr>
                    <w:top w:val="none" w:sz="0" w:space="0" w:color="auto"/>
                    <w:left w:val="none" w:sz="0" w:space="0" w:color="auto"/>
                    <w:bottom w:val="none" w:sz="0" w:space="0" w:color="auto"/>
                    <w:right w:val="none" w:sz="0" w:space="0" w:color="auto"/>
                  </w:divBdr>
                  <w:divsChild>
                    <w:div w:id="332996203">
                      <w:marLeft w:val="0"/>
                      <w:marRight w:val="0"/>
                      <w:marTop w:val="0"/>
                      <w:marBottom w:val="0"/>
                      <w:divBdr>
                        <w:top w:val="none" w:sz="0" w:space="0" w:color="auto"/>
                        <w:left w:val="none" w:sz="0" w:space="0" w:color="auto"/>
                        <w:bottom w:val="none" w:sz="0" w:space="0" w:color="auto"/>
                        <w:right w:val="none" w:sz="0" w:space="0" w:color="auto"/>
                      </w:divBdr>
                    </w:div>
                  </w:divsChild>
                </w:div>
                <w:div w:id="688871255">
                  <w:marLeft w:val="0"/>
                  <w:marRight w:val="0"/>
                  <w:marTop w:val="0"/>
                  <w:marBottom w:val="0"/>
                  <w:divBdr>
                    <w:top w:val="none" w:sz="0" w:space="0" w:color="auto"/>
                    <w:left w:val="none" w:sz="0" w:space="0" w:color="auto"/>
                    <w:bottom w:val="none" w:sz="0" w:space="0" w:color="auto"/>
                    <w:right w:val="none" w:sz="0" w:space="0" w:color="auto"/>
                  </w:divBdr>
                  <w:divsChild>
                    <w:div w:id="576980206">
                      <w:marLeft w:val="0"/>
                      <w:marRight w:val="0"/>
                      <w:marTop w:val="0"/>
                      <w:marBottom w:val="0"/>
                      <w:divBdr>
                        <w:top w:val="none" w:sz="0" w:space="0" w:color="auto"/>
                        <w:left w:val="none" w:sz="0" w:space="0" w:color="auto"/>
                        <w:bottom w:val="none" w:sz="0" w:space="0" w:color="auto"/>
                        <w:right w:val="none" w:sz="0" w:space="0" w:color="auto"/>
                      </w:divBdr>
                    </w:div>
                  </w:divsChild>
                </w:div>
                <w:div w:id="1510483926">
                  <w:marLeft w:val="0"/>
                  <w:marRight w:val="0"/>
                  <w:marTop w:val="0"/>
                  <w:marBottom w:val="0"/>
                  <w:divBdr>
                    <w:top w:val="none" w:sz="0" w:space="0" w:color="auto"/>
                    <w:left w:val="none" w:sz="0" w:space="0" w:color="auto"/>
                    <w:bottom w:val="none" w:sz="0" w:space="0" w:color="auto"/>
                    <w:right w:val="none" w:sz="0" w:space="0" w:color="auto"/>
                  </w:divBdr>
                  <w:divsChild>
                    <w:div w:id="1346320487">
                      <w:marLeft w:val="0"/>
                      <w:marRight w:val="0"/>
                      <w:marTop w:val="0"/>
                      <w:marBottom w:val="0"/>
                      <w:divBdr>
                        <w:top w:val="none" w:sz="0" w:space="0" w:color="auto"/>
                        <w:left w:val="none" w:sz="0" w:space="0" w:color="auto"/>
                        <w:bottom w:val="none" w:sz="0" w:space="0" w:color="auto"/>
                        <w:right w:val="none" w:sz="0" w:space="0" w:color="auto"/>
                      </w:divBdr>
                    </w:div>
                  </w:divsChild>
                </w:div>
                <w:div w:id="1406565804">
                  <w:marLeft w:val="0"/>
                  <w:marRight w:val="0"/>
                  <w:marTop w:val="0"/>
                  <w:marBottom w:val="0"/>
                  <w:divBdr>
                    <w:top w:val="none" w:sz="0" w:space="0" w:color="auto"/>
                    <w:left w:val="none" w:sz="0" w:space="0" w:color="auto"/>
                    <w:bottom w:val="none" w:sz="0" w:space="0" w:color="auto"/>
                    <w:right w:val="none" w:sz="0" w:space="0" w:color="auto"/>
                  </w:divBdr>
                  <w:divsChild>
                    <w:div w:id="1130900735">
                      <w:marLeft w:val="0"/>
                      <w:marRight w:val="0"/>
                      <w:marTop w:val="0"/>
                      <w:marBottom w:val="0"/>
                      <w:divBdr>
                        <w:top w:val="none" w:sz="0" w:space="0" w:color="auto"/>
                        <w:left w:val="none" w:sz="0" w:space="0" w:color="auto"/>
                        <w:bottom w:val="none" w:sz="0" w:space="0" w:color="auto"/>
                        <w:right w:val="none" w:sz="0" w:space="0" w:color="auto"/>
                      </w:divBdr>
                    </w:div>
                  </w:divsChild>
                </w:div>
                <w:div w:id="612791022">
                  <w:marLeft w:val="0"/>
                  <w:marRight w:val="0"/>
                  <w:marTop w:val="0"/>
                  <w:marBottom w:val="0"/>
                  <w:divBdr>
                    <w:top w:val="none" w:sz="0" w:space="0" w:color="auto"/>
                    <w:left w:val="none" w:sz="0" w:space="0" w:color="auto"/>
                    <w:bottom w:val="none" w:sz="0" w:space="0" w:color="auto"/>
                    <w:right w:val="none" w:sz="0" w:space="0" w:color="auto"/>
                  </w:divBdr>
                  <w:divsChild>
                    <w:div w:id="1258246961">
                      <w:marLeft w:val="0"/>
                      <w:marRight w:val="0"/>
                      <w:marTop w:val="0"/>
                      <w:marBottom w:val="0"/>
                      <w:divBdr>
                        <w:top w:val="none" w:sz="0" w:space="0" w:color="auto"/>
                        <w:left w:val="none" w:sz="0" w:space="0" w:color="auto"/>
                        <w:bottom w:val="none" w:sz="0" w:space="0" w:color="auto"/>
                        <w:right w:val="none" w:sz="0" w:space="0" w:color="auto"/>
                      </w:divBdr>
                    </w:div>
                  </w:divsChild>
                </w:div>
                <w:div w:id="786582496">
                  <w:marLeft w:val="0"/>
                  <w:marRight w:val="0"/>
                  <w:marTop w:val="0"/>
                  <w:marBottom w:val="0"/>
                  <w:divBdr>
                    <w:top w:val="none" w:sz="0" w:space="0" w:color="auto"/>
                    <w:left w:val="none" w:sz="0" w:space="0" w:color="auto"/>
                    <w:bottom w:val="none" w:sz="0" w:space="0" w:color="auto"/>
                    <w:right w:val="none" w:sz="0" w:space="0" w:color="auto"/>
                  </w:divBdr>
                  <w:divsChild>
                    <w:div w:id="761797952">
                      <w:marLeft w:val="0"/>
                      <w:marRight w:val="0"/>
                      <w:marTop w:val="0"/>
                      <w:marBottom w:val="0"/>
                      <w:divBdr>
                        <w:top w:val="none" w:sz="0" w:space="0" w:color="auto"/>
                        <w:left w:val="none" w:sz="0" w:space="0" w:color="auto"/>
                        <w:bottom w:val="none" w:sz="0" w:space="0" w:color="auto"/>
                        <w:right w:val="none" w:sz="0" w:space="0" w:color="auto"/>
                      </w:divBdr>
                    </w:div>
                  </w:divsChild>
                </w:div>
                <w:div w:id="1378120028">
                  <w:marLeft w:val="0"/>
                  <w:marRight w:val="0"/>
                  <w:marTop w:val="0"/>
                  <w:marBottom w:val="0"/>
                  <w:divBdr>
                    <w:top w:val="none" w:sz="0" w:space="0" w:color="auto"/>
                    <w:left w:val="none" w:sz="0" w:space="0" w:color="auto"/>
                    <w:bottom w:val="none" w:sz="0" w:space="0" w:color="auto"/>
                    <w:right w:val="none" w:sz="0" w:space="0" w:color="auto"/>
                  </w:divBdr>
                  <w:divsChild>
                    <w:div w:id="2049865321">
                      <w:marLeft w:val="0"/>
                      <w:marRight w:val="0"/>
                      <w:marTop w:val="0"/>
                      <w:marBottom w:val="0"/>
                      <w:divBdr>
                        <w:top w:val="none" w:sz="0" w:space="0" w:color="auto"/>
                        <w:left w:val="none" w:sz="0" w:space="0" w:color="auto"/>
                        <w:bottom w:val="none" w:sz="0" w:space="0" w:color="auto"/>
                        <w:right w:val="none" w:sz="0" w:space="0" w:color="auto"/>
                      </w:divBdr>
                    </w:div>
                  </w:divsChild>
                </w:div>
                <w:div w:id="311256582">
                  <w:marLeft w:val="0"/>
                  <w:marRight w:val="0"/>
                  <w:marTop w:val="0"/>
                  <w:marBottom w:val="0"/>
                  <w:divBdr>
                    <w:top w:val="none" w:sz="0" w:space="0" w:color="auto"/>
                    <w:left w:val="none" w:sz="0" w:space="0" w:color="auto"/>
                    <w:bottom w:val="none" w:sz="0" w:space="0" w:color="auto"/>
                    <w:right w:val="none" w:sz="0" w:space="0" w:color="auto"/>
                  </w:divBdr>
                  <w:divsChild>
                    <w:div w:id="221446154">
                      <w:marLeft w:val="0"/>
                      <w:marRight w:val="0"/>
                      <w:marTop w:val="0"/>
                      <w:marBottom w:val="0"/>
                      <w:divBdr>
                        <w:top w:val="none" w:sz="0" w:space="0" w:color="auto"/>
                        <w:left w:val="none" w:sz="0" w:space="0" w:color="auto"/>
                        <w:bottom w:val="none" w:sz="0" w:space="0" w:color="auto"/>
                        <w:right w:val="none" w:sz="0" w:space="0" w:color="auto"/>
                      </w:divBdr>
                    </w:div>
                  </w:divsChild>
                </w:div>
                <w:div w:id="564336272">
                  <w:marLeft w:val="0"/>
                  <w:marRight w:val="0"/>
                  <w:marTop w:val="0"/>
                  <w:marBottom w:val="0"/>
                  <w:divBdr>
                    <w:top w:val="none" w:sz="0" w:space="0" w:color="auto"/>
                    <w:left w:val="none" w:sz="0" w:space="0" w:color="auto"/>
                    <w:bottom w:val="none" w:sz="0" w:space="0" w:color="auto"/>
                    <w:right w:val="none" w:sz="0" w:space="0" w:color="auto"/>
                  </w:divBdr>
                  <w:divsChild>
                    <w:div w:id="147208994">
                      <w:marLeft w:val="0"/>
                      <w:marRight w:val="0"/>
                      <w:marTop w:val="0"/>
                      <w:marBottom w:val="0"/>
                      <w:divBdr>
                        <w:top w:val="none" w:sz="0" w:space="0" w:color="auto"/>
                        <w:left w:val="none" w:sz="0" w:space="0" w:color="auto"/>
                        <w:bottom w:val="none" w:sz="0" w:space="0" w:color="auto"/>
                        <w:right w:val="none" w:sz="0" w:space="0" w:color="auto"/>
                      </w:divBdr>
                    </w:div>
                  </w:divsChild>
                </w:div>
                <w:div w:id="2011368871">
                  <w:marLeft w:val="0"/>
                  <w:marRight w:val="0"/>
                  <w:marTop w:val="0"/>
                  <w:marBottom w:val="0"/>
                  <w:divBdr>
                    <w:top w:val="none" w:sz="0" w:space="0" w:color="auto"/>
                    <w:left w:val="none" w:sz="0" w:space="0" w:color="auto"/>
                    <w:bottom w:val="none" w:sz="0" w:space="0" w:color="auto"/>
                    <w:right w:val="none" w:sz="0" w:space="0" w:color="auto"/>
                  </w:divBdr>
                  <w:divsChild>
                    <w:div w:id="522788002">
                      <w:marLeft w:val="0"/>
                      <w:marRight w:val="0"/>
                      <w:marTop w:val="0"/>
                      <w:marBottom w:val="0"/>
                      <w:divBdr>
                        <w:top w:val="none" w:sz="0" w:space="0" w:color="auto"/>
                        <w:left w:val="none" w:sz="0" w:space="0" w:color="auto"/>
                        <w:bottom w:val="none" w:sz="0" w:space="0" w:color="auto"/>
                        <w:right w:val="none" w:sz="0" w:space="0" w:color="auto"/>
                      </w:divBdr>
                    </w:div>
                  </w:divsChild>
                </w:div>
                <w:div w:id="1152984435">
                  <w:marLeft w:val="0"/>
                  <w:marRight w:val="0"/>
                  <w:marTop w:val="0"/>
                  <w:marBottom w:val="0"/>
                  <w:divBdr>
                    <w:top w:val="none" w:sz="0" w:space="0" w:color="auto"/>
                    <w:left w:val="none" w:sz="0" w:space="0" w:color="auto"/>
                    <w:bottom w:val="none" w:sz="0" w:space="0" w:color="auto"/>
                    <w:right w:val="none" w:sz="0" w:space="0" w:color="auto"/>
                  </w:divBdr>
                  <w:divsChild>
                    <w:div w:id="1535998249">
                      <w:marLeft w:val="0"/>
                      <w:marRight w:val="0"/>
                      <w:marTop w:val="0"/>
                      <w:marBottom w:val="0"/>
                      <w:divBdr>
                        <w:top w:val="none" w:sz="0" w:space="0" w:color="auto"/>
                        <w:left w:val="none" w:sz="0" w:space="0" w:color="auto"/>
                        <w:bottom w:val="none" w:sz="0" w:space="0" w:color="auto"/>
                        <w:right w:val="none" w:sz="0" w:space="0" w:color="auto"/>
                      </w:divBdr>
                    </w:div>
                  </w:divsChild>
                </w:div>
                <w:div w:id="1903130311">
                  <w:marLeft w:val="0"/>
                  <w:marRight w:val="0"/>
                  <w:marTop w:val="0"/>
                  <w:marBottom w:val="0"/>
                  <w:divBdr>
                    <w:top w:val="none" w:sz="0" w:space="0" w:color="auto"/>
                    <w:left w:val="none" w:sz="0" w:space="0" w:color="auto"/>
                    <w:bottom w:val="none" w:sz="0" w:space="0" w:color="auto"/>
                    <w:right w:val="none" w:sz="0" w:space="0" w:color="auto"/>
                  </w:divBdr>
                  <w:divsChild>
                    <w:div w:id="1368918817">
                      <w:marLeft w:val="0"/>
                      <w:marRight w:val="0"/>
                      <w:marTop w:val="0"/>
                      <w:marBottom w:val="0"/>
                      <w:divBdr>
                        <w:top w:val="none" w:sz="0" w:space="0" w:color="auto"/>
                        <w:left w:val="none" w:sz="0" w:space="0" w:color="auto"/>
                        <w:bottom w:val="none" w:sz="0" w:space="0" w:color="auto"/>
                        <w:right w:val="none" w:sz="0" w:space="0" w:color="auto"/>
                      </w:divBdr>
                    </w:div>
                  </w:divsChild>
                </w:div>
                <w:div w:id="1420830558">
                  <w:marLeft w:val="0"/>
                  <w:marRight w:val="0"/>
                  <w:marTop w:val="0"/>
                  <w:marBottom w:val="0"/>
                  <w:divBdr>
                    <w:top w:val="none" w:sz="0" w:space="0" w:color="auto"/>
                    <w:left w:val="none" w:sz="0" w:space="0" w:color="auto"/>
                    <w:bottom w:val="none" w:sz="0" w:space="0" w:color="auto"/>
                    <w:right w:val="none" w:sz="0" w:space="0" w:color="auto"/>
                  </w:divBdr>
                  <w:divsChild>
                    <w:div w:id="1582064349">
                      <w:marLeft w:val="0"/>
                      <w:marRight w:val="0"/>
                      <w:marTop w:val="0"/>
                      <w:marBottom w:val="0"/>
                      <w:divBdr>
                        <w:top w:val="none" w:sz="0" w:space="0" w:color="auto"/>
                        <w:left w:val="none" w:sz="0" w:space="0" w:color="auto"/>
                        <w:bottom w:val="none" w:sz="0" w:space="0" w:color="auto"/>
                        <w:right w:val="none" w:sz="0" w:space="0" w:color="auto"/>
                      </w:divBdr>
                    </w:div>
                  </w:divsChild>
                </w:div>
                <w:div w:id="275136535">
                  <w:marLeft w:val="0"/>
                  <w:marRight w:val="0"/>
                  <w:marTop w:val="0"/>
                  <w:marBottom w:val="0"/>
                  <w:divBdr>
                    <w:top w:val="none" w:sz="0" w:space="0" w:color="auto"/>
                    <w:left w:val="none" w:sz="0" w:space="0" w:color="auto"/>
                    <w:bottom w:val="none" w:sz="0" w:space="0" w:color="auto"/>
                    <w:right w:val="none" w:sz="0" w:space="0" w:color="auto"/>
                  </w:divBdr>
                  <w:divsChild>
                    <w:div w:id="1210144678">
                      <w:marLeft w:val="0"/>
                      <w:marRight w:val="0"/>
                      <w:marTop w:val="0"/>
                      <w:marBottom w:val="0"/>
                      <w:divBdr>
                        <w:top w:val="none" w:sz="0" w:space="0" w:color="auto"/>
                        <w:left w:val="none" w:sz="0" w:space="0" w:color="auto"/>
                        <w:bottom w:val="none" w:sz="0" w:space="0" w:color="auto"/>
                        <w:right w:val="none" w:sz="0" w:space="0" w:color="auto"/>
                      </w:divBdr>
                    </w:div>
                  </w:divsChild>
                </w:div>
                <w:div w:id="1733456888">
                  <w:marLeft w:val="0"/>
                  <w:marRight w:val="0"/>
                  <w:marTop w:val="0"/>
                  <w:marBottom w:val="0"/>
                  <w:divBdr>
                    <w:top w:val="none" w:sz="0" w:space="0" w:color="auto"/>
                    <w:left w:val="none" w:sz="0" w:space="0" w:color="auto"/>
                    <w:bottom w:val="none" w:sz="0" w:space="0" w:color="auto"/>
                    <w:right w:val="none" w:sz="0" w:space="0" w:color="auto"/>
                  </w:divBdr>
                  <w:divsChild>
                    <w:div w:id="1035741316">
                      <w:marLeft w:val="0"/>
                      <w:marRight w:val="0"/>
                      <w:marTop w:val="0"/>
                      <w:marBottom w:val="0"/>
                      <w:divBdr>
                        <w:top w:val="none" w:sz="0" w:space="0" w:color="auto"/>
                        <w:left w:val="none" w:sz="0" w:space="0" w:color="auto"/>
                        <w:bottom w:val="none" w:sz="0" w:space="0" w:color="auto"/>
                        <w:right w:val="none" w:sz="0" w:space="0" w:color="auto"/>
                      </w:divBdr>
                    </w:div>
                  </w:divsChild>
                </w:div>
                <w:div w:id="923686120">
                  <w:marLeft w:val="0"/>
                  <w:marRight w:val="0"/>
                  <w:marTop w:val="0"/>
                  <w:marBottom w:val="0"/>
                  <w:divBdr>
                    <w:top w:val="none" w:sz="0" w:space="0" w:color="auto"/>
                    <w:left w:val="none" w:sz="0" w:space="0" w:color="auto"/>
                    <w:bottom w:val="none" w:sz="0" w:space="0" w:color="auto"/>
                    <w:right w:val="none" w:sz="0" w:space="0" w:color="auto"/>
                  </w:divBdr>
                  <w:divsChild>
                    <w:div w:id="510030540">
                      <w:marLeft w:val="0"/>
                      <w:marRight w:val="0"/>
                      <w:marTop w:val="0"/>
                      <w:marBottom w:val="0"/>
                      <w:divBdr>
                        <w:top w:val="none" w:sz="0" w:space="0" w:color="auto"/>
                        <w:left w:val="none" w:sz="0" w:space="0" w:color="auto"/>
                        <w:bottom w:val="none" w:sz="0" w:space="0" w:color="auto"/>
                        <w:right w:val="none" w:sz="0" w:space="0" w:color="auto"/>
                      </w:divBdr>
                    </w:div>
                  </w:divsChild>
                </w:div>
                <w:div w:id="788011521">
                  <w:marLeft w:val="0"/>
                  <w:marRight w:val="0"/>
                  <w:marTop w:val="0"/>
                  <w:marBottom w:val="0"/>
                  <w:divBdr>
                    <w:top w:val="none" w:sz="0" w:space="0" w:color="auto"/>
                    <w:left w:val="none" w:sz="0" w:space="0" w:color="auto"/>
                    <w:bottom w:val="none" w:sz="0" w:space="0" w:color="auto"/>
                    <w:right w:val="none" w:sz="0" w:space="0" w:color="auto"/>
                  </w:divBdr>
                  <w:divsChild>
                    <w:div w:id="1851409938">
                      <w:marLeft w:val="0"/>
                      <w:marRight w:val="0"/>
                      <w:marTop w:val="0"/>
                      <w:marBottom w:val="0"/>
                      <w:divBdr>
                        <w:top w:val="none" w:sz="0" w:space="0" w:color="auto"/>
                        <w:left w:val="none" w:sz="0" w:space="0" w:color="auto"/>
                        <w:bottom w:val="none" w:sz="0" w:space="0" w:color="auto"/>
                        <w:right w:val="none" w:sz="0" w:space="0" w:color="auto"/>
                      </w:divBdr>
                    </w:div>
                  </w:divsChild>
                </w:div>
                <w:div w:id="1052072135">
                  <w:marLeft w:val="0"/>
                  <w:marRight w:val="0"/>
                  <w:marTop w:val="0"/>
                  <w:marBottom w:val="0"/>
                  <w:divBdr>
                    <w:top w:val="none" w:sz="0" w:space="0" w:color="auto"/>
                    <w:left w:val="none" w:sz="0" w:space="0" w:color="auto"/>
                    <w:bottom w:val="none" w:sz="0" w:space="0" w:color="auto"/>
                    <w:right w:val="none" w:sz="0" w:space="0" w:color="auto"/>
                  </w:divBdr>
                  <w:divsChild>
                    <w:div w:id="968973407">
                      <w:marLeft w:val="0"/>
                      <w:marRight w:val="0"/>
                      <w:marTop w:val="0"/>
                      <w:marBottom w:val="0"/>
                      <w:divBdr>
                        <w:top w:val="none" w:sz="0" w:space="0" w:color="auto"/>
                        <w:left w:val="none" w:sz="0" w:space="0" w:color="auto"/>
                        <w:bottom w:val="none" w:sz="0" w:space="0" w:color="auto"/>
                        <w:right w:val="none" w:sz="0" w:space="0" w:color="auto"/>
                      </w:divBdr>
                    </w:div>
                  </w:divsChild>
                </w:div>
                <w:div w:id="2105226048">
                  <w:marLeft w:val="0"/>
                  <w:marRight w:val="0"/>
                  <w:marTop w:val="0"/>
                  <w:marBottom w:val="0"/>
                  <w:divBdr>
                    <w:top w:val="none" w:sz="0" w:space="0" w:color="auto"/>
                    <w:left w:val="none" w:sz="0" w:space="0" w:color="auto"/>
                    <w:bottom w:val="none" w:sz="0" w:space="0" w:color="auto"/>
                    <w:right w:val="none" w:sz="0" w:space="0" w:color="auto"/>
                  </w:divBdr>
                  <w:divsChild>
                    <w:div w:id="1504930930">
                      <w:marLeft w:val="0"/>
                      <w:marRight w:val="0"/>
                      <w:marTop w:val="0"/>
                      <w:marBottom w:val="0"/>
                      <w:divBdr>
                        <w:top w:val="none" w:sz="0" w:space="0" w:color="auto"/>
                        <w:left w:val="none" w:sz="0" w:space="0" w:color="auto"/>
                        <w:bottom w:val="none" w:sz="0" w:space="0" w:color="auto"/>
                        <w:right w:val="none" w:sz="0" w:space="0" w:color="auto"/>
                      </w:divBdr>
                    </w:div>
                  </w:divsChild>
                </w:div>
                <w:div w:id="132018976">
                  <w:marLeft w:val="0"/>
                  <w:marRight w:val="0"/>
                  <w:marTop w:val="0"/>
                  <w:marBottom w:val="0"/>
                  <w:divBdr>
                    <w:top w:val="none" w:sz="0" w:space="0" w:color="auto"/>
                    <w:left w:val="none" w:sz="0" w:space="0" w:color="auto"/>
                    <w:bottom w:val="none" w:sz="0" w:space="0" w:color="auto"/>
                    <w:right w:val="none" w:sz="0" w:space="0" w:color="auto"/>
                  </w:divBdr>
                  <w:divsChild>
                    <w:div w:id="655646216">
                      <w:marLeft w:val="0"/>
                      <w:marRight w:val="0"/>
                      <w:marTop w:val="0"/>
                      <w:marBottom w:val="0"/>
                      <w:divBdr>
                        <w:top w:val="none" w:sz="0" w:space="0" w:color="auto"/>
                        <w:left w:val="none" w:sz="0" w:space="0" w:color="auto"/>
                        <w:bottom w:val="none" w:sz="0" w:space="0" w:color="auto"/>
                        <w:right w:val="none" w:sz="0" w:space="0" w:color="auto"/>
                      </w:divBdr>
                    </w:div>
                  </w:divsChild>
                </w:div>
                <w:div w:id="953942295">
                  <w:marLeft w:val="0"/>
                  <w:marRight w:val="0"/>
                  <w:marTop w:val="0"/>
                  <w:marBottom w:val="0"/>
                  <w:divBdr>
                    <w:top w:val="none" w:sz="0" w:space="0" w:color="auto"/>
                    <w:left w:val="none" w:sz="0" w:space="0" w:color="auto"/>
                    <w:bottom w:val="none" w:sz="0" w:space="0" w:color="auto"/>
                    <w:right w:val="none" w:sz="0" w:space="0" w:color="auto"/>
                  </w:divBdr>
                  <w:divsChild>
                    <w:div w:id="1304040250">
                      <w:marLeft w:val="0"/>
                      <w:marRight w:val="0"/>
                      <w:marTop w:val="0"/>
                      <w:marBottom w:val="0"/>
                      <w:divBdr>
                        <w:top w:val="none" w:sz="0" w:space="0" w:color="auto"/>
                        <w:left w:val="none" w:sz="0" w:space="0" w:color="auto"/>
                        <w:bottom w:val="none" w:sz="0" w:space="0" w:color="auto"/>
                        <w:right w:val="none" w:sz="0" w:space="0" w:color="auto"/>
                      </w:divBdr>
                    </w:div>
                  </w:divsChild>
                </w:div>
                <w:div w:id="269317165">
                  <w:marLeft w:val="0"/>
                  <w:marRight w:val="0"/>
                  <w:marTop w:val="0"/>
                  <w:marBottom w:val="0"/>
                  <w:divBdr>
                    <w:top w:val="none" w:sz="0" w:space="0" w:color="auto"/>
                    <w:left w:val="none" w:sz="0" w:space="0" w:color="auto"/>
                    <w:bottom w:val="none" w:sz="0" w:space="0" w:color="auto"/>
                    <w:right w:val="none" w:sz="0" w:space="0" w:color="auto"/>
                  </w:divBdr>
                  <w:divsChild>
                    <w:div w:id="1788811226">
                      <w:marLeft w:val="0"/>
                      <w:marRight w:val="0"/>
                      <w:marTop w:val="0"/>
                      <w:marBottom w:val="0"/>
                      <w:divBdr>
                        <w:top w:val="none" w:sz="0" w:space="0" w:color="auto"/>
                        <w:left w:val="none" w:sz="0" w:space="0" w:color="auto"/>
                        <w:bottom w:val="none" w:sz="0" w:space="0" w:color="auto"/>
                        <w:right w:val="none" w:sz="0" w:space="0" w:color="auto"/>
                      </w:divBdr>
                    </w:div>
                  </w:divsChild>
                </w:div>
                <w:div w:id="596671999">
                  <w:marLeft w:val="0"/>
                  <w:marRight w:val="0"/>
                  <w:marTop w:val="0"/>
                  <w:marBottom w:val="0"/>
                  <w:divBdr>
                    <w:top w:val="none" w:sz="0" w:space="0" w:color="auto"/>
                    <w:left w:val="none" w:sz="0" w:space="0" w:color="auto"/>
                    <w:bottom w:val="none" w:sz="0" w:space="0" w:color="auto"/>
                    <w:right w:val="none" w:sz="0" w:space="0" w:color="auto"/>
                  </w:divBdr>
                  <w:divsChild>
                    <w:div w:id="398019300">
                      <w:marLeft w:val="0"/>
                      <w:marRight w:val="0"/>
                      <w:marTop w:val="0"/>
                      <w:marBottom w:val="0"/>
                      <w:divBdr>
                        <w:top w:val="none" w:sz="0" w:space="0" w:color="auto"/>
                        <w:left w:val="none" w:sz="0" w:space="0" w:color="auto"/>
                        <w:bottom w:val="none" w:sz="0" w:space="0" w:color="auto"/>
                        <w:right w:val="none" w:sz="0" w:space="0" w:color="auto"/>
                      </w:divBdr>
                    </w:div>
                  </w:divsChild>
                </w:div>
                <w:div w:id="1830100813">
                  <w:marLeft w:val="0"/>
                  <w:marRight w:val="0"/>
                  <w:marTop w:val="0"/>
                  <w:marBottom w:val="0"/>
                  <w:divBdr>
                    <w:top w:val="none" w:sz="0" w:space="0" w:color="auto"/>
                    <w:left w:val="none" w:sz="0" w:space="0" w:color="auto"/>
                    <w:bottom w:val="none" w:sz="0" w:space="0" w:color="auto"/>
                    <w:right w:val="none" w:sz="0" w:space="0" w:color="auto"/>
                  </w:divBdr>
                  <w:divsChild>
                    <w:div w:id="1563367165">
                      <w:marLeft w:val="0"/>
                      <w:marRight w:val="0"/>
                      <w:marTop w:val="0"/>
                      <w:marBottom w:val="0"/>
                      <w:divBdr>
                        <w:top w:val="none" w:sz="0" w:space="0" w:color="auto"/>
                        <w:left w:val="none" w:sz="0" w:space="0" w:color="auto"/>
                        <w:bottom w:val="none" w:sz="0" w:space="0" w:color="auto"/>
                        <w:right w:val="none" w:sz="0" w:space="0" w:color="auto"/>
                      </w:divBdr>
                    </w:div>
                  </w:divsChild>
                </w:div>
                <w:div w:id="938755631">
                  <w:marLeft w:val="0"/>
                  <w:marRight w:val="0"/>
                  <w:marTop w:val="0"/>
                  <w:marBottom w:val="0"/>
                  <w:divBdr>
                    <w:top w:val="none" w:sz="0" w:space="0" w:color="auto"/>
                    <w:left w:val="none" w:sz="0" w:space="0" w:color="auto"/>
                    <w:bottom w:val="none" w:sz="0" w:space="0" w:color="auto"/>
                    <w:right w:val="none" w:sz="0" w:space="0" w:color="auto"/>
                  </w:divBdr>
                  <w:divsChild>
                    <w:div w:id="1362511121">
                      <w:marLeft w:val="0"/>
                      <w:marRight w:val="0"/>
                      <w:marTop w:val="0"/>
                      <w:marBottom w:val="0"/>
                      <w:divBdr>
                        <w:top w:val="none" w:sz="0" w:space="0" w:color="auto"/>
                        <w:left w:val="none" w:sz="0" w:space="0" w:color="auto"/>
                        <w:bottom w:val="none" w:sz="0" w:space="0" w:color="auto"/>
                        <w:right w:val="none" w:sz="0" w:space="0" w:color="auto"/>
                      </w:divBdr>
                    </w:div>
                  </w:divsChild>
                </w:div>
                <w:div w:id="411388559">
                  <w:marLeft w:val="0"/>
                  <w:marRight w:val="0"/>
                  <w:marTop w:val="0"/>
                  <w:marBottom w:val="0"/>
                  <w:divBdr>
                    <w:top w:val="none" w:sz="0" w:space="0" w:color="auto"/>
                    <w:left w:val="none" w:sz="0" w:space="0" w:color="auto"/>
                    <w:bottom w:val="none" w:sz="0" w:space="0" w:color="auto"/>
                    <w:right w:val="none" w:sz="0" w:space="0" w:color="auto"/>
                  </w:divBdr>
                  <w:divsChild>
                    <w:div w:id="347752370">
                      <w:marLeft w:val="0"/>
                      <w:marRight w:val="0"/>
                      <w:marTop w:val="0"/>
                      <w:marBottom w:val="0"/>
                      <w:divBdr>
                        <w:top w:val="none" w:sz="0" w:space="0" w:color="auto"/>
                        <w:left w:val="none" w:sz="0" w:space="0" w:color="auto"/>
                        <w:bottom w:val="none" w:sz="0" w:space="0" w:color="auto"/>
                        <w:right w:val="none" w:sz="0" w:space="0" w:color="auto"/>
                      </w:divBdr>
                    </w:div>
                  </w:divsChild>
                </w:div>
                <w:div w:id="1310474175">
                  <w:marLeft w:val="0"/>
                  <w:marRight w:val="0"/>
                  <w:marTop w:val="0"/>
                  <w:marBottom w:val="0"/>
                  <w:divBdr>
                    <w:top w:val="none" w:sz="0" w:space="0" w:color="auto"/>
                    <w:left w:val="none" w:sz="0" w:space="0" w:color="auto"/>
                    <w:bottom w:val="none" w:sz="0" w:space="0" w:color="auto"/>
                    <w:right w:val="none" w:sz="0" w:space="0" w:color="auto"/>
                  </w:divBdr>
                  <w:divsChild>
                    <w:div w:id="1711614434">
                      <w:marLeft w:val="0"/>
                      <w:marRight w:val="0"/>
                      <w:marTop w:val="0"/>
                      <w:marBottom w:val="0"/>
                      <w:divBdr>
                        <w:top w:val="none" w:sz="0" w:space="0" w:color="auto"/>
                        <w:left w:val="none" w:sz="0" w:space="0" w:color="auto"/>
                        <w:bottom w:val="none" w:sz="0" w:space="0" w:color="auto"/>
                        <w:right w:val="none" w:sz="0" w:space="0" w:color="auto"/>
                      </w:divBdr>
                    </w:div>
                  </w:divsChild>
                </w:div>
                <w:div w:id="121123109">
                  <w:marLeft w:val="0"/>
                  <w:marRight w:val="0"/>
                  <w:marTop w:val="0"/>
                  <w:marBottom w:val="0"/>
                  <w:divBdr>
                    <w:top w:val="none" w:sz="0" w:space="0" w:color="auto"/>
                    <w:left w:val="none" w:sz="0" w:space="0" w:color="auto"/>
                    <w:bottom w:val="none" w:sz="0" w:space="0" w:color="auto"/>
                    <w:right w:val="none" w:sz="0" w:space="0" w:color="auto"/>
                  </w:divBdr>
                  <w:divsChild>
                    <w:div w:id="488911045">
                      <w:marLeft w:val="0"/>
                      <w:marRight w:val="0"/>
                      <w:marTop w:val="0"/>
                      <w:marBottom w:val="0"/>
                      <w:divBdr>
                        <w:top w:val="none" w:sz="0" w:space="0" w:color="auto"/>
                        <w:left w:val="none" w:sz="0" w:space="0" w:color="auto"/>
                        <w:bottom w:val="none" w:sz="0" w:space="0" w:color="auto"/>
                        <w:right w:val="none" w:sz="0" w:space="0" w:color="auto"/>
                      </w:divBdr>
                    </w:div>
                  </w:divsChild>
                </w:div>
                <w:div w:id="460995713">
                  <w:marLeft w:val="0"/>
                  <w:marRight w:val="0"/>
                  <w:marTop w:val="0"/>
                  <w:marBottom w:val="0"/>
                  <w:divBdr>
                    <w:top w:val="none" w:sz="0" w:space="0" w:color="auto"/>
                    <w:left w:val="none" w:sz="0" w:space="0" w:color="auto"/>
                    <w:bottom w:val="none" w:sz="0" w:space="0" w:color="auto"/>
                    <w:right w:val="none" w:sz="0" w:space="0" w:color="auto"/>
                  </w:divBdr>
                  <w:divsChild>
                    <w:div w:id="2011060905">
                      <w:marLeft w:val="0"/>
                      <w:marRight w:val="0"/>
                      <w:marTop w:val="0"/>
                      <w:marBottom w:val="0"/>
                      <w:divBdr>
                        <w:top w:val="none" w:sz="0" w:space="0" w:color="auto"/>
                        <w:left w:val="none" w:sz="0" w:space="0" w:color="auto"/>
                        <w:bottom w:val="none" w:sz="0" w:space="0" w:color="auto"/>
                        <w:right w:val="none" w:sz="0" w:space="0" w:color="auto"/>
                      </w:divBdr>
                    </w:div>
                  </w:divsChild>
                </w:div>
                <w:div w:id="1913999668">
                  <w:marLeft w:val="0"/>
                  <w:marRight w:val="0"/>
                  <w:marTop w:val="0"/>
                  <w:marBottom w:val="0"/>
                  <w:divBdr>
                    <w:top w:val="none" w:sz="0" w:space="0" w:color="auto"/>
                    <w:left w:val="none" w:sz="0" w:space="0" w:color="auto"/>
                    <w:bottom w:val="none" w:sz="0" w:space="0" w:color="auto"/>
                    <w:right w:val="none" w:sz="0" w:space="0" w:color="auto"/>
                  </w:divBdr>
                  <w:divsChild>
                    <w:div w:id="762605408">
                      <w:marLeft w:val="0"/>
                      <w:marRight w:val="0"/>
                      <w:marTop w:val="0"/>
                      <w:marBottom w:val="0"/>
                      <w:divBdr>
                        <w:top w:val="none" w:sz="0" w:space="0" w:color="auto"/>
                        <w:left w:val="none" w:sz="0" w:space="0" w:color="auto"/>
                        <w:bottom w:val="none" w:sz="0" w:space="0" w:color="auto"/>
                        <w:right w:val="none" w:sz="0" w:space="0" w:color="auto"/>
                      </w:divBdr>
                    </w:div>
                  </w:divsChild>
                </w:div>
                <w:div w:id="2145926913">
                  <w:marLeft w:val="0"/>
                  <w:marRight w:val="0"/>
                  <w:marTop w:val="0"/>
                  <w:marBottom w:val="0"/>
                  <w:divBdr>
                    <w:top w:val="none" w:sz="0" w:space="0" w:color="auto"/>
                    <w:left w:val="none" w:sz="0" w:space="0" w:color="auto"/>
                    <w:bottom w:val="none" w:sz="0" w:space="0" w:color="auto"/>
                    <w:right w:val="none" w:sz="0" w:space="0" w:color="auto"/>
                  </w:divBdr>
                  <w:divsChild>
                    <w:div w:id="1476222492">
                      <w:marLeft w:val="0"/>
                      <w:marRight w:val="0"/>
                      <w:marTop w:val="0"/>
                      <w:marBottom w:val="0"/>
                      <w:divBdr>
                        <w:top w:val="none" w:sz="0" w:space="0" w:color="auto"/>
                        <w:left w:val="none" w:sz="0" w:space="0" w:color="auto"/>
                        <w:bottom w:val="none" w:sz="0" w:space="0" w:color="auto"/>
                        <w:right w:val="none" w:sz="0" w:space="0" w:color="auto"/>
                      </w:divBdr>
                    </w:div>
                  </w:divsChild>
                </w:div>
                <w:div w:id="987171399">
                  <w:marLeft w:val="0"/>
                  <w:marRight w:val="0"/>
                  <w:marTop w:val="0"/>
                  <w:marBottom w:val="0"/>
                  <w:divBdr>
                    <w:top w:val="none" w:sz="0" w:space="0" w:color="auto"/>
                    <w:left w:val="none" w:sz="0" w:space="0" w:color="auto"/>
                    <w:bottom w:val="none" w:sz="0" w:space="0" w:color="auto"/>
                    <w:right w:val="none" w:sz="0" w:space="0" w:color="auto"/>
                  </w:divBdr>
                  <w:divsChild>
                    <w:div w:id="499198020">
                      <w:marLeft w:val="0"/>
                      <w:marRight w:val="0"/>
                      <w:marTop w:val="0"/>
                      <w:marBottom w:val="0"/>
                      <w:divBdr>
                        <w:top w:val="none" w:sz="0" w:space="0" w:color="auto"/>
                        <w:left w:val="none" w:sz="0" w:space="0" w:color="auto"/>
                        <w:bottom w:val="none" w:sz="0" w:space="0" w:color="auto"/>
                        <w:right w:val="none" w:sz="0" w:space="0" w:color="auto"/>
                      </w:divBdr>
                    </w:div>
                  </w:divsChild>
                </w:div>
                <w:div w:id="892812529">
                  <w:marLeft w:val="0"/>
                  <w:marRight w:val="0"/>
                  <w:marTop w:val="0"/>
                  <w:marBottom w:val="0"/>
                  <w:divBdr>
                    <w:top w:val="none" w:sz="0" w:space="0" w:color="auto"/>
                    <w:left w:val="none" w:sz="0" w:space="0" w:color="auto"/>
                    <w:bottom w:val="none" w:sz="0" w:space="0" w:color="auto"/>
                    <w:right w:val="none" w:sz="0" w:space="0" w:color="auto"/>
                  </w:divBdr>
                  <w:divsChild>
                    <w:div w:id="1039672511">
                      <w:marLeft w:val="0"/>
                      <w:marRight w:val="0"/>
                      <w:marTop w:val="0"/>
                      <w:marBottom w:val="0"/>
                      <w:divBdr>
                        <w:top w:val="none" w:sz="0" w:space="0" w:color="auto"/>
                        <w:left w:val="none" w:sz="0" w:space="0" w:color="auto"/>
                        <w:bottom w:val="none" w:sz="0" w:space="0" w:color="auto"/>
                        <w:right w:val="none" w:sz="0" w:space="0" w:color="auto"/>
                      </w:divBdr>
                    </w:div>
                  </w:divsChild>
                </w:div>
                <w:div w:id="904952842">
                  <w:marLeft w:val="0"/>
                  <w:marRight w:val="0"/>
                  <w:marTop w:val="0"/>
                  <w:marBottom w:val="0"/>
                  <w:divBdr>
                    <w:top w:val="none" w:sz="0" w:space="0" w:color="auto"/>
                    <w:left w:val="none" w:sz="0" w:space="0" w:color="auto"/>
                    <w:bottom w:val="none" w:sz="0" w:space="0" w:color="auto"/>
                    <w:right w:val="none" w:sz="0" w:space="0" w:color="auto"/>
                  </w:divBdr>
                  <w:divsChild>
                    <w:div w:id="105539402">
                      <w:marLeft w:val="0"/>
                      <w:marRight w:val="0"/>
                      <w:marTop w:val="0"/>
                      <w:marBottom w:val="0"/>
                      <w:divBdr>
                        <w:top w:val="none" w:sz="0" w:space="0" w:color="auto"/>
                        <w:left w:val="none" w:sz="0" w:space="0" w:color="auto"/>
                        <w:bottom w:val="none" w:sz="0" w:space="0" w:color="auto"/>
                        <w:right w:val="none" w:sz="0" w:space="0" w:color="auto"/>
                      </w:divBdr>
                    </w:div>
                  </w:divsChild>
                </w:div>
                <w:div w:id="81100303">
                  <w:marLeft w:val="0"/>
                  <w:marRight w:val="0"/>
                  <w:marTop w:val="0"/>
                  <w:marBottom w:val="0"/>
                  <w:divBdr>
                    <w:top w:val="none" w:sz="0" w:space="0" w:color="auto"/>
                    <w:left w:val="none" w:sz="0" w:space="0" w:color="auto"/>
                    <w:bottom w:val="none" w:sz="0" w:space="0" w:color="auto"/>
                    <w:right w:val="none" w:sz="0" w:space="0" w:color="auto"/>
                  </w:divBdr>
                  <w:divsChild>
                    <w:div w:id="926427469">
                      <w:marLeft w:val="0"/>
                      <w:marRight w:val="0"/>
                      <w:marTop w:val="0"/>
                      <w:marBottom w:val="0"/>
                      <w:divBdr>
                        <w:top w:val="none" w:sz="0" w:space="0" w:color="auto"/>
                        <w:left w:val="none" w:sz="0" w:space="0" w:color="auto"/>
                        <w:bottom w:val="none" w:sz="0" w:space="0" w:color="auto"/>
                        <w:right w:val="none" w:sz="0" w:space="0" w:color="auto"/>
                      </w:divBdr>
                    </w:div>
                  </w:divsChild>
                </w:div>
                <w:div w:id="1642417921">
                  <w:marLeft w:val="0"/>
                  <w:marRight w:val="0"/>
                  <w:marTop w:val="0"/>
                  <w:marBottom w:val="0"/>
                  <w:divBdr>
                    <w:top w:val="none" w:sz="0" w:space="0" w:color="auto"/>
                    <w:left w:val="none" w:sz="0" w:space="0" w:color="auto"/>
                    <w:bottom w:val="none" w:sz="0" w:space="0" w:color="auto"/>
                    <w:right w:val="none" w:sz="0" w:space="0" w:color="auto"/>
                  </w:divBdr>
                  <w:divsChild>
                    <w:div w:id="11387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412">
          <w:marLeft w:val="0"/>
          <w:marRight w:val="0"/>
          <w:marTop w:val="0"/>
          <w:marBottom w:val="0"/>
          <w:divBdr>
            <w:top w:val="none" w:sz="0" w:space="0" w:color="auto"/>
            <w:left w:val="none" w:sz="0" w:space="0" w:color="auto"/>
            <w:bottom w:val="none" w:sz="0" w:space="0" w:color="auto"/>
            <w:right w:val="none" w:sz="0" w:space="0" w:color="auto"/>
          </w:divBdr>
        </w:div>
        <w:div w:id="1882980522">
          <w:marLeft w:val="0"/>
          <w:marRight w:val="0"/>
          <w:marTop w:val="0"/>
          <w:marBottom w:val="0"/>
          <w:divBdr>
            <w:top w:val="none" w:sz="0" w:space="0" w:color="auto"/>
            <w:left w:val="none" w:sz="0" w:space="0" w:color="auto"/>
            <w:bottom w:val="none" w:sz="0" w:space="0" w:color="auto"/>
            <w:right w:val="none" w:sz="0" w:space="0" w:color="auto"/>
          </w:divBdr>
        </w:div>
        <w:div w:id="2012444309">
          <w:marLeft w:val="0"/>
          <w:marRight w:val="0"/>
          <w:marTop w:val="0"/>
          <w:marBottom w:val="0"/>
          <w:divBdr>
            <w:top w:val="none" w:sz="0" w:space="0" w:color="auto"/>
            <w:left w:val="none" w:sz="0" w:space="0" w:color="auto"/>
            <w:bottom w:val="none" w:sz="0" w:space="0" w:color="auto"/>
            <w:right w:val="none" w:sz="0" w:space="0" w:color="auto"/>
          </w:divBdr>
        </w:div>
        <w:div w:id="1665015156">
          <w:marLeft w:val="0"/>
          <w:marRight w:val="0"/>
          <w:marTop w:val="0"/>
          <w:marBottom w:val="0"/>
          <w:divBdr>
            <w:top w:val="none" w:sz="0" w:space="0" w:color="auto"/>
            <w:left w:val="none" w:sz="0" w:space="0" w:color="auto"/>
            <w:bottom w:val="none" w:sz="0" w:space="0" w:color="auto"/>
            <w:right w:val="none" w:sz="0" w:space="0" w:color="auto"/>
          </w:divBdr>
        </w:div>
        <w:div w:id="1944143143">
          <w:marLeft w:val="0"/>
          <w:marRight w:val="0"/>
          <w:marTop w:val="0"/>
          <w:marBottom w:val="0"/>
          <w:divBdr>
            <w:top w:val="none" w:sz="0" w:space="0" w:color="auto"/>
            <w:left w:val="none" w:sz="0" w:space="0" w:color="auto"/>
            <w:bottom w:val="none" w:sz="0" w:space="0" w:color="auto"/>
            <w:right w:val="none" w:sz="0" w:space="0" w:color="auto"/>
          </w:divBdr>
        </w:div>
        <w:div w:id="394401417">
          <w:marLeft w:val="0"/>
          <w:marRight w:val="0"/>
          <w:marTop w:val="0"/>
          <w:marBottom w:val="0"/>
          <w:divBdr>
            <w:top w:val="none" w:sz="0" w:space="0" w:color="auto"/>
            <w:left w:val="none" w:sz="0" w:space="0" w:color="auto"/>
            <w:bottom w:val="none" w:sz="0" w:space="0" w:color="auto"/>
            <w:right w:val="none" w:sz="0" w:space="0" w:color="auto"/>
          </w:divBdr>
        </w:div>
        <w:div w:id="532424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1630</Words>
  <Characters>8968</Characters>
  <Application>Microsoft Office Word</Application>
  <DocSecurity>0</DocSecurity>
  <Lines>74</Lines>
  <Paragraphs>21</Paragraphs>
  <ScaleCrop>false</ScaleCrop>
  <Company/>
  <LinksUpToDate>false</LinksUpToDate>
  <CharactersWithSpaces>10577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3</cp:revision>
  <dcterms:created xsi:type="dcterms:W3CDTF">2021-09-22T13:32:00Z</dcterms:created>
  <dcterms:modified xsi:type="dcterms:W3CDTF">2021-09-22T15:02:00Z</dcterms:modified>
</cp:coreProperties>
</file>