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059371" w14:textId="4ED480E8" w:rsidR="004F4369" w:rsidRPr="001E0593" w:rsidRDefault="008844AD" w:rsidP="001E0593">
      <w:pPr>
        <w:spacing w:before="100" w:beforeAutospacing="1" w:after="100" w:afterAutospacing="1" w:line="240" w:lineRule="auto"/>
        <w:jc w:val="center"/>
        <w:rPr>
          <w:rFonts w:ascii="Candara" w:hAnsi="Candara" w:cs="Times New Roman"/>
          <w:b/>
          <w:i/>
          <w:color w:val="000000" w:themeColor="text1"/>
          <w:sz w:val="24"/>
          <w:szCs w:val="24"/>
        </w:rPr>
      </w:pPr>
      <w:r w:rsidRPr="001E0593">
        <w:rPr>
          <w:rFonts w:ascii="Candara" w:hAnsi="Candara" w:cs="Times New Roman"/>
          <w:b/>
          <w:i/>
          <w:color w:val="000000" w:themeColor="text1"/>
          <w:sz w:val="24"/>
          <w:szCs w:val="24"/>
        </w:rPr>
        <w:t>5.3.</w:t>
      </w:r>
      <w:r w:rsidR="005F3C71" w:rsidRPr="001E0593">
        <w:rPr>
          <w:rFonts w:ascii="Candara" w:hAnsi="Candara" w:cs="Times New Roman"/>
          <w:b/>
          <w:i/>
          <w:color w:val="000000" w:themeColor="text1"/>
          <w:sz w:val="24"/>
          <w:szCs w:val="24"/>
        </w:rPr>
        <w:t xml:space="preserve"> </w:t>
      </w:r>
      <w:r w:rsidR="00471FD9" w:rsidRPr="001E0593">
        <w:rPr>
          <w:rFonts w:ascii="Candara" w:hAnsi="Candara" w:cs="Times New Roman"/>
          <w:b/>
          <w:i/>
          <w:color w:val="000000" w:themeColor="text1"/>
          <w:sz w:val="24"/>
          <w:szCs w:val="24"/>
        </w:rPr>
        <w:t>Desarrollo de proyectos de investigación científica</w:t>
      </w:r>
    </w:p>
    <w:p w14:paraId="0751BD29" w14:textId="77F2A494" w:rsidR="00B02664" w:rsidRPr="001E0593" w:rsidRDefault="008844AD" w:rsidP="00161022">
      <w:pPr>
        <w:spacing w:line="240" w:lineRule="auto"/>
        <w:jc w:val="both"/>
        <w:rPr>
          <w:rFonts w:ascii="Candara" w:hAnsi="Candara" w:cs="Times New Roman"/>
          <w:b/>
        </w:rPr>
      </w:pPr>
      <w:r w:rsidRPr="001E0593">
        <w:rPr>
          <w:rFonts w:ascii="Candara" w:hAnsi="Candara" w:cs="Times New Roman"/>
          <w:b/>
        </w:rPr>
        <w:t xml:space="preserve">5.3.1. </w:t>
      </w:r>
      <w:r w:rsidR="00471FD9" w:rsidRPr="001E0593">
        <w:rPr>
          <w:rFonts w:ascii="Candara" w:hAnsi="Candara" w:cs="Times New Roman"/>
          <w:b/>
        </w:rPr>
        <w:t>C</w:t>
      </w:r>
      <w:r w:rsidR="00B02664" w:rsidRPr="001E0593">
        <w:rPr>
          <w:rFonts w:ascii="Candara" w:hAnsi="Candara" w:cs="Times New Roman"/>
          <w:b/>
        </w:rPr>
        <w:t>umplimiento de indicadores</w:t>
      </w:r>
      <w:r w:rsidR="00471FD9" w:rsidRPr="001E0593">
        <w:rPr>
          <w:rFonts w:ascii="Candara" w:hAnsi="Candara" w:cs="Times New Roman"/>
          <w:b/>
        </w:rPr>
        <w:t xml:space="preserve"> del Anexo III del Convenio de Administración por Resultados</w:t>
      </w:r>
      <w:r w:rsidR="00B02664" w:rsidRPr="001E0593">
        <w:rPr>
          <w:rFonts w:ascii="Candara" w:hAnsi="Candara" w:cs="Times New Roman"/>
          <w:b/>
        </w:rPr>
        <w:t xml:space="preserve"> </w:t>
      </w:r>
      <w:r w:rsidR="00471FD9" w:rsidRPr="001E0593">
        <w:rPr>
          <w:rFonts w:ascii="Candara" w:hAnsi="Candara" w:cs="Times New Roman"/>
          <w:b/>
        </w:rPr>
        <w:t>(</w:t>
      </w:r>
      <w:r w:rsidR="00B02664" w:rsidRPr="001E0593">
        <w:rPr>
          <w:rFonts w:ascii="Candara" w:hAnsi="Candara" w:cs="Times New Roman"/>
          <w:b/>
        </w:rPr>
        <w:t>CAR</w:t>
      </w:r>
      <w:r w:rsidR="00471FD9" w:rsidRPr="001E0593">
        <w:rPr>
          <w:rFonts w:ascii="Candara" w:hAnsi="Candara" w:cs="Times New Roman"/>
          <w:b/>
        </w:rPr>
        <w:t>) en el ámbito de la investigación científica</w:t>
      </w:r>
    </w:p>
    <w:p w14:paraId="59470C27" w14:textId="5C9D5295" w:rsidR="00F16FE9" w:rsidRDefault="00C51BD9" w:rsidP="00161022">
      <w:pPr>
        <w:spacing w:after="0"/>
        <w:jc w:val="both"/>
        <w:rPr>
          <w:rFonts w:ascii="Candara" w:hAnsi="Candara" w:cs="Times New Roman"/>
        </w:rPr>
      </w:pPr>
      <w:r w:rsidRPr="00161022">
        <w:rPr>
          <w:rFonts w:ascii="Candara" w:hAnsi="Candara" w:cs="Times New Roman"/>
        </w:rPr>
        <w:t xml:space="preserve">La </w:t>
      </w:r>
      <w:r w:rsidR="0099053C" w:rsidRPr="00161022">
        <w:rPr>
          <w:rFonts w:ascii="Candara" w:hAnsi="Candara" w:cs="Times New Roman"/>
        </w:rPr>
        <w:t>Coordinación General Académica (</w:t>
      </w:r>
      <w:r w:rsidR="008547F4" w:rsidRPr="00161022">
        <w:rPr>
          <w:rFonts w:ascii="Candara" w:hAnsi="Candara" w:cs="Times New Roman"/>
        </w:rPr>
        <w:t>CGA</w:t>
      </w:r>
      <w:r w:rsidR="008B7B09">
        <w:rPr>
          <w:rFonts w:ascii="Candara" w:hAnsi="Candara" w:cs="Times New Roman"/>
        </w:rPr>
        <w:t>)</w:t>
      </w:r>
      <w:r w:rsidRPr="00161022">
        <w:rPr>
          <w:rFonts w:ascii="Candara" w:hAnsi="Candara" w:cs="Times New Roman"/>
        </w:rPr>
        <w:t xml:space="preserve"> es </w:t>
      </w:r>
      <w:r w:rsidR="008547F4" w:rsidRPr="00161022">
        <w:rPr>
          <w:rFonts w:ascii="Candara" w:hAnsi="Candara" w:cs="Times New Roman"/>
        </w:rPr>
        <w:t xml:space="preserve">la instancia institucional </w:t>
      </w:r>
      <w:r w:rsidRPr="00161022">
        <w:rPr>
          <w:rFonts w:ascii="Candara" w:hAnsi="Candara" w:cs="Times New Roman"/>
        </w:rPr>
        <w:t xml:space="preserve">responsable </w:t>
      </w:r>
      <w:r w:rsidR="00E87B09" w:rsidRPr="00161022">
        <w:rPr>
          <w:rFonts w:ascii="Candara" w:hAnsi="Candara" w:cs="Times New Roman"/>
        </w:rPr>
        <w:t>de</w:t>
      </w:r>
      <w:r w:rsidRPr="00161022">
        <w:rPr>
          <w:rFonts w:ascii="Candara" w:hAnsi="Candara" w:cs="Times New Roman"/>
        </w:rPr>
        <w:t xml:space="preserve"> coordinar los esfuerzos de la investigación científica </w:t>
      </w:r>
      <w:r w:rsidR="00EB3632">
        <w:rPr>
          <w:rFonts w:ascii="Candara" w:hAnsi="Candara" w:cs="Times New Roman"/>
        </w:rPr>
        <w:t>del</w:t>
      </w:r>
      <w:r w:rsidRPr="00161022">
        <w:rPr>
          <w:rFonts w:ascii="Candara" w:hAnsi="Candara" w:cs="Times New Roman"/>
        </w:rPr>
        <w:t xml:space="preserve"> Centro </w:t>
      </w:r>
      <w:r w:rsidR="00EB3632">
        <w:rPr>
          <w:rFonts w:ascii="Candara" w:hAnsi="Candara" w:cs="Times New Roman"/>
        </w:rPr>
        <w:t xml:space="preserve">y </w:t>
      </w:r>
      <w:r w:rsidR="00196E2F">
        <w:rPr>
          <w:rFonts w:ascii="Candara" w:hAnsi="Candara" w:cs="Times New Roman"/>
        </w:rPr>
        <w:t>contribuir a</w:t>
      </w:r>
      <w:r w:rsidRPr="00161022">
        <w:rPr>
          <w:rFonts w:ascii="Candara" w:hAnsi="Candara" w:cs="Times New Roman"/>
        </w:rPr>
        <w:t xml:space="preserve"> cumplir </w:t>
      </w:r>
      <w:r w:rsidR="00EB3632">
        <w:rPr>
          <w:rFonts w:ascii="Candara" w:hAnsi="Candara" w:cs="Times New Roman"/>
        </w:rPr>
        <w:t>los</w:t>
      </w:r>
      <w:r w:rsidRPr="00161022">
        <w:rPr>
          <w:rFonts w:ascii="Candara" w:hAnsi="Candara" w:cs="Times New Roman"/>
        </w:rPr>
        <w:t xml:space="preserve"> dos indicadores del </w:t>
      </w:r>
      <w:r w:rsidR="00EB3632">
        <w:rPr>
          <w:rFonts w:ascii="Candara" w:hAnsi="Candara" w:cs="Times New Roman"/>
        </w:rPr>
        <w:t xml:space="preserve">CAR relacionados con la investigación científica (Tabla 1). </w:t>
      </w:r>
      <w:r w:rsidRPr="00161022">
        <w:rPr>
          <w:rFonts w:ascii="Candara" w:hAnsi="Candara" w:cs="Times New Roman"/>
        </w:rPr>
        <w:t xml:space="preserve">Para </w:t>
      </w:r>
      <w:r w:rsidR="00EB3632">
        <w:rPr>
          <w:rFonts w:ascii="Candara" w:hAnsi="Candara" w:cs="Times New Roman"/>
        </w:rPr>
        <w:t>ello</w:t>
      </w:r>
      <w:r w:rsidRPr="00161022">
        <w:rPr>
          <w:rFonts w:ascii="Candara" w:hAnsi="Candara" w:cs="Times New Roman"/>
        </w:rPr>
        <w:t xml:space="preserve">, coordina los trabajos realizados por </w:t>
      </w:r>
      <w:r w:rsidR="00EB3632">
        <w:rPr>
          <w:rFonts w:ascii="Candara" w:hAnsi="Candara" w:cs="Times New Roman"/>
        </w:rPr>
        <w:t>el personal académico (de investigación y técnico)</w:t>
      </w:r>
      <w:r w:rsidRPr="00161022">
        <w:rPr>
          <w:rFonts w:ascii="Candara" w:hAnsi="Candara" w:cs="Times New Roman"/>
        </w:rPr>
        <w:t xml:space="preserve">, </w:t>
      </w:r>
      <w:r w:rsidR="00196E2F">
        <w:rPr>
          <w:rFonts w:ascii="Candara" w:hAnsi="Candara" w:cs="Times New Roman"/>
        </w:rPr>
        <w:t>el cual</w:t>
      </w:r>
      <w:r w:rsidRPr="00161022">
        <w:rPr>
          <w:rFonts w:ascii="Candara" w:hAnsi="Candara" w:cs="Times New Roman"/>
        </w:rPr>
        <w:t xml:space="preserve"> se agrupa en seis departamentos que cubren diversas disciplinas científicas que van desde las ciencias sociales a las naturales; </w:t>
      </w:r>
      <w:r w:rsidR="00EB3632">
        <w:rPr>
          <w:rFonts w:ascii="Candara" w:hAnsi="Candara" w:cs="Times New Roman"/>
        </w:rPr>
        <w:t>así como de las</w:t>
      </w:r>
      <w:r w:rsidRPr="00161022">
        <w:rPr>
          <w:rFonts w:ascii="Candara" w:hAnsi="Candara" w:cs="Times New Roman"/>
        </w:rPr>
        <w:t xml:space="preserve"> </w:t>
      </w:r>
      <w:r w:rsidR="00454894" w:rsidRPr="00161022">
        <w:rPr>
          <w:rFonts w:ascii="Candara" w:hAnsi="Candara" w:cs="Times New Roman"/>
        </w:rPr>
        <w:t>siete</w:t>
      </w:r>
      <w:r w:rsidRPr="00161022">
        <w:rPr>
          <w:rFonts w:ascii="Candara" w:hAnsi="Candara" w:cs="Times New Roman"/>
        </w:rPr>
        <w:t xml:space="preserve"> áreas asociadas a la </w:t>
      </w:r>
      <w:r w:rsidR="00454894" w:rsidRPr="00161022">
        <w:rPr>
          <w:rFonts w:ascii="Candara" w:hAnsi="Candara" w:cs="Times New Roman"/>
        </w:rPr>
        <w:t>CGA</w:t>
      </w:r>
      <w:r w:rsidRPr="00161022">
        <w:rPr>
          <w:rFonts w:ascii="Candara" w:hAnsi="Candara" w:cs="Times New Roman"/>
        </w:rPr>
        <w:t>, cuyas acciones coadyuvan a</w:t>
      </w:r>
      <w:r w:rsidR="00EB3632">
        <w:rPr>
          <w:rFonts w:ascii="Candara" w:hAnsi="Candara" w:cs="Times New Roman"/>
        </w:rPr>
        <w:t xml:space="preserve">l éxito de los proyectos de investigación. </w:t>
      </w:r>
    </w:p>
    <w:p w14:paraId="1BD796C9" w14:textId="77777777" w:rsidR="00161022" w:rsidRPr="00161022" w:rsidRDefault="00161022" w:rsidP="00161022">
      <w:pPr>
        <w:spacing w:after="0"/>
        <w:jc w:val="both"/>
        <w:rPr>
          <w:rFonts w:ascii="Candara" w:hAnsi="Candara" w:cs="Times New Roman"/>
        </w:rPr>
      </w:pPr>
    </w:p>
    <w:tbl>
      <w:tblPr>
        <w:tblW w:w="9006" w:type="dxa"/>
        <w:tblInd w:w="-5" w:type="dxa"/>
        <w:tblCellMar>
          <w:left w:w="70" w:type="dxa"/>
          <w:right w:w="70" w:type="dxa"/>
        </w:tblCellMar>
        <w:tblLook w:val="04A0" w:firstRow="1" w:lastRow="0" w:firstColumn="1" w:lastColumn="0" w:noHBand="0" w:noVBand="1"/>
      </w:tblPr>
      <w:tblGrid>
        <w:gridCol w:w="1476"/>
        <w:gridCol w:w="2001"/>
        <w:gridCol w:w="2977"/>
        <w:gridCol w:w="1276"/>
        <w:gridCol w:w="1276"/>
      </w:tblGrid>
      <w:tr w:rsidR="000232C3" w:rsidRPr="00242D92" w14:paraId="191FDA53" w14:textId="77777777" w:rsidTr="007A3390">
        <w:trPr>
          <w:trHeight w:val="600"/>
        </w:trPr>
        <w:tc>
          <w:tcPr>
            <w:tcW w:w="9006" w:type="dxa"/>
            <w:gridSpan w:val="5"/>
            <w:tcBorders>
              <w:bottom w:val="single" w:sz="4" w:space="0" w:color="auto"/>
            </w:tcBorders>
            <w:shd w:val="clear" w:color="000000" w:fill="auto"/>
            <w:vAlign w:val="center"/>
          </w:tcPr>
          <w:p w14:paraId="1746FB35" w14:textId="3A08B9AE" w:rsidR="000232C3" w:rsidRPr="00FE0BF7" w:rsidRDefault="007A3390" w:rsidP="007A3390">
            <w:pPr>
              <w:spacing w:after="0" w:line="240" w:lineRule="auto"/>
              <w:jc w:val="both"/>
              <w:rPr>
                <w:rFonts w:ascii="Candara" w:eastAsia="Times New Roman" w:hAnsi="Candara" w:cs="Calibri"/>
                <w:b/>
                <w:bCs/>
                <w:color w:val="000000"/>
                <w:lang w:eastAsia="es-MX"/>
              </w:rPr>
            </w:pPr>
            <w:r w:rsidRPr="00FE0BF7">
              <w:rPr>
                <w:rFonts w:ascii="Candara" w:hAnsi="Candara" w:cs="Times New Roman"/>
              </w:rPr>
              <w:t>Tabla 1. Indicadores del Anexo III del Convenio de Administración por Resultados (CAR) de El Colegio de la Frontera Sur en el ámbito de la investigación científica. 2018.</w:t>
            </w:r>
          </w:p>
        </w:tc>
      </w:tr>
      <w:tr w:rsidR="00F16FE9" w:rsidRPr="00EB3632" w14:paraId="1875D83C" w14:textId="77777777" w:rsidTr="007A3390">
        <w:trPr>
          <w:trHeight w:val="600"/>
        </w:trPr>
        <w:tc>
          <w:tcPr>
            <w:tcW w:w="14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711688C"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Programa</w:t>
            </w:r>
          </w:p>
        </w:tc>
        <w:tc>
          <w:tcPr>
            <w:tcW w:w="200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E4BA98"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Indicador</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D73D3F"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Unidad de medida</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55869B"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Alcanzado</w:t>
            </w:r>
            <w:r w:rsidRPr="00EB3632">
              <w:rPr>
                <w:rFonts w:ascii="Candara" w:eastAsia="Times New Roman" w:hAnsi="Candara" w:cs="Calibri"/>
                <w:b/>
                <w:bCs/>
                <w:color w:val="000000"/>
                <w:sz w:val="20"/>
                <w:szCs w:val="20"/>
                <w:lang w:eastAsia="es-MX"/>
              </w:rPr>
              <w:br/>
              <w:t>diciembre  2018</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619D7BA"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Meta anual</w:t>
            </w:r>
            <w:r w:rsidRPr="00EB3632">
              <w:rPr>
                <w:rFonts w:ascii="Candara" w:eastAsia="Times New Roman" w:hAnsi="Candara" w:cs="Calibri"/>
                <w:b/>
                <w:bCs/>
                <w:color w:val="000000"/>
                <w:sz w:val="20"/>
                <w:szCs w:val="20"/>
                <w:lang w:eastAsia="es-MX"/>
              </w:rPr>
              <w:br/>
              <w:t>2018</w:t>
            </w:r>
          </w:p>
        </w:tc>
      </w:tr>
      <w:tr w:rsidR="00F16FE9" w:rsidRPr="00EB3632" w14:paraId="57995E73" w14:textId="77777777" w:rsidTr="00EB3632">
        <w:trPr>
          <w:trHeight w:val="520"/>
        </w:trPr>
        <w:tc>
          <w:tcPr>
            <w:tcW w:w="1476" w:type="dxa"/>
            <w:vMerge w:val="restart"/>
            <w:tcBorders>
              <w:top w:val="single" w:sz="4" w:space="0" w:color="auto"/>
              <w:left w:val="single" w:sz="4" w:space="0" w:color="808080"/>
              <w:bottom w:val="single" w:sz="4" w:space="0" w:color="808080"/>
              <w:right w:val="single" w:sz="4" w:space="0" w:color="808080"/>
            </w:tcBorders>
            <w:shd w:val="clear" w:color="auto" w:fill="auto"/>
            <w:vAlign w:val="center"/>
            <w:hideMark/>
          </w:tcPr>
          <w:p w14:paraId="7BF52B38"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bookmarkStart w:id="0" w:name="_GoBack"/>
            <w:r w:rsidRPr="00EB3632">
              <w:rPr>
                <w:rFonts w:ascii="Candara" w:eastAsia="Times New Roman" w:hAnsi="Candara" w:cs="Calibri"/>
                <w:b/>
                <w:bCs/>
                <w:color w:val="000000"/>
                <w:sz w:val="20"/>
                <w:szCs w:val="20"/>
                <w:lang w:eastAsia="es-MX"/>
              </w:rPr>
              <w:t>Investigación Científica</w:t>
            </w:r>
          </w:p>
        </w:tc>
        <w:tc>
          <w:tcPr>
            <w:tcW w:w="2001" w:type="dxa"/>
            <w:vMerge w:val="restart"/>
            <w:tcBorders>
              <w:top w:val="single" w:sz="4" w:space="0" w:color="auto"/>
              <w:left w:val="single" w:sz="4" w:space="0" w:color="808080"/>
              <w:bottom w:val="single" w:sz="4" w:space="0" w:color="808080"/>
              <w:right w:val="single" w:sz="4" w:space="0" w:color="808080"/>
            </w:tcBorders>
            <w:shd w:val="clear" w:color="auto" w:fill="auto"/>
            <w:vAlign w:val="center"/>
            <w:hideMark/>
          </w:tcPr>
          <w:p w14:paraId="0787F0BE"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Generación de conocimiento de calidad</w:t>
            </w:r>
          </w:p>
        </w:tc>
        <w:tc>
          <w:tcPr>
            <w:tcW w:w="2977" w:type="dxa"/>
            <w:tcBorders>
              <w:top w:val="single" w:sz="4" w:space="0" w:color="auto"/>
              <w:left w:val="nil"/>
              <w:bottom w:val="single" w:sz="4" w:space="0" w:color="808080"/>
              <w:right w:val="single" w:sz="4" w:space="0" w:color="808080"/>
            </w:tcBorders>
            <w:shd w:val="clear" w:color="auto" w:fill="auto"/>
            <w:vAlign w:val="center"/>
            <w:hideMark/>
          </w:tcPr>
          <w:p w14:paraId="052B63FF" w14:textId="77777777" w:rsidR="00F16FE9" w:rsidRPr="00EB3632" w:rsidRDefault="00F16FE9" w:rsidP="00EB3632">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Número de publicaciones arbitradas</w:t>
            </w:r>
          </w:p>
        </w:tc>
        <w:tc>
          <w:tcPr>
            <w:tcW w:w="1276" w:type="dxa"/>
            <w:tcBorders>
              <w:top w:val="single" w:sz="4" w:space="0" w:color="auto"/>
              <w:left w:val="nil"/>
              <w:bottom w:val="single" w:sz="4" w:space="0" w:color="808080"/>
              <w:right w:val="single" w:sz="4" w:space="0" w:color="808080"/>
            </w:tcBorders>
            <w:shd w:val="clear" w:color="auto" w:fill="auto"/>
            <w:vAlign w:val="center"/>
            <w:hideMark/>
          </w:tcPr>
          <w:p w14:paraId="6CA7DF3D" w14:textId="77777777" w:rsidR="00F16FE9" w:rsidRPr="00EB3632" w:rsidRDefault="00F16FE9" w:rsidP="00BD236E">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478</w:t>
            </w:r>
          </w:p>
        </w:tc>
        <w:tc>
          <w:tcPr>
            <w:tcW w:w="1276" w:type="dxa"/>
            <w:tcBorders>
              <w:top w:val="single" w:sz="4" w:space="0" w:color="auto"/>
              <w:left w:val="nil"/>
              <w:bottom w:val="single" w:sz="4" w:space="0" w:color="808080"/>
              <w:right w:val="single" w:sz="4" w:space="0" w:color="808080"/>
            </w:tcBorders>
            <w:shd w:val="clear" w:color="auto" w:fill="auto"/>
            <w:vAlign w:val="center"/>
          </w:tcPr>
          <w:p w14:paraId="7F2C0A70" w14:textId="77777777" w:rsidR="00F16FE9" w:rsidRPr="00EB3632" w:rsidRDefault="00F16FE9" w:rsidP="00BD236E">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368</w:t>
            </w:r>
          </w:p>
        </w:tc>
      </w:tr>
      <w:bookmarkEnd w:id="0"/>
      <w:tr w:rsidR="00F16FE9" w:rsidRPr="00EB3632" w14:paraId="12132186" w14:textId="77777777" w:rsidTr="00BD236E">
        <w:trPr>
          <w:trHeight w:val="551"/>
        </w:trPr>
        <w:tc>
          <w:tcPr>
            <w:tcW w:w="1476" w:type="dxa"/>
            <w:vMerge/>
            <w:tcBorders>
              <w:top w:val="nil"/>
              <w:left w:val="single" w:sz="4" w:space="0" w:color="808080"/>
              <w:bottom w:val="single" w:sz="4" w:space="0" w:color="808080"/>
              <w:right w:val="single" w:sz="4" w:space="0" w:color="808080"/>
            </w:tcBorders>
            <w:vAlign w:val="center"/>
            <w:hideMark/>
          </w:tcPr>
          <w:p w14:paraId="31C9540B" w14:textId="77777777" w:rsidR="00F16FE9" w:rsidRPr="00EB3632" w:rsidRDefault="00F16FE9" w:rsidP="00BD236E">
            <w:pPr>
              <w:spacing w:after="0" w:line="240" w:lineRule="auto"/>
              <w:rPr>
                <w:rFonts w:ascii="Candara" w:eastAsia="Times New Roman" w:hAnsi="Candara" w:cs="Calibri"/>
                <w:b/>
                <w:bCs/>
                <w:color w:val="000000"/>
                <w:sz w:val="20"/>
                <w:szCs w:val="20"/>
                <w:lang w:eastAsia="es-MX"/>
              </w:rPr>
            </w:pPr>
          </w:p>
        </w:tc>
        <w:tc>
          <w:tcPr>
            <w:tcW w:w="2001" w:type="dxa"/>
            <w:vMerge/>
            <w:tcBorders>
              <w:top w:val="nil"/>
              <w:left w:val="single" w:sz="4" w:space="0" w:color="808080"/>
              <w:bottom w:val="single" w:sz="4" w:space="0" w:color="808080"/>
              <w:right w:val="single" w:sz="4" w:space="0" w:color="808080"/>
            </w:tcBorders>
            <w:vAlign w:val="center"/>
            <w:hideMark/>
          </w:tcPr>
          <w:p w14:paraId="13AA03EA" w14:textId="77777777" w:rsidR="00F16FE9" w:rsidRPr="00EB3632" w:rsidRDefault="00F16FE9" w:rsidP="00BD236E">
            <w:pPr>
              <w:spacing w:after="0" w:line="240" w:lineRule="auto"/>
              <w:rPr>
                <w:rFonts w:ascii="Candara" w:eastAsia="Times New Roman" w:hAnsi="Candara" w:cs="Calibri"/>
                <w:b/>
                <w:bCs/>
                <w:color w:val="000000"/>
                <w:sz w:val="20"/>
                <w:szCs w:val="20"/>
                <w:lang w:eastAsia="es-MX"/>
              </w:rPr>
            </w:pPr>
          </w:p>
        </w:tc>
        <w:tc>
          <w:tcPr>
            <w:tcW w:w="2977" w:type="dxa"/>
            <w:tcBorders>
              <w:top w:val="nil"/>
              <w:left w:val="nil"/>
              <w:bottom w:val="single" w:sz="4" w:space="0" w:color="808080"/>
              <w:right w:val="single" w:sz="4" w:space="0" w:color="808080"/>
            </w:tcBorders>
            <w:shd w:val="clear" w:color="auto" w:fill="auto"/>
            <w:vAlign w:val="center"/>
            <w:hideMark/>
          </w:tcPr>
          <w:p w14:paraId="7C64DA48" w14:textId="77777777" w:rsidR="00F16FE9" w:rsidRPr="00EB3632" w:rsidRDefault="00F16FE9" w:rsidP="00EB3632">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Número de investigadores del Centro</w:t>
            </w:r>
          </w:p>
        </w:tc>
        <w:tc>
          <w:tcPr>
            <w:tcW w:w="1276" w:type="dxa"/>
            <w:tcBorders>
              <w:top w:val="nil"/>
              <w:left w:val="nil"/>
              <w:bottom w:val="single" w:sz="4" w:space="0" w:color="808080"/>
              <w:right w:val="single" w:sz="4" w:space="0" w:color="808080"/>
            </w:tcBorders>
            <w:shd w:val="clear" w:color="auto" w:fill="auto"/>
            <w:vAlign w:val="center"/>
            <w:hideMark/>
          </w:tcPr>
          <w:p w14:paraId="4416F7CA" w14:textId="77777777" w:rsidR="00F16FE9" w:rsidRPr="00EB3632" w:rsidRDefault="00F16FE9" w:rsidP="00BD236E">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162</w:t>
            </w:r>
          </w:p>
        </w:tc>
        <w:tc>
          <w:tcPr>
            <w:tcW w:w="1276" w:type="dxa"/>
            <w:tcBorders>
              <w:top w:val="nil"/>
              <w:left w:val="nil"/>
              <w:bottom w:val="single" w:sz="4" w:space="0" w:color="808080"/>
              <w:right w:val="single" w:sz="4" w:space="0" w:color="808080"/>
            </w:tcBorders>
            <w:shd w:val="clear" w:color="auto" w:fill="auto"/>
            <w:vAlign w:val="center"/>
          </w:tcPr>
          <w:p w14:paraId="402CCF22" w14:textId="77777777" w:rsidR="00F16FE9" w:rsidRPr="00EB3632" w:rsidRDefault="00F16FE9" w:rsidP="00BD236E">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184</w:t>
            </w:r>
          </w:p>
        </w:tc>
      </w:tr>
      <w:tr w:rsidR="00F16FE9" w:rsidRPr="00EB3632" w14:paraId="0BD98EC5" w14:textId="77777777" w:rsidTr="00BD236E">
        <w:trPr>
          <w:trHeight w:val="300"/>
        </w:trPr>
        <w:tc>
          <w:tcPr>
            <w:tcW w:w="1476" w:type="dxa"/>
            <w:vMerge/>
            <w:tcBorders>
              <w:top w:val="nil"/>
              <w:left w:val="single" w:sz="4" w:space="0" w:color="808080"/>
              <w:bottom w:val="single" w:sz="4" w:space="0" w:color="808080"/>
              <w:right w:val="single" w:sz="4" w:space="0" w:color="808080"/>
            </w:tcBorders>
            <w:vAlign w:val="center"/>
            <w:hideMark/>
          </w:tcPr>
          <w:p w14:paraId="02F9C0D0" w14:textId="77777777" w:rsidR="00F16FE9" w:rsidRPr="00EB3632" w:rsidRDefault="00F16FE9" w:rsidP="00BD236E">
            <w:pPr>
              <w:spacing w:after="0" w:line="240" w:lineRule="auto"/>
              <w:rPr>
                <w:rFonts w:ascii="Candara" w:eastAsia="Times New Roman" w:hAnsi="Candara" w:cs="Calibri"/>
                <w:b/>
                <w:bCs/>
                <w:color w:val="000000"/>
                <w:sz w:val="20"/>
                <w:szCs w:val="20"/>
                <w:lang w:eastAsia="es-MX"/>
              </w:rPr>
            </w:pPr>
          </w:p>
        </w:tc>
        <w:tc>
          <w:tcPr>
            <w:tcW w:w="2001" w:type="dxa"/>
            <w:vMerge/>
            <w:tcBorders>
              <w:top w:val="nil"/>
              <w:left w:val="single" w:sz="4" w:space="0" w:color="808080"/>
              <w:bottom w:val="single" w:sz="4" w:space="0" w:color="808080"/>
              <w:right w:val="single" w:sz="4" w:space="0" w:color="808080"/>
            </w:tcBorders>
            <w:vAlign w:val="center"/>
            <w:hideMark/>
          </w:tcPr>
          <w:p w14:paraId="4266A8B4" w14:textId="77777777" w:rsidR="00F16FE9" w:rsidRPr="00EB3632" w:rsidRDefault="00F16FE9" w:rsidP="00BD236E">
            <w:pPr>
              <w:spacing w:after="0" w:line="240" w:lineRule="auto"/>
              <w:rPr>
                <w:rFonts w:ascii="Candara" w:eastAsia="Times New Roman" w:hAnsi="Candara" w:cs="Calibri"/>
                <w:b/>
                <w:bCs/>
                <w:color w:val="000000"/>
                <w:sz w:val="20"/>
                <w:szCs w:val="20"/>
                <w:lang w:eastAsia="es-MX"/>
              </w:rPr>
            </w:pPr>
          </w:p>
        </w:tc>
        <w:tc>
          <w:tcPr>
            <w:tcW w:w="2977" w:type="dxa"/>
            <w:tcBorders>
              <w:top w:val="nil"/>
              <w:left w:val="nil"/>
              <w:bottom w:val="single" w:sz="4" w:space="0" w:color="808080"/>
              <w:right w:val="single" w:sz="4" w:space="0" w:color="808080"/>
            </w:tcBorders>
            <w:shd w:val="clear" w:color="000000" w:fill="D9D9D9"/>
            <w:vAlign w:val="center"/>
            <w:hideMark/>
          </w:tcPr>
          <w:p w14:paraId="7762E39F" w14:textId="77777777" w:rsidR="00F16FE9" w:rsidRPr="00EB3632" w:rsidRDefault="00F16FE9" w:rsidP="00EB3632">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 </w:t>
            </w:r>
          </w:p>
        </w:tc>
        <w:tc>
          <w:tcPr>
            <w:tcW w:w="1276" w:type="dxa"/>
            <w:tcBorders>
              <w:top w:val="nil"/>
              <w:left w:val="nil"/>
              <w:bottom w:val="single" w:sz="4" w:space="0" w:color="808080"/>
              <w:right w:val="single" w:sz="4" w:space="0" w:color="808080"/>
            </w:tcBorders>
            <w:shd w:val="clear" w:color="000000" w:fill="D9D9D9"/>
            <w:vAlign w:val="center"/>
            <w:hideMark/>
          </w:tcPr>
          <w:p w14:paraId="27C340A0"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2.95</w:t>
            </w:r>
          </w:p>
        </w:tc>
        <w:tc>
          <w:tcPr>
            <w:tcW w:w="1276" w:type="dxa"/>
            <w:tcBorders>
              <w:top w:val="nil"/>
              <w:left w:val="nil"/>
              <w:bottom w:val="single" w:sz="4" w:space="0" w:color="808080"/>
              <w:right w:val="single" w:sz="4" w:space="0" w:color="808080"/>
            </w:tcBorders>
            <w:shd w:val="clear" w:color="000000" w:fill="D9D9D9"/>
            <w:vAlign w:val="center"/>
            <w:hideMark/>
          </w:tcPr>
          <w:p w14:paraId="08930954"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2.00</w:t>
            </w:r>
          </w:p>
        </w:tc>
      </w:tr>
      <w:tr w:rsidR="00F16FE9" w:rsidRPr="00EB3632" w14:paraId="58F81EA9" w14:textId="77777777" w:rsidTr="00EB3632">
        <w:trPr>
          <w:trHeight w:val="767"/>
        </w:trPr>
        <w:tc>
          <w:tcPr>
            <w:tcW w:w="1476" w:type="dxa"/>
            <w:vMerge/>
            <w:tcBorders>
              <w:top w:val="nil"/>
              <w:left w:val="single" w:sz="4" w:space="0" w:color="808080"/>
              <w:bottom w:val="single" w:sz="4" w:space="0" w:color="808080"/>
              <w:right w:val="single" w:sz="4" w:space="0" w:color="808080"/>
            </w:tcBorders>
            <w:vAlign w:val="center"/>
            <w:hideMark/>
          </w:tcPr>
          <w:p w14:paraId="3446D856" w14:textId="77777777" w:rsidR="00F16FE9" w:rsidRPr="00EB3632" w:rsidRDefault="00F16FE9" w:rsidP="00BD236E">
            <w:pPr>
              <w:spacing w:after="0" w:line="240" w:lineRule="auto"/>
              <w:rPr>
                <w:rFonts w:ascii="Candara" w:eastAsia="Times New Roman" w:hAnsi="Candara" w:cs="Calibri"/>
                <w:b/>
                <w:bCs/>
                <w:color w:val="000000"/>
                <w:sz w:val="20"/>
                <w:szCs w:val="20"/>
                <w:lang w:eastAsia="es-MX"/>
              </w:rPr>
            </w:pPr>
          </w:p>
        </w:tc>
        <w:tc>
          <w:tcPr>
            <w:tcW w:w="2001"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CE61AA2"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Proyectos externos por investigador</w:t>
            </w:r>
          </w:p>
        </w:tc>
        <w:tc>
          <w:tcPr>
            <w:tcW w:w="2977" w:type="dxa"/>
            <w:tcBorders>
              <w:top w:val="nil"/>
              <w:left w:val="nil"/>
              <w:bottom w:val="single" w:sz="4" w:space="0" w:color="808080"/>
              <w:right w:val="single" w:sz="4" w:space="0" w:color="808080"/>
            </w:tcBorders>
            <w:shd w:val="clear" w:color="auto" w:fill="auto"/>
            <w:vAlign w:val="center"/>
            <w:hideMark/>
          </w:tcPr>
          <w:p w14:paraId="429885F4" w14:textId="77777777" w:rsidR="00F16FE9" w:rsidRPr="00EB3632" w:rsidRDefault="00F16FE9" w:rsidP="00EB3632">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 xml:space="preserve">Número de proyectos de investigación financiados con recursos externos </w:t>
            </w:r>
          </w:p>
        </w:tc>
        <w:tc>
          <w:tcPr>
            <w:tcW w:w="1276" w:type="dxa"/>
            <w:tcBorders>
              <w:top w:val="nil"/>
              <w:left w:val="nil"/>
              <w:bottom w:val="single" w:sz="4" w:space="0" w:color="808080"/>
              <w:right w:val="single" w:sz="4" w:space="0" w:color="808080"/>
            </w:tcBorders>
            <w:shd w:val="clear" w:color="auto" w:fill="auto"/>
            <w:vAlign w:val="center"/>
            <w:hideMark/>
          </w:tcPr>
          <w:p w14:paraId="7057B7F5" w14:textId="77777777" w:rsidR="00F16FE9" w:rsidRPr="00EB3632" w:rsidRDefault="00F16FE9" w:rsidP="00BD236E">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75</w:t>
            </w:r>
          </w:p>
        </w:tc>
        <w:tc>
          <w:tcPr>
            <w:tcW w:w="1276" w:type="dxa"/>
            <w:tcBorders>
              <w:top w:val="nil"/>
              <w:left w:val="nil"/>
              <w:bottom w:val="single" w:sz="4" w:space="0" w:color="808080"/>
              <w:right w:val="single" w:sz="4" w:space="0" w:color="808080"/>
            </w:tcBorders>
            <w:shd w:val="clear" w:color="auto" w:fill="auto"/>
            <w:vAlign w:val="center"/>
          </w:tcPr>
          <w:p w14:paraId="7039156E" w14:textId="77777777" w:rsidR="00F16FE9" w:rsidRPr="00EB3632" w:rsidRDefault="00F16FE9" w:rsidP="00BD236E">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184</w:t>
            </w:r>
          </w:p>
        </w:tc>
      </w:tr>
      <w:tr w:rsidR="00F16FE9" w:rsidRPr="00EB3632" w14:paraId="78974757" w14:textId="77777777" w:rsidTr="00EB3632">
        <w:trPr>
          <w:trHeight w:val="498"/>
        </w:trPr>
        <w:tc>
          <w:tcPr>
            <w:tcW w:w="1476" w:type="dxa"/>
            <w:vMerge/>
            <w:tcBorders>
              <w:top w:val="nil"/>
              <w:left w:val="single" w:sz="4" w:space="0" w:color="808080"/>
              <w:bottom w:val="single" w:sz="4" w:space="0" w:color="808080"/>
              <w:right w:val="single" w:sz="4" w:space="0" w:color="808080"/>
            </w:tcBorders>
            <w:vAlign w:val="center"/>
            <w:hideMark/>
          </w:tcPr>
          <w:p w14:paraId="41BD236B" w14:textId="77777777" w:rsidR="00F16FE9" w:rsidRPr="00EB3632" w:rsidRDefault="00F16FE9" w:rsidP="00BD236E">
            <w:pPr>
              <w:spacing w:after="0" w:line="240" w:lineRule="auto"/>
              <w:rPr>
                <w:rFonts w:ascii="Candara" w:eastAsia="Times New Roman" w:hAnsi="Candara" w:cs="Calibri"/>
                <w:b/>
                <w:bCs/>
                <w:color w:val="000000"/>
                <w:sz w:val="20"/>
                <w:szCs w:val="20"/>
                <w:lang w:eastAsia="es-MX"/>
              </w:rPr>
            </w:pPr>
          </w:p>
        </w:tc>
        <w:tc>
          <w:tcPr>
            <w:tcW w:w="2001" w:type="dxa"/>
            <w:vMerge/>
            <w:tcBorders>
              <w:top w:val="nil"/>
              <w:left w:val="single" w:sz="4" w:space="0" w:color="808080"/>
              <w:bottom w:val="single" w:sz="4" w:space="0" w:color="808080"/>
              <w:right w:val="single" w:sz="4" w:space="0" w:color="808080"/>
            </w:tcBorders>
            <w:vAlign w:val="center"/>
            <w:hideMark/>
          </w:tcPr>
          <w:p w14:paraId="10049A8A" w14:textId="77777777" w:rsidR="00F16FE9" w:rsidRPr="00EB3632" w:rsidRDefault="00F16FE9" w:rsidP="00BD236E">
            <w:pPr>
              <w:spacing w:after="0" w:line="240" w:lineRule="auto"/>
              <w:rPr>
                <w:rFonts w:ascii="Candara" w:eastAsia="Times New Roman" w:hAnsi="Candara" w:cs="Calibri"/>
                <w:b/>
                <w:bCs/>
                <w:color w:val="000000"/>
                <w:sz w:val="20"/>
                <w:szCs w:val="20"/>
                <w:lang w:eastAsia="es-MX"/>
              </w:rPr>
            </w:pPr>
          </w:p>
        </w:tc>
        <w:tc>
          <w:tcPr>
            <w:tcW w:w="2977" w:type="dxa"/>
            <w:tcBorders>
              <w:top w:val="nil"/>
              <w:left w:val="nil"/>
              <w:bottom w:val="single" w:sz="4" w:space="0" w:color="808080"/>
              <w:right w:val="single" w:sz="4" w:space="0" w:color="808080"/>
            </w:tcBorders>
            <w:shd w:val="clear" w:color="auto" w:fill="auto"/>
            <w:vAlign w:val="center"/>
            <w:hideMark/>
          </w:tcPr>
          <w:p w14:paraId="1BA94B5E" w14:textId="77777777" w:rsidR="00F16FE9" w:rsidRPr="00EB3632" w:rsidRDefault="00F16FE9" w:rsidP="00EB3632">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Número de investigadores del Centro</w:t>
            </w:r>
          </w:p>
        </w:tc>
        <w:tc>
          <w:tcPr>
            <w:tcW w:w="1276" w:type="dxa"/>
            <w:tcBorders>
              <w:top w:val="nil"/>
              <w:left w:val="nil"/>
              <w:bottom w:val="single" w:sz="4" w:space="0" w:color="808080"/>
              <w:right w:val="single" w:sz="4" w:space="0" w:color="808080"/>
            </w:tcBorders>
            <w:shd w:val="clear" w:color="auto" w:fill="auto"/>
            <w:vAlign w:val="center"/>
            <w:hideMark/>
          </w:tcPr>
          <w:p w14:paraId="48BD2792" w14:textId="77777777" w:rsidR="00F16FE9" w:rsidRPr="00EB3632" w:rsidRDefault="00F16FE9" w:rsidP="00BD236E">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162</w:t>
            </w:r>
          </w:p>
        </w:tc>
        <w:tc>
          <w:tcPr>
            <w:tcW w:w="1276" w:type="dxa"/>
            <w:tcBorders>
              <w:top w:val="nil"/>
              <w:left w:val="nil"/>
              <w:bottom w:val="single" w:sz="4" w:space="0" w:color="808080"/>
              <w:right w:val="single" w:sz="4" w:space="0" w:color="808080"/>
            </w:tcBorders>
            <w:shd w:val="clear" w:color="auto" w:fill="auto"/>
            <w:vAlign w:val="center"/>
          </w:tcPr>
          <w:p w14:paraId="1BA3DE63" w14:textId="77777777" w:rsidR="00F16FE9" w:rsidRPr="00EB3632" w:rsidRDefault="00F16FE9" w:rsidP="00BD236E">
            <w:pPr>
              <w:spacing w:after="0" w:line="240" w:lineRule="auto"/>
              <w:jc w:val="center"/>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184</w:t>
            </w:r>
          </w:p>
        </w:tc>
      </w:tr>
      <w:tr w:rsidR="00F16FE9" w:rsidRPr="00EB3632" w14:paraId="6053C2EB" w14:textId="77777777" w:rsidTr="00BD236E">
        <w:trPr>
          <w:trHeight w:val="300"/>
        </w:trPr>
        <w:tc>
          <w:tcPr>
            <w:tcW w:w="1476" w:type="dxa"/>
            <w:vMerge/>
            <w:tcBorders>
              <w:top w:val="nil"/>
              <w:left w:val="single" w:sz="4" w:space="0" w:color="808080"/>
              <w:bottom w:val="single" w:sz="4" w:space="0" w:color="808080"/>
              <w:right w:val="single" w:sz="4" w:space="0" w:color="808080"/>
            </w:tcBorders>
            <w:vAlign w:val="center"/>
            <w:hideMark/>
          </w:tcPr>
          <w:p w14:paraId="5E98CA77" w14:textId="77777777" w:rsidR="00F16FE9" w:rsidRPr="00EB3632" w:rsidRDefault="00F16FE9" w:rsidP="00BD236E">
            <w:pPr>
              <w:spacing w:after="0" w:line="240" w:lineRule="auto"/>
              <w:rPr>
                <w:rFonts w:ascii="Candara" w:eastAsia="Times New Roman" w:hAnsi="Candara" w:cs="Calibri"/>
                <w:b/>
                <w:bCs/>
                <w:color w:val="000000"/>
                <w:sz w:val="20"/>
                <w:szCs w:val="20"/>
                <w:lang w:eastAsia="es-MX"/>
              </w:rPr>
            </w:pPr>
          </w:p>
        </w:tc>
        <w:tc>
          <w:tcPr>
            <w:tcW w:w="2001" w:type="dxa"/>
            <w:vMerge/>
            <w:tcBorders>
              <w:top w:val="nil"/>
              <w:left w:val="single" w:sz="4" w:space="0" w:color="808080"/>
              <w:bottom w:val="single" w:sz="4" w:space="0" w:color="808080"/>
              <w:right w:val="single" w:sz="4" w:space="0" w:color="808080"/>
            </w:tcBorders>
            <w:vAlign w:val="center"/>
            <w:hideMark/>
          </w:tcPr>
          <w:p w14:paraId="269C2CCB" w14:textId="77777777" w:rsidR="00F16FE9" w:rsidRPr="00EB3632" w:rsidRDefault="00F16FE9" w:rsidP="00BD236E">
            <w:pPr>
              <w:spacing w:after="0" w:line="240" w:lineRule="auto"/>
              <w:rPr>
                <w:rFonts w:ascii="Candara" w:eastAsia="Times New Roman" w:hAnsi="Candara" w:cs="Calibri"/>
                <w:b/>
                <w:bCs/>
                <w:color w:val="000000"/>
                <w:sz w:val="20"/>
                <w:szCs w:val="20"/>
                <w:lang w:eastAsia="es-MX"/>
              </w:rPr>
            </w:pPr>
          </w:p>
        </w:tc>
        <w:tc>
          <w:tcPr>
            <w:tcW w:w="2977" w:type="dxa"/>
            <w:tcBorders>
              <w:top w:val="nil"/>
              <w:left w:val="nil"/>
              <w:bottom w:val="single" w:sz="4" w:space="0" w:color="808080"/>
              <w:right w:val="single" w:sz="4" w:space="0" w:color="808080"/>
            </w:tcBorders>
            <w:shd w:val="clear" w:color="000000" w:fill="D9D9D9"/>
            <w:vAlign w:val="center"/>
            <w:hideMark/>
          </w:tcPr>
          <w:p w14:paraId="506F415C" w14:textId="77777777" w:rsidR="00F16FE9" w:rsidRPr="00EB3632" w:rsidRDefault="00F16FE9" w:rsidP="00BD236E">
            <w:pPr>
              <w:spacing w:after="0" w:line="240" w:lineRule="auto"/>
              <w:rPr>
                <w:rFonts w:ascii="Candara" w:eastAsia="Times New Roman" w:hAnsi="Candara" w:cs="Calibri"/>
                <w:color w:val="000000"/>
                <w:sz w:val="20"/>
                <w:szCs w:val="20"/>
                <w:lang w:eastAsia="es-MX"/>
              </w:rPr>
            </w:pPr>
            <w:r w:rsidRPr="00EB3632">
              <w:rPr>
                <w:rFonts w:ascii="Candara" w:eastAsia="Times New Roman" w:hAnsi="Candara" w:cs="Calibri"/>
                <w:color w:val="000000"/>
                <w:sz w:val="20"/>
                <w:szCs w:val="20"/>
                <w:lang w:eastAsia="es-MX"/>
              </w:rPr>
              <w:t> </w:t>
            </w:r>
          </w:p>
        </w:tc>
        <w:tc>
          <w:tcPr>
            <w:tcW w:w="1276" w:type="dxa"/>
            <w:tcBorders>
              <w:top w:val="nil"/>
              <w:left w:val="nil"/>
              <w:bottom w:val="single" w:sz="4" w:space="0" w:color="808080"/>
              <w:right w:val="single" w:sz="4" w:space="0" w:color="808080"/>
            </w:tcBorders>
            <w:shd w:val="clear" w:color="000000" w:fill="D9D9D9"/>
            <w:vAlign w:val="center"/>
            <w:hideMark/>
          </w:tcPr>
          <w:p w14:paraId="572B498D"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0.46</w:t>
            </w:r>
          </w:p>
        </w:tc>
        <w:tc>
          <w:tcPr>
            <w:tcW w:w="1276" w:type="dxa"/>
            <w:tcBorders>
              <w:top w:val="nil"/>
              <w:left w:val="nil"/>
              <w:bottom w:val="single" w:sz="4" w:space="0" w:color="808080"/>
              <w:right w:val="single" w:sz="4" w:space="0" w:color="808080"/>
            </w:tcBorders>
            <w:shd w:val="clear" w:color="000000" w:fill="D9D9D9"/>
            <w:vAlign w:val="center"/>
            <w:hideMark/>
          </w:tcPr>
          <w:p w14:paraId="32B18BFA" w14:textId="77777777" w:rsidR="00F16FE9" w:rsidRPr="00EB3632" w:rsidRDefault="00F16FE9" w:rsidP="00BD236E">
            <w:pPr>
              <w:spacing w:after="0" w:line="240" w:lineRule="auto"/>
              <w:jc w:val="center"/>
              <w:rPr>
                <w:rFonts w:ascii="Candara" w:eastAsia="Times New Roman" w:hAnsi="Candara" w:cs="Calibri"/>
                <w:b/>
                <w:bCs/>
                <w:color w:val="000000"/>
                <w:sz w:val="20"/>
                <w:szCs w:val="20"/>
                <w:lang w:eastAsia="es-MX"/>
              </w:rPr>
            </w:pPr>
            <w:r w:rsidRPr="00EB3632">
              <w:rPr>
                <w:rFonts w:ascii="Candara" w:eastAsia="Times New Roman" w:hAnsi="Candara" w:cs="Calibri"/>
                <w:b/>
                <w:bCs/>
                <w:color w:val="000000"/>
                <w:sz w:val="20"/>
                <w:szCs w:val="20"/>
                <w:lang w:eastAsia="es-MX"/>
              </w:rPr>
              <w:t>1</w:t>
            </w:r>
          </w:p>
        </w:tc>
      </w:tr>
    </w:tbl>
    <w:p w14:paraId="1A9B1482" w14:textId="77777777" w:rsidR="00DC4CC5" w:rsidRDefault="00DC4CC5" w:rsidP="00DC4CC5">
      <w:pPr>
        <w:spacing w:after="0"/>
        <w:jc w:val="both"/>
        <w:rPr>
          <w:rFonts w:ascii="Candara" w:hAnsi="Candara" w:cs="Times New Roman"/>
          <w:b/>
        </w:rPr>
      </w:pPr>
    </w:p>
    <w:p w14:paraId="50E750FE" w14:textId="7FA299BD" w:rsidR="00AD231A" w:rsidRPr="00161022" w:rsidRDefault="00B02664" w:rsidP="00DC4CC5">
      <w:pPr>
        <w:spacing w:after="0"/>
        <w:jc w:val="both"/>
        <w:rPr>
          <w:rFonts w:ascii="Candara" w:hAnsi="Candara" w:cs="Times New Roman"/>
        </w:rPr>
      </w:pPr>
      <w:r w:rsidRPr="00161022">
        <w:rPr>
          <w:rFonts w:ascii="Candara" w:hAnsi="Candara" w:cs="Times New Roman"/>
          <w:b/>
        </w:rPr>
        <w:t>Indicador generación de conocimiento de calidad</w:t>
      </w:r>
      <w:r w:rsidRPr="00161022">
        <w:rPr>
          <w:rFonts w:ascii="Candara" w:hAnsi="Candara" w:cs="Times New Roman"/>
        </w:rPr>
        <w:t xml:space="preserve">. </w:t>
      </w:r>
      <w:r w:rsidR="00454894" w:rsidRPr="00161022">
        <w:rPr>
          <w:rFonts w:ascii="Candara" w:hAnsi="Candara" w:cs="Times New Roman"/>
        </w:rPr>
        <w:t xml:space="preserve">En </w:t>
      </w:r>
      <w:r w:rsidR="003273C2" w:rsidRPr="00161022">
        <w:rPr>
          <w:rFonts w:ascii="Candara" w:hAnsi="Candara" w:cs="Times New Roman"/>
        </w:rPr>
        <w:t xml:space="preserve">2018 este </w:t>
      </w:r>
      <w:r w:rsidR="00EA638C" w:rsidRPr="00161022">
        <w:rPr>
          <w:rFonts w:ascii="Candara" w:hAnsi="Candara" w:cs="Times New Roman"/>
        </w:rPr>
        <w:t>indicador mostró un repunte</w:t>
      </w:r>
      <w:r w:rsidR="003273C2" w:rsidRPr="00161022">
        <w:rPr>
          <w:rFonts w:ascii="Candara" w:hAnsi="Candara" w:cs="Times New Roman"/>
        </w:rPr>
        <w:t xml:space="preserve"> inédito</w:t>
      </w:r>
      <w:r w:rsidR="00EA638C" w:rsidRPr="00161022">
        <w:rPr>
          <w:rFonts w:ascii="Candara" w:hAnsi="Candara" w:cs="Times New Roman"/>
        </w:rPr>
        <w:t xml:space="preserve">, al llegar </w:t>
      </w:r>
      <w:r w:rsidR="003749FD" w:rsidRPr="00161022">
        <w:rPr>
          <w:rFonts w:ascii="Candara" w:hAnsi="Candara" w:cs="Times New Roman"/>
        </w:rPr>
        <w:t xml:space="preserve">a </w:t>
      </w:r>
      <w:r w:rsidR="003273C2" w:rsidRPr="00161022">
        <w:rPr>
          <w:rFonts w:ascii="Candara" w:hAnsi="Candara" w:cs="Times New Roman"/>
        </w:rPr>
        <w:t>2.95</w:t>
      </w:r>
      <w:r w:rsidR="003749FD" w:rsidRPr="00161022">
        <w:rPr>
          <w:rFonts w:ascii="Candara" w:hAnsi="Candara" w:cs="Times New Roman"/>
        </w:rPr>
        <w:t xml:space="preserve"> publicaciones arbitradas por investigador, es decir </w:t>
      </w:r>
      <w:r w:rsidR="003273C2" w:rsidRPr="00161022">
        <w:rPr>
          <w:rFonts w:ascii="Candara" w:hAnsi="Candara" w:cs="Times New Roman"/>
        </w:rPr>
        <w:t xml:space="preserve">46% por encima </w:t>
      </w:r>
      <w:r w:rsidR="003749FD" w:rsidRPr="00161022">
        <w:rPr>
          <w:rFonts w:ascii="Candara" w:hAnsi="Candara" w:cs="Times New Roman"/>
        </w:rPr>
        <w:t xml:space="preserve">de la meta </w:t>
      </w:r>
      <w:r w:rsidR="00DC4CC5">
        <w:rPr>
          <w:rFonts w:ascii="Candara" w:hAnsi="Candara" w:cs="Times New Roman"/>
        </w:rPr>
        <w:t xml:space="preserve">planeada </w:t>
      </w:r>
      <w:r w:rsidR="003749FD" w:rsidRPr="00161022">
        <w:rPr>
          <w:rFonts w:ascii="Candara" w:hAnsi="Candara" w:cs="Times New Roman"/>
        </w:rPr>
        <w:t xml:space="preserve">de 2.00. </w:t>
      </w:r>
      <w:r w:rsidR="004839F5" w:rsidRPr="00161022">
        <w:rPr>
          <w:rFonts w:ascii="Candara" w:hAnsi="Candara" w:cs="Times New Roman"/>
        </w:rPr>
        <w:t>Cabe mencionar que</w:t>
      </w:r>
      <w:r w:rsidR="003273C2" w:rsidRPr="00161022">
        <w:rPr>
          <w:rFonts w:ascii="Candara" w:hAnsi="Candara" w:cs="Times New Roman"/>
        </w:rPr>
        <w:t xml:space="preserve"> este indicador </w:t>
      </w:r>
      <w:r w:rsidR="004839F5" w:rsidRPr="00161022">
        <w:rPr>
          <w:rFonts w:ascii="Candara" w:hAnsi="Candara" w:cs="Times New Roman"/>
        </w:rPr>
        <w:t xml:space="preserve">tuvo un repunte similar </w:t>
      </w:r>
      <w:r w:rsidR="003273C2" w:rsidRPr="00161022">
        <w:rPr>
          <w:rFonts w:ascii="Candara" w:hAnsi="Candara" w:cs="Times New Roman"/>
        </w:rPr>
        <w:t xml:space="preserve">cuando </w:t>
      </w:r>
      <w:r w:rsidR="004839F5" w:rsidRPr="00161022">
        <w:rPr>
          <w:rFonts w:ascii="Candara" w:hAnsi="Candara" w:cs="Times New Roman"/>
        </w:rPr>
        <w:t>pasó</w:t>
      </w:r>
      <w:r w:rsidR="003273C2" w:rsidRPr="00161022">
        <w:rPr>
          <w:rFonts w:ascii="Candara" w:hAnsi="Candara" w:cs="Times New Roman"/>
        </w:rPr>
        <w:t xml:space="preserve"> de oscilar entre 1.54 y 1.92 en 2008 a 2011</w:t>
      </w:r>
      <w:r w:rsidR="004839F5" w:rsidRPr="00161022">
        <w:rPr>
          <w:rFonts w:ascii="Candara" w:hAnsi="Candara" w:cs="Times New Roman"/>
        </w:rPr>
        <w:t>,</w:t>
      </w:r>
      <w:r w:rsidR="003273C2" w:rsidRPr="00161022">
        <w:rPr>
          <w:rFonts w:ascii="Candara" w:hAnsi="Candara" w:cs="Times New Roman"/>
        </w:rPr>
        <w:t xml:space="preserve"> a un valor de 2.51</w:t>
      </w:r>
      <w:r w:rsidR="004839F5" w:rsidRPr="00161022">
        <w:rPr>
          <w:rFonts w:ascii="Candara" w:hAnsi="Candara" w:cs="Times New Roman"/>
        </w:rPr>
        <w:t xml:space="preserve"> en 2012</w:t>
      </w:r>
      <w:r w:rsidR="003273C2" w:rsidRPr="00161022">
        <w:rPr>
          <w:rFonts w:ascii="Candara" w:hAnsi="Candara" w:cs="Times New Roman"/>
        </w:rPr>
        <w:t xml:space="preserve">. </w:t>
      </w:r>
      <w:r w:rsidR="00DC4CC5">
        <w:rPr>
          <w:rFonts w:ascii="Candara" w:hAnsi="Candara" w:cs="Times New Roman"/>
        </w:rPr>
        <w:t xml:space="preserve">Una hipótesis es </w:t>
      </w:r>
      <w:r w:rsidR="004723B7" w:rsidRPr="00161022">
        <w:rPr>
          <w:rFonts w:ascii="Candara" w:hAnsi="Candara" w:cs="Times New Roman"/>
        </w:rPr>
        <w:t xml:space="preserve">que el personal académico, al enfrentar dificultad para obtener </w:t>
      </w:r>
      <w:r w:rsidR="00196E2F">
        <w:rPr>
          <w:rFonts w:ascii="Candara" w:hAnsi="Candara" w:cs="Times New Roman"/>
        </w:rPr>
        <w:t xml:space="preserve">y ejercer nuevos </w:t>
      </w:r>
      <w:r w:rsidR="004723B7" w:rsidRPr="00161022">
        <w:rPr>
          <w:rFonts w:ascii="Candara" w:hAnsi="Candara" w:cs="Times New Roman"/>
        </w:rPr>
        <w:t xml:space="preserve">financiamientos, genera publicaciones con datos de investigaciones </w:t>
      </w:r>
      <w:r w:rsidR="00DC4CC5">
        <w:rPr>
          <w:rFonts w:ascii="Candara" w:hAnsi="Candara" w:cs="Times New Roman"/>
        </w:rPr>
        <w:t xml:space="preserve">y </w:t>
      </w:r>
      <w:r w:rsidR="00DC4CC5" w:rsidRPr="00161022">
        <w:rPr>
          <w:rFonts w:ascii="Candara" w:hAnsi="Candara" w:cs="Times New Roman"/>
        </w:rPr>
        <w:t xml:space="preserve">colaboraciones interinstitucionales </w:t>
      </w:r>
      <w:r w:rsidR="00196E2F">
        <w:rPr>
          <w:rFonts w:ascii="Candara" w:hAnsi="Candara" w:cs="Times New Roman"/>
        </w:rPr>
        <w:t xml:space="preserve">acumuladas </w:t>
      </w:r>
      <w:r w:rsidR="00DC4CC5">
        <w:rPr>
          <w:rFonts w:ascii="Candara" w:hAnsi="Candara" w:cs="Times New Roman"/>
        </w:rPr>
        <w:t>de años anteriores</w:t>
      </w:r>
      <w:r w:rsidR="00AD231A" w:rsidRPr="00161022">
        <w:rPr>
          <w:rFonts w:ascii="Candara" w:hAnsi="Candara" w:cs="Times New Roman"/>
        </w:rPr>
        <w:t>.</w:t>
      </w:r>
    </w:p>
    <w:p w14:paraId="704E02C2" w14:textId="77777777" w:rsidR="00DC4CC5" w:rsidRDefault="00DC4CC5" w:rsidP="00DC4CC5">
      <w:pPr>
        <w:spacing w:after="0"/>
        <w:jc w:val="both"/>
        <w:rPr>
          <w:rFonts w:ascii="Candara" w:hAnsi="Candara" w:cs="Times New Roman"/>
        </w:rPr>
      </w:pPr>
    </w:p>
    <w:p w14:paraId="619A0189" w14:textId="09189947" w:rsidR="005A17E0" w:rsidRPr="00161022" w:rsidRDefault="004723B7" w:rsidP="00DC4CC5">
      <w:pPr>
        <w:spacing w:after="0"/>
        <w:jc w:val="both"/>
        <w:rPr>
          <w:rFonts w:ascii="Candara" w:hAnsi="Candara" w:cs="Times New Roman"/>
        </w:rPr>
      </w:pPr>
      <w:r w:rsidRPr="00161022">
        <w:rPr>
          <w:rFonts w:ascii="Candara" w:hAnsi="Candara" w:cs="Times New Roman"/>
        </w:rPr>
        <w:t>Por otra parte</w:t>
      </w:r>
      <w:r w:rsidR="003748F9" w:rsidRPr="00161022">
        <w:rPr>
          <w:rFonts w:ascii="Candara" w:hAnsi="Candara" w:cs="Times New Roman"/>
        </w:rPr>
        <w:t>,</w:t>
      </w:r>
      <w:r w:rsidRPr="00161022">
        <w:rPr>
          <w:rFonts w:ascii="Candara" w:hAnsi="Candara" w:cs="Times New Roman"/>
        </w:rPr>
        <w:t xml:space="preserve"> </w:t>
      </w:r>
      <w:r w:rsidR="00644A35" w:rsidRPr="00161022">
        <w:rPr>
          <w:rFonts w:ascii="Candara" w:hAnsi="Candara" w:cs="Times New Roman"/>
        </w:rPr>
        <w:t xml:space="preserve">el efecto </w:t>
      </w:r>
      <w:r w:rsidR="00115F1D">
        <w:rPr>
          <w:rFonts w:ascii="Candara" w:hAnsi="Candara" w:cs="Times New Roman"/>
        </w:rPr>
        <w:t xml:space="preserve">negativo </w:t>
      </w:r>
      <w:r w:rsidR="00644A35" w:rsidRPr="00161022">
        <w:rPr>
          <w:rFonts w:ascii="Candara" w:hAnsi="Candara" w:cs="Times New Roman"/>
        </w:rPr>
        <w:t xml:space="preserve">de la incorporación </w:t>
      </w:r>
      <w:r w:rsidR="00115F1D">
        <w:rPr>
          <w:rFonts w:ascii="Candara" w:hAnsi="Candara" w:cs="Times New Roman"/>
        </w:rPr>
        <w:t xml:space="preserve">inicial </w:t>
      </w:r>
      <w:r w:rsidR="00644A35" w:rsidRPr="00161022">
        <w:rPr>
          <w:rFonts w:ascii="Candara" w:hAnsi="Candara" w:cs="Times New Roman"/>
        </w:rPr>
        <w:t xml:space="preserve">de un alto número de personal de </w:t>
      </w:r>
      <w:r w:rsidR="00644A35">
        <w:rPr>
          <w:rFonts w:ascii="Candara" w:hAnsi="Candara" w:cs="Times New Roman"/>
        </w:rPr>
        <w:t xml:space="preserve">cátedras </w:t>
      </w:r>
      <w:r w:rsidRPr="00161022">
        <w:rPr>
          <w:rFonts w:ascii="Candara" w:hAnsi="Candara" w:cs="Times New Roman"/>
        </w:rPr>
        <w:t xml:space="preserve">parece estar disminuyendo. </w:t>
      </w:r>
      <w:r w:rsidR="00644A35">
        <w:rPr>
          <w:rFonts w:ascii="Candara" w:hAnsi="Candara" w:cs="Times New Roman"/>
        </w:rPr>
        <w:t>E</w:t>
      </w:r>
      <w:r w:rsidRPr="00161022">
        <w:rPr>
          <w:rFonts w:ascii="Candara" w:hAnsi="Candara" w:cs="Times New Roman"/>
        </w:rPr>
        <w:t xml:space="preserve">ntre enero de </w:t>
      </w:r>
      <w:r w:rsidR="004A0EF8" w:rsidRPr="00161022">
        <w:rPr>
          <w:rFonts w:ascii="Candara" w:hAnsi="Candara" w:cs="Times New Roman"/>
        </w:rPr>
        <w:t>2014</w:t>
      </w:r>
      <w:r w:rsidR="0006058C" w:rsidRPr="00161022">
        <w:rPr>
          <w:rFonts w:ascii="Candara" w:hAnsi="Candara" w:cs="Times New Roman"/>
        </w:rPr>
        <w:t xml:space="preserve"> y</w:t>
      </w:r>
      <w:r w:rsidRPr="00161022">
        <w:rPr>
          <w:rFonts w:ascii="Candara" w:hAnsi="Candara" w:cs="Times New Roman"/>
        </w:rPr>
        <w:t xml:space="preserve"> diciembre de 2018</w:t>
      </w:r>
      <w:r w:rsidR="004A0EF8" w:rsidRPr="00161022">
        <w:rPr>
          <w:rFonts w:ascii="Candara" w:hAnsi="Candara" w:cs="Times New Roman"/>
        </w:rPr>
        <w:t xml:space="preserve"> </w:t>
      </w:r>
      <w:r w:rsidRPr="00161022">
        <w:rPr>
          <w:rFonts w:ascii="Candara" w:hAnsi="Candara" w:cs="Times New Roman"/>
        </w:rPr>
        <w:t xml:space="preserve">se </w:t>
      </w:r>
      <w:r w:rsidR="0006058C" w:rsidRPr="00161022">
        <w:rPr>
          <w:rFonts w:ascii="Candara" w:hAnsi="Candara" w:cs="Times New Roman"/>
        </w:rPr>
        <w:t>incorpor</w:t>
      </w:r>
      <w:r w:rsidR="00644A35">
        <w:rPr>
          <w:rFonts w:ascii="Candara" w:hAnsi="Candara" w:cs="Times New Roman"/>
        </w:rPr>
        <w:t>ó</w:t>
      </w:r>
      <w:r w:rsidRPr="00161022">
        <w:rPr>
          <w:rFonts w:ascii="Candara" w:hAnsi="Candara" w:cs="Times New Roman"/>
        </w:rPr>
        <w:t xml:space="preserve"> un total de 3</w:t>
      </w:r>
      <w:r w:rsidR="000B46A1" w:rsidRPr="00161022">
        <w:rPr>
          <w:rFonts w:ascii="Candara" w:hAnsi="Candara" w:cs="Times New Roman"/>
        </w:rPr>
        <w:t>2</w:t>
      </w:r>
      <w:r w:rsidR="004A0EF8" w:rsidRPr="00161022">
        <w:rPr>
          <w:rFonts w:ascii="Candara" w:hAnsi="Candara" w:cs="Times New Roman"/>
        </w:rPr>
        <w:t xml:space="preserve"> cátedras </w:t>
      </w:r>
      <w:r w:rsidR="00871ADD" w:rsidRPr="00161022">
        <w:rPr>
          <w:rFonts w:ascii="Candara" w:hAnsi="Candara" w:cs="Times New Roman"/>
        </w:rPr>
        <w:t>CONACYT</w:t>
      </w:r>
      <w:r w:rsidR="004A0EF8" w:rsidRPr="00161022">
        <w:rPr>
          <w:rFonts w:ascii="Candara" w:hAnsi="Candara" w:cs="Times New Roman"/>
        </w:rPr>
        <w:t xml:space="preserve"> </w:t>
      </w:r>
      <w:r w:rsidRPr="00161022">
        <w:rPr>
          <w:rFonts w:ascii="Candara" w:hAnsi="Candara" w:cs="Times New Roman"/>
        </w:rPr>
        <w:t xml:space="preserve">y </w:t>
      </w:r>
      <w:r w:rsidR="0006058C" w:rsidRPr="00161022">
        <w:rPr>
          <w:rFonts w:ascii="Candara" w:hAnsi="Candara" w:cs="Times New Roman"/>
        </w:rPr>
        <w:t>ocho</w:t>
      </w:r>
      <w:r w:rsidR="004A0EF8" w:rsidRPr="00161022">
        <w:rPr>
          <w:rFonts w:ascii="Candara" w:hAnsi="Candara" w:cs="Times New Roman"/>
        </w:rPr>
        <w:t xml:space="preserve"> investigadores</w:t>
      </w:r>
      <w:r w:rsidRPr="00161022">
        <w:rPr>
          <w:rFonts w:ascii="Candara" w:hAnsi="Candara" w:cs="Times New Roman"/>
        </w:rPr>
        <w:t xml:space="preserve">, y se </w:t>
      </w:r>
      <w:r w:rsidR="0006058C" w:rsidRPr="00161022">
        <w:rPr>
          <w:rFonts w:ascii="Candara" w:hAnsi="Candara" w:cs="Times New Roman"/>
        </w:rPr>
        <w:t>dieron</w:t>
      </w:r>
      <w:r w:rsidRPr="00161022">
        <w:rPr>
          <w:rFonts w:ascii="Candara" w:hAnsi="Candara" w:cs="Times New Roman"/>
        </w:rPr>
        <w:t xml:space="preserve"> de baja </w:t>
      </w:r>
      <w:r w:rsidR="0006058C" w:rsidRPr="00161022">
        <w:rPr>
          <w:rFonts w:ascii="Candara" w:hAnsi="Candara" w:cs="Times New Roman"/>
        </w:rPr>
        <w:t>siete</w:t>
      </w:r>
      <w:r w:rsidRPr="00161022">
        <w:rPr>
          <w:rFonts w:ascii="Candara" w:hAnsi="Candara" w:cs="Times New Roman"/>
        </w:rPr>
        <w:t xml:space="preserve"> cátedras</w:t>
      </w:r>
      <w:r w:rsidR="005A17E0" w:rsidRPr="00161022">
        <w:rPr>
          <w:rFonts w:ascii="Candara" w:hAnsi="Candara" w:cs="Times New Roman"/>
        </w:rPr>
        <w:t xml:space="preserve"> (Tabla 2)</w:t>
      </w:r>
      <w:r w:rsidRPr="00161022">
        <w:rPr>
          <w:rFonts w:ascii="Candara" w:hAnsi="Candara" w:cs="Times New Roman"/>
        </w:rPr>
        <w:t xml:space="preserve">. Ahora, </w:t>
      </w:r>
      <w:r w:rsidR="004A0EF8" w:rsidRPr="00161022">
        <w:rPr>
          <w:rFonts w:ascii="Candara" w:hAnsi="Candara" w:cs="Times New Roman"/>
        </w:rPr>
        <w:t>la proporción de personal de investigación con menos de tres años de a</w:t>
      </w:r>
      <w:r w:rsidR="0006058C" w:rsidRPr="00161022">
        <w:rPr>
          <w:rFonts w:ascii="Candara" w:hAnsi="Candara" w:cs="Times New Roman"/>
        </w:rPr>
        <w:t>ntigüedad en la institución pasó</w:t>
      </w:r>
      <w:r w:rsidR="004A0EF8" w:rsidRPr="00161022">
        <w:rPr>
          <w:rFonts w:ascii="Candara" w:hAnsi="Candara" w:cs="Times New Roman"/>
        </w:rPr>
        <w:t xml:space="preserve"> a ser de </w:t>
      </w:r>
      <w:r w:rsidR="00331A9A" w:rsidRPr="00161022">
        <w:rPr>
          <w:rFonts w:ascii="Candara" w:hAnsi="Candara" w:cs="Times New Roman"/>
        </w:rPr>
        <w:t>10.5</w:t>
      </w:r>
      <w:r w:rsidR="004A0EF8" w:rsidRPr="00161022">
        <w:rPr>
          <w:rFonts w:ascii="Candara" w:hAnsi="Candara" w:cs="Times New Roman"/>
        </w:rPr>
        <w:t>%</w:t>
      </w:r>
      <w:r w:rsidR="00644A35">
        <w:rPr>
          <w:rFonts w:ascii="Candara" w:hAnsi="Candara" w:cs="Times New Roman"/>
        </w:rPr>
        <w:t xml:space="preserve"> de la planta de investigación</w:t>
      </w:r>
      <w:r w:rsidR="005A17E0" w:rsidRPr="00161022">
        <w:rPr>
          <w:rFonts w:ascii="Candara" w:hAnsi="Candara" w:cs="Times New Roman"/>
        </w:rPr>
        <w:t xml:space="preserve"> (Fig. 1).</w:t>
      </w:r>
    </w:p>
    <w:p w14:paraId="4945FD52" w14:textId="1B10C4B6" w:rsidR="00644A35" w:rsidRDefault="004A0EF8" w:rsidP="004723B7">
      <w:pPr>
        <w:jc w:val="both"/>
        <w:rPr>
          <w:rFonts w:ascii="Candara" w:hAnsi="Candara" w:cs="Times New Roman"/>
        </w:rPr>
      </w:pPr>
      <w:r w:rsidRPr="00161022">
        <w:rPr>
          <w:rFonts w:ascii="Candara" w:hAnsi="Candara" w:cs="Times New Roman"/>
        </w:rPr>
        <w:lastRenderedPageBreak/>
        <w:t xml:space="preserve">En informes anteriores reportamos que el personal con menos de tres años produce alrededor de una tercera parte de las publicaciones arbitradas que producen los investigadores con más tiempo y trayectoria en la institución. Si bien este dato </w:t>
      </w:r>
      <w:r w:rsidR="00331A9A" w:rsidRPr="00161022">
        <w:rPr>
          <w:rFonts w:ascii="Candara" w:hAnsi="Candara" w:cs="Times New Roman"/>
        </w:rPr>
        <w:t xml:space="preserve">sigue </w:t>
      </w:r>
      <w:r w:rsidR="00115F1D">
        <w:rPr>
          <w:rFonts w:ascii="Candara" w:hAnsi="Candara" w:cs="Times New Roman"/>
        </w:rPr>
        <w:t>vigente</w:t>
      </w:r>
      <w:r w:rsidR="00331A9A" w:rsidRPr="00161022">
        <w:rPr>
          <w:rFonts w:ascii="Candara" w:hAnsi="Candara" w:cs="Times New Roman"/>
        </w:rPr>
        <w:t xml:space="preserve">, </w:t>
      </w:r>
      <w:r w:rsidRPr="00161022">
        <w:rPr>
          <w:rFonts w:ascii="Candara" w:hAnsi="Candara" w:cs="Times New Roman"/>
        </w:rPr>
        <w:t xml:space="preserve">un total de </w:t>
      </w:r>
      <w:r w:rsidR="00331A9A" w:rsidRPr="00161022">
        <w:rPr>
          <w:rFonts w:ascii="Candara" w:hAnsi="Candara" w:cs="Times New Roman"/>
        </w:rPr>
        <w:t>12</w:t>
      </w:r>
      <w:r w:rsidRPr="00161022">
        <w:rPr>
          <w:rFonts w:ascii="Candara" w:hAnsi="Candara" w:cs="Times New Roman"/>
        </w:rPr>
        <w:t xml:space="preserve"> cátedras</w:t>
      </w:r>
      <w:r w:rsidR="0006058C" w:rsidRPr="00161022">
        <w:rPr>
          <w:rFonts w:ascii="Candara" w:hAnsi="Candara" w:cs="Times New Roman"/>
        </w:rPr>
        <w:t xml:space="preserve"> y cinco</w:t>
      </w:r>
      <w:r w:rsidR="00331A9A" w:rsidRPr="00161022">
        <w:rPr>
          <w:rFonts w:ascii="Candara" w:hAnsi="Candara" w:cs="Times New Roman"/>
        </w:rPr>
        <w:t xml:space="preserve"> investigadores</w:t>
      </w:r>
      <w:r w:rsidRPr="00161022">
        <w:rPr>
          <w:rFonts w:ascii="Candara" w:hAnsi="Candara" w:cs="Times New Roman"/>
        </w:rPr>
        <w:t xml:space="preserve"> con más de tres años de antigüedad tuvo un promedio de participación en publicaciones de </w:t>
      </w:r>
      <w:r w:rsidR="00331A9A" w:rsidRPr="00161022">
        <w:rPr>
          <w:rFonts w:ascii="Candara" w:hAnsi="Candara" w:cs="Times New Roman"/>
        </w:rPr>
        <w:t>3.00</w:t>
      </w:r>
      <w:r w:rsidR="00AD231A" w:rsidRPr="00161022">
        <w:rPr>
          <w:rFonts w:ascii="Candara" w:hAnsi="Candara" w:cs="Times New Roman"/>
        </w:rPr>
        <w:t xml:space="preserve"> </w:t>
      </w:r>
      <w:r w:rsidR="005A17E0" w:rsidRPr="00161022">
        <w:rPr>
          <w:rFonts w:ascii="Candara" w:hAnsi="Candara" w:cs="Times New Roman"/>
        </w:rPr>
        <w:t>(Tabla 3</w:t>
      </w:r>
      <w:r w:rsidR="00AD231A" w:rsidRPr="00161022">
        <w:rPr>
          <w:rFonts w:ascii="Candara" w:hAnsi="Candara" w:cs="Times New Roman"/>
        </w:rPr>
        <w:t>)</w:t>
      </w:r>
      <w:r w:rsidRPr="00161022">
        <w:rPr>
          <w:rFonts w:ascii="Candara" w:hAnsi="Candara" w:cs="Times New Roman"/>
        </w:rPr>
        <w:t xml:space="preserve">. En comparación, el grupo conjunto de cátedras e investigadores con menos de tres años de antigüedad tuvo un promedio de </w:t>
      </w:r>
      <w:r w:rsidR="00331A9A" w:rsidRPr="00161022">
        <w:rPr>
          <w:rFonts w:ascii="Candara" w:hAnsi="Candara" w:cs="Times New Roman"/>
        </w:rPr>
        <w:t>1</w:t>
      </w:r>
      <w:r w:rsidRPr="00161022">
        <w:rPr>
          <w:rFonts w:ascii="Candara" w:hAnsi="Candara" w:cs="Times New Roman"/>
        </w:rPr>
        <w:t>.</w:t>
      </w:r>
      <w:r w:rsidR="00331A9A" w:rsidRPr="00161022">
        <w:rPr>
          <w:rFonts w:ascii="Candara" w:hAnsi="Candara" w:cs="Times New Roman"/>
        </w:rPr>
        <w:t>79</w:t>
      </w:r>
      <w:r w:rsidRPr="00161022">
        <w:rPr>
          <w:rFonts w:ascii="Candara" w:hAnsi="Candara" w:cs="Times New Roman"/>
        </w:rPr>
        <w:t>.</w:t>
      </w:r>
      <w:r w:rsidR="00331A9A" w:rsidRPr="00161022">
        <w:rPr>
          <w:rFonts w:ascii="Candara" w:hAnsi="Candara" w:cs="Times New Roman"/>
        </w:rPr>
        <w:t xml:space="preserve"> </w:t>
      </w:r>
      <w:r w:rsidR="00AB4FAC" w:rsidRPr="00161022">
        <w:rPr>
          <w:rFonts w:ascii="Candara" w:hAnsi="Candara" w:cs="Times New Roman"/>
        </w:rPr>
        <w:t>Hay que</w:t>
      </w:r>
      <w:r w:rsidR="00F02D32" w:rsidRPr="00161022">
        <w:rPr>
          <w:rFonts w:ascii="Candara" w:hAnsi="Candara" w:cs="Times New Roman"/>
        </w:rPr>
        <w:t xml:space="preserve"> mencionar que el personal de cátedras ha tenido una </w:t>
      </w:r>
      <w:r w:rsidR="00331A9A" w:rsidRPr="00161022">
        <w:rPr>
          <w:rFonts w:ascii="Candara" w:hAnsi="Candara" w:cs="Times New Roman"/>
        </w:rPr>
        <w:t xml:space="preserve">alta </w:t>
      </w:r>
      <w:r w:rsidR="00F02D32" w:rsidRPr="00161022">
        <w:rPr>
          <w:rFonts w:ascii="Candara" w:hAnsi="Candara" w:cs="Times New Roman"/>
        </w:rPr>
        <w:t>rotación, comparado con</w:t>
      </w:r>
      <w:r w:rsidR="00644A35">
        <w:rPr>
          <w:rFonts w:ascii="Candara" w:hAnsi="Candara" w:cs="Times New Roman"/>
        </w:rPr>
        <w:t xml:space="preserve"> el personal de investigación, lo que </w:t>
      </w:r>
      <w:r w:rsidR="00F02D32" w:rsidRPr="00161022">
        <w:rPr>
          <w:rFonts w:ascii="Candara" w:hAnsi="Candara" w:cs="Times New Roman"/>
        </w:rPr>
        <w:t xml:space="preserve">implica </w:t>
      </w:r>
      <w:r w:rsidR="00644A35">
        <w:rPr>
          <w:rFonts w:ascii="Candara" w:hAnsi="Candara" w:cs="Times New Roman"/>
        </w:rPr>
        <w:t>un</w:t>
      </w:r>
      <w:r w:rsidR="00F02D32" w:rsidRPr="00161022">
        <w:rPr>
          <w:rFonts w:ascii="Candara" w:hAnsi="Candara" w:cs="Times New Roman"/>
        </w:rPr>
        <w:t xml:space="preserve"> proceso de consolidación </w:t>
      </w:r>
      <w:r w:rsidR="00242D92" w:rsidRPr="00161022">
        <w:rPr>
          <w:rFonts w:ascii="Candara" w:hAnsi="Candara" w:cs="Times New Roman"/>
        </w:rPr>
        <w:t xml:space="preserve">más lento </w:t>
      </w:r>
      <w:r w:rsidR="00F02D32" w:rsidRPr="00161022">
        <w:rPr>
          <w:rFonts w:ascii="Candara" w:hAnsi="Candara" w:cs="Times New Roman"/>
        </w:rPr>
        <w:t>en la productividad.</w:t>
      </w:r>
      <w:r w:rsidR="000B46A1" w:rsidRPr="00161022">
        <w:rPr>
          <w:rFonts w:ascii="Candara" w:hAnsi="Candara" w:cs="Times New Roman"/>
        </w:rPr>
        <w:t xml:space="preserve"> </w:t>
      </w:r>
    </w:p>
    <w:p w14:paraId="04BFB8E2" w14:textId="28089786" w:rsidR="004A0EF8" w:rsidRPr="00161022" w:rsidRDefault="002A57B7" w:rsidP="004723B7">
      <w:pPr>
        <w:jc w:val="both"/>
        <w:rPr>
          <w:rFonts w:ascii="Candara" w:hAnsi="Candara" w:cs="Times New Roman"/>
        </w:rPr>
      </w:pPr>
      <w:r>
        <w:rPr>
          <w:rFonts w:ascii="Candara" w:hAnsi="Candara" w:cs="Times New Roman"/>
        </w:rPr>
        <w:t>E</w:t>
      </w:r>
      <w:r w:rsidR="000B46A1" w:rsidRPr="00161022">
        <w:rPr>
          <w:rFonts w:ascii="Candara" w:hAnsi="Candara" w:cs="Times New Roman"/>
        </w:rPr>
        <w:t>l factor más importante es sin duda la consolidación de la planta de investigación, así como el seguimiento oportuno que se ha hecho a los casos con baja productividad a través de los diferentes mecanismos de evaluaci</w:t>
      </w:r>
      <w:r w:rsidR="00AD231A" w:rsidRPr="00161022">
        <w:rPr>
          <w:rFonts w:ascii="Candara" w:hAnsi="Candara" w:cs="Times New Roman"/>
        </w:rPr>
        <w:t>ón y de incentivo al desempeño.</w:t>
      </w:r>
    </w:p>
    <w:tbl>
      <w:tblPr>
        <w:tblW w:w="8840" w:type="dxa"/>
        <w:tblInd w:w="55" w:type="dxa"/>
        <w:tblCellMar>
          <w:left w:w="70" w:type="dxa"/>
          <w:right w:w="70" w:type="dxa"/>
        </w:tblCellMar>
        <w:tblLook w:val="04A0" w:firstRow="1" w:lastRow="0" w:firstColumn="1" w:lastColumn="0" w:noHBand="0" w:noVBand="1"/>
      </w:tblPr>
      <w:tblGrid>
        <w:gridCol w:w="1433"/>
        <w:gridCol w:w="1984"/>
        <w:gridCol w:w="1560"/>
        <w:gridCol w:w="2126"/>
        <w:gridCol w:w="1737"/>
      </w:tblGrid>
      <w:tr w:rsidR="000232C3" w:rsidRPr="00242D92" w14:paraId="3162A588" w14:textId="77777777" w:rsidTr="000232C3">
        <w:trPr>
          <w:trHeight w:val="346"/>
        </w:trPr>
        <w:tc>
          <w:tcPr>
            <w:tcW w:w="8840" w:type="dxa"/>
            <w:gridSpan w:val="5"/>
            <w:shd w:val="clear" w:color="000000" w:fill="auto"/>
            <w:vAlign w:val="center"/>
          </w:tcPr>
          <w:p w14:paraId="5C25CE27" w14:textId="7A589C38" w:rsidR="000232C3" w:rsidRPr="00FE0BF7" w:rsidRDefault="000232C3" w:rsidP="00242D92">
            <w:pPr>
              <w:spacing w:after="0" w:line="240" w:lineRule="auto"/>
              <w:jc w:val="both"/>
              <w:rPr>
                <w:rFonts w:ascii="Candara" w:eastAsia="Times New Roman" w:hAnsi="Candara" w:cs="Calibri"/>
                <w:b/>
                <w:bCs/>
                <w:color w:val="FFFFFF"/>
                <w:lang w:val="es-ES" w:eastAsia="es-ES"/>
              </w:rPr>
            </w:pPr>
            <w:r w:rsidRPr="00FE0BF7">
              <w:rPr>
                <w:rFonts w:ascii="Candara" w:hAnsi="Candara" w:cs="Times New Roman"/>
              </w:rPr>
              <w:t xml:space="preserve">Tabla 2. Rotación del Personal de Cátedras CONACYT en </w:t>
            </w:r>
            <w:r w:rsidR="00242D92">
              <w:rPr>
                <w:rFonts w:ascii="Candara" w:hAnsi="Candara" w:cs="Times New Roman"/>
              </w:rPr>
              <w:t>ECOSUR</w:t>
            </w:r>
            <w:r w:rsidRPr="00FE0BF7">
              <w:rPr>
                <w:rFonts w:ascii="Candara" w:hAnsi="Candara" w:cs="Times New Roman"/>
              </w:rPr>
              <w:t xml:space="preserve"> (2014-2018).</w:t>
            </w:r>
          </w:p>
        </w:tc>
      </w:tr>
      <w:tr w:rsidR="00AF2B73" w:rsidRPr="00644A35" w14:paraId="23D31872" w14:textId="77777777" w:rsidTr="00EA1200">
        <w:trPr>
          <w:trHeight w:val="346"/>
        </w:trPr>
        <w:tc>
          <w:tcPr>
            <w:tcW w:w="1433" w:type="dxa"/>
            <w:vMerge w:val="restart"/>
            <w:tcBorders>
              <w:top w:val="single" w:sz="8" w:space="0" w:color="auto"/>
              <w:left w:val="single" w:sz="8" w:space="0" w:color="auto"/>
              <w:right w:val="single" w:sz="8" w:space="0" w:color="auto"/>
            </w:tcBorders>
            <w:shd w:val="clear" w:color="000000" w:fill="365F91"/>
            <w:vAlign w:val="center"/>
          </w:tcPr>
          <w:p w14:paraId="7A115A3F" w14:textId="77777777" w:rsidR="00AF2B73" w:rsidRPr="00644A35" w:rsidRDefault="00AF2B73" w:rsidP="00EA1200">
            <w:pPr>
              <w:spacing w:after="0" w:line="240" w:lineRule="auto"/>
              <w:jc w:val="center"/>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Año</w:t>
            </w:r>
          </w:p>
        </w:tc>
        <w:tc>
          <w:tcPr>
            <w:tcW w:w="1984" w:type="dxa"/>
            <w:vMerge w:val="restart"/>
            <w:tcBorders>
              <w:top w:val="single" w:sz="8" w:space="0" w:color="auto"/>
              <w:left w:val="nil"/>
              <w:right w:val="single" w:sz="8" w:space="0" w:color="auto"/>
            </w:tcBorders>
            <w:shd w:val="clear" w:color="000000" w:fill="365F91"/>
            <w:vAlign w:val="center"/>
          </w:tcPr>
          <w:p w14:paraId="06C01C93" w14:textId="77777777" w:rsidR="00AF2B73" w:rsidRPr="00644A35" w:rsidRDefault="00AF2B73" w:rsidP="00EA1200">
            <w:pPr>
              <w:spacing w:after="0" w:line="240" w:lineRule="auto"/>
              <w:jc w:val="center"/>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Altas</w:t>
            </w:r>
          </w:p>
        </w:tc>
        <w:tc>
          <w:tcPr>
            <w:tcW w:w="5423" w:type="dxa"/>
            <w:gridSpan w:val="3"/>
            <w:tcBorders>
              <w:top w:val="single" w:sz="8" w:space="0" w:color="auto"/>
              <w:left w:val="nil"/>
              <w:bottom w:val="single" w:sz="8" w:space="0" w:color="auto"/>
              <w:right w:val="single" w:sz="8" w:space="0" w:color="auto"/>
            </w:tcBorders>
            <w:shd w:val="clear" w:color="000000" w:fill="365F91"/>
            <w:vAlign w:val="center"/>
          </w:tcPr>
          <w:p w14:paraId="1314E648" w14:textId="77777777" w:rsidR="00AF2B73" w:rsidRPr="00644A35" w:rsidRDefault="00AF2B73" w:rsidP="00EA1200">
            <w:pPr>
              <w:spacing w:after="0" w:line="240" w:lineRule="auto"/>
              <w:jc w:val="center"/>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Bajas</w:t>
            </w:r>
          </w:p>
        </w:tc>
      </w:tr>
      <w:tr w:rsidR="00AF2B73" w:rsidRPr="00644A35" w14:paraId="7EE92579" w14:textId="77777777" w:rsidTr="00644A35">
        <w:trPr>
          <w:trHeight w:val="922"/>
        </w:trPr>
        <w:tc>
          <w:tcPr>
            <w:tcW w:w="1433" w:type="dxa"/>
            <w:vMerge/>
            <w:tcBorders>
              <w:left w:val="single" w:sz="8" w:space="0" w:color="auto"/>
              <w:bottom w:val="single" w:sz="8" w:space="0" w:color="auto"/>
              <w:right w:val="single" w:sz="8" w:space="0" w:color="auto"/>
            </w:tcBorders>
            <w:shd w:val="clear" w:color="000000" w:fill="365F91"/>
            <w:vAlign w:val="center"/>
            <w:hideMark/>
          </w:tcPr>
          <w:p w14:paraId="745DA168" w14:textId="77777777" w:rsidR="00AF2B73" w:rsidRPr="00644A35" w:rsidRDefault="00AF2B73" w:rsidP="00EA1200">
            <w:pPr>
              <w:spacing w:after="0" w:line="240" w:lineRule="auto"/>
              <w:jc w:val="center"/>
              <w:rPr>
                <w:rFonts w:ascii="Candara" w:eastAsia="Times New Roman" w:hAnsi="Candara" w:cs="Calibri"/>
                <w:b/>
                <w:bCs/>
                <w:color w:val="FFFFFF"/>
                <w:sz w:val="20"/>
                <w:szCs w:val="20"/>
                <w:lang w:val="es-ES" w:eastAsia="es-ES"/>
              </w:rPr>
            </w:pPr>
          </w:p>
        </w:tc>
        <w:tc>
          <w:tcPr>
            <w:tcW w:w="1984" w:type="dxa"/>
            <w:vMerge/>
            <w:tcBorders>
              <w:left w:val="nil"/>
              <w:bottom w:val="single" w:sz="8" w:space="0" w:color="auto"/>
              <w:right w:val="single" w:sz="8" w:space="0" w:color="auto"/>
            </w:tcBorders>
            <w:shd w:val="clear" w:color="000000" w:fill="365F91"/>
            <w:vAlign w:val="center"/>
            <w:hideMark/>
          </w:tcPr>
          <w:p w14:paraId="4706045F" w14:textId="77777777" w:rsidR="00AF2B73" w:rsidRPr="00644A35" w:rsidRDefault="00AF2B73" w:rsidP="00EA1200">
            <w:pPr>
              <w:spacing w:after="0" w:line="240" w:lineRule="auto"/>
              <w:jc w:val="center"/>
              <w:rPr>
                <w:rFonts w:ascii="Candara" w:eastAsia="Times New Roman" w:hAnsi="Candara" w:cs="Calibri"/>
                <w:b/>
                <w:bCs/>
                <w:color w:val="FFFFFF"/>
                <w:sz w:val="20"/>
                <w:szCs w:val="20"/>
                <w:lang w:val="es-ES" w:eastAsia="es-ES"/>
              </w:rPr>
            </w:pPr>
          </w:p>
        </w:tc>
        <w:tc>
          <w:tcPr>
            <w:tcW w:w="1560" w:type="dxa"/>
            <w:tcBorders>
              <w:top w:val="single" w:sz="8" w:space="0" w:color="auto"/>
              <w:left w:val="nil"/>
              <w:bottom w:val="single" w:sz="8" w:space="0" w:color="auto"/>
              <w:right w:val="single" w:sz="8" w:space="0" w:color="auto"/>
            </w:tcBorders>
            <w:shd w:val="clear" w:color="000000" w:fill="365F91"/>
            <w:vAlign w:val="center"/>
            <w:hideMark/>
          </w:tcPr>
          <w:p w14:paraId="4CE29870" w14:textId="77777777" w:rsidR="00AF2B73" w:rsidRPr="00644A35" w:rsidRDefault="00AF2B73" w:rsidP="00EA1200">
            <w:pPr>
              <w:spacing w:after="0" w:line="240" w:lineRule="auto"/>
              <w:jc w:val="center"/>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Voluntarias</w:t>
            </w:r>
          </w:p>
        </w:tc>
        <w:tc>
          <w:tcPr>
            <w:tcW w:w="2126" w:type="dxa"/>
            <w:tcBorders>
              <w:top w:val="single" w:sz="8" w:space="0" w:color="auto"/>
              <w:left w:val="nil"/>
              <w:bottom w:val="single" w:sz="8" w:space="0" w:color="auto"/>
              <w:right w:val="single" w:sz="8" w:space="0" w:color="auto"/>
            </w:tcBorders>
            <w:shd w:val="clear" w:color="000000" w:fill="365F91"/>
            <w:vAlign w:val="center"/>
            <w:hideMark/>
          </w:tcPr>
          <w:p w14:paraId="2BFED80E" w14:textId="7FE92A1C" w:rsidR="00AF2B73" w:rsidRPr="00644A35" w:rsidRDefault="00AF2B73" w:rsidP="005A17E0">
            <w:pPr>
              <w:spacing w:after="0" w:line="240" w:lineRule="auto"/>
              <w:jc w:val="center"/>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 xml:space="preserve">Incumplimiento de </w:t>
            </w:r>
            <w:r w:rsidR="00D40A77">
              <w:rPr>
                <w:rFonts w:ascii="Candara" w:eastAsia="Times New Roman" w:hAnsi="Candara" w:cs="Calibri"/>
                <w:b/>
                <w:bCs/>
                <w:color w:val="FFFFFF"/>
                <w:sz w:val="20"/>
                <w:szCs w:val="20"/>
                <w:lang w:val="es-ES" w:eastAsia="es-ES"/>
              </w:rPr>
              <w:t>l</w:t>
            </w:r>
            <w:r w:rsidRPr="00644A35">
              <w:rPr>
                <w:rFonts w:ascii="Candara" w:eastAsia="Times New Roman" w:hAnsi="Candara" w:cs="Calibri"/>
                <w:b/>
                <w:bCs/>
                <w:color w:val="FFFFFF"/>
                <w:sz w:val="20"/>
                <w:szCs w:val="20"/>
                <w:lang w:val="es-ES" w:eastAsia="es-ES"/>
              </w:rPr>
              <w:t>ineamientos del CONACYT</w:t>
            </w:r>
            <w:r w:rsidR="005A17E0" w:rsidRPr="00644A35">
              <w:rPr>
                <w:rFonts w:ascii="Candara" w:eastAsia="Times New Roman" w:hAnsi="Candara" w:cs="Calibri"/>
                <w:b/>
                <w:bCs/>
                <w:color w:val="FFFFFF"/>
                <w:sz w:val="20"/>
                <w:szCs w:val="20"/>
                <w:lang w:val="es-ES" w:eastAsia="es-ES"/>
              </w:rPr>
              <w:t xml:space="preserve"> por la </w:t>
            </w:r>
            <w:r w:rsidR="00D40A77">
              <w:rPr>
                <w:rFonts w:ascii="Candara" w:eastAsia="Times New Roman" w:hAnsi="Candara" w:cs="Calibri"/>
                <w:b/>
                <w:bCs/>
                <w:color w:val="FFFFFF"/>
                <w:sz w:val="20"/>
                <w:szCs w:val="20"/>
                <w:lang w:val="es-ES" w:eastAsia="es-ES"/>
              </w:rPr>
              <w:t>c</w:t>
            </w:r>
            <w:r w:rsidR="005A17E0" w:rsidRPr="00644A35">
              <w:rPr>
                <w:rFonts w:ascii="Candara" w:eastAsia="Times New Roman" w:hAnsi="Candara" w:cs="Calibri"/>
                <w:b/>
                <w:bCs/>
                <w:color w:val="FFFFFF"/>
                <w:sz w:val="20"/>
                <w:szCs w:val="20"/>
                <w:lang w:val="es-ES" w:eastAsia="es-ES"/>
              </w:rPr>
              <w:t>átedra</w:t>
            </w:r>
          </w:p>
        </w:tc>
        <w:tc>
          <w:tcPr>
            <w:tcW w:w="1737" w:type="dxa"/>
            <w:tcBorders>
              <w:top w:val="single" w:sz="8" w:space="0" w:color="auto"/>
              <w:left w:val="nil"/>
              <w:bottom w:val="single" w:sz="8" w:space="0" w:color="auto"/>
              <w:right w:val="single" w:sz="8" w:space="0" w:color="auto"/>
            </w:tcBorders>
            <w:shd w:val="clear" w:color="000000" w:fill="365F91"/>
            <w:vAlign w:val="center"/>
            <w:hideMark/>
          </w:tcPr>
          <w:p w14:paraId="6AB362FB" w14:textId="77777777" w:rsidR="00AF2B73" w:rsidRPr="00644A35" w:rsidRDefault="00AF2B73" w:rsidP="00EA1200">
            <w:pPr>
              <w:spacing w:after="0" w:line="240" w:lineRule="auto"/>
              <w:jc w:val="center"/>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Terminación anticipada del proyecto</w:t>
            </w:r>
          </w:p>
        </w:tc>
      </w:tr>
      <w:tr w:rsidR="00AF2B73" w:rsidRPr="00644A35" w14:paraId="32D72726" w14:textId="77777777" w:rsidTr="00EA1200">
        <w:trPr>
          <w:trHeight w:val="300"/>
        </w:trPr>
        <w:tc>
          <w:tcPr>
            <w:tcW w:w="1433" w:type="dxa"/>
            <w:tcBorders>
              <w:top w:val="nil"/>
              <w:left w:val="single" w:sz="8" w:space="0" w:color="auto"/>
              <w:bottom w:val="single" w:sz="8" w:space="0" w:color="auto"/>
              <w:right w:val="single" w:sz="8" w:space="0" w:color="auto"/>
            </w:tcBorders>
            <w:shd w:val="clear" w:color="auto" w:fill="auto"/>
            <w:vAlign w:val="center"/>
            <w:hideMark/>
          </w:tcPr>
          <w:p w14:paraId="514FA18B"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2014</w:t>
            </w:r>
          </w:p>
        </w:tc>
        <w:tc>
          <w:tcPr>
            <w:tcW w:w="1984" w:type="dxa"/>
            <w:tcBorders>
              <w:top w:val="nil"/>
              <w:left w:val="nil"/>
              <w:bottom w:val="single" w:sz="8" w:space="0" w:color="auto"/>
              <w:right w:val="single" w:sz="8" w:space="0" w:color="auto"/>
            </w:tcBorders>
            <w:shd w:val="clear" w:color="auto" w:fill="auto"/>
            <w:vAlign w:val="center"/>
            <w:hideMark/>
          </w:tcPr>
          <w:p w14:paraId="76F544CF"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9</w:t>
            </w:r>
          </w:p>
        </w:tc>
        <w:tc>
          <w:tcPr>
            <w:tcW w:w="1560" w:type="dxa"/>
            <w:tcBorders>
              <w:top w:val="nil"/>
              <w:left w:val="nil"/>
              <w:bottom w:val="single" w:sz="8" w:space="0" w:color="auto"/>
              <w:right w:val="single" w:sz="8" w:space="0" w:color="auto"/>
            </w:tcBorders>
            <w:shd w:val="clear" w:color="auto" w:fill="auto"/>
            <w:vAlign w:val="center"/>
            <w:hideMark/>
          </w:tcPr>
          <w:p w14:paraId="3A5DA7F2"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c>
          <w:tcPr>
            <w:tcW w:w="2126" w:type="dxa"/>
            <w:tcBorders>
              <w:top w:val="nil"/>
              <w:left w:val="nil"/>
              <w:bottom w:val="single" w:sz="8" w:space="0" w:color="auto"/>
              <w:right w:val="single" w:sz="8" w:space="0" w:color="auto"/>
            </w:tcBorders>
            <w:shd w:val="clear" w:color="auto" w:fill="auto"/>
            <w:vAlign w:val="center"/>
            <w:hideMark/>
          </w:tcPr>
          <w:p w14:paraId="3600B460"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c>
          <w:tcPr>
            <w:tcW w:w="1737" w:type="dxa"/>
            <w:tcBorders>
              <w:top w:val="nil"/>
              <w:left w:val="nil"/>
              <w:bottom w:val="single" w:sz="8" w:space="0" w:color="auto"/>
              <w:right w:val="single" w:sz="8" w:space="0" w:color="auto"/>
            </w:tcBorders>
            <w:shd w:val="clear" w:color="auto" w:fill="auto"/>
            <w:vAlign w:val="center"/>
            <w:hideMark/>
          </w:tcPr>
          <w:p w14:paraId="541488F6"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r>
      <w:tr w:rsidR="00AF2B73" w:rsidRPr="00644A35" w14:paraId="13C1B13B" w14:textId="77777777" w:rsidTr="00EA1200">
        <w:trPr>
          <w:trHeight w:val="300"/>
        </w:trPr>
        <w:tc>
          <w:tcPr>
            <w:tcW w:w="1433" w:type="dxa"/>
            <w:tcBorders>
              <w:top w:val="nil"/>
              <w:left w:val="single" w:sz="8" w:space="0" w:color="auto"/>
              <w:bottom w:val="single" w:sz="8" w:space="0" w:color="auto"/>
              <w:right w:val="single" w:sz="8" w:space="0" w:color="auto"/>
            </w:tcBorders>
            <w:shd w:val="clear" w:color="auto" w:fill="auto"/>
            <w:vAlign w:val="center"/>
            <w:hideMark/>
          </w:tcPr>
          <w:p w14:paraId="0305B839"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2015</w:t>
            </w:r>
          </w:p>
        </w:tc>
        <w:tc>
          <w:tcPr>
            <w:tcW w:w="1984" w:type="dxa"/>
            <w:tcBorders>
              <w:top w:val="nil"/>
              <w:left w:val="nil"/>
              <w:bottom w:val="single" w:sz="8" w:space="0" w:color="auto"/>
              <w:right w:val="single" w:sz="8" w:space="0" w:color="auto"/>
            </w:tcBorders>
            <w:shd w:val="clear" w:color="auto" w:fill="auto"/>
            <w:vAlign w:val="center"/>
            <w:hideMark/>
          </w:tcPr>
          <w:p w14:paraId="0D7906E7"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8</w:t>
            </w:r>
          </w:p>
        </w:tc>
        <w:tc>
          <w:tcPr>
            <w:tcW w:w="1560" w:type="dxa"/>
            <w:tcBorders>
              <w:top w:val="nil"/>
              <w:left w:val="nil"/>
              <w:bottom w:val="single" w:sz="8" w:space="0" w:color="auto"/>
              <w:right w:val="single" w:sz="8" w:space="0" w:color="auto"/>
            </w:tcBorders>
            <w:shd w:val="clear" w:color="auto" w:fill="auto"/>
            <w:vAlign w:val="center"/>
            <w:hideMark/>
          </w:tcPr>
          <w:p w14:paraId="770A7521"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w:t>
            </w:r>
          </w:p>
        </w:tc>
        <w:tc>
          <w:tcPr>
            <w:tcW w:w="2126" w:type="dxa"/>
            <w:tcBorders>
              <w:top w:val="nil"/>
              <w:left w:val="nil"/>
              <w:bottom w:val="single" w:sz="8" w:space="0" w:color="auto"/>
              <w:right w:val="single" w:sz="8" w:space="0" w:color="auto"/>
            </w:tcBorders>
            <w:shd w:val="clear" w:color="auto" w:fill="auto"/>
            <w:vAlign w:val="center"/>
            <w:hideMark/>
          </w:tcPr>
          <w:p w14:paraId="673C6015"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c>
          <w:tcPr>
            <w:tcW w:w="1737" w:type="dxa"/>
            <w:tcBorders>
              <w:top w:val="nil"/>
              <w:left w:val="nil"/>
              <w:bottom w:val="single" w:sz="8" w:space="0" w:color="auto"/>
              <w:right w:val="single" w:sz="8" w:space="0" w:color="auto"/>
            </w:tcBorders>
            <w:shd w:val="clear" w:color="auto" w:fill="auto"/>
            <w:vAlign w:val="center"/>
            <w:hideMark/>
          </w:tcPr>
          <w:p w14:paraId="123EF174"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r>
      <w:tr w:rsidR="00AF2B73" w:rsidRPr="00644A35" w14:paraId="12C6678A" w14:textId="77777777" w:rsidTr="00EA1200">
        <w:trPr>
          <w:trHeight w:val="300"/>
        </w:trPr>
        <w:tc>
          <w:tcPr>
            <w:tcW w:w="1433" w:type="dxa"/>
            <w:tcBorders>
              <w:top w:val="nil"/>
              <w:left w:val="single" w:sz="8" w:space="0" w:color="auto"/>
              <w:bottom w:val="single" w:sz="8" w:space="0" w:color="auto"/>
              <w:right w:val="single" w:sz="8" w:space="0" w:color="auto"/>
            </w:tcBorders>
            <w:shd w:val="clear" w:color="auto" w:fill="auto"/>
            <w:vAlign w:val="center"/>
            <w:hideMark/>
          </w:tcPr>
          <w:p w14:paraId="08B8DFDB"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2016</w:t>
            </w:r>
          </w:p>
        </w:tc>
        <w:tc>
          <w:tcPr>
            <w:tcW w:w="1984" w:type="dxa"/>
            <w:tcBorders>
              <w:top w:val="nil"/>
              <w:left w:val="nil"/>
              <w:bottom w:val="single" w:sz="8" w:space="0" w:color="auto"/>
              <w:right w:val="single" w:sz="8" w:space="0" w:color="auto"/>
            </w:tcBorders>
            <w:shd w:val="clear" w:color="auto" w:fill="auto"/>
            <w:vAlign w:val="center"/>
            <w:hideMark/>
          </w:tcPr>
          <w:p w14:paraId="3770899C"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8</w:t>
            </w:r>
          </w:p>
        </w:tc>
        <w:tc>
          <w:tcPr>
            <w:tcW w:w="1560" w:type="dxa"/>
            <w:tcBorders>
              <w:top w:val="nil"/>
              <w:left w:val="nil"/>
              <w:bottom w:val="single" w:sz="8" w:space="0" w:color="auto"/>
              <w:right w:val="single" w:sz="8" w:space="0" w:color="auto"/>
            </w:tcBorders>
            <w:shd w:val="clear" w:color="auto" w:fill="auto"/>
            <w:vAlign w:val="center"/>
            <w:hideMark/>
          </w:tcPr>
          <w:p w14:paraId="735BF039"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c>
          <w:tcPr>
            <w:tcW w:w="2126" w:type="dxa"/>
            <w:tcBorders>
              <w:top w:val="nil"/>
              <w:left w:val="nil"/>
              <w:bottom w:val="single" w:sz="8" w:space="0" w:color="auto"/>
              <w:right w:val="single" w:sz="8" w:space="0" w:color="auto"/>
            </w:tcBorders>
            <w:shd w:val="clear" w:color="auto" w:fill="auto"/>
            <w:vAlign w:val="center"/>
            <w:hideMark/>
          </w:tcPr>
          <w:p w14:paraId="291BB0A5"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c>
          <w:tcPr>
            <w:tcW w:w="1737" w:type="dxa"/>
            <w:tcBorders>
              <w:top w:val="nil"/>
              <w:left w:val="nil"/>
              <w:bottom w:val="single" w:sz="8" w:space="0" w:color="auto"/>
              <w:right w:val="single" w:sz="8" w:space="0" w:color="auto"/>
            </w:tcBorders>
            <w:shd w:val="clear" w:color="auto" w:fill="auto"/>
            <w:vAlign w:val="center"/>
            <w:hideMark/>
          </w:tcPr>
          <w:p w14:paraId="26548030"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r>
      <w:tr w:rsidR="00AF2B73" w:rsidRPr="00644A35" w14:paraId="5ADFB264" w14:textId="77777777" w:rsidTr="00EA1200">
        <w:trPr>
          <w:trHeight w:val="300"/>
        </w:trPr>
        <w:tc>
          <w:tcPr>
            <w:tcW w:w="1433" w:type="dxa"/>
            <w:tcBorders>
              <w:top w:val="nil"/>
              <w:left w:val="single" w:sz="8" w:space="0" w:color="auto"/>
              <w:bottom w:val="single" w:sz="8" w:space="0" w:color="auto"/>
              <w:right w:val="single" w:sz="8" w:space="0" w:color="auto"/>
            </w:tcBorders>
            <w:shd w:val="clear" w:color="auto" w:fill="auto"/>
            <w:vAlign w:val="center"/>
            <w:hideMark/>
          </w:tcPr>
          <w:p w14:paraId="607ED227"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2017</w:t>
            </w:r>
          </w:p>
        </w:tc>
        <w:tc>
          <w:tcPr>
            <w:tcW w:w="1984" w:type="dxa"/>
            <w:tcBorders>
              <w:top w:val="nil"/>
              <w:left w:val="nil"/>
              <w:bottom w:val="single" w:sz="8" w:space="0" w:color="auto"/>
              <w:right w:val="single" w:sz="8" w:space="0" w:color="auto"/>
            </w:tcBorders>
            <w:shd w:val="clear" w:color="auto" w:fill="auto"/>
            <w:vAlign w:val="center"/>
            <w:hideMark/>
          </w:tcPr>
          <w:p w14:paraId="7C5104C5"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4</w:t>
            </w:r>
          </w:p>
        </w:tc>
        <w:tc>
          <w:tcPr>
            <w:tcW w:w="1560" w:type="dxa"/>
            <w:tcBorders>
              <w:top w:val="nil"/>
              <w:left w:val="nil"/>
              <w:bottom w:val="single" w:sz="8" w:space="0" w:color="auto"/>
              <w:right w:val="single" w:sz="8" w:space="0" w:color="auto"/>
            </w:tcBorders>
            <w:shd w:val="clear" w:color="auto" w:fill="auto"/>
            <w:vAlign w:val="center"/>
            <w:hideMark/>
          </w:tcPr>
          <w:p w14:paraId="4B30FB44"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w:t>
            </w:r>
          </w:p>
        </w:tc>
        <w:tc>
          <w:tcPr>
            <w:tcW w:w="2126" w:type="dxa"/>
            <w:tcBorders>
              <w:top w:val="nil"/>
              <w:left w:val="nil"/>
              <w:bottom w:val="single" w:sz="8" w:space="0" w:color="auto"/>
              <w:right w:val="single" w:sz="8" w:space="0" w:color="auto"/>
            </w:tcBorders>
            <w:shd w:val="clear" w:color="auto" w:fill="auto"/>
            <w:vAlign w:val="center"/>
            <w:hideMark/>
          </w:tcPr>
          <w:p w14:paraId="312449BA"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c>
          <w:tcPr>
            <w:tcW w:w="1737" w:type="dxa"/>
            <w:tcBorders>
              <w:top w:val="nil"/>
              <w:left w:val="nil"/>
              <w:bottom w:val="single" w:sz="8" w:space="0" w:color="auto"/>
              <w:right w:val="single" w:sz="8" w:space="0" w:color="auto"/>
            </w:tcBorders>
            <w:shd w:val="clear" w:color="auto" w:fill="auto"/>
            <w:vAlign w:val="center"/>
            <w:hideMark/>
          </w:tcPr>
          <w:p w14:paraId="582D3F3B"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p>
        </w:tc>
      </w:tr>
      <w:tr w:rsidR="00AF2B73" w:rsidRPr="00644A35" w14:paraId="4B18010B" w14:textId="77777777" w:rsidTr="00EA1200">
        <w:trPr>
          <w:trHeight w:val="300"/>
        </w:trPr>
        <w:tc>
          <w:tcPr>
            <w:tcW w:w="1433" w:type="dxa"/>
            <w:tcBorders>
              <w:top w:val="nil"/>
              <w:left w:val="single" w:sz="8" w:space="0" w:color="auto"/>
              <w:bottom w:val="single" w:sz="8" w:space="0" w:color="auto"/>
              <w:right w:val="single" w:sz="8" w:space="0" w:color="auto"/>
            </w:tcBorders>
            <w:shd w:val="clear" w:color="auto" w:fill="auto"/>
            <w:vAlign w:val="center"/>
            <w:hideMark/>
          </w:tcPr>
          <w:p w14:paraId="52CB9F1D"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2018</w:t>
            </w:r>
          </w:p>
        </w:tc>
        <w:tc>
          <w:tcPr>
            <w:tcW w:w="1984" w:type="dxa"/>
            <w:tcBorders>
              <w:top w:val="nil"/>
              <w:left w:val="nil"/>
              <w:bottom w:val="single" w:sz="8" w:space="0" w:color="auto"/>
              <w:right w:val="single" w:sz="8" w:space="0" w:color="auto"/>
            </w:tcBorders>
            <w:shd w:val="clear" w:color="auto" w:fill="auto"/>
            <w:vAlign w:val="center"/>
            <w:hideMark/>
          </w:tcPr>
          <w:p w14:paraId="68A3EDE1"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3</w:t>
            </w:r>
          </w:p>
        </w:tc>
        <w:tc>
          <w:tcPr>
            <w:tcW w:w="1560" w:type="dxa"/>
            <w:tcBorders>
              <w:top w:val="nil"/>
              <w:left w:val="nil"/>
              <w:bottom w:val="single" w:sz="8" w:space="0" w:color="auto"/>
              <w:right w:val="single" w:sz="8" w:space="0" w:color="auto"/>
            </w:tcBorders>
            <w:shd w:val="clear" w:color="auto" w:fill="auto"/>
            <w:vAlign w:val="center"/>
            <w:hideMark/>
          </w:tcPr>
          <w:p w14:paraId="73E9C27A"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3</w:t>
            </w:r>
          </w:p>
        </w:tc>
        <w:tc>
          <w:tcPr>
            <w:tcW w:w="2126" w:type="dxa"/>
            <w:tcBorders>
              <w:top w:val="nil"/>
              <w:left w:val="nil"/>
              <w:bottom w:val="single" w:sz="8" w:space="0" w:color="auto"/>
              <w:right w:val="single" w:sz="8" w:space="0" w:color="auto"/>
            </w:tcBorders>
            <w:shd w:val="clear" w:color="auto" w:fill="auto"/>
            <w:vAlign w:val="center"/>
            <w:hideMark/>
          </w:tcPr>
          <w:p w14:paraId="69D6B82E"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w:t>
            </w:r>
          </w:p>
        </w:tc>
        <w:tc>
          <w:tcPr>
            <w:tcW w:w="1737" w:type="dxa"/>
            <w:tcBorders>
              <w:top w:val="nil"/>
              <w:left w:val="nil"/>
              <w:bottom w:val="single" w:sz="8" w:space="0" w:color="auto"/>
              <w:right w:val="single" w:sz="8" w:space="0" w:color="auto"/>
            </w:tcBorders>
            <w:shd w:val="clear" w:color="auto" w:fill="auto"/>
            <w:vAlign w:val="center"/>
            <w:hideMark/>
          </w:tcPr>
          <w:p w14:paraId="6D64B245" w14:textId="77777777" w:rsidR="00AF2B73" w:rsidRPr="00644A35" w:rsidRDefault="00AF2B73" w:rsidP="00EA1200">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w:t>
            </w:r>
          </w:p>
        </w:tc>
      </w:tr>
      <w:tr w:rsidR="00AF2B73" w:rsidRPr="00644A35" w14:paraId="3C6697ED" w14:textId="77777777" w:rsidTr="00EA1200">
        <w:trPr>
          <w:trHeight w:val="300"/>
        </w:trPr>
        <w:tc>
          <w:tcPr>
            <w:tcW w:w="1433" w:type="dxa"/>
            <w:tcBorders>
              <w:top w:val="nil"/>
              <w:left w:val="single" w:sz="8" w:space="0" w:color="auto"/>
              <w:bottom w:val="single" w:sz="8" w:space="0" w:color="auto"/>
              <w:right w:val="single" w:sz="8" w:space="0" w:color="auto"/>
            </w:tcBorders>
            <w:shd w:val="clear" w:color="000000" w:fill="DCE6F1"/>
            <w:vAlign w:val="center"/>
            <w:hideMark/>
          </w:tcPr>
          <w:p w14:paraId="72ECE620" w14:textId="77777777" w:rsidR="00AF2B73" w:rsidRPr="00644A35" w:rsidRDefault="00AF2B73" w:rsidP="00EA1200">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Total</w:t>
            </w:r>
          </w:p>
        </w:tc>
        <w:tc>
          <w:tcPr>
            <w:tcW w:w="1984" w:type="dxa"/>
            <w:tcBorders>
              <w:top w:val="nil"/>
              <w:left w:val="nil"/>
              <w:bottom w:val="single" w:sz="8" w:space="0" w:color="auto"/>
              <w:right w:val="single" w:sz="8" w:space="0" w:color="auto"/>
            </w:tcBorders>
            <w:shd w:val="clear" w:color="000000" w:fill="DCE6F1"/>
            <w:vAlign w:val="center"/>
            <w:hideMark/>
          </w:tcPr>
          <w:p w14:paraId="05453F62" w14:textId="77777777" w:rsidR="00AF2B73" w:rsidRPr="00644A35" w:rsidRDefault="00AF2B73" w:rsidP="00EA1200">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32</w:t>
            </w:r>
          </w:p>
        </w:tc>
        <w:tc>
          <w:tcPr>
            <w:tcW w:w="1560" w:type="dxa"/>
            <w:tcBorders>
              <w:top w:val="nil"/>
              <w:left w:val="nil"/>
              <w:bottom w:val="single" w:sz="8" w:space="0" w:color="auto"/>
              <w:right w:val="single" w:sz="8" w:space="0" w:color="auto"/>
            </w:tcBorders>
            <w:shd w:val="clear" w:color="000000" w:fill="DCE6F1"/>
            <w:vAlign w:val="center"/>
            <w:hideMark/>
          </w:tcPr>
          <w:p w14:paraId="4C9D397D" w14:textId="77777777" w:rsidR="00AF2B73" w:rsidRPr="00644A35" w:rsidRDefault="00AF2B73" w:rsidP="00EA1200">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5</w:t>
            </w:r>
          </w:p>
        </w:tc>
        <w:tc>
          <w:tcPr>
            <w:tcW w:w="2126" w:type="dxa"/>
            <w:tcBorders>
              <w:top w:val="nil"/>
              <w:left w:val="nil"/>
              <w:bottom w:val="single" w:sz="8" w:space="0" w:color="auto"/>
              <w:right w:val="single" w:sz="8" w:space="0" w:color="auto"/>
            </w:tcBorders>
            <w:shd w:val="clear" w:color="000000" w:fill="DCE6F1"/>
            <w:vAlign w:val="center"/>
            <w:hideMark/>
          </w:tcPr>
          <w:p w14:paraId="46B354AA" w14:textId="77777777" w:rsidR="00AF2B73" w:rsidRPr="00644A35" w:rsidRDefault="00AF2B73" w:rsidP="00EA1200">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1</w:t>
            </w:r>
          </w:p>
        </w:tc>
        <w:tc>
          <w:tcPr>
            <w:tcW w:w="1737" w:type="dxa"/>
            <w:tcBorders>
              <w:top w:val="nil"/>
              <w:left w:val="nil"/>
              <w:bottom w:val="single" w:sz="8" w:space="0" w:color="auto"/>
              <w:right w:val="single" w:sz="8" w:space="0" w:color="auto"/>
            </w:tcBorders>
            <w:shd w:val="clear" w:color="000000" w:fill="DCE6F1"/>
            <w:vAlign w:val="center"/>
            <w:hideMark/>
          </w:tcPr>
          <w:p w14:paraId="68C3D8F2" w14:textId="77777777" w:rsidR="00AF2B73" w:rsidRPr="00644A35" w:rsidRDefault="00AF2B73" w:rsidP="00EA1200">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1</w:t>
            </w:r>
          </w:p>
        </w:tc>
      </w:tr>
    </w:tbl>
    <w:p w14:paraId="26EC17BD" w14:textId="1743EA40" w:rsidR="00AD231A" w:rsidRPr="00161022" w:rsidRDefault="00AD231A" w:rsidP="00644A35">
      <w:pPr>
        <w:spacing w:after="0" w:line="240" w:lineRule="auto"/>
        <w:jc w:val="both"/>
        <w:rPr>
          <w:rFonts w:ascii="Candara" w:hAnsi="Candara" w:cs="Times New Roman"/>
        </w:rPr>
      </w:pPr>
    </w:p>
    <w:tbl>
      <w:tblPr>
        <w:tblW w:w="8946" w:type="dxa"/>
        <w:tblInd w:w="55" w:type="dxa"/>
        <w:tblCellMar>
          <w:left w:w="70" w:type="dxa"/>
          <w:right w:w="70" w:type="dxa"/>
        </w:tblCellMar>
        <w:tblLook w:val="04A0" w:firstRow="1" w:lastRow="0" w:firstColumn="1" w:lastColumn="0" w:noHBand="0" w:noVBand="1"/>
      </w:tblPr>
      <w:tblGrid>
        <w:gridCol w:w="2280"/>
        <w:gridCol w:w="2130"/>
        <w:gridCol w:w="1842"/>
        <w:gridCol w:w="2694"/>
      </w:tblGrid>
      <w:tr w:rsidR="000232C3" w:rsidRPr="00242D92" w14:paraId="0ADE3CCB" w14:textId="77777777" w:rsidTr="00644A35">
        <w:trPr>
          <w:trHeight w:val="523"/>
        </w:trPr>
        <w:tc>
          <w:tcPr>
            <w:tcW w:w="8946" w:type="dxa"/>
            <w:gridSpan w:val="4"/>
            <w:tcBorders>
              <w:bottom w:val="nil"/>
            </w:tcBorders>
            <w:shd w:val="clear" w:color="000000" w:fill="auto"/>
            <w:noWrap/>
            <w:vAlign w:val="center"/>
          </w:tcPr>
          <w:p w14:paraId="3BB787B7" w14:textId="0F994424" w:rsidR="000232C3" w:rsidRPr="00FE0BF7" w:rsidRDefault="000232C3" w:rsidP="00242D92">
            <w:pPr>
              <w:spacing w:after="0" w:line="240" w:lineRule="auto"/>
              <w:jc w:val="both"/>
              <w:rPr>
                <w:rFonts w:ascii="Candara" w:eastAsia="Times New Roman" w:hAnsi="Candara" w:cs="Calibri"/>
                <w:b/>
                <w:bCs/>
                <w:color w:val="FFFFFF"/>
                <w:lang w:val="es-ES" w:eastAsia="es-ES"/>
              </w:rPr>
            </w:pPr>
            <w:r w:rsidRPr="00FE0BF7">
              <w:rPr>
                <w:rFonts w:ascii="Candara" w:hAnsi="Candara" w:cs="Times New Roman"/>
              </w:rPr>
              <w:t>Tabla 3. Participación del personal de investigación en publicaciones arbitradas y antigüedad.</w:t>
            </w:r>
            <w:r w:rsidR="00242D92">
              <w:rPr>
                <w:rFonts w:ascii="Candara" w:hAnsi="Candara" w:cs="Times New Roman"/>
              </w:rPr>
              <w:t xml:space="preserve"> </w:t>
            </w:r>
            <w:r w:rsidR="00242D92" w:rsidRPr="00242D92">
              <w:rPr>
                <w:rFonts w:ascii="Candara" w:hAnsi="Candara" w:cs="Times New Roman"/>
                <w:sz w:val="20"/>
                <w:szCs w:val="20"/>
              </w:rPr>
              <w:t>El número de publicaciones es más alto que el número de publicaciones por investigador porque algunas publicaciones tienen más de un autor de ECOSUR.</w:t>
            </w:r>
          </w:p>
        </w:tc>
      </w:tr>
      <w:tr w:rsidR="000B46A1" w:rsidRPr="00644A35" w14:paraId="2979BB10" w14:textId="77777777" w:rsidTr="00644A35">
        <w:trPr>
          <w:trHeight w:val="965"/>
        </w:trPr>
        <w:tc>
          <w:tcPr>
            <w:tcW w:w="2280" w:type="dxa"/>
            <w:tcBorders>
              <w:top w:val="single" w:sz="8" w:space="0" w:color="auto"/>
              <w:left w:val="single" w:sz="8" w:space="0" w:color="auto"/>
              <w:bottom w:val="nil"/>
              <w:right w:val="single" w:sz="8" w:space="0" w:color="auto"/>
            </w:tcBorders>
            <w:shd w:val="clear" w:color="000000" w:fill="365F91"/>
            <w:noWrap/>
            <w:vAlign w:val="center"/>
            <w:hideMark/>
          </w:tcPr>
          <w:p w14:paraId="1AFD38F5" w14:textId="33A379EA" w:rsidR="000B46A1" w:rsidRPr="00644A35" w:rsidRDefault="00AD231A" w:rsidP="000B46A1">
            <w:pPr>
              <w:spacing w:after="0" w:line="240" w:lineRule="auto"/>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Antigüedad y t</w:t>
            </w:r>
            <w:r w:rsidR="000B46A1" w:rsidRPr="00644A35">
              <w:rPr>
                <w:rFonts w:ascii="Candara" w:eastAsia="Times New Roman" w:hAnsi="Candara" w:cs="Calibri"/>
                <w:b/>
                <w:bCs/>
                <w:color w:val="FFFFFF"/>
                <w:sz w:val="20"/>
                <w:szCs w:val="20"/>
                <w:lang w:val="es-ES" w:eastAsia="es-ES"/>
              </w:rPr>
              <w:t>ipo de nombramiento</w:t>
            </w:r>
          </w:p>
        </w:tc>
        <w:tc>
          <w:tcPr>
            <w:tcW w:w="2130" w:type="dxa"/>
            <w:tcBorders>
              <w:top w:val="single" w:sz="8" w:space="0" w:color="auto"/>
              <w:left w:val="nil"/>
              <w:bottom w:val="nil"/>
              <w:right w:val="single" w:sz="8" w:space="0" w:color="auto"/>
            </w:tcBorders>
            <w:shd w:val="clear" w:color="000000" w:fill="365F91"/>
            <w:vAlign w:val="center"/>
            <w:hideMark/>
          </w:tcPr>
          <w:p w14:paraId="7F7ED270" w14:textId="77777777" w:rsidR="000B46A1" w:rsidRPr="00644A35" w:rsidRDefault="000B46A1" w:rsidP="006706EA">
            <w:pPr>
              <w:spacing w:after="0" w:line="240" w:lineRule="auto"/>
              <w:jc w:val="center"/>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Académicos por grupo y nombramiento</w:t>
            </w:r>
          </w:p>
        </w:tc>
        <w:tc>
          <w:tcPr>
            <w:tcW w:w="1842" w:type="dxa"/>
            <w:tcBorders>
              <w:top w:val="single" w:sz="8" w:space="0" w:color="auto"/>
              <w:left w:val="nil"/>
              <w:bottom w:val="nil"/>
              <w:right w:val="single" w:sz="8" w:space="0" w:color="auto"/>
            </w:tcBorders>
            <w:shd w:val="clear" w:color="000000" w:fill="365F91"/>
            <w:vAlign w:val="center"/>
            <w:hideMark/>
          </w:tcPr>
          <w:p w14:paraId="3F5BFECF" w14:textId="77777777" w:rsidR="000B46A1" w:rsidRPr="00644A35" w:rsidRDefault="000B46A1" w:rsidP="006706EA">
            <w:pPr>
              <w:spacing w:after="0" w:line="240" w:lineRule="auto"/>
              <w:jc w:val="center"/>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Total de participaciones en publicaciones arbitradas</w:t>
            </w:r>
          </w:p>
        </w:tc>
        <w:tc>
          <w:tcPr>
            <w:tcW w:w="2694" w:type="dxa"/>
            <w:tcBorders>
              <w:top w:val="single" w:sz="8" w:space="0" w:color="auto"/>
              <w:left w:val="nil"/>
              <w:bottom w:val="nil"/>
              <w:right w:val="single" w:sz="8" w:space="0" w:color="auto"/>
            </w:tcBorders>
            <w:shd w:val="clear" w:color="000000" w:fill="365F91"/>
            <w:vAlign w:val="center"/>
            <w:hideMark/>
          </w:tcPr>
          <w:p w14:paraId="474B293C" w14:textId="05FB9364" w:rsidR="000B46A1" w:rsidRPr="00644A35" w:rsidRDefault="002478EA" w:rsidP="006706EA">
            <w:pPr>
              <w:spacing w:after="0" w:line="240" w:lineRule="auto"/>
              <w:jc w:val="center"/>
              <w:rPr>
                <w:rFonts w:ascii="Candara" w:eastAsia="Times New Roman" w:hAnsi="Candara" w:cs="Calibri"/>
                <w:b/>
                <w:bCs/>
                <w:color w:val="FFFFFF"/>
                <w:sz w:val="20"/>
                <w:szCs w:val="20"/>
                <w:lang w:val="es-ES" w:eastAsia="es-ES"/>
              </w:rPr>
            </w:pPr>
            <w:r w:rsidRPr="00644A35">
              <w:rPr>
                <w:rFonts w:ascii="Candara" w:eastAsia="Times New Roman" w:hAnsi="Candara" w:cs="Calibri"/>
                <w:b/>
                <w:bCs/>
                <w:color w:val="FFFFFF"/>
                <w:sz w:val="20"/>
                <w:szCs w:val="20"/>
                <w:lang w:val="es-ES" w:eastAsia="es-ES"/>
              </w:rPr>
              <w:t xml:space="preserve">Participaciones </w:t>
            </w:r>
            <w:r w:rsidR="000B46A1" w:rsidRPr="00644A35">
              <w:rPr>
                <w:rFonts w:ascii="Candara" w:eastAsia="Times New Roman" w:hAnsi="Candara" w:cs="Calibri"/>
                <w:b/>
                <w:bCs/>
                <w:color w:val="FFFFFF"/>
                <w:sz w:val="20"/>
                <w:szCs w:val="20"/>
                <w:lang w:val="es-ES" w:eastAsia="es-ES"/>
              </w:rPr>
              <w:t>en publicaciones arbitradas</w:t>
            </w:r>
          </w:p>
        </w:tc>
      </w:tr>
      <w:tr w:rsidR="000B46A1" w:rsidRPr="00644A35" w14:paraId="52FDCEDF" w14:textId="77777777" w:rsidTr="006706EA">
        <w:trPr>
          <w:trHeight w:val="324"/>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3E0A2D9A" w14:textId="77777777" w:rsidR="000B46A1" w:rsidRPr="00644A35" w:rsidRDefault="000B46A1" w:rsidP="000B46A1">
            <w:pPr>
              <w:spacing w:after="0" w:line="240" w:lineRule="auto"/>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&lt;3 años</w:t>
            </w:r>
          </w:p>
        </w:tc>
        <w:tc>
          <w:tcPr>
            <w:tcW w:w="2130" w:type="dxa"/>
            <w:tcBorders>
              <w:top w:val="nil"/>
              <w:left w:val="nil"/>
              <w:bottom w:val="single" w:sz="8" w:space="0" w:color="auto"/>
              <w:right w:val="single" w:sz="8" w:space="0" w:color="auto"/>
            </w:tcBorders>
            <w:shd w:val="clear" w:color="auto" w:fill="auto"/>
            <w:noWrap/>
            <w:vAlign w:val="center"/>
            <w:hideMark/>
          </w:tcPr>
          <w:p w14:paraId="27845027" w14:textId="77777777" w:rsidR="000B46A1" w:rsidRPr="00644A35" w:rsidRDefault="000B46A1" w:rsidP="006706EA">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14</w:t>
            </w:r>
          </w:p>
        </w:tc>
        <w:tc>
          <w:tcPr>
            <w:tcW w:w="1842" w:type="dxa"/>
            <w:tcBorders>
              <w:top w:val="nil"/>
              <w:left w:val="nil"/>
              <w:bottom w:val="single" w:sz="8" w:space="0" w:color="auto"/>
              <w:right w:val="single" w:sz="8" w:space="0" w:color="auto"/>
            </w:tcBorders>
            <w:shd w:val="clear" w:color="auto" w:fill="auto"/>
            <w:noWrap/>
            <w:vAlign w:val="center"/>
            <w:hideMark/>
          </w:tcPr>
          <w:p w14:paraId="1A03AE87" w14:textId="77777777" w:rsidR="000B46A1" w:rsidRPr="00644A35" w:rsidRDefault="000B46A1" w:rsidP="006706EA">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25</w:t>
            </w:r>
          </w:p>
        </w:tc>
        <w:tc>
          <w:tcPr>
            <w:tcW w:w="2694" w:type="dxa"/>
            <w:tcBorders>
              <w:top w:val="nil"/>
              <w:left w:val="nil"/>
              <w:bottom w:val="single" w:sz="8" w:space="0" w:color="auto"/>
              <w:right w:val="single" w:sz="8" w:space="0" w:color="auto"/>
            </w:tcBorders>
            <w:shd w:val="clear" w:color="auto" w:fill="auto"/>
            <w:noWrap/>
            <w:vAlign w:val="center"/>
            <w:hideMark/>
          </w:tcPr>
          <w:p w14:paraId="1A4B3A07" w14:textId="77777777" w:rsidR="000B46A1" w:rsidRPr="00644A35" w:rsidRDefault="000B46A1" w:rsidP="006706EA">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1.79</w:t>
            </w:r>
          </w:p>
        </w:tc>
      </w:tr>
      <w:tr w:rsidR="000B46A1" w:rsidRPr="00644A35" w14:paraId="2A787F75" w14:textId="77777777" w:rsidTr="006706EA">
        <w:trPr>
          <w:trHeight w:val="324"/>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6DF620EB" w14:textId="64937DBE" w:rsidR="000B46A1" w:rsidRPr="00644A35" w:rsidRDefault="000B46A1" w:rsidP="000B46A1">
            <w:pPr>
              <w:spacing w:after="0" w:line="240" w:lineRule="auto"/>
              <w:ind w:firstLineChars="100" w:firstLine="200"/>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 xml:space="preserve">Cátedra </w:t>
            </w:r>
            <w:r w:rsidR="00871ADD" w:rsidRPr="00644A35">
              <w:rPr>
                <w:rFonts w:ascii="Candara" w:eastAsia="Times New Roman" w:hAnsi="Candara" w:cs="Calibri"/>
                <w:color w:val="000000"/>
                <w:sz w:val="20"/>
                <w:szCs w:val="20"/>
                <w:lang w:val="es-ES" w:eastAsia="es-ES"/>
              </w:rPr>
              <w:t>CONACYT</w:t>
            </w:r>
          </w:p>
        </w:tc>
        <w:tc>
          <w:tcPr>
            <w:tcW w:w="2130" w:type="dxa"/>
            <w:tcBorders>
              <w:top w:val="nil"/>
              <w:left w:val="nil"/>
              <w:bottom w:val="single" w:sz="8" w:space="0" w:color="auto"/>
              <w:right w:val="single" w:sz="8" w:space="0" w:color="auto"/>
            </w:tcBorders>
            <w:shd w:val="clear" w:color="auto" w:fill="auto"/>
            <w:noWrap/>
            <w:vAlign w:val="center"/>
            <w:hideMark/>
          </w:tcPr>
          <w:p w14:paraId="1659C465" w14:textId="77777777" w:rsidR="000B46A1" w:rsidRPr="00644A35" w:rsidRDefault="000B46A1" w:rsidP="006706EA">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11</w:t>
            </w:r>
          </w:p>
        </w:tc>
        <w:tc>
          <w:tcPr>
            <w:tcW w:w="1842" w:type="dxa"/>
            <w:tcBorders>
              <w:top w:val="nil"/>
              <w:left w:val="nil"/>
              <w:bottom w:val="single" w:sz="8" w:space="0" w:color="auto"/>
              <w:right w:val="single" w:sz="8" w:space="0" w:color="auto"/>
            </w:tcBorders>
            <w:shd w:val="clear" w:color="auto" w:fill="auto"/>
            <w:noWrap/>
            <w:vAlign w:val="center"/>
            <w:hideMark/>
          </w:tcPr>
          <w:p w14:paraId="0CD01543" w14:textId="77777777" w:rsidR="000B46A1" w:rsidRPr="00644A35" w:rsidRDefault="000B46A1" w:rsidP="006706EA">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14</w:t>
            </w:r>
          </w:p>
        </w:tc>
        <w:tc>
          <w:tcPr>
            <w:tcW w:w="2694" w:type="dxa"/>
            <w:tcBorders>
              <w:top w:val="nil"/>
              <w:left w:val="nil"/>
              <w:bottom w:val="single" w:sz="8" w:space="0" w:color="auto"/>
              <w:right w:val="single" w:sz="8" w:space="0" w:color="auto"/>
            </w:tcBorders>
            <w:shd w:val="clear" w:color="auto" w:fill="auto"/>
            <w:noWrap/>
            <w:vAlign w:val="center"/>
            <w:hideMark/>
          </w:tcPr>
          <w:p w14:paraId="25CC5228" w14:textId="77777777" w:rsidR="000B46A1" w:rsidRPr="00644A35" w:rsidRDefault="000B46A1" w:rsidP="006706EA">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1.27</w:t>
            </w:r>
          </w:p>
        </w:tc>
      </w:tr>
      <w:tr w:rsidR="000B46A1" w:rsidRPr="00644A35" w14:paraId="65FAC172" w14:textId="77777777" w:rsidTr="006706EA">
        <w:trPr>
          <w:trHeight w:val="324"/>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6BBE6472" w14:textId="77777777" w:rsidR="000B46A1" w:rsidRPr="00644A35" w:rsidRDefault="000B46A1" w:rsidP="000B46A1">
            <w:pPr>
              <w:spacing w:after="0" w:line="240" w:lineRule="auto"/>
              <w:ind w:firstLineChars="100" w:firstLine="200"/>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Investigador/a</w:t>
            </w:r>
          </w:p>
        </w:tc>
        <w:tc>
          <w:tcPr>
            <w:tcW w:w="2130" w:type="dxa"/>
            <w:tcBorders>
              <w:top w:val="nil"/>
              <w:left w:val="nil"/>
              <w:bottom w:val="single" w:sz="8" w:space="0" w:color="auto"/>
              <w:right w:val="single" w:sz="8" w:space="0" w:color="auto"/>
            </w:tcBorders>
            <w:shd w:val="clear" w:color="auto" w:fill="auto"/>
            <w:noWrap/>
            <w:vAlign w:val="center"/>
            <w:hideMark/>
          </w:tcPr>
          <w:p w14:paraId="02206B6B" w14:textId="77777777" w:rsidR="000B46A1" w:rsidRPr="00644A35" w:rsidRDefault="000B46A1" w:rsidP="006706EA">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3</w:t>
            </w:r>
          </w:p>
        </w:tc>
        <w:tc>
          <w:tcPr>
            <w:tcW w:w="1842" w:type="dxa"/>
            <w:tcBorders>
              <w:top w:val="nil"/>
              <w:left w:val="nil"/>
              <w:bottom w:val="single" w:sz="8" w:space="0" w:color="auto"/>
              <w:right w:val="single" w:sz="8" w:space="0" w:color="auto"/>
            </w:tcBorders>
            <w:shd w:val="clear" w:color="auto" w:fill="auto"/>
            <w:noWrap/>
            <w:vAlign w:val="center"/>
            <w:hideMark/>
          </w:tcPr>
          <w:p w14:paraId="30C5A10B" w14:textId="77777777" w:rsidR="000B46A1" w:rsidRPr="00644A35" w:rsidRDefault="000B46A1" w:rsidP="006706EA">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11</w:t>
            </w:r>
          </w:p>
        </w:tc>
        <w:tc>
          <w:tcPr>
            <w:tcW w:w="2694" w:type="dxa"/>
            <w:tcBorders>
              <w:top w:val="nil"/>
              <w:left w:val="nil"/>
              <w:bottom w:val="single" w:sz="8" w:space="0" w:color="auto"/>
              <w:right w:val="single" w:sz="8" w:space="0" w:color="auto"/>
            </w:tcBorders>
            <w:shd w:val="clear" w:color="auto" w:fill="auto"/>
            <w:noWrap/>
            <w:vAlign w:val="center"/>
            <w:hideMark/>
          </w:tcPr>
          <w:p w14:paraId="28BFED2E" w14:textId="77777777" w:rsidR="000B46A1" w:rsidRPr="00644A35" w:rsidRDefault="000B46A1" w:rsidP="006706EA">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3.67</w:t>
            </w:r>
          </w:p>
        </w:tc>
      </w:tr>
      <w:tr w:rsidR="000B46A1" w:rsidRPr="00644A35" w14:paraId="5DDFF523" w14:textId="77777777" w:rsidTr="006706EA">
        <w:trPr>
          <w:trHeight w:val="324"/>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5FDC140B" w14:textId="77777777" w:rsidR="000B46A1" w:rsidRPr="00644A35" w:rsidRDefault="000B46A1" w:rsidP="000B46A1">
            <w:pPr>
              <w:spacing w:after="0" w:line="240" w:lineRule="auto"/>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3-5 años</w:t>
            </w:r>
          </w:p>
        </w:tc>
        <w:tc>
          <w:tcPr>
            <w:tcW w:w="2130" w:type="dxa"/>
            <w:tcBorders>
              <w:top w:val="nil"/>
              <w:left w:val="nil"/>
              <w:bottom w:val="single" w:sz="8" w:space="0" w:color="auto"/>
              <w:right w:val="single" w:sz="8" w:space="0" w:color="auto"/>
            </w:tcBorders>
            <w:shd w:val="clear" w:color="auto" w:fill="auto"/>
            <w:noWrap/>
            <w:vAlign w:val="center"/>
            <w:hideMark/>
          </w:tcPr>
          <w:p w14:paraId="18F9DDD7" w14:textId="77777777" w:rsidR="000B46A1" w:rsidRPr="00644A35" w:rsidRDefault="000B46A1" w:rsidP="006706EA">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17</w:t>
            </w:r>
          </w:p>
        </w:tc>
        <w:tc>
          <w:tcPr>
            <w:tcW w:w="1842" w:type="dxa"/>
            <w:tcBorders>
              <w:top w:val="nil"/>
              <w:left w:val="nil"/>
              <w:bottom w:val="single" w:sz="8" w:space="0" w:color="auto"/>
              <w:right w:val="single" w:sz="8" w:space="0" w:color="auto"/>
            </w:tcBorders>
            <w:shd w:val="clear" w:color="auto" w:fill="auto"/>
            <w:noWrap/>
            <w:vAlign w:val="center"/>
            <w:hideMark/>
          </w:tcPr>
          <w:p w14:paraId="44C02D8A" w14:textId="77777777" w:rsidR="000B46A1" w:rsidRPr="00644A35" w:rsidRDefault="000B46A1" w:rsidP="006706EA">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51</w:t>
            </w:r>
          </w:p>
        </w:tc>
        <w:tc>
          <w:tcPr>
            <w:tcW w:w="2694" w:type="dxa"/>
            <w:tcBorders>
              <w:top w:val="nil"/>
              <w:left w:val="nil"/>
              <w:bottom w:val="single" w:sz="8" w:space="0" w:color="auto"/>
              <w:right w:val="single" w:sz="8" w:space="0" w:color="auto"/>
            </w:tcBorders>
            <w:shd w:val="clear" w:color="auto" w:fill="auto"/>
            <w:noWrap/>
            <w:vAlign w:val="center"/>
            <w:hideMark/>
          </w:tcPr>
          <w:p w14:paraId="1B9FD5F6" w14:textId="77777777" w:rsidR="000B46A1" w:rsidRPr="00644A35" w:rsidRDefault="000B46A1" w:rsidP="006706EA">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3.00</w:t>
            </w:r>
          </w:p>
        </w:tc>
      </w:tr>
      <w:tr w:rsidR="000B46A1" w:rsidRPr="00644A35" w14:paraId="53F6439E" w14:textId="77777777" w:rsidTr="006706EA">
        <w:trPr>
          <w:trHeight w:val="324"/>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73CC3773" w14:textId="3DE80B9D" w:rsidR="000B46A1" w:rsidRPr="00644A35" w:rsidRDefault="000B46A1" w:rsidP="000B46A1">
            <w:pPr>
              <w:spacing w:after="0" w:line="240" w:lineRule="auto"/>
              <w:ind w:firstLineChars="100" w:firstLine="200"/>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 xml:space="preserve">Cátedra </w:t>
            </w:r>
            <w:r w:rsidR="00871ADD" w:rsidRPr="00644A35">
              <w:rPr>
                <w:rFonts w:ascii="Candara" w:eastAsia="Times New Roman" w:hAnsi="Candara" w:cs="Calibri"/>
                <w:color w:val="000000"/>
                <w:sz w:val="20"/>
                <w:szCs w:val="20"/>
                <w:lang w:val="es-ES" w:eastAsia="es-ES"/>
              </w:rPr>
              <w:t>CONACYT</w:t>
            </w:r>
          </w:p>
        </w:tc>
        <w:tc>
          <w:tcPr>
            <w:tcW w:w="2130" w:type="dxa"/>
            <w:tcBorders>
              <w:top w:val="nil"/>
              <w:left w:val="nil"/>
              <w:bottom w:val="single" w:sz="8" w:space="0" w:color="auto"/>
              <w:right w:val="single" w:sz="8" w:space="0" w:color="auto"/>
            </w:tcBorders>
            <w:shd w:val="clear" w:color="auto" w:fill="auto"/>
            <w:noWrap/>
            <w:vAlign w:val="center"/>
            <w:hideMark/>
          </w:tcPr>
          <w:p w14:paraId="7C781AA7" w14:textId="77777777" w:rsidR="000B46A1" w:rsidRPr="00644A35" w:rsidRDefault="000B46A1" w:rsidP="006706EA">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12</w:t>
            </w:r>
          </w:p>
        </w:tc>
        <w:tc>
          <w:tcPr>
            <w:tcW w:w="1842" w:type="dxa"/>
            <w:tcBorders>
              <w:top w:val="nil"/>
              <w:left w:val="nil"/>
              <w:bottom w:val="single" w:sz="8" w:space="0" w:color="auto"/>
              <w:right w:val="single" w:sz="8" w:space="0" w:color="auto"/>
            </w:tcBorders>
            <w:shd w:val="clear" w:color="auto" w:fill="auto"/>
            <w:noWrap/>
            <w:vAlign w:val="center"/>
            <w:hideMark/>
          </w:tcPr>
          <w:p w14:paraId="26A37DD1" w14:textId="77777777" w:rsidR="000B46A1" w:rsidRPr="00644A35" w:rsidRDefault="000B46A1" w:rsidP="006706EA">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30</w:t>
            </w:r>
          </w:p>
        </w:tc>
        <w:tc>
          <w:tcPr>
            <w:tcW w:w="2694" w:type="dxa"/>
            <w:tcBorders>
              <w:top w:val="nil"/>
              <w:left w:val="nil"/>
              <w:bottom w:val="single" w:sz="8" w:space="0" w:color="auto"/>
              <w:right w:val="single" w:sz="8" w:space="0" w:color="auto"/>
            </w:tcBorders>
            <w:shd w:val="clear" w:color="auto" w:fill="auto"/>
            <w:noWrap/>
            <w:vAlign w:val="center"/>
            <w:hideMark/>
          </w:tcPr>
          <w:p w14:paraId="691E8C39" w14:textId="77777777" w:rsidR="000B46A1" w:rsidRPr="00644A35" w:rsidRDefault="000B46A1" w:rsidP="006706EA">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2.50</w:t>
            </w:r>
          </w:p>
        </w:tc>
      </w:tr>
      <w:tr w:rsidR="000B46A1" w:rsidRPr="00644A35" w14:paraId="73453DC6" w14:textId="77777777" w:rsidTr="00DB6359">
        <w:trPr>
          <w:trHeight w:val="324"/>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298CE73B" w14:textId="77777777" w:rsidR="000B46A1" w:rsidRPr="00644A35" w:rsidRDefault="000B46A1" w:rsidP="000B46A1">
            <w:pPr>
              <w:spacing w:after="0" w:line="240" w:lineRule="auto"/>
              <w:ind w:firstLineChars="100" w:firstLine="200"/>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Investigador/a</w:t>
            </w:r>
          </w:p>
        </w:tc>
        <w:tc>
          <w:tcPr>
            <w:tcW w:w="2130" w:type="dxa"/>
            <w:tcBorders>
              <w:top w:val="nil"/>
              <w:left w:val="nil"/>
              <w:bottom w:val="single" w:sz="8" w:space="0" w:color="auto"/>
              <w:right w:val="single" w:sz="8" w:space="0" w:color="auto"/>
            </w:tcBorders>
            <w:shd w:val="clear" w:color="auto" w:fill="auto"/>
            <w:noWrap/>
            <w:vAlign w:val="center"/>
            <w:hideMark/>
          </w:tcPr>
          <w:p w14:paraId="1D8F8C51" w14:textId="77777777" w:rsidR="000B46A1" w:rsidRPr="00644A35" w:rsidRDefault="000B46A1" w:rsidP="00DB6359">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5</w:t>
            </w:r>
          </w:p>
        </w:tc>
        <w:tc>
          <w:tcPr>
            <w:tcW w:w="1842" w:type="dxa"/>
            <w:tcBorders>
              <w:top w:val="nil"/>
              <w:left w:val="nil"/>
              <w:bottom w:val="single" w:sz="8" w:space="0" w:color="auto"/>
              <w:right w:val="single" w:sz="8" w:space="0" w:color="auto"/>
            </w:tcBorders>
            <w:shd w:val="clear" w:color="auto" w:fill="auto"/>
            <w:noWrap/>
            <w:vAlign w:val="center"/>
            <w:hideMark/>
          </w:tcPr>
          <w:p w14:paraId="2706B6A6" w14:textId="77777777" w:rsidR="000B46A1" w:rsidRPr="00644A35" w:rsidRDefault="000B46A1" w:rsidP="00DB6359">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21</w:t>
            </w:r>
          </w:p>
        </w:tc>
        <w:tc>
          <w:tcPr>
            <w:tcW w:w="2694" w:type="dxa"/>
            <w:tcBorders>
              <w:top w:val="nil"/>
              <w:left w:val="nil"/>
              <w:bottom w:val="single" w:sz="8" w:space="0" w:color="auto"/>
              <w:right w:val="single" w:sz="8" w:space="0" w:color="auto"/>
            </w:tcBorders>
            <w:shd w:val="clear" w:color="auto" w:fill="auto"/>
            <w:noWrap/>
            <w:vAlign w:val="center"/>
            <w:hideMark/>
          </w:tcPr>
          <w:p w14:paraId="4799D320" w14:textId="77777777" w:rsidR="000B46A1" w:rsidRPr="00644A35" w:rsidRDefault="000B46A1" w:rsidP="00DB6359">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4.20</w:t>
            </w:r>
          </w:p>
        </w:tc>
      </w:tr>
      <w:tr w:rsidR="000B46A1" w:rsidRPr="00644A35" w14:paraId="3A41E983" w14:textId="77777777" w:rsidTr="00DB6359">
        <w:trPr>
          <w:trHeight w:val="324"/>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425FDC40" w14:textId="77777777" w:rsidR="000B46A1" w:rsidRPr="00644A35" w:rsidRDefault="000B46A1" w:rsidP="000B46A1">
            <w:pPr>
              <w:spacing w:after="0" w:line="240" w:lineRule="auto"/>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&gt;5 años</w:t>
            </w:r>
          </w:p>
        </w:tc>
        <w:tc>
          <w:tcPr>
            <w:tcW w:w="2130" w:type="dxa"/>
            <w:tcBorders>
              <w:top w:val="nil"/>
              <w:left w:val="nil"/>
              <w:bottom w:val="single" w:sz="8" w:space="0" w:color="auto"/>
              <w:right w:val="single" w:sz="8" w:space="0" w:color="auto"/>
            </w:tcBorders>
            <w:shd w:val="clear" w:color="auto" w:fill="auto"/>
            <w:noWrap/>
            <w:vAlign w:val="center"/>
            <w:hideMark/>
          </w:tcPr>
          <w:p w14:paraId="72915EBC" w14:textId="77777777" w:rsidR="000B46A1" w:rsidRPr="00644A35" w:rsidRDefault="000B46A1" w:rsidP="00DB6359">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117</w:t>
            </w:r>
          </w:p>
        </w:tc>
        <w:tc>
          <w:tcPr>
            <w:tcW w:w="1842" w:type="dxa"/>
            <w:tcBorders>
              <w:top w:val="nil"/>
              <w:left w:val="nil"/>
              <w:bottom w:val="single" w:sz="8" w:space="0" w:color="auto"/>
              <w:right w:val="single" w:sz="8" w:space="0" w:color="auto"/>
            </w:tcBorders>
            <w:shd w:val="clear" w:color="auto" w:fill="auto"/>
            <w:noWrap/>
            <w:vAlign w:val="center"/>
            <w:hideMark/>
          </w:tcPr>
          <w:p w14:paraId="4DEC4A2E" w14:textId="77777777" w:rsidR="000B46A1" w:rsidRPr="00644A35" w:rsidRDefault="000B46A1" w:rsidP="00DB6359">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527</w:t>
            </w:r>
          </w:p>
        </w:tc>
        <w:tc>
          <w:tcPr>
            <w:tcW w:w="2694" w:type="dxa"/>
            <w:tcBorders>
              <w:top w:val="nil"/>
              <w:left w:val="nil"/>
              <w:bottom w:val="single" w:sz="8" w:space="0" w:color="auto"/>
              <w:right w:val="single" w:sz="8" w:space="0" w:color="auto"/>
            </w:tcBorders>
            <w:shd w:val="clear" w:color="auto" w:fill="auto"/>
            <w:noWrap/>
            <w:vAlign w:val="center"/>
            <w:hideMark/>
          </w:tcPr>
          <w:p w14:paraId="7CE6B886" w14:textId="77777777" w:rsidR="000B46A1" w:rsidRPr="00644A35" w:rsidRDefault="000B46A1" w:rsidP="00DB6359">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4.50</w:t>
            </w:r>
          </w:p>
        </w:tc>
      </w:tr>
      <w:tr w:rsidR="000B46A1" w:rsidRPr="00644A35" w14:paraId="5FFC7771" w14:textId="77777777" w:rsidTr="00913D65">
        <w:trPr>
          <w:trHeight w:val="324"/>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14:paraId="0DA81199" w14:textId="77777777" w:rsidR="000B46A1" w:rsidRPr="00644A35" w:rsidRDefault="000B46A1" w:rsidP="000B46A1">
            <w:pPr>
              <w:spacing w:after="0" w:line="240" w:lineRule="auto"/>
              <w:ind w:firstLineChars="100" w:firstLine="200"/>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Investigador/a</w:t>
            </w:r>
          </w:p>
        </w:tc>
        <w:tc>
          <w:tcPr>
            <w:tcW w:w="2130" w:type="dxa"/>
            <w:tcBorders>
              <w:top w:val="nil"/>
              <w:left w:val="nil"/>
              <w:bottom w:val="single" w:sz="8" w:space="0" w:color="auto"/>
              <w:right w:val="single" w:sz="8" w:space="0" w:color="auto"/>
            </w:tcBorders>
            <w:shd w:val="clear" w:color="auto" w:fill="auto"/>
            <w:noWrap/>
            <w:vAlign w:val="center"/>
            <w:hideMark/>
          </w:tcPr>
          <w:p w14:paraId="03B7C73E" w14:textId="77777777" w:rsidR="000B46A1" w:rsidRPr="00644A35" w:rsidRDefault="000B46A1" w:rsidP="00DB6359">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117</w:t>
            </w:r>
          </w:p>
        </w:tc>
        <w:tc>
          <w:tcPr>
            <w:tcW w:w="1842" w:type="dxa"/>
            <w:tcBorders>
              <w:top w:val="nil"/>
              <w:left w:val="nil"/>
              <w:bottom w:val="single" w:sz="8" w:space="0" w:color="auto"/>
              <w:right w:val="single" w:sz="8" w:space="0" w:color="auto"/>
            </w:tcBorders>
            <w:shd w:val="clear" w:color="auto" w:fill="auto"/>
            <w:noWrap/>
            <w:vAlign w:val="center"/>
            <w:hideMark/>
          </w:tcPr>
          <w:p w14:paraId="3C6352E4" w14:textId="77777777" w:rsidR="000B46A1" w:rsidRPr="00644A35" w:rsidRDefault="000B46A1" w:rsidP="00DB6359">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527</w:t>
            </w:r>
          </w:p>
        </w:tc>
        <w:tc>
          <w:tcPr>
            <w:tcW w:w="2694" w:type="dxa"/>
            <w:tcBorders>
              <w:top w:val="nil"/>
              <w:left w:val="nil"/>
              <w:bottom w:val="single" w:sz="8" w:space="0" w:color="auto"/>
              <w:right w:val="single" w:sz="8" w:space="0" w:color="auto"/>
            </w:tcBorders>
            <w:shd w:val="clear" w:color="auto" w:fill="auto"/>
            <w:noWrap/>
            <w:vAlign w:val="center"/>
            <w:hideMark/>
          </w:tcPr>
          <w:p w14:paraId="496FC59A" w14:textId="77777777" w:rsidR="000B46A1" w:rsidRPr="00644A35" w:rsidRDefault="000B46A1" w:rsidP="00DB6359">
            <w:pPr>
              <w:spacing w:after="0" w:line="240" w:lineRule="auto"/>
              <w:jc w:val="center"/>
              <w:rPr>
                <w:rFonts w:ascii="Candara" w:eastAsia="Times New Roman" w:hAnsi="Candara" w:cs="Calibri"/>
                <w:color w:val="000000"/>
                <w:sz w:val="20"/>
                <w:szCs w:val="20"/>
                <w:lang w:val="es-ES" w:eastAsia="es-ES"/>
              </w:rPr>
            </w:pPr>
            <w:r w:rsidRPr="00644A35">
              <w:rPr>
                <w:rFonts w:ascii="Candara" w:eastAsia="Times New Roman" w:hAnsi="Candara" w:cs="Calibri"/>
                <w:color w:val="000000"/>
                <w:sz w:val="20"/>
                <w:szCs w:val="20"/>
                <w:lang w:val="es-ES" w:eastAsia="es-ES"/>
              </w:rPr>
              <w:t>4.50</w:t>
            </w:r>
          </w:p>
        </w:tc>
      </w:tr>
      <w:tr w:rsidR="000B46A1" w:rsidRPr="00644A35" w14:paraId="13F7BE26" w14:textId="77777777" w:rsidTr="00913D65">
        <w:trPr>
          <w:trHeight w:val="324"/>
        </w:trPr>
        <w:tc>
          <w:tcPr>
            <w:tcW w:w="2280" w:type="dxa"/>
            <w:tcBorders>
              <w:top w:val="single" w:sz="8" w:space="0" w:color="auto"/>
              <w:left w:val="single" w:sz="8" w:space="0" w:color="auto"/>
              <w:bottom w:val="single" w:sz="4" w:space="0" w:color="auto"/>
              <w:right w:val="single" w:sz="8" w:space="0" w:color="auto"/>
            </w:tcBorders>
            <w:shd w:val="clear" w:color="000000" w:fill="DCE6F1"/>
            <w:noWrap/>
            <w:vAlign w:val="center"/>
            <w:hideMark/>
          </w:tcPr>
          <w:p w14:paraId="737F035D" w14:textId="77777777" w:rsidR="000B46A1" w:rsidRPr="00644A35" w:rsidRDefault="000B46A1" w:rsidP="000B46A1">
            <w:pPr>
              <w:spacing w:after="0" w:line="240" w:lineRule="auto"/>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Total general</w:t>
            </w:r>
          </w:p>
        </w:tc>
        <w:tc>
          <w:tcPr>
            <w:tcW w:w="2130" w:type="dxa"/>
            <w:tcBorders>
              <w:top w:val="single" w:sz="8" w:space="0" w:color="auto"/>
              <w:left w:val="nil"/>
              <w:bottom w:val="single" w:sz="4" w:space="0" w:color="auto"/>
              <w:right w:val="single" w:sz="8" w:space="0" w:color="auto"/>
            </w:tcBorders>
            <w:shd w:val="clear" w:color="000000" w:fill="DCE6F1"/>
            <w:noWrap/>
            <w:vAlign w:val="center"/>
            <w:hideMark/>
          </w:tcPr>
          <w:p w14:paraId="6AB0F467" w14:textId="77777777" w:rsidR="000B46A1" w:rsidRPr="00644A35" w:rsidRDefault="000B46A1" w:rsidP="00DB6359">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148</w:t>
            </w:r>
          </w:p>
        </w:tc>
        <w:tc>
          <w:tcPr>
            <w:tcW w:w="1842" w:type="dxa"/>
            <w:tcBorders>
              <w:top w:val="single" w:sz="8" w:space="0" w:color="auto"/>
              <w:left w:val="nil"/>
              <w:bottom w:val="single" w:sz="4" w:space="0" w:color="auto"/>
              <w:right w:val="single" w:sz="8" w:space="0" w:color="auto"/>
            </w:tcBorders>
            <w:shd w:val="clear" w:color="000000" w:fill="DCE6F1"/>
            <w:noWrap/>
            <w:vAlign w:val="center"/>
            <w:hideMark/>
          </w:tcPr>
          <w:p w14:paraId="219D09BB" w14:textId="77777777" w:rsidR="000B46A1" w:rsidRPr="00644A35" w:rsidRDefault="000B46A1" w:rsidP="00DB6359">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603</w:t>
            </w:r>
          </w:p>
        </w:tc>
        <w:tc>
          <w:tcPr>
            <w:tcW w:w="2694" w:type="dxa"/>
            <w:tcBorders>
              <w:top w:val="single" w:sz="8" w:space="0" w:color="auto"/>
              <w:left w:val="nil"/>
              <w:bottom w:val="single" w:sz="4" w:space="0" w:color="auto"/>
              <w:right w:val="single" w:sz="8" w:space="0" w:color="auto"/>
            </w:tcBorders>
            <w:shd w:val="clear" w:color="000000" w:fill="DCE6F1"/>
            <w:noWrap/>
            <w:vAlign w:val="center"/>
            <w:hideMark/>
          </w:tcPr>
          <w:p w14:paraId="208B1D82" w14:textId="77777777" w:rsidR="000B46A1" w:rsidRPr="00644A35" w:rsidRDefault="000B46A1" w:rsidP="00DB6359">
            <w:pPr>
              <w:spacing w:after="0" w:line="240" w:lineRule="auto"/>
              <w:jc w:val="center"/>
              <w:rPr>
                <w:rFonts w:ascii="Candara" w:eastAsia="Times New Roman" w:hAnsi="Candara" w:cs="Calibri"/>
                <w:b/>
                <w:bCs/>
                <w:color w:val="000000"/>
                <w:sz w:val="20"/>
                <w:szCs w:val="20"/>
                <w:lang w:val="es-ES" w:eastAsia="es-ES"/>
              </w:rPr>
            </w:pPr>
            <w:r w:rsidRPr="00644A35">
              <w:rPr>
                <w:rFonts w:ascii="Candara" w:eastAsia="Times New Roman" w:hAnsi="Candara" w:cs="Calibri"/>
                <w:b/>
                <w:bCs/>
                <w:color w:val="000000"/>
                <w:sz w:val="20"/>
                <w:szCs w:val="20"/>
                <w:lang w:val="es-ES" w:eastAsia="es-ES"/>
              </w:rPr>
              <w:t>4.07</w:t>
            </w: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0232C3" w:rsidRPr="00644A35" w14:paraId="54D22E1D" w14:textId="77777777" w:rsidTr="00644A35">
        <w:tc>
          <w:tcPr>
            <w:tcW w:w="8838" w:type="dxa"/>
          </w:tcPr>
          <w:p w14:paraId="26383190" w14:textId="3E3C52BF" w:rsidR="000232C3" w:rsidRPr="00644A35" w:rsidRDefault="000232C3" w:rsidP="004A0EF8">
            <w:pPr>
              <w:jc w:val="both"/>
              <w:rPr>
                <w:rFonts w:ascii="Candara" w:hAnsi="Candara" w:cs="Times New Roman"/>
                <w:sz w:val="20"/>
                <w:szCs w:val="20"/>
              </w:rPr>
            </w:pPr>
            <w:r w:rsidRPr="00644A35">
              <w:rPr>
                <w:rFonts w:ascii="Candara" w:hAnsi="Candara"/>
                <w:noProof/>
                <w:sz w:val="20"/>
                <w:szCs w:val="20"/>
                <w:lang w:eastAsia="es-MX"/>
              </w:rPr>
              <w:drawing>
                <wp:inline distT="0" distB="0" distL="0" distR="0" wp14:anchorId="2B3F4F4A" wp14:editId="36D1A4EC">
                  <wp:extent cx="5612130" cy="2750185"/>
                  <wp:effectExtent l="0" t="0" r="2667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0232C3" w:rsidRPr="00242D92" w14:paraId="15CDD086" w14:textId="77777777" w:rsidTr="00644A35">
        <w:tc>
          <w:tcPr>
            <w:tcW w:w="8838" w:type="dxa"/>
          </w:tcPr>
          <w:p w14:paraId="1E3FEF58" w14:textId="562A6A5F" w:rsidR="000232C3" w:rsidRPr="00FE0BF7" w:rsidRDefault="00FE0BF7" w:rsidP="00644A35">
            <w:pPr>
              <w:spacing w:after="0"/>
              <w:jc w:val="both"/>
              <w:rPr>
                <w:rFonts w:ascii="Candara" w:hAnsi="Candara" w:cs="Times New Roman"/>
              </w:rPr>
            </w:pPr>
            <w:r w:rsidRPr="00FE0BF7">
              <w:rPr>
                <w:rFonts w:ascii="Candara" w:hAnsi="Candara" w:cs="Times New Roman"/>
              </w:rPr>
              <w:t>Figura. 1. Distribución del personal de investigación de ECOSUR por antigüedad</w:t>
            </w:r>
            <w:r>
              <w:rPr>
                <w:rFonts w:ascii="Candara" w:hAnsi="Candara" w:cs="Times New Roman"/>
              </w:rPr>
              <w:t xml:space="preserve"> </w:t>
            </w:r>
            <w:r w:rsidR="00242D92">
              <w:rPr>
                <w:rFonts w:ascii="Candara" w:hAnsi="Candara" w:cs="Times New Roman"/>
              </w:rPr>
              <w:t>en</w:t>
            </w:r>
            <w:r w:rsidR="000232C3" w:rsidRPr="00FE0BF7">
              <w:rPr>
                <w:rFonts w:ascii="Candara" w:hAnsi="Candara" w:cs="Times New Roman"/>
              </w:rPr>
              <w:t xml:space="preserve"> 2018</w:t>
            </w:r>
          </w:p>
        </w:tc>
      </w:tr>
    </w:tbl>
    <w:p w14:paraId="22A99C22" w14:textId="77777777" w:rsidR="00644A35" w:rsidRDefault="00644A35" w:rsidP="00644A35">
      <w:pPr>
        <w:spacing w:after="0"/>
        <w:jc w:val="both"/>
        <w:rPr>
          <w:rFonts w:ascii="Candara" w:hAnsi="Candara" w:cs="Times New Roman"/>
        </w:rPr>
      </w:pPr>
    </w:p>
    <w:p w14:paraId="5BBA69EC" w14:textId="633C4250" w:rsidR="00BE1A01" w:rsidRDefault="002A57B7" w:rsidP="00644A35">
      <w:pPr>
        <w:spacing w:after="0"/>
        <w:jc w:val="both"/>
        <w:rPr>
          <w:rFonts w:ascii="Candara" w:hAnsi="Candara" w:cs="Times New Roman"/>
        </w:rPr>
      </w:pPr>
      <w:r>
        <w:rPr>
          <w:rFonts w:ascii="Candara" w:hAnsi="Candara" w:cs="Times New Roman"/>
        </w:rPr>
        <w:t xml:space="preserve">Se </w:t>
      </w:r>
      <w:r w:rsidR="002360E6">
        <w:rPr>
          <w:rFonts w:ascii="Candara" w:hAnsi="Candara" w:cs="Times New Roman"/>
        </w:rPr>
        <w:t>muestra</w:t>
      </w:r>
      <w:r>
        <w:rPr>
          <w:rFonts w:ascii="Candara" w:hAnsi="Candara" w:cs="Times New Roman"/>
        </w:rPr>
        <w:t>n</w:t>
      </w:r>
      <w:r w:rsidR="004A0EF8" w:rsidRPr="00161022">
        <w:rPr>
          <w:rFonts w:ascii="Candara" w:hAnsi="Candara" w:cs="Times New Roman"/>
        </w:rPr>
        <w:t xml:space="preserve"> datos sobre el número de publicaciones en las que participa personal de más de un departamento académico</w:t>
      </w:r>
      <w:r w:rsidR="002360E6">
        <w:rPr>
          <w:rFonts w:ascii="Candara" w:hAnsi="Candara" w:cs="Times New Roman"/>
        </w:rPr>
        <w:t xml:space="preserve">, que </w:t>
      </w:r>
      <w:r>
        <w:rPr>
          <w:rFonts w:ascii="Candara" w:hAnsi="Candara" w:cs="Times New Roman"/>
        </w:rPr>
        <w:t>representa</w:t>
      </w:r>
      <w:r w:rsidR="002360E6">
        <w:rPr>
          <w:rFonts w:ascii="Candara" w:hAnsi="Candara" w:cs="Times New Roman"/>
        </w:rPr>
        <w:t xml:space="preserve"> </w:t>
      </w:r>
      <w:r w:rsidR="00D40A77">
        <w:rPr>
          <w:rFonts w:ascii="Candara" w:hAnsi="Candara" w:cs="Times New Roman"/>
        </w:rPr>
        <w:t xml:space="preserve">sólo </w:t>
      </w:r>
      <w:r w:rsidR="002360E6" w:rsidRPr="00161022">
        <w:rPr>
          <w:rFonts w:ascii="Candara" w:hAnsi="Candara" w:cs="Times New Roman"/>
        </w:rPr>
        <w:t xml:space="preserve">14.2% (68/478) </w:t>
      </w:r>
      <w:r w:rsidR="002360E6">
        <w:rPr>
          <w:rFonts w:ascii="Candara" w:hAnsi="Candara" w:cs="Times New Roman"/>
        </w:rPr>
        <w:t>del total de publicaciones</w:t>
      </w:r>
      <w:r w:rsidR="00D40A77">
        <w:rPr>
          <w:rFonts w:ascii="Candara" w:hAnsi="Candara" w:cs="Times New Roman"/>
        </w:rPr>
        <w:t>; lo</w:t>
      </w:r>
      <w:r w:rsidR="002360E6">
        <w:rPr>
          <w:rFonts w:ascii="Candara" w:hAnsi="Candara" w:cs="Times New Roman"/>
        </w:rPr>
        <w:t xml:space="preserve"> anterior refleja </w:t>
      </w:r>
      <w:r w:rsidR="004A0EF8" w:rsidRPr="00161022">
        <w:rPr>
          <w:rFonts w:ascii="Candara" w:hAnsi="Candara" w:cs="Times New Roman"/>
        </w:rPr>
        <w:t xml:space="preserve">el nivel de </w:t>
      </w:r>
      <w:r w:rsidR="00D40A77">
        <w:rPr>
          <w:rFonts w:ascii="Candara" w:hAnsi="Candara" w:cs="Times New Roman"/>
        </w:rPr>
        <w:t xml:space="preserve">oportunidad que existe para una mayor </w:t>
      </w:r>
      <w:r w:rsidR="004A0EF8" w:rsidRPr="00161022">
        <w:rPr>
          <w:rFonts w:ascii="Candara" w:hAnsi="Candara" w:cs="Times New Roman"/>
        </w:rPr>
        <w:t xml:space="preserve">integración y </w:t>
      </w:r>
      <w:r w:rsidR="00D073AF" w:rsidRPr="00161022">
        <w:rPr>
          <w:rFonts w:ascii="Candara" w:hAnsi="Candara" w:cs="Times New Roman"/>
        </w:rPr>
        <w:t xml:space="preserve">colaboración </w:t>
      </w:r>
      <w:r w:rsidR="004A0EF8" w:rsidRPr="00161022">
        <w:rPr>
          <w:rFonts w:ascii="Candara" w:hAnsi="Candara" w:cs="Times New Roman"/>
        </w:rPr>
        <w:t>multidisciplina</w:t>
      </w:r>
      <w:r w:rsidR="00D073AF" w:rsidRPr="00161022">
        <w:rPr>
          <w:rFonts w:ascii="Candara" w:hAnsi="Candara" w:cs="Times New Roman"/>
        </w:rPr>
        <w:t>ria interna</w:t>
      </w:r>
      <w:r w:rsidR="006D6B53">
        <w:rPr>
          <w:rFonts w:ascii="Candara" w:hAnsi="Candara" w:cs="Times New Roman"/>
        </w:rPr>
        <w:t xml:space="preserve"> </w:t>
      </w:r>
      <w:r w:rsidR="00BE1A01" w:rsidRPr="00161022">
        <w:rPr>
          <w:rFonts w:ascii="Candara" w:hAnsi="Candara" w:cs="Times New Roman"/>
        </w:rPr>
        <w:t>(Tabla 4)</w:t>
      </w:r>
      <w:r w:rsidR="00D073AF" w:rsidRPr="00161022">
        <w:rPr>
          <w:rFonts w:ascii="Candara" w:hAnsi="Candara" w:cs="Times New Roman"/>
        </w:rPr>
        <w:t>.</w:t>
      </w:r>
    </w:p>
    <w:p w14:paraId="4C889153" w14:textId="77777777" w:rsidR="002360E6" w:rsidRPr="00161022" w:rsidRDefault="002360E6" w:rsidP="00644A35">
      <w:pPr>
        <w:spacing w:after="0"/>
        <w:jc w:val="both"/>
        <w:rPr>
          <w:rFonts w:ascii="Candara" w:hAnsi="Candara" w:cs="Times New Roman"/>
        </w:rPr>
      </w:pPr>
    </w:p>
    <w:tbl>
      <w:tblPr>
        <w:tblW w:w="8946" w:type="dxa"/>
        <w:tblInd w:w="55" w:type="dxa"/>
        <w:tblCellMar>
          <w:left w:w="70" w:type="dxa"/>
          <w:right w:w="70" w:type="dxa"/>
        </w:tblCellMar>
        <w:tblLook w:val="04A0" w:firstRow="1" w:lastRow="0" w:firstColumn="1" w:lastColumn="0" w:noHBand="0" w:noVBand="1"/>
      </w:tblPr>
      <w:tblGrid>
        <w:gridCol w:w="3417"/>
        <w:gridCol w:w="5529"/>
      </w:tblGrid>
      <w:tr w:rsidR="000232C3" w:rsidRPr="00242D92" w14:paraId="73B49D52" w14:textId="77777777" w:rsidTr="002360E6">
        <w:trPr>
          <w:trHeight w:val="335"/>
        </w:trPr>
        <w:tc>
          <w:tcPr>
            <w:tcW w:w="8946" w:type="dxa"/>
            <w:gridSpan w:val="2"/>
            <w:tcBorders>
              <w:bottom w:val="single" w:sz="4" w:space="0" w:color="auto"/>
            </w:tcBorders>
            <w:shd w:val="clear" w:color="000000" w:fill="auto"/>
            <w:vAlign w:val="center"/>
          </w:tcPr>
          <w:p w14:paraId="7AB1025D" w14:textId="095D032D" w:rsidR="000232C3" w:rsidRPr="00FE0BF7" w:rsidRDefault="000232C3" w:rsidP="002360E6">
            <w:pPr>
              <w:spacing w:after="0" w:line="240" w:lineRule="auto"/>
              <w:jc w:val="both"/>
              <w:rPr>
                <w:rFonts w:ascii="Candara" w:eastAsia="Times New Roman" w:hAnsi="Candara" w:cs="Calibri"/>
                <w:b/>
                <w:bCs/>
                <w:color w:val="FFFFFF"/>
                <w:lang w:val="es-ES" w:eastAsia="es-ES"/>
              </w:rPr>
            </w:pPr>
            <w:r w:rsidRPr="00FE0BF7">
              <w:rPr>
                <w:rFonts w:ascii="Candara" w:hAnsi="Candara" w:cs="Times New Roman"/>
              </w:rPr>
              <w:t>Tabla 4. Publicaciones arbitradas y número de departamentos académicos participantes</w:t>
            </w:r>
            <w:r w:rsidR="00242D92">
              <w:rPr>
                <w:rFonts w:ascii="Candara" w:hAnsi="Candara" w:cs="Times New Roman"/>
              </w:rPr>
              <w:t>.</w:t>
            </w:r>
          </w:p>
        </w:tc>
      </w:tr>
      <w:tr w:rsidR="00D073AF" w:rsidRPr="002360E6" w14:paraId="0EA09D29" w14:textId="77777777" w:rsidTr="002360E6">
        <w:trPr>
          <w:trHeight w:val="274"/>
        </w:trPr>
        <w:tc>
          <w:tcPr>
            <w:tcW w:w="3417" w:type="dxa"/>
            <w:tcBorders>
              <w:top w:val="single" w:sz="4" w:space="0" w:color="auto"/>
              <w:left w:val="single" w:sz="4" w:space="0" w:color="auto"/>
              <w:bottom w:val="single" w:sz="4" w:space="0" w:color="auto"/>
              <w:right w:val="single" w:sz="4" w:space="0" w:color="auto"/>
            </w:tcBorders>
            <w:shd w:val="clear" w:color="000000" w:fill="365F91"/>
            <w:vAlign w:val="center"/>
            <w:hideMark/>
          </w:tcPr>
          <w:p w14:paraId="02F150F9" w14:textId="67AA17D1" w:rsidR="00D073AF" w:rsidRPr="002360E6" w:rsidRDefault="00D073AF" w:rsidP="00D073AF">
            <w:pPr>
              <w:spacing w:after="0" w:line="240" w:lineRule="auto"/>
              <w:jc w:val="center"/>
              <w:rPr>
                <w:rFonts w:ascii="Candara" w:eastAsia="Times New Roman" w:hAnsi="Candara" w:cs="Calibri"/>
                <w:bCs/>
                <w:color w:val="FFFFFF"/>
                <w:sz w:val="20"/>
                <w:szCs w:val="20"/>
                <w:lang w:val="es-ES" w:eastAsia="es-ES"/>
              </w:rPr>
            </w:pPr>
            <w:r w:rsidRPr="002360E6">
              <w:rPr>
                <w:rFonts w:ascii="Candara" w:eastAsia="Times New Roman" w:hAnsi="Candara" w:cs="Calibri"/>
                <w:bCs/>
                <w:color w:val="FFFFFF"/>
                <w:sz w:val="20"/>
                <w:szCs w:val="20"/>
                <w:lang w:val="es-ES" w:eastAsia="es-ES"/>
              </w:rPr>
              <w:t>Número</w:t>
            </w:r>
            <w:r w:rsidR="00BE1A01" w:rsidRPr="002360E6">
              <w:rPr>
                <w:rFonts w:ascii="Candara" w:eastAsia="Times New Roman" w:hAnsi="Candara" w:cs="Calibri"/>
                <w:bCs/>
                <w:color w:val="FFFFFF"/>
                <w:sz w:val="20"/>
                <w:szCs w:val="20"/>
                <w:lang w:val="es-ES" w:eastAsia="es-ES"/>
              </w:rPr>
              <w:t xml:space="preserve"> de </w:t>
            </w:r>
            <w:r w:rsidR="00242D92">
              <w:rPr>
                <w:rFonts w:ascii="Candara" w:eastAsia="Times New Roman" w:hAnsi="Candara" w:cs="Calibri"/>
                <w:bCs/>
                <w:color w:val="FFFFFF"/>
                <w:sz w:val="20"/>
                <w:szCs w:val="20"/>
                <w:lang w:val="es-ES" w:eastAsia="es-ES"/>
              </w:rPr>
              <w:t>d</w:t>
            </w:r>
            <w:r w:rsidR="00BE1A01" w:rsidRPr="002360E6">
              <w:rPr>
                <w:rFonts w:ascii="Candara" w:eastAsia="Times New Roman" w:hAnsi="Candara" w:cs="Calibri"/>
                <w:bCs/>
                <w:color w:val="FFFFFF"/>
                <w:sz w:val="20"/>
                <w:szCs w:val="20"/>
                <w:lang w:val="es-ES" w:eastAsia="es-ES"/>
              </w:rPr>
              <w:t xml:space="preserve">epartamentos </w:t>
            </w:r>
            <w:r w:rsidR="00242D92">
              <w:rPr>
                <w:rFonts w:ascii="Candara" w:eastAsia="Times New Roman" w:hAnsi="Candara" w:cs="Calibri"/>
                <w:bCs/>
                <w:color w:val="FFFFFF"/>
                <w:sz w:val="20"/>
                <w:szCs w:val="20"/>
                <w:lang w:val="es-ES" w:eastAsia="es-ES"/>
              </w:rPr>
              <w:t>p</w:t>
            </w:r>
            <w:r w:rsidR="00BE1A01" w:rsidRPr="002360E6">
              <w:rPr>
                <w:rFonts w:ascii="Candara" w:eastAsia="Times New Roman" w:hAnsi="Candara" w:cs="Calibri"/>
                <w:bCs/>
                <w:color w:val="FFFFFF"/>
                <w:sz w:val="20"/>
                <w:szCs w:val="20"/>
                <w:lang w:val="es-ES" w:eastAsia="es-ES"/>
              </w:rPr>
              <w:t>articipantes</w:t>
            </w:r>
          </w:p>
        </w:tc>
        <w:tc>
          <w:tcPr>
            <w:tcW w:w="5529" w:type="dxa"/>
            <w:tcBorders>
              <w:top w:val="single" w:sz="4" w:space="0" w:color="auto"/>
              <w:left w:val="single" w:sz="4" w:space="0" w:color="auto"/>
              <w:bottom w:val="single" w:sz="4" w:space="0" w:color="auto"/>
              <w:right w:val="single" w:sz="4" w:space="0" w:color="auto"/>
            </w:tcBorders>
            <w:shd w:val="clear" w:color="000000" w:fill="365F91"/>
            <w:vAlign w:val="center"/>
            <w:hideMark/>
          </w:tcPr>
          <w:p w14:paraId="7EBC088A" w14:textId="77777777" w:rsidR="00D073AF" w:rsidRPr="002360E6" w:rsidRDefault="00D073AF" w:rsidP="00D073AF">
            <w:pPr>
              <w:spacing w:after="0" w:line="240" w:lineRule="auto"/>
              <w:jc w:val="center"/>
              <w:rPr>
                <w:rFonts w:ascii="Candara" w:eastAsia="Times New Roman" w:hAnsi="Candara" w:cs="Calibri"/>
                <w:bCs/>
                <w:color w:val="FFFFFF"/>
                <w:sz w:val="20"/>
                <w:szCs w:val="20"/>
                <w:lang w:val="es-ES" w:eastAsia="es-ES"/>
              </w:rPr>
            </w:pPr>
            <w:r w:rsidRPr="002360E6">
              <w:rPr>
                <w:rFonts w:ascii="Candara" w:eastAsia="Times New Roman" w:hAnsi="Candara" w:cs="Calibri"/>
                <w:bCs/>
                <w:color w:val="FFFFFF"/>
                <w:sz w:val="20"/>
                <w:szCs w:val="20"/>
                <w:lang w:val="es-ES" w:eastAsia="es-ES"/>
              </w:rPr>
              <w:t>Publicaciones arbitradas</w:t>
            </w:r>
          </w:p>
        </w:tc>
      </w:tr>
      <w:tr w:rsidR="00D073AF" w:rsidRPr="002360E6" w14:paraId="01F07047" w14:textId="77777777" w:rsidTr="000232C3">
        <w:trPr>
          <w:trHeight w:val="300"/>
        </w:trPr>
        <w:tc>
          <w:tcPr>
            <w:tcW w:w="341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2B9DE13" w14:textId="77777777" w:rsidR="00D073AF" w:rsidRPr="002360E6" w:rsidRDefault="00D073AF" w:rsidP="00D13242">
            <w:pPr>
              <w:spacing w:after="0" w:line="240" w:lineRule="auto"/>
              <w:jc w:val="center"/>
              <w:rPr>
                <w:rFonts w:ascii="Candara" w:eastAsia="Times New Roman" w:hAnsi="Candara" w:cs="Calibri"/>
                <w:color w:val="000000"/>
                <w:sz w:val="20"/>
                <w:szCs w:val="20"/>
                <w:lang w:val="es-ES" w:eastAsia="es-ES"/>
              </w:rPr>
            </w:pPr>
            <w:r w:rsidRPr="002360E6">
              <w:rPr>
                <w:rFonts w:ascii="Candara" w:eastAsia="Times New Roman" w:hAnsi="Candara" w:cs="Calibri"/>
                <w:color w:val="000000"/>
                <w:sz w:val="20"/>
                <w:szCs w:val="20"/>
                <w:lang w:val="es-ES" w:eastAsia="es-ES"/>
              </w:rPr>
              <w:t>1</w:t>
            </w:r>
          </w:p>
        </w:tc>
        <w:tc>
          <w:tcPr>
            <w:tcW w:w="5529" w:type="dxa"/>
            <w:tcBorders>
              <w:top w:val="single" w:sz="4" w:space="0" w:color="auto"/>
              <w:left w:val="nil"/>
              <w:bottom w:val="single" w:sz="8" w:space="0" w:color="auto"/>
              <w:right w:val="single" w:sz="8" w:space="0" w:color="auto"/>
            </w:tcBorders>
            <w:shd w:val="clear" w:color="auto" w:fill="auto"/>
            <w:vAlign w:val="center"/>
            <w:hideMark/>
          </w:tcPr>
          <w:p w14:paraId="6F8950DF" w14:textId="77777777" w:rsidR="00D073AF" w:rsidRPr="002360E6" w:rsidRDefault="00D073AF" w:rsidP="00D13242">
            <w:pPr>
              <w:spacing w:after="0" w:line="240" w:lineRule="auto"/>
              <w:jc w:val="center"/>
              <w:rPr>
                <w:rFonts w:ascii="Candara" w:eastAsia="Times New Roman" w:hAnsi="Candara" w:cs="Calibri"/>
                <w:color w:val="000000"/>
                <w:sz w:val="20"/>
                <w:szCs w:val="20"/>
                <w:lang w:val="es-ES" w:eastAsia="es-ES"/>
              </w:rPr>
            </w:pPr>
            <w:r w:rsidRPr="002360E6">
              <w:rPr>
                <w:rFonts w:ascii="Candara" w:eastAsia="Times New Roman" w:hAnsi="Candara" w:cs="Calibri"/>
                <w:color w:val="000000"/>
                <w:sz w:val="20"/>
                <w:szCs w:val="20"/>
                <w:lang w:val="es-ES" w:eastAsia="es-ES"/>
              </w:rPr>
              <w:t>410</w:t>
            </w:r>
          </w:p>
        </w:tc>
      </w:tr>
      <w:tr w:rsidR="00D073AF" w:rsidRPr="002360E6" w14:paraId="6F385EF5" w14:textId="77777777" w:rsidTr="00DB6359">
        <w:trPr>
          <w:trHeight w:val="300"/>
        </w:trPr>
        <w:tc>
          <w:tcPr>
            <w:tcW w:w="3417" w:type="dxa"/>
            <w:tcBorders>
              <w:top w:val="nil"/>
              <w:left w:val="single" w:sz="8" w:space="0" w:color="auto"/>
              <w:bottom w:val="single" w:sz="8" w:space="0" w:color="auto"/>
              <w:right w:val="single" w:sz="8" w:space="0" w:color="auto"/>
            </w:tcBorders>
            <w:shd w:val="clear" w:color="auto" w:fill="auto"/>
            <w:vAlign w:val="center"/>
            <w:hideMark/>
          </w:tcPr>
          <w:p w14:paraId="0010119D" w14:textId="77777777" w:rsidR="00D073AF" w:rsidRPr="002360E6" w:rsidRDefault="00D073AF" w:rsidP="00D13242">
            <w:pPr>
              <w:spacing w:after="0" w:line="240" w:lineRule="auto"/>
              <w:jc w:val="center"/>
              <w:rPr>
                <w:rFonts w:ascii="Candara" w:eastAsia="Times New Roman" w:hAnsi="Candara" w:cs="Calibri"/>
                <w:color w:val="000000"/>
                <w:sz w:val="20"/>
                <w:szCs w:val="20"/>
                <w:lang w:val="es-ES" w:eastAsia="es-ES"/>
              </w:rPr>
            </w:pPr>
            <w:r w:rsidRPr="002360E6">
              <w:rPr>
                <w:rFonts w:ascii="Candara" w:eastAsia="Times New Roman" w:hAnsi="Candara" w:cs="Calibri"/>
                <w:color w:val="000000"/>
                <w:sz w:val="20"/>
                <w:szCs w:val="20"/>
                <w:lang w:val="es-ES" w:eastAsia="es-ES"/>
              </w:rPr>
              <w:t>2</w:t>
            </w:r>
          </w:p>
        </w:tc>
        <w:tc>
          <w:tcPr>
            <w:tcW w:w="5529" w:type="dxa"/>
            <w:tcBorders>
              <w:top w:val="nil"/>
              <w:left w:val="nil"/>
              <w:bottom w:val="single" w:sz="8" w:space="0" w:color="auto"/>
              <w:right w:val="single" w:sz="8" w:space="0" w:color="auto"/>
            </w:tcBorders>
            <w:shd w:val="clear" w:color="auto" w:fill="auto"/>
            <w:vAlign w:val="center"/>
            <w:hideMark/>
          </w:tcPr>
          <w:p w14:paraId="038061E6" w14:textId="77777777" w:rsidR="00D073AF" w:rsidRPr="002360E6" w:rsidRDefault="00D073AF" w:rsidP="00D13242">
            <w:pPr>
              <w:spacing w:after="0" w:line="240" w:lineRule="auto"/>
              <w:jc w:val="center"/>
              <w:rPr>
                <w:rFonts w:ascii="Candara" w:eastAsia="Times New Roman" w:hAnsi="Candara" w:cs="Calibri"/>
                <w:color w:val="000000"/>
                <w:sz w:val="20"/>
                <w:szCs w:val="20"/>
                <w:lang w:val="es-ES" w:eastAsia="es-ES"/>
              </w:rPr>
            </w:pPr>
            <w:r w:rsidRPr="002360E6">
              <w:rPr>
                <w:rFonts w:ascii="Candara" w:eastAsia="Times New Roman" w:hAnsi="Candara" w:cs="Calibri"/>
                <w:color w:val="000000"/>
                <w:sz w:val="20"/>
                <w:szCs w:val="20"/>
                <w:lang w:val="es-ES" w:eastAsia="es-ES"/>
              </w:rPr>
              <w:t>61</w:t>
            </w:r>
          </w:p>
        </w:tc>
      </w:tr>
      <w:tr w:rsidR="00D073AF" w:rsidRPr="002360E6" w14:paraId="04F1B309" w14:textId="77777777" w:rsidTr="00DB6359">
        <w:trPr>
          <w:trHeight w:val="300"/>
        </w:trPr>
        <w:tc>
          <w:tcPr>
            <w:tcW w:w="3417" w:type="dxa"/>
            <w:tcBorders>
              <w:top w:val="nil"/>
              <w:left w:val="single" w:sz="8" w:space="0" w:color="auto"/>
              <w:bottom w:val="single" w:sz="8" w:space="0" w:color="auto"/>
              <w:right w:val="single" w:sz="8" w:space="0" w:color="auto"/>
            </w:tcBorders>
            <w:shd w:val="clear" w:color="auto" w:fill="auto"/>
            <w:vAlign w:val="center"/>
            <w:hideMark/>
          </w:tcPr>
          <w:p w14:paraId="609FC4E4" w14:textId="77777777" w:rsidR="00D073AF" w:rsidRPr="002360E6" w:rsidRDefault="00D073AF" w:rsidP="00D13242">
            <w:pPr>
              <w:spacing w:after="0" w:line="240" w:lineRule="auto"/>
              <w:jc w:val="center"/>
              <w:rPr>
                <w:rFonts w:ascii="Candara" w:eastAsia="Times New Roman" w:hAnsi="Candara" w:cs="Calibri"/>
                <w:color w:val="000000"/>
                <w:sz w:val="20"/>
                <w:szCs w:val="20"/>
                <w:lang w:val="es-ES" w:eastAsia="es-ES"/>
              </w:rPr>
            </w:pPr>
            <w:r w:rsidRPr="002360E6">
              <w:rPr>
                <w:rFonts w:ascii="Candara" w:eastAsia="Times New Roman" w:hAnsi="Candara" w:cs="Calibri"/>
                <w:color w:val="000000"/>
                <w:sz w:val="20"/>
                <w:szCs w:val="20"/>
                <w:lang w:val="es-ES" w:eastAsia="es-ES"/>
              </w:rPr>
              <w:t>3</w:t>
            </w:r>
          </w:p>
        </w:tc>
        <w:tc>
          <w:tcPr>
            <w:tcW w:w="5529" w:type="dxa"/>
            <w:tcBorders>
              <w:top w:val="nil"/>
              <w:left w:val="nil"/>
              <w:bottom w:val="single" w:sz="8" w:space="0" w:color="auto"/>
              <w:right w:val="single" w:sz="8" w:space="0" w:color="auto"/>
            </w:tcBorders>
            <w:shd w:val="clear" w:color="auto" w:fill="auto"/>
            <w:vAlign w:val="center"/>
            <w:hideMark/>
          </w:tcPr>
          <w:p w14:paraId="6C5145DA" w14:textId="77777777" w:rsidR="00D073AF" w:rsidRPr="002360E6" w:rsidRDefault="00D073AF" w:rsidP="00D13242">
            <w:pPr>
              <w:spacing w:after="0" w:line="240" w:lineRule="auto"/>
              <w:jc w:val="center"/>
              <w:rPr>
                <w:rFonts w:ascii="Candara" w:eastAsia="Times New Roman" w:hAnsi="Candara" w:cs="Calibri"/>
                <w:color w:val="000000"/>
                <w:sz w:val="20"/>
                <w:szCs w:val="20"/>
                <w:lang w:val="es-ES" w:eastAsia="es-ES"/>
              </w:rPr>
            </w:pPr>
            <w:r w:rsidRPr="002360E6">
              <w:rPr>
                <w:rFonts w:ascii="Candara" w:eastAsia="Times New Roman" w:hAnsi="Candara" w:cs="Calibri"/>
                <w:color w:val="000000"/>
                <w:sz w:val="20"/>
                <w:szCs w:val="20"/>
                <w:lang w:val="es-ES" w:eastAsia="es-ES"/>
              </w:rPr>
              <w:t>6</w:t>
            </w:r>
          </w:p>
        </w:tc>
      </w:tr>
      <w:tr w:rsidR="00D073AF" w:rsidRPr="002360E6" w14:paraId="3DE4703F" w14:textId="77777777" w:rsidTr="00913D65">
        <w:trPr>
          <w:trHeight w:val="300"/>
        </w:trPr>
        <w:tc>
          <w:tcPr>
            <w:tcW w:w="3417" w:type="dxa"/>
            <w:tcBorders>
              <w:top w:val="nil"/>
              <w:left w:val="single" w:sz="8" w:space="0" w:color="auto"/>
              <w:bottom w:val="single" w:sz="8" w:space="0" w:color="auto"/>
              <w:right w:val="single" w:sz="8" w:space="0" w:color="auto"/>
            </w:tcBorders>
            <w:shd w:val="clear" w:color="auto" w:fill="auto"/>
            <w:vAlign w:val="center"/>
            <w:hideMark/>
          </w:tcPr>
          <w:p w14:paraId="476E16E4" w14:textId="77777777" w:rsidR="00D073AF" w:rsidRPr="002360E6" w:rsidRDefault="00D073AF" w:rsidP="00D13242">
            <w:pPr>
              <w:spacing w:after="0" w:line="240" w:lineRule="auto"/>
              <w:jc w:val="center"/>
              <w:rPr>
                <w:rFonts w:ascii="Candara" w:eastAsia="Times New Roman" w:hAnsi="Candara" w:cs="Calibri"/>
                <w:color w:val="000000"/>
                <w:sz w:val="20"/>
                <w:szCs w:val="20"/>
                <w:lang w:val="es-ES" w:eastAsia="es-ES"/>
              </w:rPr>
            </w:pPr>
            <w:r w:rsidRPr="002360E6">
              <w:rPr>
                <w:rFonts w:ascii="Candara" w:eastAsia="Times New Roman" w:hAnsi="Candara" w:cs="Calibri"/>
                <w:color w:val="000000"/>
                <w:sz w:val="20"/>
                <w:szCs w:val="20"/>
                <w:lang w:val="es-ES" w:eastAsia="es-ES"/>
              </w:rPr>
              <w:t>5</w:t>
            </w:r>
          </w:p>
        </w:tc>
        <w:tc>
          <w:tcPr>
            <w:tcW w:w="5529" w:type="dxa"/>
            <w:tcBorders>
              <w:top w:val="nil"/>
              <w:left w:val="nil"/>
              <w:bottom w:val="single" w:sz="8" w:space="0" w:color="auto"/>
              <w:right w:val="single" w:sz="8" w:space="0" w:color="auto"/>
            </w:tcBorders>
            <w:shd w:val="clear" w:color="auto" w:fill="auto"/>
            <w:vAlign w:val="center"/>
            <w:hideMark/>
          </w:tcPr>
          <w:p w14:paraId="657112A0" w14:textId="77777777" w:rsidR="00D073AF" w:rsidRPr="002360E6" w:rsidRDefault="00D073AF" w:rsidP="00D13242">
            <w:pPr>
              <w:spacing w:after="0" w:line="240" w:lineRule="auto"/>
              <w:jc w:val="center"/>
              <w:rPr>
                <w:rFonts w:ascii="Candara" w:eastAsia="Times New Roman" w:hAnsi="Candara" w:cs="Calibri"/>
                <w:color w:val="000000"/>
                <w:sz w:val="20"/>
                <w:szCs w:val="20"/>
                <w:lang w:val="es-ES" w:eastAsia="es-ES"/>
              </w:rPr>
            </w:pPr>
            <w:r w:rsidRPr="002360E6">
              <w:rPr>
                <w:rFonts w:ascii="Candara" w:eastAsia="Times New Roman" w:hAnsi="Candara" w:cs="Calibri"/>
                <w:color w:val="000000"/>
                <w:sz w:val="20"/>
                <w:szCs w:val="20"/>
                <w:lang w:val="es-ES" w:eastAsia="es-ES"/>
              </w:rPr>
              <w:t>1</w:t>
            </w:r>
          </w:p>
        </w:tc>
      </w:tr>
      <w:tr w:rsidR="00D073AF" w:rsidRPr="002360E6" w14:paraId="205D7AFA" w14:textId="77777777" w:rsidTr="00913D65">
        <w:trPr>
          <w:trHeight w:val="300"/>
        </w:trPr>
        <w:tc>
          <w:tcPr>
            <w:tcW w:w="3417" w:type="dxa"/>
            <w:tcBorders>
              <w:top w:val="single" w:sz="8" w:space="0" w:color="auto"/>
              <w:left w:val="single" w:sz="8" w:space="0" w:color="auto"/>
              <w:bottom w:val="single" w:sz="4" w:space="0" w:color="auto"/>
              <w:right w:val="single" w:sz="8" w:space="0" w:color="auto"/>
            </w:tcBorders>
            <w:shd w:val="clear" w:color="000000" w:fill="DCE6F1"/>
            <w:vAlign w:val="center"/>
            <w:hideMark/>
          </w:tcPr>
          <w:p w14:paraId="7FB2FED8" w14:textId="77777777" w:rsidR="00D073AF" w:rsidRPr="002360E6" w:rsidRDefault="00D073AF" w:rsidP="00DB6359">
            <w:pPr>
              <w:spacing w:after="0" w:line="240" w:lineRule="auto"/>
              <w:jc w:val="center"/>
              <w:rPr>
                <w:rFonts w:ascii="Candara" w:eastAsia="Times New Roman" w:hAnsi="Candara" w:cs="Calibri"/>
                <w:b/>
                <w:bCs/>
                <w:color w:val="000000"/>
                <w:sz w:val="20"/>
                <w:szCs w:val="20"/>
                <w:lang w:val="es-ES" w:eastAsia="es-ES"/>
              </w:rPr>
            </w:pPr>
            <w:r w:rsidRPr="002360E6">
              <w:rPr>
                <w:rFonts w:ascii="Candara" w:eastAsia="Times New Roman" w:hAnsi="Candara" w:cs="Calibri"/>
                <w:b/>
                <w:bCs/>
                <w:color w:val="000000"/>
                <w:sz w:val="20"/>
                <w:szCs w:val="20"/>
                <w:lang w:val="es-ES" w:eastAsia="es-ES"/>
              </w:rPr>
              <w:t>Total general</w:t>
            </w:r>
          </w:p>
        </w:tc>
        <w:tc>
          <w:tcPr>
            <w:tcW w:w="5529" w:type="dxa"/>
            <w:tcBorders>
              <w:top w:val="single" w:sz="8" w:space="0" w:color="auto"/>
              <w:left w:val="nil"/>
              <w:bottom w:val="single" w:sz="4" w:space="0" w:color="auto"/>
              <w:right w:val="single" w:sz="8" w:space="0" w:color="auto"/>
            </w:tcBorders>
            <w:shd w:val="clear" w:color="000000" w:fill="DCE6F1"/>
            <w:vAlign w:val="center"/>
            <w:hideMark/>
          </w:tcPr>
          <w:p w14:paraId="10E79C22" w14:textId="77777777" w:rsidR="00D073AF" w:rsidRPr="002360E6" w:rsidRDefault="00D073AF" w:rsidP="00DB6359">
            <w:pPr>
              <w:spacing w:after="0" w:line="240" w:lineRule="auto"/>
              <w:jc w:val="center"/>
              <w:rPr>
                <w:rFonts w:ascii="Candara" w:eastAsia="Times New Roman" w:hAnsi="Candara" w:cs="Calibri"/>
                <w:b/>
                <w:bCs/>
                <w:color w:val="000000"/>
                <w:sz w:val="20"/>
                <w:szCs w:val="20"/>
                <w:lang w:val="es-ES" w:eastAsia="es-ES"/>
              </w:rPr>
            </w:pPr>
            <w:r w:rsidRPr="002360E6">
              <w:rPr>
                <w:rFonts w:ascii="Candara" w:eastAsia="Times New Roman" w:hAnsi="Candara" w:cs="Calibri"/>
                <w:b/>
                <w:bCs/>
                <w:color w:val="000000"/>
                <w:sz w:val="20"/>
                <w:szCs w:val="20"/>
                <w:lang w:val="es-ES" w:eastAsia="es-ES"/>
              </w:rPr>
              <w:t>478</w:t>
            </w:r>
          </w:p>
        </w:tc>
      </w:tr>
      <w:tr w:rsidR="00913D65" w:rsidRPr="00242D92" w14:paraId="73C26F5A" w14:textId="77777777" w:rsidTr="002360E6">
        <w:trPr>
          <w:trHeight w:val="304"/>
        </w:trPr>
        <w:tc>
          <w:tcPr>
            <w:tcW w:w="8946" w:type="dxa"/>
            <w:gridSpan w:val="2"/>
            <w:tcBorders>
              <w:top w:val="single" w:sz="4" w:space="0" w:color="auto"/>
            </w:tcBorders>
            <w:shd w:val="clear" w:color="000000" w:fill="auto"/>
            <w:vAlign w:val="center"/>
          </w:tcPr>
          <w:p w14:paraId="5D0DC16E" w14:textId="7A434FB2" w:rsidR="00913D65" w:rsidRPr="00FE0BF7" w:rsidRDefault="00913D65" w:rsidP="002360E6">
            <w:pPr>
              <w:spacing w:after="0"/>
              <w:jc w:val="both"/>
              <w:rPr>
                <w:rFonts w:ascii="Candara" w:hAnsi="Candara" w:cs="Times New Roman"/>
              </w:rPr>
            </w:pPr>
            <w:r w:rsidRPr="00FE0BF7">
              <w:rPr>
                <w:rFonts w:ascii="Candara" w:hAnsi="Candara" w:cs="Times New Roman"/>
              </w:rPr>
              <w:t xml:space="preserve">Nota: También se considera al personal de áreas asociadas. </w:t>
            </w:r>
          </w:p>
        </w:tc>
      </w:tr>
    </w:tbl>
    <w:p w14:paraId="1DC113A6" w14:textId="77777777" w:rsidR="002360E6" w:rsidRDefault="002360E6" w:rsidP="002360E6">
      <w:pPr>
        <w:spacing w:after="0"/>
        <w:jc w:val="both"/>
        <w:rPr>
          <w:rFonts w:ascii="Candara" w:hAnsi="Candara" w:cs="Times New Roman"/>
        </w:rPr>
      </w:pPr>
    </w:p>
    <w:p w14:paraId="5ABFD056" w14:textId="1801092C" w:rsidR="003D404A" w:rsidRPr="00161022" w:rsidRDefault="00B02664" w:rsidP="00594E74">
      <w:pPr>
        <w:jc w:val="both"/>
        <w:rPr>
          <w:rFonts w:ascii="Candara" w:hAnsi="Candara" w:cs="Times New Roman"/>
        </w:rPr>
      </w:pPr>
      <w:r w:rsidRPr="00161022">
        <w:rPr>
          <w:rFonts w:ascii="Candara" w:hAnsi="Candara" w:cs="Times New Roman"/>
          <w:b/>
        </w:rPr>
        <w:t>Indicador proyectos externos por investigador</w:t>
      </w:r>
      <w:r w:rsidRPr="00161022">
        <w:rPr>
          <w:rFonts w:ascii="Candara" w:hAnsi="Candara" w:cs="Times New Roman"/>
        </w:rPr>
        <w:t xml:space="preserve">. Para </w:t>
      </w:r>
      <w:r w:rsidR="008214CF">
        <w:rPr>
          <w:rFonts w:ascii="Candara" w:hAnsi="Candara" w:cs="Times New Roman"/>
        </w:rPr>
        <w:t xml:space="preserve">el año </w:t>
      </w:r>
      <w:r w:rsidRPr="00161022">
        <w:rPr>
          <w:rFonts w:ascii="Candara" w:hAnsi="Candara" w:cs="Times New Roman"/>
        </w:rPr>
        <w:t>201</w:t>
      </w:r>
      <w:r w:rsidR="00E84311" w:rsidRPr="00161022">
        <w:rPr>
          <w:rFonts w:ascii="Candara" w:hAnsi="Candara" w:cs="Times New Roman"/>
        </w:rPr>
        <w:t>8</w:t>
      </w:r>
      <w:r w:rsidRPr="00161022">
        <w:rPr>
          <w:rFonts w:ascii="Candara" w:hAnsi="Candara" w:cs="Times New Roman"/>
        </w:rPr>
        <w:t xml:space="preserve"> </w:t>
      </w:r>
      <w:r w:rsidR="008214CF">
        <w:rPr>
          <w:rFonts w:ascii="Candara" w:hAnsi="Candara" w:cs="Times New Roman"/>
        </w:rPr>
        <w:t>el</w:t>
      </w:r>
      <w:r w:rsidRPr="00161022">
        <w:rPr>
          <w:rFonts w:ascii="Candara" w:hAnsi="Candara" w:cs="Times New Roman"/>
        </w:rPr>
        <w:t xml:space="preserve"> número de proyectos</w:t>
      </w:r>
      <w:r w:rsidR="00594E74" w:rsidRPr="00161022">
        <w:rPr>
          <w:rFonts w:ascii="Candara" w:hAnsi="Candara" w:cs="Times New Roman"/>
        </w:rPr>
        <w:t xml:space="preserve"> de investigación</w:t>
      </w:r>
      <w:r w:rsidRPr="00161022">
        <w:rPr>
          <w:rFonts w:ascii="Candara" w:hAnsi="Candara" w:cs="Times New Roman"/>
        </w:rPr>
        <w:t xml:space="preserve"> financiados con recursos externos por investigador</w:t>
      </w:r>
      <w:r w:rsidR="00BB50CB" w:rsidRPr="00161022">
        <w:rPr>
          <w:rFonts w:ascii="Candara" w:hAnsi="Candara" w:cs="Times New Roman"/>
        </w:rPr>
        <w:t xml:space="preserve"> fue</w:t>
      </w:r>
      <w:r w:rsidRPr="00161022">
        <w:rPr>
          <w:rFonts w:ascii="Candara" w:hAnsi="Candara" w:cs="Times New Roman"/>
        </w:rPr>
        <w:t xml:space="preserve"> de </w:t>
      </w:r>
      <w:r w:rsidR="00E84311" w:rsidRPr="00161022">
        <w:rPr>
          <w:rFonts w:ascii="Candara" w:hAnsi="Candara" w:cs="Times New Roman"/>
        </w:rPr>
        <w:t>0.</w:t>
      </w:r>
      <w:r w:rsidR="00D151F8" w:rsidRPr="00161022">
        <w:rPr>
          <w:rFonts w:ascii="Candara" w:hAnsi="Candara" w:cs="Times New Roman"/>
        </w:rPr>
        <w:t>46</w:t>
      </w:r>
      <w:r w:rsidR="00E84311" w:rsidRPr="00161022">
        <w:rPr>
          <w:rFonts w:ascii="Candara" w:hAnsi="Candara" w:cs="Times New Roman"/>
        </w:rPr>
        <w:t xml:space="preserve"> (</w:t>
      </w:r>
      <w:r w:rsidR="00D151F8" w:rsidRPr="00161022">
        <w:rPr>
          <w:rFonts w:ascii="Candara" w:hAnsi="Candara" w:cs="Times New Roman"/>
        </w:rPr>
        <w:t>75</w:t>
      </w:r>
      <w:r w:rsidR="00E84311" w:rsidRPr="00161022">
        <w:rPr>
          <w:rFonts w:ascii="Candara" w:hAnsi="Candara" w:cs="Times New Roman"/>
        </w:rPr>
        <w:t>/16</w:t>
      </w:r>
      <w:r w:rsidR="00D151F8" w:rsidRPr="00161022">
        <w:rPr>
          <w:rFonts w:ascii="Candara" w:hAnsi="Candara" w:cs="Times New Roman"/>
        </w:rPr>
        <w:t>2</w:t>
      </w:r>
      <w:r w:rsidR="002A57B7">
        <w:rPr>
          <w:rFonts w:ascii="Candara" w:hAnsi="Candara" w:cs="Times New Roman"/>
        </w:rPr>
        <w:t>). A</w:t>
      </w:r>
      <w:r w:rsidR="00E84311" w:rsidRPr="00161022">
        <w:rPr>
          <w:rFonts w:ascii="Candara" w:hAnsi="Candara" w:cs="Times New Roman"/>
        </w:rPr>
        <w:t xml:space="preserve"> pesar de una serie de esfuerzos realizados</w:t>
      </w:r>
      <w:r w:rsidR="003A54F5" w:rsidRPr="00161022">
        <w:rPr>
          <w:rFonts w:ascii="Candara" w:hAnsi="Candara" w:cs="Times New Roman"/>
        </w:rPr>
        <w:t xml:space="preserve">, </w:t>
      </w:r>
      <w:r w:rsidR="002A57B7">
        <w:rPr>
          <w:rFonts w:ascii="Candara" w:hAnsi="Candara" w:cs="Times New Roman"/>
        </w:rPr>
        <w:t xml:space="preserve">esta cifra </w:t>
      </w:r>
      <w:r w:rsidR="003A54F5" w:rsidRPr="00161022">
        <w:rPr>
          <w:rFonts w:ascii="Candara" w:hAnsi="Candara" w:cs="Times New Roman"/>
        </w:rPr>
        <w:t>continú</w:t>
      </w:r>
      <w:r w:rsidR="00E84311" w:rsidRPr="00161022">
        <w:rPr>
          <w:rFonts w:ascii="Candara" w:hAnsi="Candara" w:cs="Times New Roman"/>
        </w:rPr>
        <w:t xml:space="preserve">a a la baja. El año anterior, a la misma fecha, se reportó un cociente de </w:t>
      </w:r>
      <w:r w:rsidRPr="00161022">
        <w:rPr>
          <w:rFonts w:ascii="Candara" w:hAnsi="Candara" w:cs="Times New Roman"/>
        </w:rPr>
        <w:t>0.</w:t>
      </w:r>
      <w:r w:rsidR="00876C98" w:rsidRPr="00161022">
        <w:rPr>
          <w:rFonts w:ascii="Candara" w:hAnsi="Candara" w:cs="Times New Roman"/>
        </w:rPr>
        <w:t>53</w:t>
      </w:r>
      <w:r w:rsidRPr="00161022">
        <w:rPr>
          <w:rFonts w:ascii="Candara" w:hAnsi="Candara" w:cs="Times New Roman"/>
        </w:rPr>
        <w:t xml:space="preserve"> (</w:t>
      </w:r>
      <w:r w:rsidR="00876C98" w:rsidRPr="00161022">
        <w:rPr>
          <w:rFonts w:ascii="Candara" w:hAnsi="Candara" w:cs="Times New Roman"/>
        </w:rPr>
        <w:t>86</w:t>
      </w:r>
      <w:r w:rsidRPr="00161022">
        <w:rPr>
          <w:rFonts w:ascii="Candara" w:hAnsi="Candara" w:cs="Times New Roman"/>
        </w:rPr>
        <w:t>/1</w:t>
      </w:r>
      <w:r w:rsidR="00876C98" w:rsidRPr="00161022">
        <w:rPr>
          <w:rFonts w:ascii="Candara" w:hAnsi="Candara" w:cs="Times New Roman"/>
        </w:rPr>
        <w:t>60</w:t>
      </w:r>
      <w:r w:rsidRPr="00161022">
        <w:rPr>
          <w:rFonts w:ascii="Candara" w:hAnsi="Candara" w:cs="Times New Roman"/>
        </w:rPr>
        <w:t xml:space="preserve">). </w:t>
      </w:r>
      <w:r w:rsidR="00594E74" w:rsidRPr="00161022">
        <w:rPr>
          <w:rFonts w:ascii="Candara" w:hAnsi="Candara" w:cs="Times New Roman"/>
        </w:rPr>
        <w:t xml:space="preserve">Sin embargo, </w:t>
      </w:r>
      <w:r w:rsidR="00D151F8" w:rsidRPr="00161022">
        <w:rPr>
          <w:rFonts w:ascii="Candara" w:hAnsi="Candara" w:cs="Times New Roman"/>
        </w:rPr>
        <w:t xml:space="preserve">hubo </w:t>
      </w:r>
      <w:r w:rsidR="00594E74" w:rsidRPr="00161022">
        <w:rPr>
          <w:rFonts w:ascii="Candara" w:hAnsi="Candara" w:cs="Times New Roman"/>
        </w:rPr>
        <w:t xml:space="preserve">una tendencia positiva en el número de proyectos nuevos. </w:t>
      </w:r>
      <w:r w:rsidR="003D404A" w:rsidRPr="00161022">
        <w:rPr>
          <w:rFonts w:ascii="Candara" w:hAnsi="Candara" w:cs="Times New Roman"/>
        </w:rPr>
        <w:t xml:space="preserve">Durante </w:t>
      </w:r>
      <w:r w:rsidR="00DE4184" w:rsidRPr="00161022">
        <w:rPr>
          <w:rFonts w:ascii="Candara" w:hAnsi="Candara" w:cs="Times New Roman"/>
        </w:rPr>
        <w:t xml:space="preserve">2018 se iniciaron </w:t>
      </w:r>
      <w:r w:rsidR="00D151F8" w:rsidRPr="00161022">
        <w:rPr>
          <w:rFonts w:ascii="Candara" w:hAnsi="Candara" w:cs="Times New Roman"/>
        </w:rPr>
        <w:t>2</w:t>
      </w:r>
      <w:r w:rsidR="00A02B6A">
        <w:rPr>
          <w:rFonts w:ascii="Candara" w:hAnsi="Candara" w:cs="Times New Roman"/>
        </w:rPr>
        <w:t>6</w:t>
      </w:r>
      <w:r w:rsidR="00DE4184" w:rsidRPr="00161022">
        <w:rPr>
          <w:rFonts w:ascii="Candara" w:hAnsi="Candara" w:cs="Times New Roman"/>
        </w:rPr>
        <w:t xml:space="preserve"> proyectos, </w:t>
      </w:r>
      <w:r w:rsidR="003D404A" w:rsidRPr="00161022">
        <w:rPr>
          <w:rFonts w:ascii="Candara" w:hAnsi="Candara" w:cs="Times New Roman"/>
        </w:rPr>
        <w:t>mientras que</w:t>
      </w:r>
      <w:r w:rsidR="008214CF">
        <w:rPr>
          <w:rFonts w:ascii="Candara" w:hAnsi="Candara" w:cs="Times New Roman"/>
        </w:rPr>
        <w:t>,</w:t>
      </w:r>
      <w:r w:rsidR="00DE4184" w:rsidRPr="00161022">
        <w:rPr>
          <w:rFonts w:ascii="Candara" w:hAnsi="Candara" w:cs="Times New Roman"/>
        </w:rPr>
        <w:t xml:space="preserve"> en 2017, se iniciaron </w:t>
      </w:r>
      <w:r w:rsidR="00D151F8" w:rsidRPr="00161022">
        <w:rPr>
          <w:rFonts w:ascii="Candara" w:hAnsi="Candara" w:cs="Times New Roman"/>
        </w:rPr>
        <w:t>15</w:t>
      </w:r>
      <w:r w:rsidR="005302DA">
        <w:rPr>
          <w:rFonts w:ascii="Candara" w:hAnsi="Candara" w:cs="Times New Roman"/>
        </w:rPr>
        <w:t>, pero se</w:t>
      </w:r>
      <w:r w:rsidR="00D151F8" w:rsidRPr="00161022">
        <w:rPr>
          <w:rFonts w:ascii="Candara" w:hAnsi="Candara" w:cs="Times New Roman"/>
        </w:rPr>
        <w:t xml:space="preserve"> concluyeron 34 proyectos</w:t>
      </w:r>
      <w:r w:rsidR="003D404A" w:rsidRPr="00161022">
        <w:rPr>
          <w:rFonts w:ascii="Candara" w:hAnsi="Candara" w:cs="Times New Roman"/>
        </w:rPr>
        <w:t>.</w:t>
      </w:r>
    </w:p>
    <w:p w14:paraId="3025F6C8" w14:textId="5C019AF4" w:rsidR="009D7271" w:rsidRDefault="007A79F1" w:rsidP="00FE0BF7">
      <w:pPr>
        <w:jc w:val="both"/>
        <w:rPr>
          <w:rFonts w:ascii="Candara" w:hAnsi="Candara" w:cs="Times New Roman"/>
        </w:rPr>
      </w:pPr>
      <w:r w:rsidRPr="00161022">
        <w:rPr>
          <w:rFonts w:ascii="Candara" w:hAnsi="Candara" w:cs="Times New Roman"/>
        </w:rPr>
        <w:t>En 2018</w:t>
      </w:r>
      <w:r w:rsidR="009D7271">
        <w:rPr>
          <w:rFonts w:ascii="Candara" w:hAnsi="Candara" w:cs="Times New Roman"/>
        </w:rPr>
        <w:t>, al contrario de los años anteriore</w:t>
      </w:r>
      <w:r w:rsidR="002A57B7">
        <w:rPr>
          <w:rFonts w:ascii="Candara" w:hAnsi="Candara" w:cs="Times New Roman"/>
        </w:rPr>
        <w:t>s</w:t>
      </w:r>
      <w:r w:rsidR="009D7271">
        <w:rPr>
          <w:rFonts w:ascii="Candara" w:hAnsi="Candara" w:cs="Times New Roman"/>
        </w:rPr>
        <w:t>,</w:t>
      </w:r>
      <w:r w:rsidR="00DA4A80" w:rsidRPr="00161022">
        <w:rPr>
          <w:rFonts w:ascii="Candara" w:hAnsi="Candara" w:cs="Times New Roman"/>
        </w:rPr>
        <w:t xml:space="preserve"> se presentó un mayor número de oportunidades</w:t>
      </w:r>
      <w:r w:rsidR="00D13242" w:rsidRPr="00161022">
        <w:rPr>
          <w:rFonts w:ascii="Candara" w:hAnsi="Candara" w:cs="Times New Roman"/>
        </w:rPr>
        <w:t xml:space="preserve"> </w:t>
      </w:r>
      <w:r w:rsidR="009D7271">
        <w:rPr>
          <w:rFonts w:ascii="Candara" w:hAnsi="Candara" w:cs="Times New Roman"/>
        </w:rPr>
        <w:t xml:space="preserve">de convocatorias FOMIX </w:t>
      </w:r>
      <w:r w:rsidR="00D13242" w:rsidRPr="00161022">
        <w:rPr>
          <w:rFonts w:ascii="Candara" w:hAnsi="Candara" w:cs="Times New Roman"/>
        </w:rPr>
        <w:t>y en tres de estas se participó</w:t>
      </w:r>
      <w:r w:rsidR="000B7B2D" w:rsidRPr="00161022">
        <w:rPr>
          <w:rFonts w:ascii="Candara" w:hAnsi="Candara" w:cs="Times New Roman"/>
        </w:rPr>
        <w:t>;</w:t>
      </w:r>
      <w:r w:rsidR="00D13242" w:rsidRPr="00161022">
        <w:rPr>
          <w:rFonts w:ascii="Candara" w:hAnsi="Candara" w:cs="Times New Roman"/>
        </w:rPr>
        <w:t xml:space="preserve"> una está en espera de resultados, </w:t>
      </w:r>
      <w:r w:rsidR="000B7B2D" w:rsidRPr="00161022">
        <w:rPr>
          <w:rFonts w:ascii="Candara" w:hAnsi="Candara" w:cs="Times New Roman"/>
        </w:rPr>
        <w:t>y otra más</w:t>
      </w:r>
      <w:r w:rsidR="00D13242" w:rsidRPr="00161022">
        <w:rPr>
          <w:rFonts w:ascii="Candara" w:hAnsi="Candara" w:cs="Times New Roman"/>
        </w:rPr>
        <w:t xml:space="preserve"> fue apoyada y está en etapa de formalización</w:t>
      </w:r>
      <w:r w:rsidR="000B7B2D" w:rsidRPr="00161022">
        <w:rPr>
          <w:rFonts w:ascii="Candara" w:hAnsi="Candara" w:cs="Times New Roman"/>
        </w:rPr>
        <w:t xml:space="preserve"> (Tabla 5).</w:t>
      </w:r>
      <w:r w:rsidR="009D7271">
        <w:rPr>
          <w:rFonts w:ascii="Candara" w:hAnsi="Candara" w:cs="Times New Roman"/>
        </w:rPr>
        <w:br w:type="page"/>
      </w:r>
    </w:p>
    <w:tbl>
      <w:tblPr>
        <w:tblStyle w:val="Tablaconcuadrcula"/>
        <w:tblW w:w="0" w:type="auto"/>
        <w:tblLook w:val="04A0" w:firstRow="1" w:lastRow="0" w:firstColumn="1" w:lastColumn="0" w:noHBand="0" w:noVBand="1"/>
      </w:tblPr>
      <w:tblGrid>
        <w:gridCol w:w="1513"/>
        <w:gridCol w:w="4576"/>
        <w:gridCol w:w="2739"/>
      </w:tblGrid>
      <w:tr w:rsidR="000B7B2D" w:rsidRPr="00A02B6A" w14:paraId="4BA12F3E" w14:textId="77777777" w:rsidTr="009D7271">
        <w:trPr>
          <w:trHeight w:val="293"/>
        </w:trPr>
        <w:tc>
          <w:tcPr>
            <w:tcW w:w="8838" w:type="dxa"/>
            <w:gridSpan w:val="3"/>
            <w:tcBorders>
              <w:top w:val="nil"/>
              <w:left w:val="nil"/>
              <w:bottom w:val="single" w:sz="4" w:space="0" w:color="auto"/>
              <w:right w:val="nil"/>
            </w:tcBorders>
            <w:shd w:val="clear" w:color="auto" w:fill="auto"/>
            <w:vAlign w:val="bottom"/>
          </w:tcPr>
          <w:p w14:paraId="4911D18F" w14:textId="7F5C0C37" w:rsidR="002222CF" w:rsidRPr="00FE0BF7" w:rsidRDefault="000B7B2D" w:rsidP="00FE0BF7">
            <w:pPr>
              <w:spacing w:after="0" w:line="240" w:lineRule="auto"/>
              <w:rPr>
                <w:rFonts w:ascii="Candara" w:hAnsi="Candara" w:cs="Times New Roman"/>
                <w:color w:val="000000" w:themeColor="text1"/>
              </w:rPr>
            </w:pPr>
            <w:r w:rsidRPr="00FE0BF7">
              <w:rPr>
                <w:rFonts w:ascii="Candara" w:hAnsi="Candara" w:cs="Times New Roman"/>
                <w:color w:val="000000" w:themeColor="text1"/>
              </w:rPr>
              <w:t>Tabla 5. Convocatorias FOMIX en los Estados de la frontera sur de México. 2018.</w:t>
            </w:r>
          </w:p>
        </w:tc>
      </w:tr>
      <w:tr w:rsidR="007A79F1" w:rsidRPr="009D7271" w14:paraId="0901ED25" w14:textId="77777777" w:rsidTr="009D7271">
        <w:trPr>
          <w:trHeight w:val="283"/>
        </w:trPr>
        <w:tc>
          <w:tcPr>
            <w:tcW w:w="1514" w:type="dxa"/>
            <w:tcBorders>
              <w:top w:val="single" w:sz="4" w:space="0" w:color="auto"/>
            </w:tcBorders>
            <w:shd w:val="clear" w:color="auto" w:fill="365F91" w:themeFill="accent1" w:themeFillShade="BF"/>
            <w:vAlign w:val="bottom"/>
          </w:tcPr>
          <w:p w14:paraId="50CC3FBA" w14:textId="77777777" w:rsidR="007A79F1" w:rsidRPr="009D7271" w:rsidRDefault="007A79F1" w:rsidP="009D7271">
            <w:pPr>
              <w:spacing w:after="0" w:line="240" w:lineRule="auto"/>
              <w:jc w:val="center"/>
              <w:rPr>
                <w:rFonts w:ascii="Candara" w:hAnsi="Candara" w:cs="Times New Roman"/>
                <w:b/>
                <w:color w:val="FFFFFF" w:themeColor="background1"/>
                <w:sz w:val="20"/>
                <w:szCs w:val="20"/>
              </w:rPr>
            </w:pPr>
            <w:r w:rsidRPr="009D7271">
              <w:rPr>
                <w:rFonts w:ascii="Candara" w:hAnsi="Candara" w:cs="Times New Roman"/>
                <w:b/>
                <w:color w:val="FFFFFF" w:themeColor="background1"/>
                <w:sz w:val="20"/>
                <w:szCs w:val="20"/>
              </w:rPr>
              <w:t>Estado</w:t>
            </w:r>
          </w:p>
        </w:tc>
        <w:tc>
          <w:tcPr>
            <w:tcW w:w="4582" w:type="dxa"/>
            <w:tcBorders>
              <w:top w:val="single" w:sz="4" w:space="0" w:color="auto"/>
            </w:tcBorders>
            <w:shd w:val="clear" w:color="auto" w:fill="365F91" w:themeFill="accent1" w:themeFillShade="BF"/>
            <w:vAlign w:val="bottom"/>
          </w:tcPr>
          <w:p w14:paraId="46B594FE" w14:textId="77777777" w:rsidR="007A79F1" w:rsidRPr="009D7271" w:rsidRDefault="007A79F1" w:rsidP="009D7271">
            <w:pPr>
              <w:spacing w:after="0" w:line="240" w:lineRule="auto"/>
              <w:jc w:val="center"/>
              <w:rPr>
                <w:rFonts w:ascii="Candara" w:hAnsi="Candara" w:cs="Times New Roman"/>
                <w:b/>
                <w:color w:val="FFFFFF" w:themeColor="background1"/>
                <w:sz w:val="20"/>
                <w:szCs w:val="20"/>
              </w:rPr>
            </w:pPr>
            <w:r w:rsidRPr="009D7271">
              <w:rPr>
                <w:rFonts w:ascii="Candara" w:hAnsi="Candara" w:cs="Times New Roman"/>
                <w:b/>
                <w:color w:val="FFFFFF" w:themeColor="background1"/>
                <w:sz w:val="20"/>
                <w:szCs w:val="20"/>
              </w:rPr>
              <w:t>Convocatoria</w:t>
            </w:r>
          </w:p>
        </w:tc>
        <w:tc>
          <w:tcPr>
            <w:tcW w:w="2742" w:type="dxa"/>
            <w:tcBorders>
              <w:top w:val="single" w:sz="4" w:space="0" w:color="auto"/>
            </w:tcBorders>
            <w:shd w:val="clear" w:color="auto" w:fill="365F91" w:themeFill="accent1" w:themeFillShade="BF"/>
            <w:vAlign w:val="bottom"/>
          </w:tcPr>
          <w:p w14:paraId="3F21A69F" w14:textId="11EB5963" w:rsidR="007A79F1" w:rsidRPr="009D7271" w:rsidRDefault="007A79F1" w:rsidP="009D7271">
            <w:pPr>
              <w:spacing w:after="0" w:line="240" w:lineRule="auto"/>
              <w:jc w:val="center"/>
              <w:rPr>
                <w:rFonts w:ascii="Candara" w:hAnsi="Candara" w:cs="Times New Roman"/>
                <w:b/>
                <w:color w:val="FFFFFF" w:themeColor="background1"/>
                <w:sz w:val="20"/>
                <w:szCs w:val="20"/>
              </w:rPr>
            </w:pPr>
            <w:r w:rsidRPr="009D7271">
              <w:rPr>
                <w:rFonts w:ascii="Candara" w:hAnsi="Candara" w:cs="Times New Roman"/>
                <w:b/>
                <w:color w:val="FFFFFF" w:themeColor="background1"/>
                <w:sz w:val="20"/>
                <w:szCs w:val="20"/>
              </w:rPr>
              <w:t>Detalles</w:t>
            </w:r>
          </w:p>
        </w:tc>
      </w:tr>
      <w:tr w:rsidR="00D44681" w:rsidRPr="009D7271" w14:paraId="561DFD4E" w14:textId="77777777" w:rsidTr="009D7271">
        <w:tc>
          <w:tcPr>
            <w:tcW w:w="1514" w:type="dxa"/>
          </w:tcPr>
          <w:p w14:paraId="2412FBB0" w14:textId="504D72E1" w:rsidR="00D44681" w:rsidRPr="009D7271" w:rsidRDefault="00D44681" w:rsidP="009D7271">
            <w:pPr>
              <w:spacing w:line="240" w:lineRule="auto"/>
              <w:jc w:val="both"/>
              <w:rPr>
                <w:rFonts w:ascii="Candara" w:hAnsi="Candara" w:cs="Times New Roman"/>
                <w:sz w:val="20"/>
                <w:szCs w:val="20"/>
              </w:rPr>
            </w:pPr>
            <w:r w:rsidRPr="009D7271">
              <w:rPr>
                <w:rFonts w:ascii="Candara" w:hAnsi="Candara" w:cs="Times New Roman"/>
                <w:sz w:val="20"/>
                <w:szCs w:val="20"/>
              </w:rPr>
              <w:t>Campeche</w:t>
            </w:r>
          </w:p>
        </w:tc>
        <w:tc>
          <w:tcPr>
            <w:tcW w:w="4582" w:type="dxa"/>
          </w:tcPr>
          <w:p w14:paraId="391D4C43" w14:textId="78A4D205" w:rsidR="00D44681" w:rsidRPr="009D7271" w:rsidRDefault="00DA4A80" w:rsidP="009D7271">
            <w:pPr>
              <w:spacing w:after="0" w:line="240" w:lineRule="auto"/>
              <w:jc w:val="both"/>
              <w:rPr>
                <w:rFonts w:ascii="Candara" w:hAnsi="Candara" w:cs="Times New Roman"/>
                <w:sz w:val="20"/>
                <w:szCs w:val="20"/>
              </w:rPr>
            </w:pPr>
            <w:r w:rsidRPr="009D7271">
              <w:rPr>
                <w:rFonts w:ascii="Candara" w:hAnsi="Candara" w:cs="Times New Roman"/>
                <w:sz w:val="20"/>
                <w:szCs w:val="20"/>
              </w:rPr>
              <w:t>Diseño de una estrategia para orientar el desa</w:t>
            </w:r>
            <w:r w:rsidR="00656121" w:rsidRPr="009D7271">
              <w:rPr>
                <w:rFonts w:ascii="Candara" w:hAnsi="Candara" w:cs="Times New Roman"/>
                <w:sz w:val="20"/>
                <w:szCs w:val="20"/>
              </w:rPr>
              <w:t>rrollo económico del estado de C</w:t>
            </w:r>
            <w:r w:rsidRPr="009D7271">
              <w:rPr>
                <w:rFonts w:ascii="Candara" w:hAnsi="Candara" w:cs="Times New Roman"/>
                <w:sz w:val="20"/>
                <w:szCs w:val="20"/>
              </w:rPr>
              <w:t>ampeche a través de la articulación de su zona económica especial con las cadenas productivas de la entidad.</w:t>
            </w:r>
          </w:p>
          <w:p w14:paraId="2D0A6216" w14:textId="51423069" w:rsidR="00DA4A80" w:rsidRPr="009D7271" w:rsidRDefault="00DA4A80" w:rsidP="009D7271">
            <w:pPr>
              <w:spacing w:after="0" w:line="240" w:lineRule="auto"/>
              <w:jc w:val="both"/>
              <w:rPr>
                <w:rFonts w:ascii="Candara" w:hAnsi="Candara" w:cs="Times New Roman"/>
                <w:sz w:val="20"/>
                <w:szCs w:val="20"/>
              </w:rPr>
            </w:pPr>
            <w:r w:rsidRPr="009D7271">
              <w:rPr>
                <w:rFonts w:ascii="Candara" w:hAnsi="Candara" w:cs="Times New Roman"/>
                <w:sz w:val="20"/>
                <w:szCs w:val="20"/>
              </w:rPr>
              <w:t xml:space="preserve">Establecimiento de un laboratorio de investigación y diagnóstico en genética y biología molecular del cáncer en el estado de Campeche </w:t>
            </w:r>
          </w:p>
          <w:p w14:paraId="074E627D" w14:textId="0D0BE4EF" w:rsidR="00D44681" w:rsidRPr="009D7271" w:rsidRDefault="00DA4A80" w:rsidP="009D7271">
            <w:pPr>
              <w:spacing w:after="0" w:line="240" w:lineRule="auto"/>
              <w:jc w:val="both"/>
              <w:rPr>
                <w:rFonts w:ascii="Candara" w:hAnsi="Candara" w:cs="Times New Roman"/>
                <w:sz w:val="20"/>
                <w:szCs w:val="20"/>
              </w:rPr>
            </w:pPr>
            <w:r w:rsidRPr="009D7271">
              <w:rPr>
                <w:rFonts w:ascii="Candara" w:hAnsi="Candara" w:cs="Times New Roman"/>
                <w:sz w:val="20"/>
                <w:szCs w:val="20"/>
              </w:rPr>
              <w:t>Establecimiento de un centro de reproducción e investigación de organismos benéficos para el control biológico de plagas de importancia agropecuaria y forestal</w:t>
            </w:r>
          </w:p>
        </w:tc>
        <w:tc>
          <w:tcPr>
            <w:tcW w:w="2742" w:type="dxa"/>
          </w:tcPr>
          <w:p w14:paraId="3271FDB5" w14:textId="0CD0F1DA" w:rsidR="00656121" w:rsidRPr="009D7271" w:rsidRDefault="00656121" w:rsidP="009D7271">
            <w:pPr>
              <w:spacing w:line="240" w:lineRule="auto"/>
              <w:jc w:val="both"/>
              <w:rPr>
                <w:rFonts w:ascii="Candara" w:hAnsi="Candara" w:cs="Times New Roman"/>
                <w:sz w:val="20"/>
                <w:szCs w:val="20"/>
              </w:rPr>
            </w:pPr>
            <w:r w:rsidRPr="009D7271">
              <w:rPr>
                <w:rFonts w:ascii="Candara" w:hAnsi="Candara" w:cs="Times New Roman"/>
                <w:sz w:val="20"/>
                <w:szCs w:val="20"/>
              </w:rPr>
              <w:t xml:space="preserve">No se encontraron condiciones idóneas para la aportación de </w:t>
            </w:r>
            <w:r w:rsidR="00A0569C" w:rsidRPr="009D7271">
              <w:rPr>
                <w:rFonts w:ascii="Candara" w:hAnsi="Candara" w:cs="Times New Roman"/>
                <w:sz w:val="20"/>
                <w:szCs w:val="20"/>
              </w:rPr>
              <w:t>ECOSUR</w:t>
            </w:r>
            <w:r w:rsidRPr="009D7271">
              <w:rPr>
                <w:rFonts w:ascii="Candara" w:hAnsi="Candara" w:cs="Times New Roman"/>
                <w:sz w:val="20"/>
                <w:szCs w:val="20"/>
              </w:rPr>
              <w:t>.</w:t>
            </w:r>
          </w:p>
          <w:p w14:paraId="6524F6D4" w14:textId="12110824" w:rsidR="00D44681" w:rsidRPr="009D7271" w:rsidRDefault="00D44681" w:rsidP="009D7271">
            <w:pPr>
              <w:spacing w:line="240" w:lineRule="auto"/>
              <w:jc w:val="both"/>
              <w:rPr>
                <w:rFonts w:ascii="Candara" w:hAnsi="Candara" w:cs="Times New Roman"/>
                <w:sz w:val="20"/>
                <w:szCs w:val="20"/>
              </w:rPr>
            </w:pPr>
          </w:p>
        </w:tc>
      </w:tr>
      <w:tr w:rsidR="00D44681" w:rsidRPr="009D7271" w14:paraId="65BECC83" w14:textId="77777777" w:rsidTr="009D7271">
        <w:tc>
          <w:tcPr>
            <w:tcW w:w="1514" w:type="dxa"/>
          </w:tcPr>
          <w:p w14:paraId="61F8D833" w14:textId="08EFBCF3" w:rsidR="00D44681" w:rsidRPr="009D7271" w:rsidRDefault="00DA4A80" w:rsidP="009D7271">
            <w:pPr>
              <w:spacing w:line="240" w:lineRule="auto"/>
              <w:jc w:val="both"/>
              <w:rPr>
                <w:rFonts w:ascii="Candara" w:hAnsi="Candara" w:cs="Times New Roman"/>
                <w:sz w:val="20"/>
                <w:szCs w:val="20"/>
              </w:rPr>
            </w:pPr>
            <w:r w:rsidRPr="009D7271">
              <w:rPr>
                <w:rFonts w:ascii="Candara" w:hAnsi="Candara" w:cs="Times New Roman"/>
                <w:sz w:val="20"/>
                <w:szCs w:val="20"/>
              </w:rPr>
              <w:t>Chiapas</w:t>
            </w:r>
          </w:p>
        </w:tc>
        <w:tc>
          <w:tcPr>
            <w:tcW w:w="4582" w:type="dxa"/>
          </w:tcPr>
          <w:p w14:paraId="228B06ED" w14:textId="4958CB08" w:rsidR="00D44681" w:rsidRPr="009D7271" w:rsidRDefault="00DA4A80" w:rsidP="009D7271">
            <w:pPr>
              <w:spacing w:line="240" w:lineRule="auto"/>
              <w:jc w:val="both"/>
              <w:rPr>
                <w:rFonts w:ascii="Candara" w:hAnsi="Candara" w:cs="Times New Roman"/>
                <w:sz w:val="20"/>
                <w:szCs w:val="20"/>
              </w:rPr>
            </w:pPr>
            <w:r w:rsidRPr="009D7271">
              <w:rPr>
                <w:rFonts w:ascii="Candara" w:hAnsi="Candara" w:cs="Times New Roman"/>
                <w:sz w:val="20"/>
                <w:szCs w:val="20"/>
              </w:rPr>
              <w:t>Actualización de la museografía del museo Chiapas de ciencia y tecnología.</w:t>
            </w:r>
          </w:p>
        </w:tc>
        <w:tc>
          <w:tcPr>
            <w:tcW w:w="2742" w:type="dxa"/>
          </w:tcPr>
          <w:p w14:paraId="4A95893D" w14:textId="450F4E6C" w:rsidR="00D44681" w:rsidRPr="009D7271" w:rsidRDefault="00DA4A80" w:rsidP="009D7271">
            <w:pPr>
              <w:spacing w:after="0" w:line="240" w:lineRule="auto"/>
              <w:jc w:val="both"/>
              <w:rPr>
                <w:rFonts w:ascii="Candara" w:hAnsi="Candara" w:cs="Times New Roman"/>
                <w:sz w:val="20"/>
                <w:szCs w:val="20"/>
              </w:rPr>
            </w:pPr>
            <w:r w:rsidRPr="009D7271">
              <w:rPr>
                <w:rFonts w:ascii="Candara" w:hAnsi="Candara" w:cs="Times New Roman"/>
                <w:sz w:val="20"/>
                <w:szCs w:val="20"/>
              </w:rPr>
              <w:t xml:space="preserve">No corresponde al objeto </w:t>
            </w:r>
            <w:r w:rsidR="00D13242" w:rsidRPr="009D7271">
              <w:rPr>
                <w:rFonts w:ascii="Candara" w:hAnsi="Candara" w:cs="Times New Roman"/>
                <w:sz w:val="20"/>
                <w:szCs w:val="20"/>
              </w:rPr>
              <w:t xml:space="preserve">y temas de especialidad </w:t>
            </w:r>
            <w:r w:rsidRPr="009D7271">
              <w:rPr>
                <w:rFonts w:ascii="Candara" w:hAnsi="Candara" w:cs="Times New Roman"/>
                <w:sz w:val="20"/>
                <w:szCs w:val="20"/>
              </w:rPr>
              <w:t xml:space="preserve">de </w:t>
            </w:r>
            <w:r w:rsidR="00A0569C" w:rsidRPr="009D7271">
              <w:rPr>
                <w:rFonts w:ascii="Candara" w:hAnsi="Candara" w:cs="Times New Roman"/>
                <w:sz w:val="20"/>
                <w:szCs w:val="20"/>
              </w:rPr>
              <w:t>ECOSUR</w:t>
            </w:r>
            <w:r w:rsidRPr="009D7271">
              <w:rPr>
                <w:rFonts w:ascii="Candara" w:hAnsi="Candara" w:cs="Times New Roman"/>
                <w:sz w:val="20"/>
                <w:szCs w:val="20"/>
              </w:rPr>
              <w:t>.</w:t>
            </w:r>
          </w:p>
        </w:tc>
      </w:tr>
      <w:tr w:rsidR="007A79F1" w:rsidRPr="009D7271" w14:paraId="3C15465E" w14:textId="77777777" w:rsidTr="009D7271">
        <w:tc>
          <w:tcPr>
            <w:tcW w:w="1514" w:type="dxa"/>
          </w:tcPr>
          <w:p w14:paraId="29F34D94" w14:textId="0BF1CE2B" w:rsidR="007A79F1" w:rsidRPr="009D7271" w:rsidRDefault="007A79F1" w:rsidP="009D7271">
            <w:pPr>
              <w:spacing w:line="240" w:lineRule="auto"/>
              <w:jc w:val="both"/>
              <w:rPr>
                <w:rFonts w:ascii="Candara" w:hAnsi="Candara" w:cs="Times New Roman"/>
                <w:sz w:val="20"/>
                <w:szCs w:val="20"/>
              </w:rPr>
            </w:pPr>
            <w:r w:rsidRPr="009D7271">
              <w:rPr>
                <w:rFonts w:ascii="Candara" w:hAnsi="Candara" w:cs="Times New Roman"/>
                <w:sz w:val="20"/>
                <w:szCs w:val="20"/>
              </w:rPr>
              <w:t>Quintana Roo</w:t>
            </w:r>
          </w:p>
        </w:tc>
        <w:tc>
          <w:tcPr>
            <w:tcW w:w="4582" w:type="dxa"/>
          </w:tcPr>
          <w:p w14:paraId="62534B1A" w14:textId="0E1169AA" w:rsidR="007A79F1" w:rsidRPr="009D7271" w:rsidRDefault="007A79F1" w:rsidP="009D7271">
            <w:pPr>
              <w:spacing w:after="0" w:line="240" w:lineRule="auto"/>
              <w:jc w:val="both"/>
              <w:rPr>
                <w:rFonts w:ascii="Candara" w:hAnsi="Candara" w:cs="Times New Roman"/>
                <w:sz w:val="20"/>
                <w:szCs w:val="20"/>
              </w:rPr>
            </w:pPr>
            <w:r w:rsidRPr="009D7271">
              <w:rPr>
                <w:rFonts w:ascii="Candara" w:hAnsi="Candara" w:cs="Times New Roman"/>
                <w:sz w:val="20"/>
                <w:szCs w:val="20"/>
              </w:rPr>
              <w:t>Fortalecimiento de las capacidades científicas, tecnológicas y de innovación para incrementar la competitividad de la cadena de valor de la piña en Quintana Roo</w:t>
            </w:r>
          </w:p>
          <w:p w14:paraId="2B2CFE7A" w14:textId="7C3B090E" w:rsidR="00C45843" w:rsidRPr="009D7271" w:rsidRDefault="00C45843" w:rsidP="009D7271">
            <w:pPr>
              <w:spacing w:after="0" w:line="240" w:lineRule="auto"/>
              <w:jc w:val="both"/>
              <w:rPr>
                <w:rFonts w:ascii="Candara" w:hAnsi="Candara" w:cs="Times New Roman"/>
                <w:sz w:val="20"/>
                <w:szCs w:val="20"/>
              </w:rPr>
            </w:pPr>
            <w:r w:rsidRPr="009D7271">
              <w:rPr>
                <w:rFonts w:ascii="Candara" w:hAnsi="Candara" w:cs="Times New Roman"/>
                <w:sz w:val="20"/>
                <w:szCs w:val="20"/>
              </w:rPr>
              <w:t>Fortalecimiento de las capacidades científicas, tecnológicas y de innovación para incrementar la competitividad de la cadena de valor del</w:t>
            </w:r>
            <w:r w:rsidR="009D7271">
              <w:rPr>
                <w:rFonts w:ascii="Candara" w:hAnsi="Candara" w:cs="Times New Roman"/>
                <w:sz w:val="20"/>
                <w:szCs w:val="20"/>
              </w:rPr>
              <w:t xml:space="preserve"> chile jalapeño en Quintana Roo</w:t>
            </w:r>
          </w:p>
        </w:tc>
        <w:tc>
          <w:tcPr>
            <w:tcW w:w="2742" w:type="dxa"/>
          </w:tcPr>
          <w:p w14:paraId="308D6981" w14:textId="540CB2E9" w:rsidR="00D44681" w:rsidRPr="009D7271" w:rsidRDefault="00D13242" w:rsidP="009D7271">
            <w:pPr>
              <w:spacing w:after="0" w:line="240" w:lineRule="auto"/>
              <w:jc w:val="both"/>
              <w:rPr>
                <w:rFonts w:ascii="Candara" w:hAnsi="Candara" w:cs="Times New Roman"/>
                <w:sz w:val="20"/>
                <w:szCs w:val="20"/>
              </w:rPr>
            </w:pPr>
            <w:r w:rsidRPr="009D7271">
              <w:rPr>
                <w:rFonts w:ascii="Candara" w:hAnsi="Candara" w:cs="Times New Roman"/>
                <w:sz w:val="20"/>
                <w:szCs w:val="20"/>
              </w:rPr>
              <w:t xml:space="preserve">La Dra. M. García del DSC </w:t>
            </w:r>
            <w:r w:rsidR="00DA4A80" w:rsidRPr="009D7271">
              <w:rPr>
                <w:rFonts w:ascii="Candara" w:hAnsi="Candara" w:cs="Times New Roman"/>
                <w:sz w:val="20"/>
                <w:szCs w:val="20"/>
              </w:rPr>
              <w:t>participó</w:t>
            </w:r>
            <w:r w:rsidR="007A79F1" w:rsidRPr="009D7271">
              <w:rPr>
                <w:rFonts w:ascii="Candara" w:hAnsi="Candara" w:cs="Times New Roman"/>
                <w:sz w:val="20"/>
                <w:szCs w:val="20"/>
              </w:rPr>
              <w:t xml:space="preserve"> en </w:t>
            </w:r>
            <w:r w:rsidRPr="009D7271">
              <w:rPr>
                <w:rFonts w:ascii="Candara" w:hAnsi="Candara" w:cs="Times New Roman"/>
                <w:sz w:val="20"/>
                <w:szCs w:val="20"/>
              </w:rPr>
              <w:t xml:space="preserve">elaboración de propuesta a las dos convocatorias lideradas por el </w:t>
            </w:r>
            <w:r w:rsidR="007A79F1" w:rsidRPr="009D7271">
              <w:rPr>
                <w:rFonts w:ascii="Candara" w:hAnsi="Candara" w:cs="Times New Roman"/>
                <w:sz w:val="20"/>
                <w:szCs w:val="20"/>
              </w:rPr>
              <w:t>INIFAP</w:t>
            </w:r>
            <w:r w:rsidR="00C45843" w:rsidRPr="009D7271">
              <w:rPr>
                <w:rFonts w:ascii="Candara" w:hAnsi="Candara" w:cs="Times New Roman"/>
                <w:sz w:val="20"/>
                <w:szCs w:val="20"/>
              </w:rPr>
              <w:t xml:space="preserve">, el proyecto </w:t>
            </w:r>
            <w:r w:rsidRPr="009D7271">
              <w:rPr>
                <w:rFonts w:ascii="Candara" w:hAnsi="Candara" w:cs="Times New Roman"/>
                <w:sz w:val="20"/>
                <w:szCs w:val="20"/>
              </w:rPr>
              <w:t>para la cadena de valor de</w:t>
            </w:r>
            <w:r w:rsidR="009F0B4B" w:rsidRPr="009D7271">
              <w:rPr>
                <w:rFonts w:ascii="Candara" w:hAnsi="Candara" w:cs="Times New Roman"/>
                <w:sz w:val="20"/>
                <w:szCs w:val="20"/>
              </w:rPr>
              <w:t>l jalapeño</w:t>
            </w:r>
            <w:r w:rsidRPr="009D7271">
              <w:rPr>
                <w:rFonts w:ascii="Candara" w:hAnsi="Candara" w:cs="Times New Roman"/>
                <w:sz w:val="20"/>
                <w:szCs w:val="20"/>
              </w:rPr>
              <w:t xml:space="preserve"> </w:t>
            </w:r>
            <w:r w:rsidR="00C45843" w:rsidRPr="009D7271">
              <w:rPr>
                <w:rFonts w:ascii="Candara" w:hAnsi="Candara" w:cs="Times New Roman"/>
                <w:sz w:val="20"/>
                <w:szCs w:val="20"/>
              </w:rPr>
              <w:t xml:space="preserve">fue seleccionado y está en etapa de formalización. </w:t>
            </w:r>
          </w:p>
        </w:tc>
      </w:tr>
      <w:tr w:rsidR="00D44681" w:rsidRPr="009D7271" w14:paraId="077B14FD" w14:textId="77777777" w:rsidTr="009D7271">
        <w:tc>
          <w:tcPr>
            <w:tcW w:w="1514" w:type="dxa"/>
          </w:tcPr>
          <w:p w14:paraId="1A906FFB" w14:textId="173ABAFB" w:rsidR="00D44681" w:rsidRPr="009D7271" w:rsidRDefault="00C45843" w:rsidP="009D7271">
            <w:pPr>
              <w:spacing w:after="0" w:line="240" w:lineRule="auto"/>
              <w:jc w:val="both"/>
              <w:rPr>
                <w:rFonts w:ascii="Candara" w:hAnsi="Candara" w:cs="Times New Roman"/>
                <w:sz w:val="20"/>
                <w:szCs w:val="20"/>
              </w:rPr>
            </w:pPr>
            <w:r w:rsidRPr="009D7271">
              <w:rPr>
                <w:rFonts w:ascii="Candara" w:hAnsi="Candara" w:cs="Times New Roman"/>
                <w:sz w:val="20"/>
                <w:szCs w:val="20"/>
              </w:rPr>
              <w:t>Quintana Roo</w:t>
            </w:r>
          </w:p>
        </w:tc>
        <w:tc>
          <w:tcPr>
            <w:tcW w:w="4582" w:type="dxa"/>
          </w:tcPr>
          <w:p w14:paraId="3224B9FD" w14:textId="79D91BEE" w:rsidR="00D44681" w:rsidRPr="009D7271" w:rsidRDefault="00C45843" w:rsidP="009D7271">
            <w:pPr>
              <w:spacing w:after="0" w:line="240" w:lineRule="auto"/>
              <w:jc w:val="both"/>
              <w:rPr>
                <w:rFonts w:ascii="Candara" w:hAnsi="Candara" w:cs="Times New Roman"/>
                <w:sz w:val="20"/>
                <w:szCs w:val="20"/>
              </w:rPr>
            </w:pPr>
            <w:r w:rsidRPr="009D7271">
              <w:rPr>
                <w:rFonts w:ascii="Candara" w:hAnsi="Candara" w:cs="Times New Roman"/>
                <w:sz w:val="20"/>
                <w:szCs w:val="20"/>
              </w:rPr>
              <w:t>Diseño de una estrategia integral de atención y aprovechamiento para dar</w:t>
            </w:r>
            <w:r w:rsidR="0064290F" w:rsidRPr="009D7271">
              <w:rPr>
                <w:rFonts w:ascii="Candara" w:hAnsi="Candara" w:cs="Times New Roman"/>
                <w:sz w:val="20"/>
                <w:szCs w:val="20"/>
              </w:rPr>
              <w:t xml:space="preserve"> </w:t>
            </w:r>
            <w:r w:rsidRPr="009D7271">
              <w:rPr>
                <w:rFonts w:ascii="Candara" w:hAnsi="Candara" w:cs="Times New Roman"/>
                <w:sz w:val="20"/>
                <w:szCs w:val="20"/>
              </w:rPr>
              <w:t>respuesta desde la ciencia, la tecnología y la innovación al fenómeno de</w:t>
            </w:r>
            <w:r w:rsidR="0064290F" w:rsidRPr="009D7271">
              <w:rPr>
                <w:rFonts w:ascii="Candara" w:hAnsi="Candara" w:cs="Times New Roman"/>
                <w:sz w:val="20"/>
                <w:szCs w:val="20"/>
              </w:rPr>
              <w:t xml:space="preserve"> </w:t>
            </w:r>
            <w:r w:rsidRPr="009D7271">
              <w:rPr>
                <w:rFonts w:ascii="Candara" w:hAnsi="Candara" w:cs="Times New Roman"/>
                <w:sz w:val="20"/>
                <w:szCs w:val="20"/>
              </w:rPr>
              <w:t>la arribazón masiva de sargazo en las costas del estado de Quintana Roo</w:t>
            </w:r>
          </w:p>
        </w:tc>
        <w:tc>
          <w:tcPr>
            <w:tcW w:w="2742" w:type="dxa"/>
          </w:tcPr>
          <w:p w14:paraId="45FFF587" w14:textId="67D5E61C" w:rsidR="00C45843" w:rsidRPr="009D7271" w:rsidRDefault="00D13242" w:rsidP="009D7271">
            <w:pPr>
              <w:spacing w:after="0" w:line="240" w:lineRule="auto"/>
              <w:jc w:val="both"/>
              <w:rPr>
                <w:rFonts w:ascii="Candara" w:hAnsi="Candara" w:cs="Times New Roman"/>
                <w:sz w:val="20"/>
                <w:szCs w:val="20"/>
              </w:rPr>
            </w:pPr>
            <w:r w:rsidRPr="009D7271">
              <w:rPr>
                <w:rFonts w:ascii="Candara" w:hAnsi="Candara" w:cs="Times New Roman"/>
                <w:sz w:val="20"/>
                <w:szCs w:val="20"/>
              </w:rPr>
              <w:t>El Dr. M. Elías, del DSEA participó en elaboración de propuesta liderada por el Instituto Tecnológico de Chetumal.</w:t>
            </w:r>
          </w:p>
        </w:tc>
      </w:tr>
      <w:tr w:rsidR="007A79F1" w:rsidRPr="009D7271" w14:paraId="47A3FDE4" w14:textId="77777777" w:rsidTr="009D7271">
        <w:tc>
          <w:tcPr>
            <w:tcW w:w="1514" w:type="dxa"/>
          </w:tcPr>
          <w:p w14:paraId="2B10809E" w14:textId="54B323E5" w:rsidR="007A79F1" w:rsidRPr="009D7271" w:rsidRDefault="003A7FE5" w:rsidP="009D7271">
            <w:pPr>
              <w:spacing w:line="240" w:lineRule="auto"/>
              <w:jc w:val="both"/>
              <w:rPr>
                <w:rFonts w:ascii="Candara" w:hAnsi="Candara" w:cs="Times New Roman"/>
                <w:sz w:val="20"/>
                <w:szCs w:val="20"/>
              </w:rPr>
            </w:pPr>
            <w:r w:rsidRPr="009D7271">
              <w:rPr>
                <w:rFonts w:ascii="Candara" w:hAnsi="Candara" w:cs="Times New Roman"/>
                <w:sz w:val="20"/>
                <w:szCs w:val="20"/>
              </w:rPr>
              <w:t>Tabasco</w:t>
            </w:r>
          </w:p>
        </w:tc>
        <w:tc>
          <w:tcPr>
            <w:tcW w:w="4582" w:type="dxa"/>
          </w:tcPr>
          <w:p w14:paraId="0B18DBED" w14:textId="77777777" w:rsidR="007A79F1" w:rsidRPr="009D7271" w:rsidRDefault="003A7FE5" w:rsidP="009D7271">
            <w:pPr>
              <w:spacing w:after="0" w:line="240" w:lineRule="auto"/>
              <w:jc w:val="both"/>
              <w:rPr>
                <w:rFonts w:ascii="Candara" w:hAnsi="Candara" w:cs="Times New Roman"/>
                <w:sz w:val="20"/>
                <w:szCs w:val="20"/>
              </w:rPr>
            </w:pPr>
            <w:r w:rsidRPr="009D7271">
              <w:rPr>
                <w:rFonts w:ascii="Candara" w:hAnsi="Candara" w:cs="Times New Roman"/>
                <w:sz w:val="20"/>
                <w:szCs w:val="20"/>
              </w:rPr>
              <w:t>“Fortalecimiento de las capacidades científicas, tecnológicas y de innovación para incrementar la competitividad del sector cacaotero del estado de Tabasco”</w:t>
            </w:r>
          </w:p>
          <w:p w14:paraId="3322E6F2" w14:textId="43A7F95C" w:rsidR="00D44681" w:rsidRPr="009D7271" w:rsidRDefault="00D13242" w:rsidP="009D7271">
            <w:pPr>
              <w:spacing w:after="0" w:line="240" w:lineRule="auto"/>
              <w:jc w:val="both"/>
              <w:rPr>
                <w:rFonts w:ascii="Candara" w:hAnsi="Candara" w:cs="Times New Roman"/>
                <w:sz w:val="20"/>
                <w:szCs w:val="20"/>
              </w:rPr>
            </w:pPr>
            <w:r w:rsidRPr="009D7271">
              <w:rPr>
                <w:rFonts w:ascii="Candara" w:hAnsi="Candara" w:cs="Times New Roman"/>
                <w:sz w:val="20"/>
                <w:szCs w:val="20"/>
              </w:rPr>
              <w:t>Establecimiento de laboratorios de fabricación digital en el estado de</w:t>
            </w:r>
            <w:r w:rsidR="0064290F" w:rsidRPr="009D7271">
              <w:rPr>
                <w:rFonts w:ascii="Candara" w:hAnsi="Candara" w:cs="Times New Roman"/>
                <w:sz w:val="20"/>
                <w:szCs w:val="20"/>
              </w:rPr>
              <w:t xml:space="preserve"> </w:t>
            </w:r>
            <w:r w:rsidR="000B7B2D" w:rsidRPr="009D7271">
              <w:rPr>
                <w:rFonts w:ascii="Candara" w:hAnsi="Candara" w:cs="Times New Roman"/>
                <w:sz w:val="20"/>
                <w:szCs w:val="20"/>
              </w:rPr>
              <w:t>T</w:t>
            </w:r>
            <w:r w:rsidRPr="009D7271">
              <w:rPr>
                <w:rFonts w:ascii="Candara" w:hAnsi="Candara" w:cs="Times New Roman"/>
                <w:sz w:val="20"/>
                <w:szCs w:val="20"/>
              </w:rPr>
              <w:t>abasco para fomentar el desarrollo de conocimientos y habilidades en</w:t>
            </w:r>
            <w:r w:rsidR="0064290F" w:rsidRPr="009D7271">
              <w:rPr>
                <w:rFonts w:ascii="Candara" w:hAnsi="Candara" w:cs="Times New Roman"/>
                <w:sz w:val="20"/>
                <w:szCs w:val="20"/>
              </w:rPr>
              <w:t xml:space="preserve"> </w:t>
            </w:r>
            <w:r w:rsidRPr="009D7271">
              <w:rPr>
                <w:rFonts w:ascii="Candara" w:hAnsi="Candara" w:cs="Times New Roman"/>
                <w:sz w:val="20"/>
                <w:szCs w:val="20"/>
              </w:rPr>
              <w:t>ciencia, tecnología, ingeniería y matemáticas.</w:t>
            </w:r>
          </w:p>
        </w:tc>
        <w:tc>
          <w:tcPr>
            <w:tcW w:w="2742" w:type="dxa"/>
          </w:tcPr>
          <w:p w14:paraId="387002E3" w14:textId="46DAE53A" w:rsidR="007A79F1" w:rsidRPr="009D7271" w:rsidRDefault="00263AAD" w:rsidP="009D7271">
            <w:pPr>
              <w:spacing w:after="0" w:line="240" w:lineRule="auto"/>
              <w:jc w:val="both"/>
              <w:rPr>
                <w:rFonts w:ascii="Candara" w:hAnsi="Candara" w:cs="Times New Roman"/>
                <w:sz w:val="20"/>
                <w:szCs w:val="20"/>
              </w:rPr>
            </w:pPr>
            <w:r w:rsidRPr="009D7271">
              <w:rPr>
                <w:rFonts w:ascii="Candara" w:hAnsi="Candara" w:cs="Times New Roman"/>
                <w:sz w:val="20"/>
                <w:szCs w:val="20"/>
              </w:rPr>
              <w:t>Aunque se asistió a sesiones de trabajo, n</w:t>
            </w:r>
            <w:r w:rsidR="003A7FE5" w:rsidRPr="009D7271">
              <w:rPr>
                <w:rFonts w:ascii="Candara" w:hAnsi="Candara" w:cs="Times New Roman"/>
                <w:sz w:val="20"/>
                <w:szCs w:val="20"/>
              </w:rPr>
              <w:t>o se participó</w:t>
            </w:r>
            <w:r w:rsidRPr="009D7271">
              <w:rPr>
                <w:rFonts w:ascii="Candara" w:hAnsi="Candara" w:cs="Times New Roman"/>
                <w:sz w:val="20"/>
                <w:szCs w:val="20"/>
              </w:rPr>
              <w:t xml:space="preserve"> porque no se encontraron condiciones idóneas para </w:t>
            </w:r>
            <w:r w:rsidR="000A2D4E" w:rsidRPr="009D7271">
              <w:rPr>
                <w:rFonts w:ascii="Candara" w:hAnsi="Candara" w:cs="Times New Roman"/>
                <w:sz w:val="20"/>
                <w:szCs w:val="20"/>
              </w:rPr>
              <w:t xml:space="preserve">la aportación de </w:t>
            </w:r>
            <w:r w:rsidR="00A0569C" w:rsidRPr="009D7271">
              <w:rPr>
                <w:rFonts w:ascii="Candara" w:hAnsi="Candara" w:cs="Times New Roman"/>
                <w:sz w:val="20"/>
                <w:szCs w:val="20"/>
              </w:rPr>
              <w:t>ECOSUR</w:t>
            </w:r>
            <w:r w:rsidR="003A7FE5" w:rsidRPr="009D7271">
              <w:rPr>
                <w:rFonts w:ascii="Candara" w:hAnsi="Candara" w:cs="Times New Roman"/>
                <w:sz w:val="20"/>
                <w:szCs w:val="20"/>
              </w:rPr>
              <w:t>.</w:t>
            </w:r>
          </w:p>
          <w:p w14:paraId="5D029892" w14:textId="2169D52B" w:rsidR="00D13242" w:rsidRPr="009D7271" w:rsidRDefault="00D13242" w:rsidP="009D7271">
            <w:pPr>
              <w:spacing w:after="0" w:line="240" w:lineRule="auto"/>
              <w:jc w:val="both"/>
              <w:rPr>
                <w:rFonts w:ascii="Candara" w:hAnsi="Candara" w:cs="Times New Roman"/>
                <w:color w:val="FF0000"/>
                <w:sz w:val="20"/>
                <w:szCs w:val="20"/>
              </w:rPr>
            </w:pPr>
            <w:r w:rsidRPr="009D7271">
              <w:rPr>
                <w:rFonts w:ascii="Candara" w:hAnsi="Candara" w:cs="Times New Roman"/>
                <w:sz w:val="20"/>
                <w:szCs w:val="20"/>
              </w:rPr>
              <w:t xml:space="preserve">No corresponde al objeto y temas de especialidad de </w:t>
            </w:r>
            <w:r w:rsidR="00A0569C" w:rsidRPr="009D7271">
              <w:rPr>
                <w:rFonts w:ascii="Candara" w:hAnsi="Candara" w:cs="Times New Roman"/>
                <w:sz w:val="20"/>
                <w:szCs w:val="20"/>
              </w:rPr>
              <w:t>ECOSUR</w:t>
            </w:r>
            <w:r w:rsidRPr="009D7271">
              <w:rPr>
                <w:rFonts w:ascii="Candara" w:hAnsi="Candara" w:cs="Times New Roman"/>
                <w:sz w:val="20"/>
                <w:szCs w:val="20"/>
              </w:rPr>
              <w:t>.</w:t>
            </w:r>
          </w:p>
        </w:tc>
      </w:tr>
    </w:tbl>
    <w:p w14:paraId="7025B802" w14:textId="77777777" w:rsidR="009D7271" w:rsidRDefault="009D7271" w:rsidP="009D7271">
      <w:pPr>
        <w:spacing w:after="0"/>
        <w:jc w:val="both"/>
        <w:rPr>
          <w:rFonts w:ascii="Candara" w:hAnsi="Candara" w:cs="Times New Roman"/>
        </w:rPr>
      </w:pPr>
    </w:p>
    <w:p w14:paraId="6321B95F" w14:textId="63776E7B" w:rsidR="000C0239" w:rsidRPr="00161022" w:rsidRDefault="009D7271" w:rsidP="009D7271">
      <w:pPr>
        <w:spacing w:after="0"/>
        <w:jc w:val="both"/>
        <w:rPr>
          <w:rFonts w:ascii="Candara" w:hAnsi="Candara" w:cs="Times New Roman"/>
          <w:color w:val="FF0000"/>
        </w:rPr>
      </w:pPr>
      <w:r>
        <w:rPr>
          <w:rFonts w:ascii="Candara" w:hAnsi="Candara" w:cs="Times New Roman"/>
        </w:rPr>
        <w:t>De la misma forma,</w:t>
      </w:r>
      <w:r w:rsidR="00876C98" w:rsidRPr="00161022">
        <w:rPr>
          <w:rFonts w:ascii="Candara" w:hAnsi="Candara" w:cs="Times New Roman"/>
        </w:rPr>
        <w:t xml:space="preserve"> l</w:t>
      </w:r>
      <w:r w:rsidR="00DB7DBE" w:rsidRPr="00161022">
        <w:rPr>
          <w:rFonts w:ascii="Candara" w:hAnsi="Candara" w:cs="Times New Roman"/>
        </w:rPr>
        <w:t>a</w:t>
      </w:r>
      <w:r w:rsidR="00B02664" w:rsidRPr="00161022">
        <w:rPr>
          <w:rFonts w:ascii="Candara" w:hAnsi="Candara" w:cs="Times New Roman"/>
        </w:rPr>
        <w:t>s características de las convocatorias</w:t>
      </w:r>
      <w:r w:rsidR="00DB7DBE" w:rsidRPr="00161022">
        <w:rPr>
          <w:rFonts w:ascii="Candara" w:hAnsi="Candara" w:cs="Times New Roman"/>
        </w:rPr>
        <w:t xml:space="preserve"> han cambiado.</w:t>
      </w:r>
      <w:r w:rsidR="00B02664" w:rsidRPr="00161022">
        <w:rPr>
          <w:rFonts w:ascii="Candara" w:hAnsi="Candara" w:cs="Times New Roman"/>
        </w:rPr>
        <w:t xml:space="preserve"> </w:t>
      </w:r>
      <w:r>
        <w:rPr>
          <w:rFonts w:ascii="Candara" w:hAnsi="Candara" w:cs="Times New Roman"/>
        </w:rPr>
        <w:t>A</w:t>
      </w:r>
      <w:r w:rsidR="00DB7DBE" w:rsidRPr="00161022">
        <w:rPr>
          <w:rFonts w:ascii="Candara" w:hAnsi="Candara" w:cs="Times New Roman"/>
        </w:rPr>
        <w:t xml:space="preserve">nteriormente </w:t>
      </w:r>
      <w:r>
        <w:rPr>
          <w:rFonts w:ascii="Candara" w:hAnsi="Candara" w:cs="Times New Roman"/>
        </w:rPr>
        <w:t xml:space="preserve">se </w:t>
      </w:r>
      <w:r w:rsidR="00B02664" w:rsidRPr="00161022">
        <w:rPr>
          <w:rFonts w:ascii="Candara" w:hAnsi="Candara" w:cs="Times New Roman"/>
        </w:rPr>
        <w:t>privilegiaban propuestas sometidas por pequeños grupos de investigadores</w:t>
      </w:r>
      <w:r w:rsidR="00BB50CB" w:rsidRPr="00161022">
        <w:rPr>
          <w:rFonts w:ascii="Candara" w:hAnsi="Candara" w:cs="Times New Roman"/>
        </w:rPr>
        <w:t>,</w:t>
      </w:r>
      <w:r w:rsidR="00B02664" w:rsidRPr="00161022">
        <w:rPr>
          <w:rFonts w:ascii="Candara" w:hAnsi="Candara" w:cs="Times New Roman"/>
        </w:rPr>
        <w:t xml:space="preserve"> mientras que </w:t>
      </w:r>
      <w:r w:rsidR="009D44C2" w:rsidRPr="00161022">
        <w:rPr>
          <w:rFonts w:ascii="Candara" w:hAnsi="Candara" w:cs="Times New Roman"/>
        </w:rPr>
        <w:t>en los últimos años</w:t>
      </w:r>
      <w:r w:rsidR="00B02664" w:rsidRPr="00161022">
        <w:rPr>
          <w:rFonts w:ascii="Candara" w:hAnsi="Candara" w:cs="Times New Roman"/>
        </w:rPr>
        <w:t xml:space="preserve"> </w:t>
      </w:r>
      <w:r w:rsidR="009D44C2" w:rsidRPr="00161022">
        <w:rPr>
          <w:rFonts w:ascii="Candara" w:hAnsi="Candara" w:cs="Times New Roman"/>
        </w:rPr>
        <w:t xml:space="preserve">se ha enfatizado </w:t>
      </w:r>
      <w:r w:rsidR="00B02664" w:rsidRPr="00161022">
        <w:rPr>
          <w:rFonts w:ascii="Candara" w:hAnsi="Candara" w:cs="Times New Roman"/>
        </w:rPr>
        <w:t>en propuestas multi-institucionales y multidisciplinarias. Por ejemplo, se observa que</w:t>
      </w:r>
      <w:r w:rsidR="00D578B2" w:rsidRPr="00161022">
        <w:rPr>
          <w:rFonts w:ascii="Candara" w:hAnsi="Candara" w:cs="Times New Roman"/>
        </w:rPr>
        <w:t>,</w:t>
      </w:r>
      <w:r w:rsidR="00B02664" w:rsidRPr="00161022">
        <w:rPr>
          <w:rFonts w:ascii="Candara" w:hAnsi="Candara" w:cs="Times New Roman"/>
        </w:rPr>
        <w:t xml:space="preserve"> en general</w:t>
      </w:r>
      <w:r w:rsidR="00D578B2" w:rsidRPr="00161022">
        <w:rPr>
          <w:rFonts w:ascii="Candara" w:hAnsi="Candara" w:cs="Times New Roman"/>
        </w:rPr>
        <w:t>,</w:t>
      </w:r>
      <w:r w:rsidR="00B02664" w:rsidRPr="00161022">
        <w:rPr>
          <w:rFonts w:ascii="Candara" w:hAnsi="Candara" w:cs="Times New Roman"/>
        </w:rPr>
        <w:t xml:space="preserve"> los fondos para </w:t>
      </w:r>
      <w:r w:rsidR="00263AAD" w:rsidRPr="00161022">
        <w:rPr>
          <w:rFonts w:ascii="Candara" w:hAnsi="Candara" w:cs="Times New Roman"/>
        </w:rPr>
        <w:t>el Fondo Institucional de Fomento Regional para el Desarrollo Científico, Tecnológico y de Innov</w:t>
      </w:r>
      <w:r w:rsidR="000C0239" w:rsidRPr="00161022">
        <w:rPr>
          <w:rFonts w:ascii="Candara" w:hAnsi="Candara" w:cs="Times New Roman"/>
        </w:rPr>
        <w:t>ación</w:t>
      </w:r>
      <w:r w:rsidR="00263AAD" w:rsidRPr="00161022">
        <w:rPr>
          <w:rFonts w:ascii="Candara" w:hAnsi="Candara" w:cs="Times New Roman"/>
        </w:rPr>
        <w:t xml:space="preserve"> (</w:t>
      </w:r>
      <w:r w:rsidR="00B02664" w:rsidRPr="00161022">
        <w:rPr>
          <w:rFonts w:ascii="Candara" w:hAnsi="Candara" w:cs="Times New Roman"/>
        </w:rPr>
        <w:t>FORDECYT</w:t>
      </w:r>
      <w:r w:rsidR="00263AAD" w:rsidRPr="00161022">
        <w:rPr>
          <w:rFonts w:ascii="Candara" w:hAnsi="Candara" w:cs="Times New Roman"/>
        </w:rPr>
        <w:t>)</w:t>
      </w:r>
      <w:r w:rsidR="00B02664" w:rsidRPr="00161022">
        <w:rPr>
          <w:rFonts w:ascii="Candara" w:hAnsi="Candara" w:cs="Times New Roman"/>
        </w:rPr>
        <w:t xml:space="preserve"> se han incremen</w:t>
      </w:r>
      <w:r w:rsidR="000C0239" w:rsidRPr="00161022">
        <w:rPr>
          <w:rFonts w:ascii="Candara" w:hAnsi="Candara" w:cs="Times New Roman"/>
        </w:rPr>
        <w:t>tado en los últimos cinco años;</w:t>
      </w:r>
      <w:r w:rsidR="00B02664" w:rsidRPr="00161022">
        <w:rPr>
          <w:rFonts w:ascii="Candara" w:hAnsi="Candara" w:cs="Times New Roman"/>
        </w:rPr>
        <w:t xml:space="preserve"> </w:t>
      </w:r>
      <w:r w:rsidR="00A0569C" w:rsidRPr="00161022">
        <w:rPr>
          <w:rFonts w:ascii="Candara" w:hAnsi="Candara" w:cs="Times New Roman"/>
        </w:rPr>
        <w:t>ECOSUR</w:t>
      </w:r>
      <w:r w:rsidR="00263AAD" w:rsidRPr="00161022">
        <w:rPr>
          <w:rFonts w:ascii="Candara" w:hAnsi="Candara" w:cs="Times New Roman"/>
        </w:rPr>
        <w:t xml:space="preserve"> participa actualmente en un proyecto de este fondo. </w:t>
      </w:r>
      <w:r>
        <w:rPr>
          <w:rFonts w:ascii="Candara" w:hAnsi="Candara" w:cs="Times New Roman"/>
        </w:rPr>
        <w:t>Estos proyectos</w:t>
      </w:r>
      <w:r w:rsidR="00B02664" w:rsidRPr="00161022">
        <w:rPr>
          <w:rFonts w:ascii="Candara" w:hAnsi="Candara" w:cs="Times New Roman"/>
        </w:rPr>
        <w:t xml:space="preserve"> exigen un esfuerzo de mayor integración entre los participantes, lo cual desestimula la búsqueda de este tipo de fondos</w:t>
      </w:r>
      <w:r w:rsidR="00D578B2" w:rsidRPr="00161022">
        <w:rPr>
          <w:rFonts w:ascii="Candara" w:hAnsi="Candara" w:cs="Times New Roman"/>
        </w:rPr>
        <w:t xml:space="preserve"> cuando las propuestas no son apoyadas</w:t>
      </w:r>
      <w:r>
        <w:rPr>
          <w:rFonts w:ascii="Candara" w:hAnsi="Candara" w:cs="Times New Roman"/>
        </w:rPr>
        <w:t>. C</w:t>
      </w:r>
      <w:r w:rsidR="00B02664" w:rsidRPr="00161022">
        <w:rPr>
          <w:rFonts w:ascii="Candara" w:hAnsi="Candara" w:cs="Times New Roman"/>
        </w:rPr>
        <w:t>uando se concretan, s</w:t>
      </w:r>
      <w:r w:rsidR="00BB50CB" w:rsidRPr="00161022">
        <w:rPr>
          <w:rFonts w:ascii="Candara" w:hAnsi="Candara" w:cs="Times New Roman"/>
        </w:rPr>
        <w:t>ó</w:t>
      </w:r>
      <w:r w:rsidR="00B02664" w:rsidRPr="00161022">
        <w:rPr>
          <w:rFonts w:ascii="Candara" w:hAnsi="Candara" w:cs="Times New Roman"/>
        </w:rPr>
        <w:t>lo ap</w:t>
      </w:r>
      <w:r w:rsidR="00D578B2" w:rsidRPr="00161022">
        <w:rPr>
          <w:rFonts w:ascii="Candara" w:hAnsi="Candara" w:cs="Times New Roman"/>
        </w:rPr>
        <w:t>ortan un proyecto al indicador</w:t>
      </w:r>
      <w:r w:rsidR="005E3DD4" w:rsidRPr="00161022">
        <w:rPr>
          <w:rFonts w:ascii="Candara" w:hAnsi="Candara" w:cs="Times New Roman"/>
        </w:rPr>
        <w:t>, aunque hayan requerido la participación de un número importante de académicos</w:t>
      </w:r>
      <w:r w:rsidR="00D578B2" w:rsidRPr="00161022">
        <w:rPr>
          <w:rFonts w:ascii="Candara" w:hAnsi="Candara" w:cs="Times New Roman"/>
        </w:rPr>
        <w:t>.</w:t>
      </w:r>
    </w:p>
    <w:p w14:paraId="70EC7036" w14:textId="77777777" w:rsidR="001A402C" w:rsidRPr="00161022" w:rsidRDefault="00B02664" w:rsidP="001A402C">
      <w:pPr>
        <w:jc w:val="both"/>
        <w:rPr>
          <w:rFonts w:ascii="Candara" w:hAnsi="Candara" w:cs="Times New Roman"/>
          <w:color w:val="FF0000"/>
        </w:rPr>
      </w:pPr>
      <w:r w:rsidRPr="00161022">
        <w:rPr>
          <w:rFonts w:ascii="Candara" w:hAnsi="Candara" w:cs="Times New Roman"/>
        </w:rPr>
        <w:t xml:space="preserve">Asimismo, hay que </w:t>
      </w:r>
      <w:r w:rsidR="00E10983" w:rsidRPr="00161022">
        <w:rPr>
          <w:rFonts w:ascii="Candara" w:hAnsi="Candara" w:cs="Times New Roman"/>
        </w:rPr>
        <w:t>reiterar</w:t>
      </w:r>
      <w:r w:rsidRPr="00161022">
        <w:rPr>
          <w:rFonts w:ascii="Candara" w:hAnsi="Candara" w:cs="Times New Roman"/>
        </w:rPr>
        <w:t xml:space="preserve"> que actualmente existe más competencia </w:t>
      </w:r>
      <w:r w:rsidR="00D578B2" w:rsidRPr="00161022">
        <w:rPr>
          <w:rFonts w:ascii="Candara" w:hAnsi="Candara" w:cs="Times New Roman"/>
        </w:rPr>
        <w:t xml:space="preserve">por el financiamiento </w:t>
      </w:r>
      <w:r w:rsidRPr="00161022">
        <w:rPr>
          <w:rFonts w:ascii="Candara" w:hAnsi="Candara" w:cs="Times New Roman"/>
        </w:rPr>
        <w:t>que antes</w:t>
      </w:r>
      <w:r w:rsidR="001A402C" w:rsidRPr="00161022">
        <w:rPr>
          <w:rFonts w:ascii="Candara" w:hAnsi="Candara" w:cs="Times New Roman"/>
        </w:rPr>
        <w:t xml:space="preserve"> debido al incremento en la región y el país de investigadores en el Sistema Nacional de Investigadores (SNI). P</w:t>
      </w:r>
      <w:r w:rsidRPr="00161022">
        <w:rPr>
          <w:rFonts w:ascii="Candara" w:hAnsi="Candara" w:cs="Times New Roman"/>
        </w:rPr>
        <w:t xml:space="preserve">or ejemplo, a pesar de que el número de investigadores </w:t>
      </w:r>
      <w:r w:rsidR="005F3C71" w:rsidRPr="00161022">
        <w:rPr>
          <w:rFonts w:ascii="Candara" w:hAnsi="Candara" w:cs="Times New Roman"/>
        </w:rPr>
        <w:t xml:space="preserve">de </w:t>
      </w:r>
      <w:r w:rsidR="00A0569C" w:rsidRPr="00161022">
        <w:rPr>
          <w:rFonts w:ascii="Candara" w:hAnsi="Candara" w:cs="Times New Roman"/>
        </w:rPr>
        <w:t>ECOSUR</w:t>
      </w:r>
      <w:r w:rsidR="005F3C71" w:rsidRPr="00161022">
        <w:rPr>
          <w:rFonts w:ascii="Candara" w:hAnsi="Candara" w:cs="Times New Roman"/>
        </w:rPr>
        <w:t xml:space="preserve"> </w:t>
      </w:r>
      <w:r w:rsidRPr="00161022">
        <w:rPr>
          <w:rFonts w:ascii="Candara" w:hAnsi="Candara" w:cs="Times New Roman"/>
        </w:rPr>
        <w:t>en el SNI aumentó entre 2014 y 201</w:t>
      </w:r>
      <w:r w:rsidR="00263AAD" w:rsidRPr="00161022">
        <w:rPr>
          <w:rFonts w:ascii="Candara" w:hAnsi="Candara" w:cs="Times New Roman"/>
        </w:rPr>
        <w:t>8</w:t>
      </w:r>
      <w:r w:rsidRPr="00161022">
        <w:rPr>
          <w:rFonts w:ascii="Candara" w:hAnsi="Candara" w:cs="Times New Roman"/>
        </w:rPr>
        <w:t>, como institución pasó de tener 21.4% de los investigadores registrados en el padrón del SNI en los estados donde tiene sedes, a s</w:t>
      </w:r>
      <w:r w:rsidR="005F3C71" w:rsidRPr="00161022">
        <w:rPr>
          <w:rFonts w:ascii="Candara" w:hAnsi="Candara" w:cs="Times New Roman"/>
        </w:rPr>
        <w:t>ó</w:t>
      </w:r>
      <w:r w:rsidRPr="00161022">
        <w:rPr>
          <w:rFonts w:ascii="Candara" w:hAnsi="Candara" w:cs="Times New Roman"/>
        </w:rPr>
        <w:t>lo el 18</w:t>
      </w:r>
      <w:r w:rsidR="00365F69" w:rsidRPr="00161022">
        <w:rPr>
          <w:rFonts w:ascii="Candara" w:hAnsi="Candara" w:cs="Times New Roman"/>
        </w:rPr>
        <w:t>.</w:t>
      </w:r>
      <w:r w:rsidR="00263AAD" w:rsidRPr="00161022">
        <w:rPr>
          <w:rFonts w:ascii="Candara" w:hAnsi="Candara" w:cs="Times New Roman"/>
        </w:rPr>
        <w:t>1</w:t>
      </w:r>
      <w:r w:rsidR="001A402C" w:rsidRPr="00161022">
        <w:rPr>
          <w:rFonts w:ascii="Candara" w:hAnsi="Candara" w:cs="Times New Roman"/>
        </w:rPr>
        <w:t>%.</w:t>
      </w:r>
      <w:r w:rsidRPr="00161022">
        <w:rPr>
          <w:rFonts w:ascii="Candara" w:hAnsi="Candara" w:cs="Times New Roman"/>
        </w:rPr>
        <w:t xml:space="preserve"> </w:t>
      </w:r>
      <w:r w:rsidR="001A402C" w:rsidRPr="00161022">
        <w:rPr>
          <w:rFonts w:ascii="Candara" w:hAnsi="Candara" w:cs="Times New Roman"/>
        </w:rPr>
        <w:t>A</w:t>
      </w:r>
      <w:r w:rsidRPr="00161022">
        <w:rPr>
          <w:rFonts w:ascii="Candara" w:hAnsi="Candara" w:cs="Times New Roman"/>
        </w:rPr>
        <w:t xml:space="preserve"> nivel nacional el padrón del SNI pas</w:t>
      </w:r>
      <w:r w:rsidR="005F3C71" w:rsidRPr="00161022">
        <w:rPr>
          <w:rFonts w:ascii="Candara" w:hAnsi="Candara" w:cs="Times New Roman"/>
        </w:rPr>
        <w:t>ó</w:t>
      </w:r>
      <w:r w:rsidRPr="00161022">
        <w:rPr>
          <w:rFonts w:ascii="Candara" w:hAnsi="Candara" w:cs="Times New Roman"/>
        </w:rPr>
        <w:t xml:space="preserve"> de 21,359 a 2</w:t>
      </w:r>
      <w:r w:rsidR="00263AAD" w:rsidRPr="00161022">
        <w:rPr>
          <w:rFonts w:ascii="Candara" w:hAnsi="Candara" w:cs="Times New Roman"/>
        </w:rPr>
        <w:t>8</w:t>
      </w:r>
      <w:r w:rsidRPr="00161022">
        <w:rPr>
          <w:rFonts w:ascii="Candara" w:hAnsi="Candara" w:cs="Times New Roman"/>
        </w:rPr>
        <w:t>,</w:t>
      </w:r>
      <w:r w:rsidR="00263AAD" w:rsidRPr="00161022">
        <w:rPr>
          <w:rFonts w:ascii="Candara" w:hAnsi="Candara" w:cs="Times New Roman"/>
        </w:rPr>
        <w:t>633</w:t>
      </w:r>
      <w:r w:rsidRPr="00161022">
        <w:rPr>
          <w:rFonts w:ascii="Candara" w:hAnsi="Candara" w:cs="Times New Roman"/>
        </w:rPr>
        <w:t xml:space="preserve"> miembros</w:t>
      </w:r>
      <w:r w:rsidR="001A402C" w:rsidRPr="00161022">
        <w:rPr>
          <w:rFonts w:ascii="Candara" w:hAnsi="Candara" w:cs="Times New Roman"/>
        </w:rPr>
        <w:t>,</w:t>
      </w:r>
      <w:r w:rsidR="00365F69" w:rsidRPr="00161022">
        <w:rPr>
          <w:rFonts w:ascii="Candara" w:hAnsi="Candara" w:cs="Times New Roman"/>
        </w:rPr>
        <w:t xml:space="preserve"> de acuerdo con información obtenida con el archivo del padrón de beneficiarios</w:t>
      </w:r>
      <w:r w:rsidR="00365F69" w:rsidRPr="00161022">
        <w:rPr>
          <w:rStyle w:val="Refdenotaalpie"/>
          <w:rFonts w:ascii="Candara" w:hAnsi="Candara" w:cs="Times New Roman"/>
        </w:rPr>
        <w:footnoteReference w:id="1"/>
      </w:r>
      <w:r w:rsidRPr="00161022">
        <w:rPr>
          <w:rFonts w:ascii="Candara" w:hAnsi="Candara" w:cs="Times New Roman"/>
        </w:rPr>
        <w:t xml:space="preserve">. </w:t>
      </w:r>
    </w:p>
    <w:p w14:paraId="0977BDCC" w14:textId="361D49FD" w:rsidR="00B02664" w:rsidRPr="00161022" w:rsidRDefault="00B02664" w:rsidP="001A402C">
      <w:pPr>
        <w:jc w:val="both"/>
        <w:rPr>
          <w:rFonts w:ascii="Candara" w:hAnsi="Candara" w:cs="Times New Roman"/>
          <w:color w:val="FF0000"/>
        </w:rPr>
      </w:pPr>
      <w:r w:rsidRPr="00161022">
        <w:rPr>
          <w:rFonts w:ascii="Candara" w:hAnsi="Candara" w:cs="Times New Roman"/>
        </w:rPr>
        <w:t xml:space="preserve">Aún bajo </w:t>
      </w:r>
      <w:r w:rsidR="008A0E32" w:rsidRPr="00161022">
        <w:rPr>
          <w:rFonts w:ascii="Candara" w:hAnsi="Candara" w:cs="Times New Roman"/>
        </w:rPr>
        <w:t xml:space="preserve">las </w:t>
      </w:r>
      <w:r w:rsidR="003662B5" w:rsidRPr="00161022">
        <w:rPr>
          <w:rFonts w:ascii="Candara" w:hAnsi="Candara" w:cs="Times New Roman"/>
        </w:rPr>
        <w:t>circunstancias</w:t>
      </w:r>
      <w:r w:rsidR="008A0E32" w:rsidRPr="00161022">
        <w:rPr>
          <w:rFonts w:ascii="Candara" w:hAnsi="Candara" w:cs="Times New Roman"/>
        </w:rPr>
        <w:t xml:space="preserve"> descritas</w:t>
      </w:r>
      <w:r w:rsidRPr="00161022">
        <w:rPr>
          <w:rFonts w:ascii="Candara" w:hAnsi="Candara" w:cs="Times New Roman"/>
        </w:rPr>
        <w:t xml:space="preserve">, </w:t>
      </w:r>
      <w:r w:rsidR="008A0E32" w:rsidRPr="00161022">
        <w:rPr>
          <w:rFonts w:ascii="Candara" w:hAnsi="Candara" w:cs="Times New Roman"/>
        </w:rPr>
        <w:t xml:space="preserve">de acuerdo con lo contemplado en el </w:t>
      </w:r>
      <w:r w:rsidR="00A02B6A">
        <w:rPr>
          <w:rFonts w:ascii="Candara" w:hAnsi="Candara" w:cs="Times New Roman"/>
        </w:rPr>
        <w:t>Programa Anual de Trabajo (</w:t>
      </w:r>
      <w:r w:rsidR="008A0E32" w:rsidRPr="00161022">
        <w:rPr>
          <w:rFonts w:ascii="Candara" w:hAnsi="Candara" w:cs="Times New Roman"/>
        </w:rPr>
        <w:t>PAT</w:t>
      </w:r>
      <w:r w:rsidR="00A02B6A">
        <w:rPr>
          <w:rFonts w:ascii="Candara" w:hAnsi="Candara" w:cs="Times New Roman"/>
        </w:rPr>
        <w:t>)</w:t>
      </w:r>
      <w:r w:rsidR="008A0E32" w:rsidRPr="00161022">
        <w:rPr>
          <w:rFonts w:ascii="Candara" w:hAnsi="Candara" w:cs="Times New Roman"/>
        </w:rPr>
        <w:t xml:space="preserve">, </w:t>
      </w:r>
      <w:r w:rsidRPr="00161022">
        <w:rPr>
          <w:rFonts w:ascii="Candara" w:hAnsi="Candara" w:cs="Times New Roman"/>
        </w:rPr>
        <w:t xml:space="preserve">el personal académico de </w:t>
      </w:r>
      <w:r w:rsidR="00A0569C" w:rsidRPr="00161022">
        <w:rPr>
          <w:rFonts w:ascii="Candara" w:hAnsi="Candara" w:cs="Times New Roman"/>
        </w:rPr>
        <w:t>ECOSUR</w:t>
      </w:r>
      <w:r w:rsidRPr="00161022">
        <w:rPr>
          <w:rFonts w:ascii="Candara" w:hAnsi="Candara" w:cs="Times New Roman"/>
        </w:rPr>
        <w:t xml:space="preserve"> continúa en la búsqueda </w:t>
      </w:r>
      <w:r w:rsidR="003662B5" w:rsidRPr="00161022">
        <w:rPr>
          <w:rFonts w:ascii="Candara" w:hAnsi="Candara" w:cs="Times New Roman"/>
        </w:rPr>
        <w:t>permanente de financiamiento externo</w:t>
      </w:r>
      <w:r w:rsidR="008A0E32" w:rsidRPr="00161022">
        <w:rPr>
          <w:rFonts w:ascii="Candara" w:hAnsi="Candara" w:cs="Times New Roman"/>
        </w:rPr>
        <w:t xml:space="preserve"> tanto ante instancias nacionales como internacionales</w:t>
      </w:r>
      <w:r w:rsidRPr="00161022">
        <w:rPr>
          <w:rFonts w:ascii="Candara" w:hAnsi="Candara" w:cs="Times New Roman"/>
        </w:rPr>
        <w:t>.</w:t>
      </w:r>
      <w:r w:rsidR="005E3DD4" w:rsidRPr="00161022">
        <w:rPr>
          <w:rFonts w:ascii="Candara" w:hAnsi="Candara" w:cs="Times New Roman"/>
        </w:rPr>
        <w:t xml:space="preserve"> Este año, se tiene registrado </w:t>
      </w:r>
      <w:r w:rsidR="00EC0170">
        <w:rPr>
          <w:rFonts w:ascii="Candara" w:hAnsi="Candara" w:cs="Times New Roman"/>
        </w:rPr>
        <w:t>el envío de</w:t>
      </w:r>
      <w:r w:rsidR="005E3DD4" w:rsidRPr="00161022">
        <w:rPr>
          <w:rFonts w:ascii="Candara" w:hAnsi="Candara" w:cs="Times New Roman"/>
        </w:rPr>
        <w:t xml:space="preserve"> </w:t>
      </w:r>
      <w:r w:rsidR="00F851CD" w:rsidRPr="00161022">
        <w:rPr>
          <w:rFonts w:ascii="Candara" w:hAnsi="Candara" w:cs="Times New Roman"/>
        </w:rPr>
        <w:t>102</w:t>
      </w:r>
      <w:r w:rsidR="005E3DD4" w:rsidRPr="00161022">
        <w:rPr>
          <w:rFonts w:ascii="Candara" w:hAnsi="Candara" w:cs="Times New Roman"/>
        </w:rPr>
        <w:t xml:space="preserve"> solicitudes a convocatorias, </w:t>
      </w:r>
      <w:r w:rsidR="00F851CD" w:rsidRPr="00161022">
        <w:rPr>
          <w:rFonts w:ascii="Candara" w:hAnsi="Candara" w:cs="Times New Roman"/>
        </w:rPr>
        <w:t xml:space="preserve">de las cuales </w:t>
      </w:r>
      <w:r w:rsidR="001A402C" w:rsidRPr="00161022">
        <w:rPr>
          <w:rFonts w:ascii="Candara" w:hAnsi="Candara" w:cs="Times New Roman"/>
        </w:rPr>
        <w:t>nueve</w:t>
      </w:r>
      <w:r w:rsidR="005E3DD4" w:rsidRPr="00161022">
        <w:rPr>
          <w:rFonts w:ascii="Candara" w:hAnsi="Candara" w:cs="Times New Roman"/>
        </w:rPr>
        <w:t xml:space="preserve"> </w:t>
      </w:r>
      <w:r w:rsidR="00F851CD" w:rsidRPr="00161022">
        <w:rPr>
          <w:rFonts w:ascii="Candara" w:hAnsi="Candara" w:cs="Times New Roman"/>
        </w:rPr>
        <w:t xml:space="preserve">fueron </w:t>
      </w:r>
      <w:r w:rsidR="005E3DD4" w:rsidRPr="00161022">
        <w:rPr>
          <w:rFonts w:ascii="Candara" w:hAnsi="Candara" w:cs="Times New Roman"/>
        </w:rPr>
        <w:t>internacionales</w:t>
      </w:r>
      <w:r w:rsidR="001A402C" w:rsidRPr="00161022">
        <w:rPr>
          <w:rFonts w:ascii="Candara" w:hAnsi="Candara" w:cs="Times New Roman"/>
        </w:rPr>
        <w:t xml:space="preserve"> (Tabla 6).</w:t>
      </w:r>
      <w:r w:rsidR="00130AE5" w:rsidRPr="00161022">
        <w:rPr>
          <w:rFonts w:ascii="Candara" w:hAnsi="Candara" w:cs="Times New Roman"/>
        </w:rPr>
        <w:t xml:space="preserve"> </w:t>
      </w:r>
    </w:p>
    <w:tbl>
      <w:tblPr>
        <w:tblStyle w:val="Tablaconcuadrcula"/>
        <w:tblW w:w="0" w:type="auto"/>
        <w:tblLook w:val="04A0" w:firstRow="1" w:lastRow="0" w:firstColumn="1" w:lastColumn="0" w:noHBand="0" w:noVBand="1"/>
      </w:tblPr>
      <w:tblGrid>
        <w:gridCol w:w="7139"/>
        <w:gridCol w:w="1689"/>
      </w:tblGrid>
      <w:tr w:rsidR="001A402C" w:rsidRPr="002A2D0E" w14:paraId="4A10C71F" w14:textId="77777777" w:rsidTr="001A402C">
        <w:trPr>
          <w:trHeight w:val="288"/>
        </w:trPr>
        <w:tc>
          <w:tcPr>
            <w:tcW w:w="8897" w:type="dxa"/>
            <w:gridSpan w:val="2"/>
            <w:tcBorders>
              <w:top w:val="nil"/>
              <w:left w:val="nil"/>
              <w:bottom w:val="single" w:sz="4" w:space="0" w:color="auto"/>
              <w:right w:val="nil"/>
            </w:tcBorders>
            <w:shd w:val="clear" w:color="auto" w:fill="auto"/>
            <w:noWrap/>
            <w:vAlign w:val="bottom"/>
          </w:tcPr>
          <w:p w14:paraId="1CAA3DC7" w14:textId="3678BC9B" w:rsidR="002222CF" w:rsidRPr="00FE0BF7" w:rsidRDefault="001A402C" w:rsidP="00EC0170">
            <w:pPr>
              <w:spacing w:after="0" w:line="240" w:lineRule="auto"/>
              <w:jc w:val="both"/>
              <w:rPr>
                <w:rFonts w:ascii="Candara" w:hAnsi="Candara" w:cs="Times New Roman"/>
                <w:bCs/>
                <w:color w:val="000000" w:themeColor="text1"/>
              </w:rPr>
            </w:pPr>
            <w:r w:rsidRPr="00FE0BF7">
              <w:rPr>
                <w:rFonts w:ascii="Candara" w:hAnsi="Candara" w:cs="Times New Roman"/>
                <w:bCs/>
                <w:color w:val="000000" w:themeColor="text1"/>
              </w:rPr>
              <w:t xml:space="preserve">Tabla 6. </w:t>
            </w:r>
            <w:r w:rsidR="002222CF" w:rsidRPr="00FE0BF7">
              <w:rPr>
                <w:rFonts w:ascii="Candara" w:hAnsi="Candara" w:cs="Times New Roman"/>
                <w:bCs/>
                <w:color w:val="000000" w:themeColor="text1"/>
              </w:rPr>
              <w:t xml:space="preserve">Fuentes de financiamiento internacional a las que </w:t>
            </w:r>
            <w:r w:rsidR="0039647F" w:rsidRPr="00FE0BF7">
              <w:rPr>
                <w:rFonts w:ascii="Candara" w:hAnsi="Candara" w:cs="Times New Roman"/>
                <w:bCs/>
                <w:color w:val="000000" w:themeColor="text1"/>
              </w:rPr>
              <w:t xml:space="preserve">personal de ECOSUR </w:t>
            </w:r>
            <w:r w:rsidR="002222CF" w:rsidRPr="00FE0BF7">
              <w:rPr>
                <w:rFonts w:ascii="Candara" w:hAnsi="Candara" w:cs="Times New Roman"/>
                <w:bCs/>
                <w:color w:val="000000" w:themeColor="text1"/>
              </w:rPr>
              <w:t>solicitó recursos para proyectos y actividades de investigación</w:t>
            </w:r>
            <w:r w:rsidR="0039647F" w:rsidRPr="00FE0BF7">
              <w:rPr>
                <w:rFonts w:ascii="Candara" w:hAnsi="Candara" w:cs="Times New Roman"/>
                <w:bCs/>
                <w:color w:val="000000" w:themeColor="text1"/>
              </w:rPr>
              <w:t>.</w:t>
            </w:r>
            <w:r w:rsidR="00E83E43" w:rsidRPr="00FE0BF7">
              <w:rPr>
                <w:rFonts w:ascii="Candara" w:hAnsi="Candara" w:cs="Times New Roman"/>
                <w:bCs/>
                <w:color w:val="000000" w:themeColor="text1"/>
              </w:rPr>
              <w:t xml:space="preserve"> 2018.</w:t>
            </w:r>
          </w:p>
        </w:tc>
      </w:tr>
      <w:tr w:rsidR="005E3DD4" w:rsidRPr="00EC0170" w14:paraId="26B296FF" w14:textId="77777777" w:rsidTr="001A402C">
        <w:trPr>
          <w:trHeight w:val="288"/>
        </w:trPr>
        <w:tc>
          <w:tcPr>
            <w:tcW w:w="7196" w:type="dxa"/>
            <w:tcBorders>
              <w:top w:val="single" w:sz="4" w:space="0" w:color="auto"/>
            </w:tcBorders>
            <w:shd w:val="clear" w:color="auto" w:fill="365F91" w:themeFill="accent1" w:themeFillShade="BF"/>
            <w:noWrap/>
            <w:vAlign w:val="bottom"/>
            <w:hideMark/>
          </w:tcPr>
          <w:p w14:paraId="0A182742" w14:textId="77777777" w:rsidR="005E3DD4" w:rsidRPr="00EC0170" w:rsidRDefault="005E3DD4" w:rsidP="00EC0170">
            <w:pPr>
              <w:spacing w:after="0" w:line="240" w:lineRule="auto"/>
              <w:jc w:val="center"/>
              <w:rPr>
                <w:rFonts w:ascii="Candara" w:hAnsi="Candara" w:cs="Times New Roman"/>
                <w:b/>
                <w:bCs/>
                <w:color w:val="FFFFFF" w:themeColor="background1"/>
                <w:sz w:val="20"/>
                <w:szCs w:val="20"/>
              </w:rPr>
            </w:pPr>
            <w:r w:rsidRPr="00EC0170">
              <w:rPr>
                <w:rFonts w:ascii="Candara" w:hAnsi="Candara" w:cs="Times New Roman"/>
                <w:b/>
                <w:bCs/>
                <w:color w:val="FFFFFF" w:themeColor="background1"/>
                <w:sz w:val="20"/>
                <w:szCs w:val="20"/>
              </w:rPr>
              <w:t>Oferente de la convocatoria</w:t>
            </w:r>
          </w:p>
        </w:tc>
        <w:tc>
          <w:tcPr>
            <w:tcW w:w="1701" w:type="dxa"/>
            <w:tcBorders>
              <w:top w:val="single" w:sz="4" w:space="0" w:color="auto"/>
            </w:tcBorders>
            <w:shd w:val="clear" w:color="auto" w:fill="365F91" w:themeFill="accent1" w:themeFillShade="BF"/>
            <w:noWrap/>
            <w:vAlign w:val="bottom"/>
            <w:hideMark/>
          </w:tcPr>
          <w:p w14:paraId="5BA6BD22" w14:textId="77777777" w:rsidR="005E3DD4" w:rsidRPr="00EC0170" w:rsidRDefault="005E3DD4" w:rsidP="00EC0170">
            <w:pPr>
              <w:spacing w:after="0" w:line="240" w:lineRule="auto"/>
              <w:jc w:val="center"/>
              <w:rPr>
                <w:rFonts w:ascii="Candara" w:hAnsi="Candara" w:cs="Times New Roman"/>
                <w:b/>
                <w:bCs/>
                <w:color w:val="FFFFFF" w:themeColor="background1"/>
                <w:sz w:val="20"/>
                <w:szCs w:val="20"/>
              </w:rPr>
            </w:pPr>
            <w:r w:rsidRPr="00EC0170">
              <w:rPr>
                <w:rFonts w:ascii="Candara" w:hAnsi="Candara" w:cs="Times New Roman"/>
                <w:b/>
                <w:bCs/>
                <w:color w:val="FFFFFF" w:themeColor="background1"/>
                <w:sz w:val="20"/>
                <w:szCs w:val="20"/>
              </w:rPr>
              <w:t>Solicitudes</w:t>
            </w:r>
          </w:p>
        </w:tc>
      </w:tr>
      <w:tr w:rsidR="005E3DD4" w:rsidRPr="00EC0170" w14:paraId="5146F761" w14:textId="77777777" w:rsidTr="005E3DD4">
        <w:trPr>
          <w:trHeight w:val="288"/>
        </w:trPr>
        <w:tc>
          <w:tcPr>
            <w:tcW w:w="7196" w:type="dxa"/>
            <w:noWrap/>
            <w:hideMark/>
          </w:tcPr>
          <w:p w14:paraId="38069C0A" w14:textId="77777777" w:rsidR="005E3DD4" w:rsidRPr="00EC0170" w:rsidRDefault="005E3DD4" w:rsidP="00EC0170">
            <w:pPr>
              <w:spacing w:after="0" w:line="240" w:lineRule="auto"/>
              <w:jc w:val="both"/>
              <w:rPr>
                <w:rFonts w:ascii="Candara" w:hAnsi="Candara" w:cs="Times New Roman"/>
                <w:sz w:val="20"/>
                <w:szCs w:val="20"/>
              </w:rPr>
            </w:pPr>
            <w:r w:rsidRPr="00EC0170">
              <w:rPr>
                <w:rFonts w:ascii="Candara" w:hAnsi="Candara" w:cs="Times New Roman"/>
                <w:sz w:val="20"/>
                <w:szCs w:val="20"/>
              </w:rPr>
              <w:t>American Orchid Society</w:t>
            </w:r>
          </w:p>
        </w:tc>
        <w:tc>
          <w:tcPr>
            <w:tcW w:w="1701" w:type="dxa"/>
            <w:noWrap/>
            <w:hideMark/>
          </w:tcPr>
          <w:p w14:paraId="709CFA9B" w14:textId="77777777" w:rsidR="005E3DD4" w:rsidRPr="00EC0170" w:rsidRDefault="005E3DD4" w:rsidP="00EC0170">
            <w:pPr>
              <w:spacing w:after="0" w:line="240" w:lineRule="auto"/>
              <w:jc w:val="center"/>
              <w:rPr>
                <w:rFonts w:ascii="Candara" w:hAnsi="Candara" w:cs="Times New Roman"/>
                <w:sz w:val="20"/>
                <w:szCs w:val="20"/>
              </w:rPr>
            </w:pPr>
            <w:r w:rsidRPr="00EC0170">
              <w:rPr>
                <w:rFonts w:ascii="Candara" w:hAnsi="Candara" w:cs="Times New Roman"/>
                <w:sz w:val="20"/>
                <w:szCs w:val="20"/>
              </w:rPr>
              <w:t>1</w:t>
            </w:r>
          </w:p>
        </w:tc>
      </w:tr>
      <w:tr w:rsidR="005E3DD4" w:rsidRPr="00EC0170" w14:paraId="2E85E2DF" w14:textId="77777777" w:rsidTr="005E3DD4">
        <w:trPr>
          <w:trHeight w:val="288"/>
        </w:trPr>
        <w:tc>
          <w:tcPr>
            <w:tcW w:w="7196" w:type="dxa"/>
            <w:noWrap/>
            <w:hideMark/>
          </w:tcPr>
          <w:p w14:paraId="2A8D33CF" w14:textId="3F4CBFF0" w:rsidR="005E3DD4" w:rsidRPr="00EC0170" w:rsidRDefault="00871ADD" w:rsidP="00EC0170">
            <w:pPr>
              <w:spacing w:after="0" w:line="240" w:lineRule="auto"/>
              <w:jc w:val="both"/>
              <w:rPr>
                <w:rFonts w:ascii="Candara" w:hAnsi="Candara" w:cs="Times New Roman"/>
                <w:sz w:val="20"/>
                <w:szCs w:val="20"/>
              </w:rPr>
            </w:pPr>
            <w:r w:rsidRPr="00EC0170">
              <w:rPr>
                <w:rFonts w:ascii="Candara" w:hAnsi="Candara" w:cs="Times New Roman"/>
                <w:sz w:val="20"/>
                <w:szCs w:val="20"/>
              </w:rPr>
              <w:t>CONACYT</w:t>
            </w:r>
            <w:r w:rsidR="00C73A5D">
              <w:rPr>
                <w:rFonts w:ascii="Candara" w:hAnsi="Candara" w:cs="Times New Roman"/>
                <w:sz w:val="20"/>
                <w:szCs w:val="20"/>
              </w:rPr>
              <w:t xml:space="preserve"> </w:t>
            </w:r>
            <w:r w:rsidR="005E3DD4" w:rsidRPr="00EC0170">
              <w:rPr>
                <w:rFonts w:ascii="Candara" w:hAnsi="Candara" w:cs="Times New Roman"/>
                <w:sz w:val="20"/>
                <w:szCs w:val="20"/>
              </w:rPr>
              <w:t>-</w:t>
            </w:r>
            <w:r w:rsidR="00C73A5D">
              <w:rPr>
                <w:rFonts w:ascii="Candara" w:hAnsi="Candara" w:cs="Times New Roman"/>
                <w:sz w:val="20"/>
                <w:szCs w:val="20"/>
              </w:rPr>
              <w:t xml:space="preserve"> </w:t>
            </w:r>
            <w:r w:rsidR="005E3DD4" w:rsidRPr="00EC0170">
              <w:rPr>
                <w:rFonts w:ascii="Candara" w:hAnsi="Candara" w:cs="Times New Roman"/>
                <w:sz w:val="20"/>
                <w:szCs w:val="20"/>
              </w:rPr>
              <w:t>U</w:t>
            </w:r>
            <w:r w:rsidR="00A02B6A">
              <w:rPr>
                <w:rFonts w:ascii="Candara" w:hAnsi="Candara" w:cs="Times New Roman"/>
                <w:sz w:val="20"/>
                <w:szCs w:val="20"/>
              </w:rPr>
              <w:t>niversity of Texas</w:t>
            </w:r>
            <w:r w:rsidR="00C73A5D">
              <w:rPr>
                <w:rFonts w:ascii="Candara" w:hAnsi="Candara" w:cs="Times New Roman"/>
                <w:sz w:val="20"/>
                <w:szCs w:val="20"/>
              </w:rPr>
              <w:t xml:space="preserve"> System</w:t>
            </w:r>
          </w:p>
        </w:tc>
        <w:tc>
          <w:tcPr>
            <w:tcW w:w="1701" w:type="dxa"/>
            <w:noWrap/>
            <w:hideMark/>
          </w:tcPr>
          <w:p w14:paraId="06095170" w14:textId="77777777" w:rsidR="005E3DD4" w:rsidRPr="00EC0170" w:rsidRDefault="005E3DD4" w:rsidP="00EC0170">
            <w:pPr>
              <w:spacing w:after="0" w:line="240" w:lineRule="auto"/>
              <w:jc w:val="center"/>
              <w:rPr>
                <w:rFonts w:ascii="Candara" w:hAnsi="Candara" w:cs="Times New Roman"/>
                <w:sz w:val="20"/>
                <w:szCs w:val="20"/>
              </w:rPr>
            </w:pPr>
            <w:r w:rsidRPr="00EC0170">
              <w:rPr>
                <w:rFonts w:ascii="Candara" w:hAnsi="Candara" w:cs="Times New Roman"/>
                <w:sz w:val="20"/>
                <w:szCs w:val="20"/>
              </w:rPr>
              <w:t>1</w:t>
            </w:r>
          </w:p>
        </w:tc>
      </w:tr>
      <w:tr w:rsidR="005E3DD4" w:rsidRPr="00EC0170" w14:paraId="6D874863" w14:textId="77777777" w:rsidTr="005E3DD4">
        <w:trPr>
          <w:trHeight w:val="288"/>
        </w:trPr>
        <w:tc>
          <w:tcPr>
            <w:tcW w:w="7196" w:type="dxa"/>
            <w:noWrap/>
            <w:hideMark/>
          </w:tcPr>
          <w:p w14:paraId="615D4CCB" w14:textId="77777777" w:rsidR="005E3DD4" w:rsidRPr="00EC0170" w:rsidRDefault="005E3DD4" w:rsidP="00EC0170">
            <w:pPr>
              <w:spacing w:after="0" w:line="240" w:lineRule="auto"/>
              <w:jc w:val="both"/>
              <w:rPr>
                <w:rFonts w:ascii="Candara" w:hAnsi="Candara" w:cs="Times New Roman"/>
                <w:sz w:val="20"/>
                <w:szCs w:val="20"/>
                <w:lang w:val="en-US"/>
              </w:rPr>
            </w:pPr>
            <w:r w:rsidRPr="00EC0170">
              <w:rPr>
                <w:rFonts w:ascii="Candara" w:hAnsi="Candara" w:cs="Times New Roman"/>
                <w:sz w:val="20"/>
                <w:szCs w:val="20"/>
                <w:lang w:val="es-ES_tradnl"/>
              </w:rPr>
              <w:t xml:space="preserve">International Centre </w:t>
            </w:r>
            <w:r w:rsidRPr="00EC0170">
              <w:rPr>
                <w:rFonts w:ascii="Candara" w:hAnsi="Candara" w:cs="Times New Roman"/>
                <w:sz w:val="20"/>
                <w:szCs w:val="20"/>
                <w:lang w:val="en-US"/>
              </w:rPr>
              <w:t>for Genetic Engineering and Biotechnology</w:t>
            </w:r>
          </w:p>
        </w:tc>
        <w:tc>
          <w:tcPr>
            <w:tcW w:w="1701" w:type="dxa"/>
            <w:noWrap/>
            <w:hideMark/>
          </w:tcPr>
          <w:p w14:paraId="5357E209" w14:textId="77777777" w:rsidR="005E3DD4" w:rsidRPr="00EC0170" w:rsidRDefault="005E3DD4" w:rsidP="00EC0170">
            <w:pPr>
              <w:spacing w:after="0" w:line="240" w:lineRule="auto"/>
              <w:jc w:val="center"/>
              <w:rPr>
                <w:rFonts w:ascii="Candara" w:hAnsi="Candara" w:cs="Times New Roman"/>
                <w:sz w:val="20"/>
                <w:szCs w:val="20"/>
              </w:rPr>
            </w:pPr>
            <w:r w:rsidRPr="00EC0170">
              <w:rPr>
                <w:rFonts w:ascii="Candara" w:hAnsi="Candara" w:cs="Times New Roman"/>
                <w:sz w:val="20"/>
                <w:szCs w:val="20"/>
              </w:rPr>
              <w:t>1</w:t>
            </w:r>
          </w:p>
        </w:tc>
      </w:tr>
      <w:tr w:rsidR="005E3DD4" w:rsidRPr="00EC0170" w14:paraId="3C5EC052" w14:textId="77777777" w:rsidTr="005E3DD4">
        <w:trPr>
          <w:trHeight w:val="288"/>
        </w:trPr>
        <w:tc>
          <w:tcPr>
            <w:tcW w:w="7196" w:type="dxa"/>
            <w:noWrap/>
            <w:hideMark/>
          </w:tcPr>
          <w:p w14:paraId="79F0E4FD" w14:textId="77777777" w:rsidR="005E3DD4" w:rsidRPr="00EC0170" w:rsidRDefault="005E3DD4" w:rsidP="00EC0170">
            <w:pPr>
              <w:spacing w:after="0" w:line="240" w:lineRule="auto"/>
              <w:jc w:val="both"/>
              <w:rPr>
                <w:rFonts w:ascii="Candara" w:hAnsi="Candara" w:cs="Times New Roman"/>
                <w:sz w:val="20"/>
                <w:szCs w:val="20"/>
              </w:rPr>
            </w:pPr>
            <w:r w:rsidRPr="00EC0170">
              <w:rPr>
                <w:rFonts w:ascii="Candara" w:hAnsi="Candara" w:cs="Times New Roman"/>
                <w:sz w:val="20"/>
                <w:szCs w:val="20"/>
              </w:rPr>
              <w:t>Newton Fund</w:t>
            </w:r>
          </w:p>
        </w:tc>
        <w:tc>
          <w:tcPr>
            <w:tcW w:w="1701" w:type="dxa"/>
            <w:noWrap/>
            <w:hideMark/>
          </w:tcPr>
          <w:p w14:paraId="298DB4D3" w14:textId="77777777" w:rsidR="005E3DD4" w:rsidRPr="00EC0170" w:rsidRDefault="005E3DD4" w:rsidP="00EC0170">
            <w:pPr>
              <w:spacing w:after="0" w:line="240" w:lineRule="auto"/>
              <w:jc w:val="center"/>
              <w:rPr>
                <w:rFonts w:ascii="Candara" w:hAnsi="Candara" w:cs="Times New Roman"/>
                <w:sz w:val="20"/>
                <w:szCs w:val="20"/>
              </w:rPr>
            </w:pPr>
            <w:r w:rsidRPr="00EC0170">
              <w:rPr>
                <w:rFonts w:ascii="Candara" w:hAnsi="Candara" w:cs="Times New Roman"/>
                <w:sz w:val="20"/>
                <w:szCs w:val="20"/>
              </w:rPr>
              <w:t>2</w:t>
            </w:r>
          </w:p>
        </w:tc>
      </w:tr>
      <w:tr w:rsidR="005E3DD4" w:rsidRPr="00EC0170" w14:paraId="6C0E2DD2" w14:textId="77777777" w:rsidTr="005E3DD4">
        <w:trPr>
          <w:trHeight w:val="288"/>
        </w:trPr>
        <w:tc>
          <w:tcPr>
            <w:tcW w:w="7196" w:type="dxa"/>
            <w:noWrap/>
            <w:hideMark/>
          </w:tcPr>
          <w:p w14:paraId="1A04D013" w14:textId="41245AEA" w:rsidR="005E3DD4" w:rsidRPr="00EC0170" w:rsidRDefault="005E3DD4" w:rsidP="00EC0170">
            <w:pPr>
              <w:spacing w:after="0" w:line="240" w:lineRule="auto"/>
              <w:jc w:val="both"/>
              <w:rPr>
                <w:rFonts w:ascii="Candara" w:hAnsi="Candara" w:cs="Times New Roman"/>
                <w:sz w:val="20"/>
                <w:szCs w:val="20"/>
              </w:rPr>
            </w:pPr>
            <w:r w:rsidRPr="00EC0170">
              <w:rPr>
                <w:rFonts w:ascii="Candara" w:hAnsi="Candara" w:cs="Times New Roman"/>
                <w:sz w:val="20"/>
                <w:szCs w:val="20"/>
              </w:rPr>
              <w:t>Programa Erasmus-U</w:t>
            </w:r>
            <w:r w:rsidR="00A02B6A">
              <w:rPr>
                <w:rFonts w:ascii="Candara" w:hAnsi="Candara" w:cs="Times New Roman"/>
                <w:sz w:val="20"/>
                <w:szCs w:val="20"/>
              </w:rPr>
              <w:t xml:space="preserve">nión </w:t>
            </w:r>
            <w:r w:rsidRPr="00EC0170">
              <w:rPr>
                <w:rFonts w:ascii="Candara" w:hAnsi="Candara" w:cs="Times New Roman"/>
                <w:sz w:val="20"/>
                <w:szCs w:val="20"/>
              </w:rPr>
              <w:t>E</w:t>
            </w:r>
            <w:r w:rsidR="00A02B6A">
              <w:rPr>
                <w:rFonts w:ascii="Candara" w:hAnsi="Candara" w:cs="Times New Roman"/>
                <w:sz w:val="20"/>
                <w:szCs w:val="20"/>
              </w:rPr>
              <w:t>uropea</w:t>
            </w:r>
          </w:p>
        </w:tc>
        <w:tc>
          <w:tcPr>
            <w:tcW w:w="1701" w:type="dxa"/>
            <w:noWrap/>
            <w:hideMark/>
          </w:tcPr>
          <w:p w14:paraId="45AF2AEA" w14:textId="77777777" w:rsidR="005E3DD4" w:rsidRPr="00EC0170" w:rsidRDefault="005E3DD4" w:rsidP="00EC0170">
            <w:pPr>
              <w:spacing w:after="0" w:line="240" w:lineRule="auto"/>
              <w:jc w:val="center"/>
              <w:rPr>
                <w:rFonts w:ascii="Candara" w:hAnsi="Candara" w:cs="Times New Roman"/>
                <w:sz w:val="20"/>
                <w:szCs w:val="20"/>
              </w:rPr>
            </w:pPr>
            <w:r w:rsidRPr="00EC0170">
              <w:rPr>
                <w:rFonts w:ascii="Candara" w:hAnsi="Candara" w:cs="Times New Roman"/>
                <w:sz w:val="20"/>
                <w:szCs w:val="20"/>
              </w:rPr>
              <w:t>1</w:t>
            </w:r>
          </w:p>
        </w:tc>
      </w:tr>
      <w:tr w:rsidR="005E3DD4" w:rsidRPr="00EC0170" w14:paraId="533B966B" w14:textId="77777777" w:rsidTr="005E3DD4">
        <w:trPr>
          <w:trHeight w:val="288"/>
        </w:trPr>
        <w:tc>
          <w:tcPr>
            <w:tcW w:w="7196" w:type="dxa"/>
            <w:noWrap/>
            <w:hideMark/>
          </w:tcPr>
          <w:p w14:paraId="7700B0D2" w14:textId="77777777" w:rsidR="005E3DD4" w:rsidRPr="00EC0170" w:rsidRDefault="005E3DD4" w:rsidP="00EC0170">
            <w:pPr>
              <w:spacing w:after="0" w:line="240" w:lineRule="auto"/>
              <w:jc w:val="both"/>
              <w:rPr>
                <w:rFonts w:ascii="Candara" w:hAnsi="Candara" w:cs="Times New Roman"/>
                <w:sz w:val="20"/>
                <w:szCs w:val="20"/>
              </w:rPr>
            </w:pPr>
            <w:r w:rsidRPr="00EC0170">
              <w:rPr>
                <w:rFonts w:ascii="Candara" w:hAnsi="Candara" w:cs="Times New Roman"/>
                <w:sz w:val="20"/>
                <w:szCs w:val="20"/>
              </w:rPr>
              <w:t>Shear Water Foundation</w:t>
            </w:r>
          </w:p>
        </w:tc>
        <w:tc>
          <w:tcPr>
            <w:tcW w:w="1701" w:type="dxa"/>
            <w:noWrap/>
            <w:hideMark/>
          </w:tcPr>
          <w:p w14:paraId="708C58E7" w14:textId="77777777" w:rsidR="005E3DD4" w:rsidRPr="00EC0170" w:rsidRDefault="005E3DD4" w:rsidP="00EC0170">
            <w:pPr>
              <w:spacing w:after="0" w:line="240" w:lineRule="auto"/>
              <w:jc w:val="center"/>
              <w:rPr>
                <w:rFonts w:ascii="Candara" w:hAnsi="Candara" w:cs="Times New Roman"/>
                <w:sz w:val="20"/>
                <w:szCs w:val="20"/>
              </w:rPr>
            </w:pPr>
            <w:r w:rsidRPr="00EC0170">
              <w:rPr>
                <w:rFonts w:ascii="Candara" w:hAnsi="Candara" w:cs="Times New Roman"/>
                <w:sz w:val="20"/>
                <w:szCs w:val="20"/>
              </w:rPr>
              <w:t>1</w:t>
            </w:r>
          </w:p>
        </w:tc>
      </w:tr>
      <w:tr w:rsidR="005E3DD4" w:rsidRPr="00EC0170" w14:paraId="2EA40CE9" w14:textId="77777777" w:rsidTr="005E3DD4">
        <w:trPr>
          <w:trHeight w:val="288"/>
        </w:trPr>
        <w:tc>
          <w:tcPr>
            <w:tcW w:w="7196" w:type="dxa"/>
            <w:noWrap/>
            <w:hideMark/>
          </w:tcPr>
          <w:p w14:paraId="3006747E" w14:textId="77777777" w:rsidR="005E3DD4" w:rsidRPr="00EC0170" w:rsidRDefault="005E3DD4" w:rsidP="00EC0170">
            <w:pPr>
              <w:spacing w:after="0" w:line="240" w:lineRule="auto"/>
              <w:jc w:val="both"/>
              <w:rPr>
                <w:rFonts w:ascii="Candara" w:hAnsi="Candara" w:cs="Times New Roman"/>
                <w:sz w:val="20"/>
                <w:szCs w:val="20"/>
              </w:rPr>
            </w:pPr>
            <w:r w:rsidRPr="00EC0170">
              <w:rPr>
                <w:rFonts w:ascii="Candara" w:hAnsi="Candara" w:cs="Times New Roman"/>
                <w:sz w:val="20"/>
                <w:szCs w:val="20"/>
              </w:rPr>
              <w:t>DAAD</w:t>
            </w:r>
          </w:p>
        </w:tc>
        <w:tc>
          <w:tcPr>
            <w:tcW w:w="1701" w:type="dxa"/>
            <w:noWrap/>
            <w:hideMark/>
          </w:tcPr>
          <w:p w14:paraId="02AFD5A7" w14:textId="77777777" w:rsidR="005E3DD4" w:rsidRPr="00EC0170" w:rsidRDefault="005E3DD4" w:rsidP="00EC0170">
            <w:pPr>
              <w:spacing w:after="0" w:line="240" w:lineRule="auto"/>
              <w:jc w:val="center"/>
              <w:rPr>
                <w:rFonts w:ascii="Candara" w:hAnsi="Candara" w:cs="Times New Roman"/>
                <w:sz w:val="20"/>
                <w:szCs w:val="20"/>
              </w:rPr>
            </w:pPr>
            <w:r w:rsidRPr="00EC0170">
              <w:rPr>
                <w:rFonts w:ascii="Candara" w:hAnsi="Candara" w:cs="Times New Roman"/>
                <w:sz w:val="20"/>
                <w:szCs w:val="20"/>
              </w:rPr>
              <w:t>1</w:t>
            </w:r>
          </w:p>
        </w:tc>
      </w:tr>
      <w:tr w:rsidR="005E3DD4" w:rsidRPr="00EC0170" w14:paraId="20E49D19" w14:textId="77777777" w:rsidTr="005E3DD4">
        <w:trPr>
          <w:trHeight w:val="288"/>
        </w:trPr>
        <w:tc>
          <w:tcPr>
            <w:tcW w:w="7196" w:type="dxa"/>
            <w:noWrap/>
            <w:hideMark/>
          </w:tcPr>
          <w:p w14:paraId="669004AF" w14:textId="77777777" w:rsidR="005E3DD4" w:rsidRPr="00EC0170" w:rsidRDefault="005E3DD4" w:rsidP="00EC0170">
            <w:pPr>
              <w:spacing w:after="0" w:line="240" w:lineRule="auto"/>
              <w:jc w:val="both"/>
              <w:rPr>
                <w:rFonts w:ascii="Candara" w:hAnsi="Candara" w:cs="Times New Roman"/>
                <w:sz w:val="20"/>
                <w:szCs w:val="20"/>
              </w:rPr>
            </w:pPr>
            <w:r w:rsidRPr="00EC0170">
              <w:rPr>
                <w:rFonts w:ascii="Candara" w:hAnsi="Candara" w:cs="Times New Roman"/>
                <w:sz w:val="20"/>
                <w:szCs w:val="20"/>
              </w:rPr>
              <w:t>IAEA</w:t>
            </w:r>
          </w:p>
        </w:tc>
        <w:tc>
          <w:tcPr>
            <w:tcW w:w="1701" w:type="dxa"/>
            <w:noWrap/>
            <w:hideMark/>
          </w:tcPr>
          <w:p w14:paraId="3E10ADB4" w14:textId="77777777" w:rsidR="005E3DD4" w:rsidRPr="00EC0170" w:rsidRDefault="005E3DD4" w:rsidP="00EC0170">
            <w:pPr>
              <w:spacing w:after="0" w:line="240" w:lineRule="auto"/>
              <w:jc w:val="center"/>
              <w:rPr>
                <w:rFonts w:ascii="Candara" w:hAnsi="Candara" w:cs="Times New Roman"/>
                <w:sz w:val="20"/>
                <w:szCs w:val="20"/>
              </w:rPr>
            </w:pPr>
            <w:r w:rsidRPr="00EC0170">
              <w:rPr>
                <w:rFonts w:ascii="Candara" w:hAnsi="Candara" w:cs="Times New Roman"/>
                <w:sz w:val="20"/>
                <w:szCs w:val="20"/>
              </w:rPr>
              <w:t>1</w:t>
            </w:r>
          </w:p>
        </w:tc>
      </w:tr>
      <w:tr w:rsidR="0039647F" w:rsidRPr="00EC0170" w14:paraId="711904BE" w14:textId="77777777" w:rsidTr="005E3DD4">
        <w:trPr>
          <w:trHeight w:val="288"/>
        </w:trPr>
        <w:tc>
          <w:tcPr>
            <w:tcW w:w="7196" w:type="dxa"/>
            <w:noWrap/>
          </w:tcPr>
          <w:p w14:paraId="69E777BE" w14:textId="5BF69D17" w:rsidR="0039647F" w:rsidRPr="00EC0170" w:rsidRDefault="0039647F" w:rsidP="00EC0170">
            <w:pPr>
              <w:spacing w:after="0" w:line="240" w:lineRule="auto"/>
              <w:jc w:val="both"/>
              <w:rPr>
                <w:rFonts w:ascii="Candara" w:hAnsi="Candara" w:cs="Times New Roman"/>
                <w:b/>
                <w:sz w:val="20"/>
                <w:szCs w:val="20"/>
              </w:rPr>
            </w:pPr>
            <w:r w:rsidRPr="00EC0170">
              <w:rPr>
                <w:rFonts w:ascii="Candara" w:hAnsi="Candara" w:cs="Times New Roman"/>
                <w:b/>
                <w:sz w:val="20"/>
                <w:szCs w:val="20"/>
              </w:rPr>
              <w:t>Total</w:t>
            </w:r>
          </w:p>
        </w:tc>
        <w:tc>
          <w:tcPr>
            <w:tcW w:w="1701" w:type="dxa"/>
            <w:noWrap/>
          </w:tcPr>
          <w:p w14:paraId="6FE9A2D7" w14:textId="1EF5630F" w:rsidR="0039647F" w:rsidRPr="00EC0170" w:rsidRDefault="0039647F" w:rsidP="00EC0170">
            <w:pPr>
              <w:spacing w:after="0" w:line="240" w:lineRule="auto"/>
              <w:jc w:val="center"/>
              <w:rPr>
                <w:rFonts w:ascii="Candara" w:hAnsi="Candara" w:cs="Times New Roman"/>
                <w:b/>
                <w:sz w:val="20"/>
                <w:szCs w:val="20"/>
              </w:rPr>
            </w:pPr>
            <w:r w:rsidRPr="00EC0170">
              <w:rPr>
                <w:rFonts w:ascii="Candara" w:hAnsi="Candara" w:cs="Times New Roman"/>
                <w:b/>
                <w:sz w:val="20"/>
                <w:szCs w:val="20"/>
              </w:rPr>
              <w:t>9</w:t>
            </w:r>
          </w:p>
        </w:tc>
      </w:tr>
    </w:tbl>
    <w:p w14:paraId="78BF4C91" w14:textId="77777777" w:rsidR="00F851CD" w:rsidRPr="00161022" w:rsidRDefault="00F851CD" w:rsidP="00EC0170">
      <w:pPr>
        <w:spacing w:after="0"/>
        <w:jc w:val="both"/>
        <w:rPr>
          <w:rFonts w:ascii="Candara" w:hAnsi="Candara" w:cs="Times New Roman"/>
        </w:rPr>
      </w:pPr>
    </w:p>
    <w:p w14:paraId="75317444" w14:textId="13CA195F" w:rsidR="00130AE5" w:rsidRPr="00161022" w:rsidRDefault="000A2D4E" w:rsidP="000A2D4E">
      <w:pPr>
        <w:jc w:val="both"/>
        <w:rPr>
          <w:rFonts w:ascii="Candara" w:hAnsi="Candara" w:cs="Times New Roman"/>
        </w:rPr>
      </w:pPr>
      <w:r w:rsidRPr="00161022">
        <w:rPr>
          <w:rFonts w:ascii="Candara" w:hAnsi="Candara" w:cs="Times New Roman"/>
        </w:rPr>
        <w:t xml:space="preserve">En lo que corresponde a estrategias para la captación de fondos, durante el </w:t>
      </w:r>
      <w:r w:rsidR="00F851CD" w:rsidRPr="00161022">
        <w:rPr>
          <w:rFonts w:ascii="Candara" w:hAnsi="Candara" w:cs="Times New Roman"/>
        </w:rPr>
        <w:t xml:space="preserve">año </w:t>
      </w:r>
      <w:r w:rsidRPr="00161022">
        <w:rPr>
          <w:rFonts w:ascii="Candara" w:hAnsi="Candara" w:cs="Times New Roman"/>
        </w:rPr>
        <w:t xml:space="preserve">se </w:t>
      </w:r>
      <w:r w:rsidR="00F851CD" w:rsidRPr="00161022">
        <w:rPr>
          <w:rFonts w:ascii="Candara" w:hAnsi="Candara" w:cs="Times New Roman"/>
        </w:rPr>
        <w:t xml:space="preserve">continuó </w:t>
      </w:r>
      <w:r w:rsidR="00C73A5D">
        <w:rPr>
          <w:rFonts w:ascii="Candara" w:hAnsi="Candara" w:cs="Times New Roman"/>
        </w:rPr>
        <w:t xml:space="preserve">el </w:t>
      </w:r>
      <w:r w:rsidRPr="00161022">
        <w:rPr>
          <w:rFonts w:ascii="Candara" w:hAnsi="Candara" w:cs="Times New Roman"/>
        </w:rPr>
        <w:t>fomen</w:t>
      </w:r>
      <w:r w:rsidR="00C73A5D">
        <w:rPr>
          <w:rFonts w:ascii="Candara" w:hAnsi="Candara" w:cs="Times New Roman"/>
        </w:rPr>
        <w:t>to</w:t>
      </w:r>
      <w:r w:rsidRPr="00161022">
        <w:rPr>
          <w:rFonts w:ascii="Candara" w:hAnsi="Candara" w:cs="Times New Roman"/>
        </w:rPr>
        <w:t xml:space="preserve"> </w:t>
      </w:r>
      <w:r w:rsidR="00C73A5D">
        <w:rPr>
          <w:rFonts w:ascii="Candara" w:hAnsi="Candara" w:cs="Times New Roman"/>
        </w:rPr>
        <w:t>d</w:t>
      </w:r>
      <w:r w:rsidRPr="00161022">
        <w:rPr>
          <w:rFonts w:ascii="Candara" w:hAnsi="Candara" w:cs="Times New Roman"/>
        </w:rPr>
        <w:t>el uso de la base de datos para la búsqueda de recursos externos SPIN para la investigación</w:t>
      </w:r>
      <w:r w:rsidR="005E3DD4" w:rsidRPr="00161022">
        <w:rPr>
          <w:rFonts w:ascii="Candara" w:hAnsi="Candara" w:cs="Times New Roman"/>
        </w:rPr>
        <w:t>, de la compañía I</w:t>
      </w:r>
      <w:r w:rsidRPr="00161022">
        <w:rPr>
          <w:rFonts w:ascii="Candara" w:hAnsi="Candara" w:cs="Times New Roman"/>
        </w:rPr>
        <w:t xml:space="preserve">nfoed </w:t>
      </w:r>
      <w:r w:rsidR="00C73A5D">
        <w:rPr>
          <w:rFonts w:ascii="Candara" w:hAnsi="Candara" w:cs="Times New Roman"/>
        </w:rPr>
        <w:t>G</w:t>
      </w:r>
      <w:r w:rsidRPr="00161022">
        <w:rPr>
          <w:rFonts w:ascii="Candara" w:hAnsi="Candara" w:cs="Times New Roman"/>
        </w:rPr>
        <w:t>lobal</w:t>
      </w:r>
      <w:r w:rsidRPr="00161022">
        <w:rPr>
          <w:rStyle w:val="Refdenotaalpie"/>
          <w:rFonts w:ascii="Candara" w:hAnsi="Candara" w:cs="Times New Roman"/>
        </w:rPr>
        <w:footnoteReference w:id="2"/>
      </w:r>
      <w:r w:rsidR="00EC0170">
        <w:rPr>
          <w:rFonts w:ascii="Candara" w:hAnsi="Candara" w:cs="Times New Roman"/>
        </w:rPr>
        <w:t xml:space="preserve">, </w:t>
      </w:r>
      <w:r w:rsidRPr="00161022">
        <w:rPr>
          <w:rFonts w:ascii="Candara" w:hAnsi="Candara" w:cs="Times New Roman"/>
        </w:rPr>
        <w:t xml:space="preserve">siendo </w:t>
      </w:r>
      <w:r w:rsidR="00A0569C" w:rsidRPr="00161022">
        <w:rPr>
          <w:rFonts w:ascii="Candara" w:hAnsi="Candara" w:cs="Times New Roman"/>
        </w:rPr>
        <w:t>ECOSUR</w:t>
      </w:r>
      <w:r w:rsidRPr="00161022">
        <w:rPr>
          <w:rFonts w:ascii="Candara" w:hAnsi="Candara" w:cs="Times New Roman"/>
        </w:rPr>
        <w:t xml:space="preserve"> la primera institución en México en tener esta base. </w:t>
      </w:r>
      <w:r w:rsidR="00EC0170">
        <w:rPr>
          <w:rFonts w:ascii="Candara" w:hAnsi="Candara" w:cs="Times New Roman"/>
        </w:rPr>
        <w:t>Se realizaron</w:t>
      </w:r>
      <w:r w:rsidR="00D93FED" w:rsidRPr="00161022">
        <w:rPr>
          <w:rFonts w:ascii="Candara" w:hAnsi="Candara" w:cs="Times New Roman"/>
        </w:rPr>
        <w:t xml:space="preserve"> ocho</w:t>
      </w:r>
      <w:r w:rsidR="00DE4184" w:rsidRPr="00161022">
        <w:rPr>
          <w:rFonts w:ascii="Candara" w:hAnsi="Candara" w:cs="Times New Roman"/>
        </w:rPr>
        <w:t xml:space="preserve"> talleres para la capacitación </w:t>
      </w:r>
      <w:r w:rsidR="00EC0170">
        <w:rPr>
          <w:rFonts w:ascii="Candara" w:hAnsi="Candara" w:cs="Times New Roman"/>
        </w:rPr>
        <w:t>en su</w:t>
      </w:r>
      <w:r w:rsidR="00DE4184" w:rsidRPr="00161022">
        <w:rPr>
          <w:rFonts w:ascii="Candara" w:hAnsi="Candara" w:cs="Times New Roman"/>
        </w:rPr>
        <w:t xml:space="preserve"> uso, y se </w:t>
      </w:r>
      <w:r w:rsidR="00D93FED" w:rsidRPr="00161022">
        <w:rPr>
          <w:rFonts w:ascii="Candara" w:hAnsi="Candara" w:cs="Times New Roman"/>
        </w:rPr>
        <w:t>registraron</w:t>
      </w:r>
      <w:r w:rsidR="00DE4184" w:rsidRPr="00161022">
        <w:rPr>
          <w:rFonts w:ascii="Candara" w:hAnsi="Candara" w:cs="Times New Roman"/>
        </w:rPr>
        <w:t xml:space="preserve"> 144 personas de la institución (70 investigadores, 16 cátedras, 30 técnicos, y 28 estudiantes, becarios o personal con contrato).</w:t>
      </w:r>
      <w:r w:rsidRPr="00161022">
        <w:rPr>
          <w:rFonts w:ascii="Candara" w:hAnsi="Candara" w:cs="Times New Roman"/>
        </w:rPr>
        <w:t xml:space="preserve"> </w:t>
      </w:r>
      <w:r w:rsidR="005E3DD4" w:rsidRPr="00161022">
        <w:rPr>
          <w:rFonts w:ascii="Candara" w:hAnsi="Candara" w:cs="Times New Roman"/>
        </w:rPr>
        <w:t xml:space="preserve">Adicionalmente, </w:t>
      </w:r>
      <w:r w:rsidR="00D93FED" w:rsidRPr="00161022">
        <w:rPr>
          <w:rFonts w:ascii="Candara" w:hAnsi="Candara" w:cs="Times New Roman"/>
        </w:rPr>
        <w:t xml:space="preserve">a través del SPIN </w:t>
      </w:r>
      <w:r w:rsidR="005E3DD4" w:rsidRPr="00161022">
        <w:rPr>
          <w:rFonts w:ascii="Candara" w:hAnsi="Candara" w:cs="Times New Roman"/>
        </w:rPr>
        <w:t xml:space="preserve">se programó un sistema de alertas automáticas con palabras claves que se envían a listas de distribución </w:t>
      </w:r>
      <w:r w:rsidR="007440E5" w:rsidRPr="00161022">
        <w:rPr>
          <w:rFonts w:ascii="Candara" w:hAnsi="Candara" w:cs="Times New Roman"/>
        </w:rPr>
        <w:t xml:space="preserve">semanales </w:t>
      </w:r>
      <w:r w:rsidR="005E3DD4" w:rsidRPr="00161022">
        <w:rPr>
          <w:rFonts w:ascii="Candara" w:hAnsi="Candara" w:cs="Times New Roman"/>
        </w:rPr>
        <w:t xml:space="preserve">de acuerdo con el grupo académico. </w:t>
      </w:r>
    </w:p>
    <w:p w14:paraId="45FF48D5" w14:textId="27CFA619" w:rsidR="000A2D4E" w:rsidRPr="00161022" w:rsidRDefault="00D93FED" w:rsidP="000A2D4E">
      <w:pPr>
        <w:jc w:val="both"/>
        <w:rPr>
          <w:rFonts w:ascii="Candara" w:hAnsi="Candara" w:cs="Times New Roman"/>
        </w:rPr>
      </w:pPr>
      <w:r w:rsidRPr="00161022">
        <w:rPr>
          <w:rFonts w:ascii="Candara" w:hAnsi="Candara" w:cs="Times New Roman"/>
        </w:rPr>
        <w:t>Asi</w:t>
      </w:r>
      <w:r w:rsidR="000A2D4E" w:rsidRPr="00161022">
        <w:rPr>
          <w:rFonts w:ascii="Candara" w:hAnsi="Candara" w:cs="Times New Roman"/>
        </w:rPr>
        <w:t xml:space="preserve">mismo, se </w:t>
      </w:r>
      <w:r w:rsidR="00692B77" w:rsidRPr="00161022">
        <w:rPr>
          <w:rFonts w:ascii="Candara" w:hAnsi="Candara" w:cs="Times New Roman"/>
        </w:rPr>
        <w:t xml:space="preserve">realizó con </w:t>
      </w:r>
      <w:r w:rsidR="000A2D4E" w:rsidRPr="00161022">
        <w:rPr>
          <w:rFonts w:ascii="Candara" w:hAnsi="Candara" w:cs="Times New Roman"/>
        </w:rPr>
        <w:t xml:space="preserve">apoyo del Servicio de Intercambio Académico Alemán </w:t>
      </w:r>
      <w:r w:rsidRPr="00161022">
        <w:rPr>
          <w:rFonts w:ascii="Candara" w:hAnsi="Candara" w:cs="Times New Roman"/>
        </w:rPr>
        <w:t xml:space="preserve">(DAAD) </w:t>
      </w:r>
      <w:r w:rsidR="00113FEB">
        <w:rPr>
          <w:rFonts w:ascii="Candara" w:hAnsi="Candara" w:cs="Times New Roman"/>
        </w:rPr>
        <w:t>un seminario para la realización y ejecución de p</w:t>
      </w:r>
      <w:r w:rsidR="000A2D4E" w:rsidRPr="00161022">
        <w:rPr>
          <w:rFonts w:ascii="Candara" w:hAnsi="Candara" w:cs="Times New Roman"/>
        </w:rPr>
        <w:t xml:space="preserve">royectos </w:t>
      </w:r>
      <w:r w:rsidR="00113FEB">
        <w:rPr>
          <w:rFonts w:ascii="Candara" w:hAnsi="Candara" w:cs="Times New Roman"/>
        </w:rPr>
        <w:t>t</w:t>
      </w:r>
      <w:r w:rsidR="00692B77" w:rsidRPr="00161022">
        <w:rPr>
          <w:rFonts w:ascii="Candara" w:hAnsi="Candara" w:cs="Times New Roman"/>
        </w:rPr>
        <w:t>rans</w:t>
      </w:r>
      <w:r w:rsidR="00113FEB">
        <w:rPr>
          <w:rFonts w:ascii="Candara" w:hAnsi="Candara" w:cs="Times New Roman"/>
        </w:rPr>
        <w:t>disciplinarios de i</w:t>
      </w:r>
      <w:r w:rsidR="000A2D4E" w:rsidRPr="00161022">
        <w:rPr>
          <w:rFonts w:ascii="Candara" w:hAnsi="Candara" w:cs="Times New Roman"/>
        </w:rPr>
        <w:t xml:space="preserve">nvestigación, con la participación de </w:t>
      </w:r>
      <w:r w:rsidR="00692B77" w:rsidRPr="00161022">
        <w:rPr>
          <w:rFonts w:ascii="Candara" w:hAnsi="Candara" w:cs="Times New Roman"/>
        </w:rPr>
        <w:t xml:space="preserve">la </w:t>
      </w:r>
      <w:r w:rsidR="00113FEB">
        <w:rPr>
          <w:rFonts w:ascii="Candara" w:hAnsi="Candara" w:cs="Times New Roman"/>
        </w:rPr>
        <w:t>doctora</w:t>
      </w:r>
      <w:r w:rsidR="00692B77" w:rsidRPr="00161022">
        <w:rPr>
          <w:rFonts w:ascii="Candara" w:hAnsi="Candara" w:cs="Times New Roman"/>
        </w:rPr>
        <w:t xml:space="preserve"> U</w:t>
      </w:r>
      <w:r w:rsidR="002A2D0E">
        <w:rPr>
          <w:rFonts w:ascii="Candara" w:hAnsi="Candara" w:cs="Times New Roman"/>
        </w:rPr>
        <w:t>l</w:t>
      </w:r>
      <w:r w:rsidR="00692B77" w:rsidRPr="00161022">
        <w:rPr>
          <w:rFonts w:ascii="Candara" w:hAnsi="Candara" w:cs="Times New Roman"/>
        </w:rPr>
        <w:t xml:space="preserve">li Villsmaier </w:t>
      </w:r>
      <w:r w:rsidR="000A2D4E" w:rsidRPr="00161022">
        <w:rPr>
          <w:rFonts w:ascii="Candara" w:hAnsi="Candara" w:cs="Times New Roman"/>
        </w:rPr>
        <w:t>de la Universidad Le</w:t>
      </w:r>
      <w:r w:rsidR="000A2D4E" w:rsidRPr="00161022">
        <w:rPr>
          <w:rFonts w:ascii="Candara" w:hAnsi="Candara" w:cs="Times New Roman"/>
          <w:lang w:val="es-ES"/>
        </w:rPr>
        <w:t>üphana, Alemania</w:t>
      </w:r>
      <w:r w:rsidR="000A2D4E" w:rsidRPr="00161022">
        <w:rPr>
          <w:rFonts w:ascii="Candara" w:hAnsi="Candara" w:cs="Times New Roman"/>
        </w:rPr>
        <w:t xml:space="preserve">. </w:t>
      </w:r>
    </w:p>
    <w:p w14:paraId="4E84DAB5" w14:textId="77777777" w:rsidR="00FE0BF7" w:rsidRDefault="00FE0BF7">
      <w:pPr>
        <w:spacing w:after="0" w:line="240" w:lineRule="auto"/>
        <w:rPr>
          <w:rFonts w:ascii="Candara" w:hAnsi="Candara" w:cs="Times New Roman"/>
          <w:b/>
        </w:rPr>
      </w:pPr>
      <w:r>
        <w:rPr>
          <w:rFonts w:ascii="Candara" w:hAnsi="Candara" w:cs="Times New Roman"/>
          <w:b/>
        </w:rPr>
        <w:br w:type="page"/>
      </w:r>
    </w:p>
    <w:p w14:paraId="5A964302" w14:textId="2144EC37" w:rsidR="004F4369" w:rsidRPr="00161022" w:rsidRDefault="008844AD" w:rsidP="004F4369">
      <w:pPr>
        <w:jc w:val="both"/>
        <w:rPr>
          <w:rFonts w:ascii="Candara" w:hAnsi="Candara" w:cs="Times New Roman"/>
          <w:b/>
        </w:rPr>
      </w:pPr>
      <w:r>
        <w:rPr>
          <w:rFonts w:ascii="Candara" w:hAnsi="Candara" w:cs="Times New Roman"/>
          <w:b/>
        </w:rPr>
        <w:t>5.3.</w:t>
      </w:r>
      <w:r w:rsidR="004F4369" w:rsidRPr="00161022">
        <w:rPr>
          <w:rFonts w:ascii="Candara" w:hAnsi="Candara" w:cs="Times New Roman"/>
          <w:b/>
        </w:rPr>
        <w:t>2. Avances enero</w:t>
      </w:r>
      <w:r w:rsidR="005F3C71" w:rsidRPr="00161022">
        <w:rPr>
          <w:rFonts w:ascii="Candara" w:hAnsi="Candara" w:cs="Times New Roman"/>
          <w:b/>
        </w:rPr>
        <w:t xml:space="preserve"> a </w:t>
      </w:r>
      <w:r w:rsidR="00692B77" w:rsidRPr="00161022">
        <w:rPr>
          <w:rFonts w:ascii="Candara" w:hAnsi="Candara" w:cs="Times New Roman"/>
          <w:b/>
        </w:rPr>
        <w:t>diciembre</w:t>
      </w:r>
      <w:r w:rsidR="004F4369" w:rsidRPr="00161022">
        <w:rPr>
          <w:rFonts w:ascii="Candara" w:hAnsi="Candara" w:cs="Times New Roman"/>
          <w:b/>
        </w:rPr>
        <w:t xml:space="preserve"> de</w:t>
      </w:r>
      <w:r w:rsidR="005F3C71" w:rsidRPr="00161022">
        <w:rPr>
          <w:rFonts w:ascii="Candara" w:hAnsi="Candara" w:cs="Times New Roman"/>
          <w:b/>
        </w:rPr>
        <w:t xml:space="preserve"> </w:t>
      </w:r>
      <w:r w:rsidR="000357AB" w:rsidRPr="00161022">
        <w:rPr>
          <w:rFonts w:ascii="Candara" w:hAnsi="Candara" w:cs="Times New Roman"/>
          <w:b/>
        </w:rPr>
        <w:t>2018</w:t>
      </w:r>
    </w:p>
    <w:p w14:paraId="7E71FE11" w14:textId="0E541C88" w:rsidR="004F4369" w:rsidRPr="00161022" w:rsidRDefault="008844AD" w:rsidP="00113FEB">
      <w:pPr>
        <w:spacing w:after="0"/>
        <w:jc w:val="both"/>
        <w:rPr>
          <w:rFonts w:ascii="Candara" w:hAnsi="Candara" w:cs="Times New Roman"/>
          <w:b/>
        </w:rPr>
      </w:pPr>
      <w:r>
        <w:rPr>
          <w:rFonts w:ascii="Candara" w:hAnsi="Candara" w:cs="Times New Roman"/>
          <w:b/>
        </w:rPr>
        <w:t>I</w:t>
      </w:r>
      <w:r w:rsidR="00BF39CB" w:rsidRPr="00161022">
        <w:rPr>
          <w:rFonts w:ascii="Candara" w:hAnsi="Candara" w:cs="Times New Roman"/>
          <w:b/>
        </w:rPr>
        <w:t>. Planta</w:t>
      </w:r>
      <w:r w:rsidR="0068523C" w:rsidRPr="00161022">
        <w:rPr>
          <w:rFonts w:ascii="Candara" w:hAnsi="Candara" w:cs="Times New Roman"/>
          <w:b/>
        </w:rPr>
        <w:t xml:space="preserve"> académica</w:t>
      </w:r>
    </w:p>
    <w:p w14:paraId="7DBD0C9E" w14:textId="2FCEA8F8" w:rsidR="000D04F3" w:rsidRDefault="004E216F" w:rsidP="00113FEB">
      <w:pPr>
        <w:spacing w:after="0"/>
        <w:jc w:val="both"/>
        <w:rPr>
          <w:rFonts w:ascii="Candara" w:hAnsi="Candara" w:cs="Times New Roman"/>
        </w:rPr>
      </w:pPr>
      <w:r w:rsidRPr="00161022">
        <w:rPr>
          <w:rFonts w:ascii="Candara" w:hAnsi="Candara" w:cs="Times New Roman"/>
          <w:b/>
        </w:rPr>
        <w:t>Situación actual</w:t>
      </w:r>
      <w:r w:rsidRPr="00161022">
        <w:rPr>
          <w:rFonts w:ascii="Candara" w:hAnsi="Candara" w:cs="Times New Roman"/>
        </w:rPr>
        <w:t xml:space="preserve">. El total del personal académico adscrito en </w:t>
      </w:r>
      <w:r w:rsidR="002A2D0E">
        <w:rPr>
          <w:rFonts w:ascii="Candara" w:hAnsi="Candara" w:cs="Times New Roman"/>
        </w:rPr>
        <w:t xml:space="preserve">los seis </w:t>
      </w:r>
      <w:r w:rsidRPr="00161022">
        <w:rPr>
          <w:rFonts w:ascii="Candara" w:hAnsi="Candara" w:cs="Times New Roman"/>
        </w:rPr>
        <w:t xml:space="preserve">departamentos académicos </w:t>
      </w:r>
      <w:r w:rsidR="002F2B19">
        <w:rPr>
          <w:rFonts w:ascii="Candara" w:hAnsi="Candara" w:cs="Times New Roman"/>
        </w:rPr>
        <w:t>en</w:t>
      </w:r>
      <w:r w:rsidRPr="00161022">
        <w:rPr>
          <w:rFonts w:ascii="Candara" w:hAnsi="Candara" w:cs="Times New Roman"/>
        </w:rPr>
        <w:t xml:space="preserve"> 2018 fue de 2</w:t>
      </w:r>
      <w:r w:rsidR="00FE20E8" w:rsidRPr="00161022">
        <w:rPr>
          <w:rFonts w:ascii="Candara" w:hAnsi="Candara" w:cs="Times New Roman"/>
        </w:rPr>
        <w:t>61</w:t>
      </w:r>
      <w:r w:rsidRPr="00161022">
        <w:rPr>
          <w:rFonts w:ascii="Candara" w:hAnsi="Candara" w:cs="Times New Roman"/>
        </w:rPr>
        <w:t>, de los cuales 13</w:t>
      </w:r>
      <w:r w:rsidR="00FE20E8" w:rsidRPr="00161022">
        <w:rPr>
          <w:rFonts w:ascii="Candara" w:hAnsi="Candara" w:cs="Times New Roman"/>
        </w:rPr>
        <w:t>6</w:t>
      </w:r>
      <w:r w:rsidRPr="00161022">
        <w:rPr>
          <w:rFonts w:ascii="Candara" w:hAnsi="Candara" w:cs="Times New Roman"/>
        </w:rPr>
        <w:t xml:space="preserve"> fueron investigadores, 2</w:t>
      </w:r>
      <w:r w:rsidR="00FE20E8" w:rsidRPr="00161022">
        <w:rPr>
          <w:rFonts w:ascii="Candara" w:hAnsi="Candara" w:cs="Times New Roman"/>
        </w:rPr>
        <w:t>6</w:t>
      </w:r>
      <w:r w:rsidRPr="00161022">
        <w:rPr>
          <w:rFonts w:ascii="Candara" w:hAnsi="Candara" w:cs="Times New Roman"/>
        </w:rPr>
        <w:t xml:space="preserve"> cátedras </w:t>
      </w:r>
      <w:r w:rsidR="00871ADD" w:rsidRPr="00161022">
        <w:rPr>
          <w:rFonts w:ascii="Candara" w:hAnsi="Candara" w:cs="Times New Roman"/>
        </w:rPr>
        <w:t>CONACYT</w:t>
      </w:r>
      <w:r w:rsidRPr="00161022">
        <w:rPr>
          <w:rFonts w:ascii="Candara" w:hAnsi="Candara" w:cs="Times New Roman"/>
        </w:rPr>
        <w:t xml:space="preserve"> y 9</w:t>
      </w:r>
      <w:r w:rsidR="00FE20E8" w:rsidRPr="00161022">
        <w:rPr>
          <w:rFonts w:ascii="Candara" w:hAnsi="Candara" w:cs="Times New Roman"/>
        </w:rPr>
        <w:t>9</w:t>
      </w:r>
      <w:r w:rsidRPr="00161022">
        <w:rPr>
          <w:rFonts w:ascii="Candara" w:hAnsi="Candara" w:cs="Times New Roman"/>
        </w:rPr>
        <w:t xml:space="preserve"> técnicos académicos asignados a los </w:t>
      </w:r>
      <w:r w:rsidR="000568F0" w:rsidRPr="00161022">
        <w:rPr>
          <w:rFonts w:ascii="Candara" w:hAnsi="Candara" w:cs="Times New Roman"/>
        </w:rPr>
        <w:t xml:space="preserve">grupos académicos </w:t>
      </w:r>
      <w:r w:rsidRPr="00161022">
        <w:rPr>
          <w:rFonts w:ascii="Candara" w:hAnsi="Candara" w:cs="Times New Roman"/>
        </w:rPr>
        <w:t>de investigación</w:t>
      </w:r>
      <w:r w:rsidR="00BF102F" w:rsidRPr="00161022">
        <w:rPr>
          <w:rFonts w:ascii="Candara" w:hAnsi="Candara" w:cs="Times New Roman"/>
        </w:rPr>
        <w:t xml:space="preserve"> (Tabla 7</w:t>
      </w:r>
      <w:r w:rsidR="004C70D1" w:rsidRPr="00161022">
        <w:rPr>
          <w:rFonts w:ascii="Candara" w:hAnsi="Candara" w:cs="Times New Roman"/>
        </w:rPr>
        <w:t>)</w:t>
      </w:r>
      <w:r w:rsidRPr="00161022">
        <w:rPr>
          <w:rFonts w:ascii="Candara" w:hAnsi="Candara" w:cs="Times New Roman"/>
        </w:rPr>
        <w:t>. Cabe mencionar que se incluyen los técnicos del Jardín Botánico, aunque administrativamente están registrados en l</w:t>
      </w:r>
      <w:r w:rsidR="000D04F3" w:rsidRPr="00161022">
        <w:rPr>
          <w:rFonts w:ascii="Candara" w:hAnsi="Candara" w:cs="Times New Roman"/>
        </w:rPr>
        <w:t xml:space="preserve">a </w:t>
      </w:r>
      <w:r w:rsidR="002A2D0E">
        <w:rPr>
          <w:rFonts w:ascii="Candara" w:hAnsi="Candara" w:cs="Times New Roman"/>
        </w:rPr>
        <w:t>Coordina</w:t>
      </w:r>
      <w:r w:rsidR="000D04F3" w:rsidRPr="00161022">
        <w:rPr>
          <w:rFonts w:ascii="Candara" w:hAnsi="Candara" w:cs="Times New Roman"/>
        </w:rPr>
        <w:t xml:space="preserve">ción de </w:t>
      </w:r>
      <w:r w:rsidR="002A2D0E">
        <w:rPr>
          <w:rFonts w:ascii="Candara" w:hAnsi="Candara" w:cs="Times New Roman"/>
        </w:rPr>
        <w:t xml:space="preserve">la </w:t>
      </w:r>
      <w:r w:rsidR="000D04F3" w:rsidRPr="00161022">
        <w:rPr>
          <w:rFonts w:ascii="Candara" w:hAnsi="Candara" w:cs="Times New Roman"/>
        </w:rPr>
        <w:t>Unidad Chetumal.</w:t>
      </w:r>
    </w:p>
    <w:p w14:paraId="04481AD8" w14:textId="77777777" w:rsidR="002A2D0E" w:rsidRPr="00161022" w:rsidRDefault="002A2D0E" w:rsidP="00113FEB">
      <w:pPr>
        <w:spacing w:after="0"/>
        <w:jc w:val="both"/>
        <w:rPr>
          <w:rFonts w:ascii="Candara" w:hAnsi="Candara" w:cs="Times New Roman"/>
        </w:rPr>
      </w:pPr>
    </w:p>
    <w:p w14:paraId="38D70B9B" w14:textId="44841ABF" w:rsidR="004E216F" w:rsidRPr="00161022" w:rsidRDefault="004E216F" w:rsidP="00427BD3">
      <w:pPr>
        <w:jc w:val="both"/>
        <w:rPr>
          <w:rFonts w:ascii="Candara" w:hAnsi="Candara" w:cs="Times New Roman"/>
          <w:b/>
        </w:rPr>
      </w:pPr>
      <w:r w:rsidRPr="00161022">
        <w:rPr>
          <w:rFonts w:ascii="Candara" w:hAnsi="Candara" w:cs="Times New Roman"/>
        </w:rPr>
        <w:t>Destaca en este periodo la incorporación de un investigador asociado al departamento de Sa</w:t>
      </w:r>
      <w:r w:rsidR="000D04F3" w:rsidRPr="00161022">
        <w:rPr>
          <w:rFonts w:ascii="Candara" w:hAnsi="Candara" w:cs="Times New Roman"/>
        </w:rPr>
        <w:t xml:space="preserve">lud, en la Unidad Villahermosa y </w:t>
      </w:r>
      <w:r w:rsidRPr="00161022">
        <w:rPr>
          <w:rFonts w:ascii="Candara" w:hAnsi="Candara" w:cs="Times New Roman"/>
        </w:rPr>
        <w:t xml:space="preserve">de una </w:t>
      </w:r>
      <w:r w:rsidR="002A2D0E">
        <w:rPr>
          <w:rFonts w:ascii="Candara" w:hAnsi="Candara" w:cs="Times New Roman"/>
        </w:rPr>
        <w:t>t</w:t>
      </w:r>
      <w:r w:rsidRPr="00161022">
        <w:rPr>
          <w:rFonts w:ascii="Candara" w:hAnsi="Candara" w:cs="Times New Roman"/>
        </w:rPr>
        <w:t xml:space="preserve">écnica al Departamento de Sistemática y Ecología Acuática </w:t>
      </w:r>
      <w:r w:rsidR="00D84395" w:rsidRPr="00161022">
        <w:rPr>
          <w:rFonts w:ascii="Candara" w:hAnsi="Candara" w:cs="Times New Roman"/>
        </w:rPr>
        <w:t xml:space="preserve">(DSEA) </w:t>
      </w:r>
      <w:r w:rsidRPr="00161022">
        <w:rPr>
          <w:rFonts w:ascii="Candara" w:hAnsi="Candara" w:cs="Times New Roman"/>
        </w:rPr>
        <w:t xml:space="preserve">en </w:t>
      </w:r>
      <w:r w:rsidR="002A2D0E">
        <w:rPr>
          <w:rFonts w:ascii="Candara" w:hAnsi="Candara" w:cs="Times New Roman"/>
        </w:rPr>
        <w:t xml:space="preserve">la </w:t>
      </w:r>
      <w:r w:rsidRPr="00161022">
        <w:rPr>
          <w:rFonts w:ascii="Candara" w:hAnsi="Candara" w:cs="Times New Roman"/>
        </w:rPr>
        <w:t xml:space="preserve">Unidad Chetumal. </w:t>
      </w:r>
      <w:r w:rsidR="000D04F3" w:rsidRPr="00161022">
        <w:rPr>
          <w:rFonts w:ascii="Candara" w:hAnsi="Candara" w:cs="Times New Roman"/>
        </w:rPr>
        <w:t>También, d</w:t>
      </w:r>
      <w:r w:rsidRPr="00161022">
        <w:rPr>
          <w:rFonts w:ascii="Candara" w:hAnsi="Candara" w:cs="Times New Roman"/>
        </w:rPr>
        <w:t>urante el periodo hubo movimientos por bajas</w:t>
      </w:r>
      <w:r w:rsidR="00923F09" w:rsidRPr="00161022">
        <w:rPr>
          <w:rFonts w:ascii="Candara" w:hAnsi="Candara" w:cs="Times New Roman"/>
        </w:rPr>
        <w:t xml:space="preserve"> voluntarias</w:t>
      </w:r>
      <w:r w:rsidRPr="00161022">
        <w:rPr>
          <w:rFonts w:ascii="Candara" w:hAnsi="Candara" w:cs="Times New Roman"/>
        </w:rPr>
        <w:t xml:space="preserve"> de un investigador (</w:t>
      </w:r>
      <w:r w:rsidR="000568F0" w:rsidRPr="00161022">
        <w:rPr>
          <w:rFonts w:ascii="Candara" w:hAnsi="Candara" w:cs="Times New Roman"/>
        </w:rPr>
        <w:t>DSEA</w:t>
      </w:r>
      <w:r w:rsidRPr="00161022">
        <w:rPr>
          <w:rFonts w:ascii="Candara" w:hAnsi="Candara" w:cs="Times New Roman"/>
        </w:rPr>
        <w:t xml:space="preserve">) y </w:t>
      </w:r>
      <w:r w:rsidR="00923F09" w:rsidRPr="00161022">
        <w:rPr>
          <w:rFonts w:ascii="Candara" w:hAnsi="Candara" w:cs="Times New Roman"/>
        </w:rPr>
        <w:t xml:space="preserve">un </w:t>
      </w:r>
      <w:r w:rsidRPr="00161022">
        <w:rPr>
          <w:rFonts w:ascii="Candara" w:hAnsi="Candara" w:cs="Times New Roman"/>
        </w:rPr>
        <w:t xml:space="preserve">técnico </w:t>
      </w:r>
      <w:r w:rsidR="009818A7" w:rsidRPr="00161022">
        <w:rPr>
          <w:rFonts w:ascii="Candara" w:hAnsi="Candara" w:cs="Times New Roman"/>
        </w:rPr>
        <w:t xml:space="preserve">del departamento de Agricultura, Sociedad y Ambiente </w:t>
      </w:r>
      <w:r w:rsidRPr="00161022">
        <w:rPr>
          <w:rFonts w:ascii="Candara" w:hAnsi="Candara" w:cs="Times New Roman"/>
        </w:rPr>
        <w:t>(</w:t>
      </w:r>
      <w:r w:rsidR="00923F09" w:rsidRPr="00161022">
        <w:rPr>
          <w:rFonts w:ascii="Candara" w:hAnsi="Candara" w:cs="Times New Roman"/>
        </w:rPr>
        <w:t>DASA</w:t>
      </w:r>
      <w:r w:rsidRPr="00161022">
        <w:rPr>
          <w:rFonts w:ascii="Candara" w:hAnsi="Candara" w:cs="Times New Roman"/>
        </w:rPr>
        <w:t>)</w:t>
      </w:r>
      <w:r w:rsidR="00923F09" w:rsidRPr="00161022">
        <w:rPr>
          <w:rFonts w:ascii="Candara" w:hAnsi="Candara" w:cs="Times New Roman"/>
        </w:rPr>
        <w:t xml:space="preserve">, incluyendo el lamentable fallecimiento del investigador </w:t>
      </w:r>
      <w:r w:rsidR="002A2D0E">
        <w:rPr>
          <w:rFonts w:ascii="Candara" w:hAnsi="Candara" w:cs="Times New Roman"/>
        </w:rPr>
        <w:t>doctor</w:t>
      </w:r>
      <w:r w:rsidR="00923F09" w:rsidRPr="00161022">
        <w:rPr>
          <w:rFonts w:ascii="Candara" w:hAnsi="Candara" w:cs="Times New Roman"/>
        </w:rPr>
        <w:t xml:space="preserve"> Julio Espinoza</w:t>
      </w:r>
      <w:r w:rsidR="00D84395" w:rsidRPr="00161022">
        <w:rPr>
          <w:rFonts w:ascii="Candara" w:hAnsi="Candara" w:cs="Times New Roman"/>
        </w:rPr>
        <w:t xml:space="preserve"> </w:t>
      </w:r>
      <w:r w:rsidR="00DC7D51" w:rsidRPr="00161022">
        <w:rPr>
          <w:rFonts w:ascii="Candara" w:hAnsi="Candara" w:cs="Times New Roman"/>
        </w:rPr>
        <w:t xml:space="preserve">Ávalos </w:t>
      </w:r>
      <w:r w:rsidR="00D84395" w:rsidRPr="00161022">
        <w:rPr>
          <w:rFonts w:ascii="Candara" w:hAnsi="Candara" w:cs="Times New Roman"/>
        </w:rPr>
        <w:t>adscrito al DSEA en la Unidad Chetumal</w:t>
      </w:r>
      <w:r w:rsidR="00DC7D51" w:rsidRPr="00161022">
        <w:rPr>
          <w:rFonts w:ascii="Candara" w:hAnsi="Candara" w:cs="Times New Roman"/>
        </w:rPr>
        <w:t xml:space="preserve">. </w:t>
      </w:r>
      <w:r w:rsidR="002A57B7">
        <w:rPr>
          <w:rFonts w:ascii="Candara" w:hAnsi="Candara" w:cs="Times New Roman"/>
        </w:rPr>
        <w:t>A</w:t>
      </w:r>
      <w:r w:rsidR="00427BD3" w:rsidRPr="00161022">
        <w:rPr>
          <w:rFonts w:ascii="Candara" w:hAnsi="Candara" w:cs="Times New Roman"/>
        </w:rPr>
        <w:t xml:space="preserve"> petición del </w:t>
      </w:r>
      <w:r w:rsidR="002A57B7">
        <w:rPr>
          <w:rFonts w:ascii="Candara" w:hAnsi="Candara" w:cs="Times New Roman"/>
        </w:rPr>
        <w:t>doctor</w:t>
      </w:r>
      <w:r w:rsidR="00427BD3" w:rsidRPr="00161022">
        <w:rPr>
          <w:rFonts w:ascii="Candara" w:hAnsi="Candara" w:cs="Times New Roman"/>
        </w:rPr>
        <w:t xml:space="preserve"> Duncan Golicher, investigador del departamento de Conservacion de la Biodiversidad (DCB), </w:t>
      </w:r>
      <w:r w:rsidR="00923F09" w:rsidRPr="00161022">
        <w:rPr>
          <w:rFonts w:ascii="Candara" w:hAnsi="Candara" w:cs="Times New Roman"/>
        </w:rPr>
        <w:t xml:space="preserve">se inició </w:t>
      </w:r>
      <w:r w:rsidR="00427BD3" w:rsidRPr="00161022">
        <w:rPr>
          <w:rFonts w:ascii="Candara" w:hAnsi="Candara" w:cs="Times New Roman"/>
        </w:rPr>
        <w:t>su</w:t>
      </w:r>
      <w:r w:rsidR="00923F09" w:rsidRPr="00161022">
        <w:rPr>
          <w:rFonts w:ascii="Candara" w:hAnsi="Candara" w:cs="Times New Roman"/>
        </w:rPr>
        <w:t xml:space="preserve"> proceso de baja</w:t>
      </w:r>
      <w:r w:rsidR="00427BD3" w:rsidRPr="00161022">
        <w:rPr>
          <w:rFonts w:ascii="Candara" w:hAnsi="Candara" w:cs="Times New Roman"/>
        </w:rPr>
        <w:t xml:space="preserve"> de la institución</w:t>
      </w:r>
      <w:r w:rsidR="000568F0" w:rsidRPr="00161022">
        <w:rPr>
          <w:rFonts w:ascii="Candara" w:hAnsi="Candara" w:cs="Times New Roma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3"/>
        <w:gridCol w:w="3206"/>
        <w:gridCol w:w="1254"/>
        <w:gridCol w:w="1257"/>
        <w:gridCol w:w="975"/>
        <w:gridCol w:w="673"/>
      </w:tblGrid>
      <w:tr w:rsidR="009D735A" w:rsidRPr="002A2D0E" w14:paraId="3AF89B4A" w14:textId="77777777" w:rsidTr="002F2B19">
        <w:trPr>
          <w:trHeight w:val="584"/>
        </w:trPr>
        <w:tc>
          <w:tcPr>
            <w:tcW w:w="5000" w:type="pct"/>
            <w:gridSpan w:val="6"/>
            <w:tcBorders>
              <w:top w:val="nil"/>
              <w:left w:val="nil"/>
              <w:bottom w:val="single" w:sz="4" w:space="0" w:color="auto"/>
              <w:right w:val="nil"/>
            </w:tcBorders>
            <w:shd w:val="clear" w:color="auto" w:fill="auto"/>
            <w:vAlign w:val="center"/>
          </w:tcPr>
          <w:p w14:paraId="3E721E13" w14:textId="2491C3CD" w:rsidR="002222CF" w:rsidRPr="00FE0BF7" w:rsidRDefault="002222CF" w:rsidP="002F2B19">
            <w:pPr>
              <w:spacing w:after="0" w:line="240" w:lineRule="auto"/>
              <w:jc w:val="both"/>
              <w:rPr>
                <w:rFonts w:ascii="Candara" w:hAnsi="Candara" w:cs="Times New Roman"/>
                <w:color w:val="000000" w:themeColor="text1"/>
                <w:lang w:val="es-ES_tradnl"/>
              </w:rPr>
            </w:pPr>
            <w:r w:rsidRPr="00FE0BF7">
              <w:rPr>
                <w:rFonts w:ascii="Candara" w:hAnsi="Candara" w:cs="Times New Roman"/>
                <w:color w:val="000000" w:themeColor="text1"/>
              </w:rPr>
              <w:t xml:space="preserve">Tabla </w:t>
            </w:r>
            <w:r w:rsidR="00BF102F" w:rsidRPr="00FE0BF7">
              <w:rPr>
                <w:rFonts w:ascii="Candara" w:hAnsi="Candara" w:cs="Times New Roman"/>
                <w:color w:val="000000" w:themeColor="text1"/>
              </w:rPr>
              <w:t>7</w:t>
            </w:r>
            <w:r w:rsidRPr="00FE0BF7">
              <w:rPr>
                <w:rFonts w:ascii="Candara" w:hAnsi="Candara" w:cs="Times New Roman"/>
                <w:color w:val="000000" w:themeColor="text1"/>
              </w:rPr>
              <w:t xml:space="preserve">. Distribución del personal académico </w:t>
            </w:r>
            <w:r w:rsidR="003D5F0F" w:rsidRPr="00FE0BF7">
              <w:rPr>
                <w:rFonts w:ascii="Candara" w:hAnsi="Candara" w:cs="Times New Roman"/>
                <w:color w:val="000000" w:themeColor="text1"/>
              </w:rPr>
              <w:t xml:space="preserve">de </w:t>
            </w:r>
            <w:r w:rsidR="002F2B19" w:rsidRPr="00FE0BF7">
              <w:rPr>
                <w:rFonts w:ascii="Candara" w:hAnsi="Candara" w:cs="Times New Roman"/>
                <w:color w:val="000000" w:themeColor="text1"/>
              </w:rPr>
              <w:t>ECOSUR</w:t>
            </w:r>
            <w:r w:rsidR="003D5F0F" w:rsidRPr="00FE0BF7">
              <w:rPr>
                <w:rFonts w:ascii="Candara" w:hAnsi="Candara" w:cs="Times New Roman"/>
                <w:color w:val="000000" w:themeColor="text1"/>
              </w:rPr>
              <w:t xml:space="preserve"> </w:t>
            </w:r>
            <w:r w:rsidRPr="00FE0BF7">
              <w:rPr>
                <w:rFonts w:ascii="Candara" w:hAnsi="Candara" w:cs="Times New Roman"/>
                <w:color w:val="000000" w:themeColor="text1"/>
              </w:rPr>
              <w:t>por departamento y grupo académico al 31 de diciembre  del 2018.</w:t>
            </w:r>
          </w:p>
        </w:tc>
      </w:tr>
      <w:tr w:rsidR="004E216F" w:rsidRPr="00F660A4" w14:paraId="32D539B5" w14:textId="77777777" w:rsidTr="00F660A4">
        <w:trPr>
          <w:trHeight w:val="513"/>
        </w:trPr>
        <w:tc>
          <w:tcPr>
            <w:tcW w:w="829" w:type="pct"/>
            <w:tcBorders>
              <w:top w:val="single" w:sz="4" w:space="0" w:color="auto"/>
            </w:tcBorders>
            <w:shd w:val="clear" w:color="auto" w:fill="365F91" w:themeFill="accent1" w:themeFillShade="BF"/>
            <w:vAlign w:val="center"/>
            <w:hideMark/>
          </w:tcPr>
          <w:p w14:paraId="2CE4F866" w14:textId="77777777" w:rsidR="004E216F" w:rsidRPr="00F660A4" w:rsidRDefault="004E216F"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Departamento</w:t>
            </w:r>
          </w:p>
        </w:tc>
        <w:tc>
          <w:tcPr>
            <w:tcW w:w="1816" w:type="pct"/>
            <w:tcBorders>
              <w:top w:val="single" w:sz="4" w:space="0" w:color="auto"/>
            </w:tcBorders>
            <w:shd w:val="clear" w:color="auto" w:fill="365F91" w:themeFill="accent1" w:themeFillShade="BF"/>
            <w:noWrap/>
            <w:vAlign w:val="center"/>
            <w:hideMark/>
          </w:tcPr>
          <w:p w14:paraId="671A38A5" w14:textId="77777777" w:rsidR="004E216F" w:rsidRPr="00F660A4" w:rsidRDefault="004E216F"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Sub-área o Grupo</w:t>
            </w:r>
          </w:p>
        </w:tc>
        <w:tc>
          <w:tcPr>
            <w:tcW w:w="710" w:type="pct"/>
            <w:tcBorders>
              <w:top w:val="single" w:sz="4" w:space="0" w:color="auto"/>
            </w:tcBorders>
            <w:shd w:val="clear" w:color="auto" w:fill="365F91" w:themeFill="accent1" w:themeFillShade="BF"/>
            <w:vAlign w:val="center"/>
            <w:hideMark/>
          </w:tcPr>
          <w:p w14:paraId="73FBF8BD" w14:textId="5F0FA5FD" w:rsidR="004E216F" w:rsidRPr="00F660A4" w:rsidRDefault="004E216F"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 xml:space="preserve">Cátedras </w:t>
            </w:r>
            <w:r w:rsidR="00871ADD" w:rsidRPr="00F660A4">
              <w:rPr>
                <w:rFonts w:ascii="Candara" w:hAnsi="Candara" w:cs="Times New Roman"/>
                <w:b/>
                <w:color w:val="FFFFFF" w:themeColor="background1"/>
                <w:sz w:val="20"/>
                <w:szCs w:val="20"/>
                <w:lang w:val="es-ES_tradnl"/>
              </w:rPr>
              <w:t>CONACYT</w:t>
            </w:r>
          </w:p>
        </w:tc>
        <w:tc>
          <w:tcPr>
            <w:tcW w:w="712" w:type="pct"/>
            <w:tcBorders>
              <w:top w:val="single" w:sz="4" w:space="0" w:color="auto"/>
            </w:tcBorders>
            <w:shd w:val="clear" w:color="auto" w:fill="365F91" w:themeFill="accent1" w:themeFillShade="BF"/>
            <w:noWrap/>
            <w:vAlign w:val="center"/>
            <w:hideMark/>
          </w:tcPr>
          <w:p w14:paraId="248272F5" w14:textId="4737D3FC" w:rsidR="004E216F" w:rsidRPr="00F660A4" w:rsidRDefault="004E216F"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Investigado</w:t>
            </w:r>
            <w:r w:rsidR="002F2B19">
              <w:rPr>
                <w:rFonts w:ascii="Candara" w:hAnsi="Candara" w:cs="Times New Roman"/>
                <w:b/>
                <w:color w:val="FFFFFF" w:themeColor="background1"/>
                <w:sz w:val="20"/>
                <w:szCs w:val="20"/>
                <w:lang w:val="es-ES_tradnl"/>
              </w:rPr>
              <w:t>-</w:t>
            </w:r>
            <w:r w:rsidRPr="00F660A4">
              <w:rPr>
                <w:rFonts w:ascii="Candara" w:hAnsi="Candara" w:cs="Times New Roman"/>
                <w:b/>
                <w:color w:val="FFFFFF" w:themeColor="background1"/>
                <w:sz w:val="20"/>
                <w:szCs w:val="20"/>
                <w:lang w:val="es-ES_tradnl"/>
              </w:rPr>
              <w:t>res</w:t>
            </w:r>
          </w:p>
        </w:tc>
        <w:tc>
          <w:tcPr>
            <w:tcW w:w="552" w:type="pct"/>
            <w:tcBorders>
              <w:top w:val="single" w:sz="4" w:space="0" w:color="auto"/>
            </w:tcBorders>
            <w:shd w:val="clear" w:color="auto" w:fill="365F91" w:themeFill="accent1" w:themeFillShade="BF"/>
            <w:noWrap/>
            <w:vAlign w:val="center"/>
            <w:hideMark/>
          </w:tcPr>
          <w:p w14:paraId="3B80E411" w14:textId="199EF5F0" w:rsidR="004E216F" w:rsidRPr="00F660A4" w:rsidRDefault="004E216F"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Técnicos</w:t>
            </w:r>
          </w:p>
        </w:tc>
        <w:tc>
          <w:tcPr>
            <w:tcW w:w="381" w:type="pct"/>
            <w:tcBorders>
              <w:top w:val="single" w:sz="4" w:space="0" w:color="auto"/>
            </w:tcBorders>
            <w:shd w:val="clear" w:color="auto" w:fill="365F91" w:themeFill="accent1" w:themeFillShade="BF"/>
            <w:noWrap/>
            <w:vAlign w:val="center"/>
            <w:hideMark/>
          </w:tcPr>
          <w:p w14:paraId="5ABA2974" w14:textId="77777777" w:rsidR="004E216F" w:rsidRPr="00F660A4" w:rsidRDefault="004E216F"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Total</w:t>
            </w:r>
          </w:p>
        </w:tc>
      </w:tr>
      <w:tr w:rsidR="006853B2" w:rsidRPr="00F660A4" w14:paraId="3D4E3F9F" w14:textId="77777777" w:rsidTr="00C40628">
        <w:trPr>
          <w:trHeight w:val="340"/>
        </w:trPr>
        <w:tc>
          <w:tcPr>
            <w:tcW w:w="829" w:type="pct"/>
            <w:vMerge w:val="restart"/>
            <w:shd w:val="clear" w:color="auto" w:fill="auto"/>
            <w:vAlign w:val="center"/>
            <w:hideMark/>
          </w:tcPr>
          <w:p w14:paraId="3913A42E" w14:textId="77777777" w:rsidR="006853B2" w:rsidRPr="00F660A4" w:rsidRDefault="006853B2" w:rsidP="00F660A4">
            <w:pPr>
              <w:spacing w:after="0" w:line="240" w:lineRule="auto"/>
              <w:jc w:val="both"/>
              <w:rPr>
                <w:rFonts w:ascii="Candara" w:hAnsi="Candara" w:cs="Times New Roman"/>
                <w:sz w:val="20"/>
                <w:szCs w:val="20"/>
                <w:lang w:val="es-ES_tradnl"/>
              </w:rPr>
            </w:pPr>
            <w:r w:rsidRPr="00F660A4">
              <w:rPr>
                <w:rFonts w:ascii="Candara" w:hAnsi="Candara" w:cs="Times New Roman"/>
                <w:sz w:val="20"/>
                <w:szCs w:val="20"/>
                <w:lang w:val="es-ES_tradnl"/>
              </w:rPr>
              <w:t>Agricultura, Sociedad y Ambiente</w:t>
            </w:r>
          </w:p>
        </w:tc>
        <w:tc>
          <w:tcPr>
            <w:tcW w:w="1816" w:type="pct"/>
            <w:shd w:val="clear" w:color="auto" w:fill="auto"/>
            <w:noWrap/>
            <w:vAlign w:val="center"/>
            <w:hideMark/>
          </w:tcPr>
          <w:p w14:paraId="418E40DE"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 Agroecología</w:t>
            </w:r>
          </w:p>
        </w:tc>
        <w:tc>
          <w:tcPr>
            <w:tcW w:w="710" w:type="pct"/>
            <w:shd w:val="clear" w:color="auto" w:fill="auto"/>
            <w:noWrap/>
            <w:hideMark/>
          </w:tcPr>
          <w:p w14:paraId="095B5B6B" w14:textId="72C7CFC6"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6</w:t>
            </w:r>
          </w:p>
        </w:tc>
        <w:tc>
          <w:tcPr>
            <w:tcW w:w="712" w:type="pct"/>
            <w:shd w:val="clear" w:color="auto" w:fill="auto"/>
            <w:noWrap/>
            <w:hideMark/>
          </w:tcPr>
          <w:p w14:paraId="10CED863" w14:textId="60BE04E5"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18</w:t>
            </w:r>
          </w:p>
        </w:tc>
        <w:tc>
          <w:tcPr>
            <w:tcW w:w="552" w:type="pct"/>
            <w:shd w:val="clear" w:color="auto" w:fill="auto"/>
            <w:noWrap/>
            <w:hideMark/>
          </w:tcPr>
          <w:p w14:paraId="6A501080" w14:textId="355BCBB8"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14</w:t>
            </w:r>
          </w:p>
        </w:tc>
        <w:tc>
          <w:tcPr>
            <w:tcW w:w="381" w:type="pct"/>
            <w:shd w:val="clear" w:color="auto" w:fill="auto"/>
            <w:noWrap/>
            <w:hideMark/>
          </w:tcPr>
          <w:p w14:paraId="1C95E3BB" w14:textId="14829045"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38</w:t>
            </w:r>
          </w:p>
        </w:tc>
      </w:tr>
      <w:tr w:rsidR="006853B2" w:rsidRPr="00F660A4" w14:paraId="0D3B8C48" w14:textId="77777777" w:rsidTr="00C40628">
        <w:trPr>
          <w:trHeight w:val="260"/>
        </w:trPr>
        <w:tc>
          <w:tcPr>
            <w:tcW w:w="829" w:type="pct"/>
            <w:vMerge/>
            <w:vAlign w:val="center"/>
            <w:hideMark/>
          </w:tcPr>
          <w:p w14:paraId="7DEB838F"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4F230C1F"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2. Ecología de Artrópodos y Manejo de Plagas</w:t>
            </w:r>
          </w:p>
        </w:tc>
        <w:tc>
          <w:tcPr>
            <w:tcW w:w="710" w:type="pct"/>
            <w:shd w:val="clear" w:color="auto" w:fill="auto"/>
            <w:noWrap/>
            <w:vAlign w:val="center"/>
            <w:hideMark/>
          </w:tcPr>
          <w:p w14:paraId="0E94CED1" w14:textId="5016B267"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w:t>
            </w:r>
          </w:p>
        </w:tc>
        <w:tc>
          <w:tcPr>
            <w:tcW w:w="712" w:type="pct"/>
            <w:shd w:val="clear" w:color="auto" w:fill="auto"/>
            <w:noWrap/>
            <w:vAlign w:val="center"/>
            <w:hideMark/>
          </w:tcPr>
          <w:p w14:paraId="7DCEDB53" w14:textId="1C011386"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12</w:t>
            </w:r>
          </w:p>
        </w:tc>
        <w:tc>
          <w:tcPr>
            <w:tcW w:w="552" w:type="pct"/>
            <w:shd w:val="clear" w:color="auto" w:fill="auto"/>
            <w:noWrap/>
            <w:vAlign w:val="center"/>
            <w:hideMark/>
          </w:tcPr>
          <w:p w14:paraId="03C0F039" w14:textId="4D4D2C5E"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10</w:t>
            </w:r>
          </w:p>
        </w:tc>
        <w:tc>
          <w:tcPr>
            <w:tcW w:w="381" w:type="pct"/>
            <w:shd w:val="clear" w:color="auto" w:fill="auto"/>
            <w:noWrap/>
            <w:vAlign w:val="center"/>
            <w:hideMark/>
          </w:tcPr>
          <w:p w14:paraId="1BCC71EF" w14:textId="7512BD5A"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25</w:t>
            </w:r>
          </w:p>
        </w:tc>
      </w:tr>
      <w:tr w:rsidR="006853B2" w:rsidRPr="00F660A4" w14:paraId="280F99E0" w14:textId="77777777" w:rsidTr="00C40628">
        <w:trPr>
          <w:trHeight w:val="260"/>
        </w:trPr>
        <w:tc>
          <w:tcPr>
            <w:tcW w:w="829" w:type="pct"/>
            <w:vMerge/>
            <w:vAlign w:val="center"/>
            <w:hideMark/>
          </w:tcPr>
          <w:p w14:paraId="4081714F"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40E4C4A8"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3. Estudios Socioambientales y Gestión Territorial</w:t>
            </w:r>
          </w:p>
        </w:tc>
        <w:tc>
          <w:tcPr>
            <w:tcW w:w="710" w:type="pct"/>
            <w:shd w:val="clear" w:color="auto" w:fill="auto"/>
            <w:noWrap/>
            <w:vAlign w:val="center"/>
            <w:hideMark/>
          </w:tcPr>
          <w:p w14:paraId="23593C85" w14:textId="77777777" w:rsidR="006853B2" w:rsidRPr="00F660A4" w:rsidRDefault="006853B2" w:rsidP="00F660A4">
            <w:pPr>
              <w:spacing w:after="0" w:line="240" w:lineRule="auto"/>
              <w:jc w:val="center"/>
              <w:rPr>
                <w:rFonts w:ascii="Candara" w:hAnsi="Candara" w:cs="Times New Roman"/>
                <w:sz w:val="20"/>
                <w:szCs w:val="20"/>
                <w:lang w:val="es-ES_tradnl"/>
              </w:rPr>
            </w:pPr>
          </w:p>
        </w:tc>
        <w:tc>
          <w:tcPr>
            <w:tcW w:w="712" w:type="pct"/>
            <w:shd w:val="clear" w:color="auto" w:fill="auto"/>
            <w:noWrap/>
            <w:vAlign w:val="center"/>
            <w:hideMark/>
          </w:tcPr>
          <w:p w14:paraId="31738BD7" w14:textId="24CC4D72"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8</w:t>
            </w:r>
          </w:p>
        </w:tc>
        <w:tc>
          <w:tcPr>
            <w:tcW w:w="552" w:type="pct"/>
            <w:shd w:val="clear" w:color="auto" w:fill="auto"/>
            <w:noWrap/>
            <w:vAlign w:val="center"/>
            <w:hideMark/>
          </w:tcPr>
          <w:p w14:paraId="38C8828F" w14:textId="0D5994D9"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6</w:t>
            </w:r>
          </w:p>
        </w:tc>
        <w:tc>
          <w:tcPr>
            <w:tcW w:w="381" w:type="pct"/>
            <w:shd w:val="clear" w:color="auto" w:fill="auto"/>
            <w:noWrap/>
            <w:vAlign w:val="center"/>
            <w:hideMark/>
          </w:tcPr>
          <w:p w14:paraId="7F457E6A" w14:textId="3B216C5A"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14</w:t>
            </w:r>
          </w:p>
        </w:tc>
      </w:tr>
      <w:tr w:rsidR="006853B2" w:rsidRPr="00F660A4" w14:paraId="698A7FEB" w14:textId="77777777" w:rsidTr="00C40628">
        <w:trPr>
          <w:trHeight w:val="132"/>
        </w:trPr>
        <w:tc>
          <w:tcPr>
            <w:tcW w:w="2645" w:type="pct"/>
            <w:gridSpan w:val="2"/>
            <w:shd w:val="clear" w:color="auto" w:fill="365F91" w:themeFill="accent1" w:themeFillShade="BF"/>
            <w:vAlign w:val="center"/>
            <w:hideMark/>
          </w:tcPr>
          <w:p w14:paraId="7D055B4A" w14:textId="3CFBF026" w:rsidR="006853B2" w:rsidRPr="00F660A4" w:rsidRDefault="006853B2" w:rsidP="00F660A4">
            <w:pPr>
              <w:spacing w:after="0" w:line="240" w:lineRule="auto"/>
              <w:jc w:val="right"/>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Subtotal</w:t>
            </w:r>
          </w:p>
        </w:tc>
        <w:tc>
          <w:tcPr>
            <w:tcW w:w="710" w:type="pct"/>
            <w:shd w:val="clear" w:color="auto" w:fill="365F91" w:themeFill="accent1" w:themeFillShade="BF"/>
            <w:noWrap/>
            <w:vAlign w:val="center"/>
            <w:hideMark/>
          </w:tcPr>
          <w:p w14:paraId="518C18E6" w14:textId="0C534DB8"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b/>
                <w:color w:val="FFFFFF" w:themeColor="background1"/>
                <w:sz w:val="20"/>
                <w:szCs w:val="20"/>
              </w:rPr>
              <w:t>9</w:t>
            </w:r>
          </w:p>
        </w:tc>
        <w:tc>
          <w:tcPr>
            <w:tcW w:w="712" w:type="pct"/>
            <w:shd w:val="clear" w:color="auto" w:fill="365F91" w:themeFill="accent1" w:themeFillShade="BF"/>
            <w:noWrap/>
            <w:vAlign w:val="center"/>
            <w:hideMark/>
          </w:tcPr>
          <w:p w14:paraId="06A40281" w14:textId="1308C258"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b/>
                <w:color w:val="FFFFFF" w:themeColor="background1"/>
                <w:sz w:val="20"/>
                <w:szCs w:val="20"/>
              </w:rPr>
              <w:t>38</w:t>
            </w:r>
          </w:p>
        </w:tc>
        <w:tc>
          <w:tcPr>
            <w:tcW w:w="552" w:type="pct"/>
            <w:shd w:val="clear" w:color="auto" w:fill="365F91" w:themeFill="accent1" w:themeFillShade="BF"/>
            <w:noWrap/>
            <w:vAlign w:val="center"/>
            <w:hideMark/>
          </w:tcPr>
          <w:p w14:paraId="5D00C543" w14:textId="7388221E"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b/>
                <w:color w:val="FFFFFF" w:themeColor="background1"/>
                <w:sz w:val="20"/>
                <w:szCs w:val="20"/>
              </w:rPr>
              <w:t>30</w:t>
            </w:r>
          </w:p>
        </w:tc>
        <w:tc>
          <w:tcPr>
            <w:tcW w:w="381" w:type="pct"/>
            <w:shd w:val="clear" w:color="auto" w:fill="365F91" w:themeFill="accent1" w:themeFillShade="BF"/>
            <w:noWrap/>
            <w:vAlign w:val="center"/>
            <w:hideMark/>
          </w:tcPr>
          <w:p w14:paraId="019C703D" w14:textId="1ABBF4CE"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b/>
                <w:color w:val="FFFFFF" w:themeColor="background1"/>
                <w:sz w:val="20"/>
                <w:szCs w:val="20"/>
              </w:rPr>
              <w:t>77</w:t>
            </w:r>
          </w:p>
        </w:tc>
      </w:tr>
      <w:tr w:rsidR="006853B2" w:rsidRPr="00F660A4" w14:paraId="3C60439C" w14:textId="77777777" w:rsidTr="00C40628">
        <w:trPr>
          <w:trHeight w:val="250"/>
        </w:trPr>
        <w:tc>
          <w:tcPr>
            <w:tcW w:w="829" w:type="pct"/>
            <w:vMerge w:val="restart"/>
            <w:shd w:val="clear" w:color="auto" w:fill="auto"/>
            <w:vAlign w:val="center"/>
            <w:hideMark/>
          </w:tcPr>
          <w:p w14:paraId="015A3736" w14:textId="77777777" w:rsidR="006853B2" w:rsidRPr="00F660A4" w:rsidRDefault="006853B2" w:rsidP="00F660A4">
            <w:pPr>
              <w:spacing w:after="0" w:line="240" w:lineRule="auto"/>
              <w:jc w:val="both"/>
              <w:rPr>
                <w:rFonts w:ascii="Candara" w:hAnsi="Candara" w:cs="Times New Roman"/>
                <w:sz w:val="20"/>
                <w:szCs w:val="20"/>
                <w:lang w:val="es-ES_tradnl"/>
              </w:rPr>
            </w:pPr>
            <w:r w:rsidRPr="00F660A4">
              <w:rPr>
                <w:rFonts w:ascii="Candara" w:hAnsi="Candara" w:cs="Times New Roman"/>
                <w:sz w:val="20"/>
                <w:szCs w:val="20"/>
                <w:lang w:val="es-ES_tradnl"/>
              </w:rPr>
              <w:t>Ciencias de la Sustentabilidad</w:t>
            </w:r>
          </w:p>
        </w:tc>
        <w:tc>
          <w:tcPr>
            <w:tcW w:w="1816" w:type="pct"/>
            <w:shd w:val="clear" w:color="auto" w:fill="auto"/>
            <w:noWrap/>
            <w:vAlign w:val="center"/>
            <w:hideMark/>
          </w:tcPr>
          <w:p w14:paraId="7D04D394"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4. Adaptación Humana y Manejo de Recursos en Ecosistemas Tropicales</w:t>
            </w:r>
          </w:p>
        </w:tc>
        <w:tc>
          <w:tcPr>
            <w:tcW w:w="710" w:type="pct"/>
            <w:shd w:val="clear" w:color="auto" w:fill="auto"/>
            <w:noWrap/>
            <w:vAlign w:val="center"/>
            <w:hideMark/>
          </w:tcPr>
          <w:p w14:paraId="3D35C11D" w14:textId="3DBCD355"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w:t>
            </w:r>
          </w:p>
        </w:tc>
        <w:tc>
          <w:tcPr>
            <w:tcW w:w="712" w:type="pct"/>
            <w:shd w:val="clear" w:color="auto" w:fill="auto"/>
            <w:noWrap/>
            <w:vAlign w:val="center"/>
            <w:hideMark/>
          </w:tcPr>
          <w:p w14:paraId="523E4D93" w14:textId="0AAFD0D3"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8</w:t>
            </w:r>
          </w:p>
        </w:tc>
        <w:tc>
          <w:tcPr>
            <w:tcW w:w="552" w:type="pct"/>
            <w:shd w:val="clear" w:color="auto" w:fill="auto"/>
            <w:noWrap/>
            <w:vAlign w:val="center"/>
            <w:hideMark/>
          </w:tcPr>
          <w:p w14:paraId="3B32EAA7" w14:textId="70C0A8D6"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w:t>
            </w:r>
          </w:p>
        </w:tc>
        <w:tc>
          <w:tcPr>
            <w:tcW w:w="381" w:type="pct"/>
            <w:shd w:val="clear" w:color="auto" w:fill="auto"/>
            <w:noWrap/>
            <w:vAlign w:val="center"/>
            <w:hideMark/>
          </w:tcPr>
          <w:p w14:paraId="2B60D1E0" w14:textId="449EDEE4"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12</w:t>
            </w:r>
          </w:p>
        </w:tc>
      </w:tr>
      <w:tr w:rsidR="006853B2" w:rsidRPr="00F660A4" w14:paraId="51B9A110" w14:textId="77777777" w:rsidTr="00C40628">
        <w:trPr>
          <w:trHeight w:val="260"/>
        </w:trPr>
        <w:tc>
          <w:tcPr>
            <w:tcW w:w="829" w:type="pct"/>
            <w:vMerge/>
            <w:vAlign w:val="center"/>
            <w:hideMark/>
          </w:tcPr>
          <w:p w14:paraId="540E8B37"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4CFFAB20"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5. Biotecnología Ambiental</w:t>
            </w:r>
          </w:p>
        </w:tc>
        <w:tc>
          <w:tcPr>
            <w:tcW w:w="710" w:type="pct"/>
            <w:shd w:val="clear" w:color="auto" w:fill="auto"/>
            <w:noWrap/>
            <w:vAlign w:val="center"/>
            <w:hideMark/>
          </w:tcPr>
          <w:p w14:paraId="0754C4EB" w14:textId="1DD9A50D"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w:t>
            </w:r>
          </w:p>
        </w:tc>
        <w:tc>
          <w:tcPr>
            <w:tcW w:w="712" w:type="pct"/>
            <w:shd w:val="clear" w:color="auto" w:fill="auto"/>
            <w:noWrap/>
            <w:vAlign w:val="center"/>
            <w:hideMark/>
          </w:tcPr>
          <w:p w14:paraId="5A131A20" w14:textId="56AFC656"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6</w:t>
            </w:r>
          </w:p>
        </w:tc>
        <w:tc>
          <w:tcPr>
            <w:tcW w:w="552" w:type="pct"/>
            <w:shd w:val="clear" w:color="auto" w:fill="auto"/>
            <w:noWrap/>
            <w:vAlign w:val="center"/>
            <w:hideMark/>
          </w:tcPr>
          <w:p w14:paraId="29DE24A7" w14:textId="547458A1"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8</w:t>
            </w:r>
          </w:p>
        </w:tc>
        <w:tc>
          <w:tcPr>
            <w:tcW w:w="381" w:type="pct"/>
            <w:shd w:val="clear" w:color="auto" w:fill="auto"/>
            <w:noWrap/>
            <w:vAlign w:val="center"/>
            <w:hideMark/>
          </w:tcPr>
          <w:p w14:paraId="4A30EB24" w14:textId="5082575C"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15</w:t>
            </w:r>
          </w:p>
        </w:tc>
      </w:tr>
      <w:tr w:rsidR="006853B2" w:rsidRPr="00F660A4" w14:paraId="3EF80574" w14:textId="77777777" w:rsidTr="00C40628">
        <w:trPr>
          <w:trHeight w:val="260"/>
        </w:trPr>
        <w:tc>
          <w:tcPr>
            <w:tcW w:w="829" w:type="pct"/>
            <w:vMerge/>
            <w:vAlign w:val="center"/>
            <w:hideMark/>
          </w:tcPr>
          <w:p w14:paraId="5964CC9C"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0B0A68CC"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6. Manejo Sustentable de Cuencas y Zonas Costeras</w:t>
            </w:r>
          </w:p>
        </w:tc>
        <w:tc>
          <w:tcPr>
            <w:tcW w:w="710" w:type="pct"/>
            <w:shd w:val="clear" w:color="auto" w:fill="auto"/>
            <w:noWrap/>
            <w:vAlign w:val="center"/>
            <w:hideMark/>
          </w:tcPr>
          <w:p w14:paraId="296311B5" w14:textId="432B0F21"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w:t>
            </w:r>
          </w:p>
        </w:tc>
        <w:tc>
          <w:tcPr>
            <w:tcW w:w="712" w:type="pct"/>
            <w:shd w:val="clear" w:color="auto" w:fill="auto"/>
            <w:noWrap/>
            <w:vAlign w:val="center"/>
            <w:hideMark/>
          </w:tcPr>
          <w:p w14:paraId="58AB1E0D" w14:textId="4E678883" w:rsidR="006853B2" w:rsidRPr="00F660A4" w:rsidRDefault="006853B2" w:rsidP="00F660A4">
            <w:pPr>
              <w:spacing w:after="0" w:line="240" w:lineRule="auto"/>
              <w:jc w:val="center"/>
              <w:rPr>
                <w:rFonts w:ascii="Candara" w:hAnsi="Candara" w:cs="Times New Roman"/>
                <w:b/>
                <w:sz w:val="20"/>
                <w:szCs w:val="20"/>
                <w:lang w:val="es-ES_tradnl"/>
              </w:rPr>
            </w:pPr>
            <w:r w:rsidRPr="00F660A4">
              <w:rPr>
                <w:rFonts w:ascii="Candara" w:hAnsi="Candara"/>
                <w:sz w:val="20"/>
                <w:szCs w:val="20"/>
              </w:rPr>
              <w:t>8</w:t>
            </w:r>
          </w:p>
        </w:tc>
        <w:tc>
          <w:tcPr>
            <w:tcW w:w="552" w:type="pct"/>
            <w:shd w:val="clear" w:color="auto" w:fill="auto"/>
            <w:noWrap/>
            <w:vAlign w:val="center"/>
            <w:hideMark/>
          </w:tcPr>
          <w:p w14:paraId="37ACB5A2" w14:textId="4030F55F"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4</w:t>
            </w:r>
          </w:p>
        </w:tc>
        <w:tc>
          <w:tcPr>
            <w:tcW w:w="381" w:type="pct"/>
            <w:shd w:val="clear" w:color="auto" w:fill="auto"/>
            <w:noWrap/>
            <w:vAlign w:val="center"/>
            <w:hideMark/>
          </w:tcPr>
          <w:p w14:paraId="77C0EAAE" w14:textId="515294AD"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13</w:t>
            </w:r>
          </w:p>
        </w:tc>
      </w:tr>
      <w:tr w:rsidR="006853B2" w:rsidRPr="00F660A4" w14:paraId="4DDAC47B" w14:textId="77777777" w:rsidTr="00C40628">
        <w:trPr>
          <w:trHeight w:val="252"/>
        </w:trPr>
        <w:tc>
          <w:tcPr>
            <w:tcW w:w="2645" w:type="pct"/>
            <w:gridSpan w:val="2"/>
            <w:shd w:val="clear" w:color="auto" w:fill="365F91" w:themeFill="accent1" w:themeFillShade="BF"/>
            <w:vAlign w:val="center"/>
            <w:hideMark/>
          </w:tcPr>
          <w:p w14:paraId="39EC8464" w14:textId="47101CD0" w:rsidR="006853B2" w:rsidRPr="00F660A4" w:rsidRDefault="006853B2" w:rsidP="00F660A4">
            <w:pPr>
              <w:spacing w:after="0" w:line="240" w:lineRule="auto"/>
              <w:jc w:val="right"/>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Subtotal</w:t>
            </w:r>
          </w:p>
        </w:tc>
        <w:tc>
          <w:tcPr>
            <w:tcW w:w="710" w:type="pct"/>
            <w:shd w:val="clear" w:color="auto" w:fill="365F91" w:themeFill="accent1" w:themeFillShade="BF"/>
            <w:noWrap/>
            <w:vAlign w:val="center"/>
            <w:hideMark/>
          </w:tcPr>
          <w:p w14:paraId="419FBB7B" w14:textId="759620CC"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3</w:t>
            </w:r>
          </w:p>
        </w:tc>
        <w:tc>
          <w:tcPr>
            <w:tcW w:w="712" w:type="pct"/>
            <w:shd w:val="clear" w:color="auto" w:fill="365F91" w:themeFill="accent1" w:themeFillShade="BF"/>
            <w:noWrap/>
            <w:vAlign w:val="center"/>
            <w:hideMark/>
          </w:tcPr>
          <w:p w14:paraId="27E83EA5" w14:textId="79C77C6D"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22</w:t>
            </w:r>
          </w:p>
        </w:tc>
        <w:tc>
          <w:tcPr>
            <w:tcW w:w="552" w:type="pct"/>
            <w:shd w:val="clear" w:color="auto" w:fill="365F91" w:themeFill="accent1" w:themeFillShade="BF"/>
            <w:noWrap/>
            <w:vAlign w:val="center"/>
            <w:hideMark/>
          </w:tcPr>
          <w:p w14:paraId="13B7F512" w14:textId="38A35B60"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15</w:t>
            </w:r>
          </w:p>
        </w:tc>
        <w:tc>
          <w:tcPr>
            <w:tcW w:w="381" w:type="pct"/>
            <w:shd w:val="clear" w:color="auto" w:fill="365F91" w:themeFill="accent1" w:themeFillShade="BF"/>
            <w:noWrap/>
            <w:vAlign w:val="center"/>
            <w:hideMark/>
          </w:tcPr>
          <w:p w14:paraId="13415EB3" w14:textId="77A2AEEC"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40</w:t>
            </w:r>
          </w:p>
        </w:tc>
      </w:tr>
      <w:tr w:rsidR="006853B2" w:rsidRPr="00F660A4" w14:paraId="75344A61" w14:textId="77777777" w:rsidTr="00C40628">
        <w:trPr>
          <w:trHeight w:val="280"/>
        </w:trPr>
        <w:tc>
          <w:tcPr>
            <w:tcW w:w="829" w:type="pct"/>
            <w:vMerge w:val="restart"/>
            <w:shd w:val="clear" w:color="auto" w:fill="auto"/>
            <w:vAlign w:val="center"/>
            <w:hideMark/>
          </w:tcPr>
          <w:p w14:paraId="5CB07926"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Conservación de la Biodiversidad</w:t>
            </w:r>
          </w:p>
        </w:tc>
        <w:tc>
          <w:tcPr>
            <w:tcW w:w="1816" w:type="pct"/>
            <w:shd w:val="clear" w:color="auto" w:fill="auto"/>
            <w:noWrap/>
            <w:vAlign w:val="center"/>
            <w:hideMark/>
          </w:tcPr>
          <w:p w14:paraId="7924982B"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7. Conservación y Restauración de Bosques</w:t>
            </w:r>
          </w:p>
        </w:tc>
        <w:tc>
          <w:tcPr>
            <w:tcW w:w="710" w:type="pct"/>
            <w:shd w:val="clear" w:color="auto" w:fill="auto"/>
            <w:noWrap/>
            <w:vAlign w:val="center"/>
            <w:hideMark/>
          </w:tcPr>
          <w:p w14:paraId="0BEEA302" w14:textId="77777777" w:rsidR="006853B2" w:rsidRPr="00F660A4" w:rsidRDefault="006853B2" w:rsidP="00F660A4">
            <w:pPr>
              <w:spacing w:after="0" w:line="240" w:lineRule="auto"/>
              <w:jc w:val="center"/>
              <w:rPr>
                <w:rFonts w:ascii="Candara" w:hAnsi="Candara" w:cs="Times New Roman"/>
                <w:sz w:val="20"/>
                <w:szCs w:val="20"/>
                <w:lang w:val="es-ES_tradnl"/>
              </w:rPr>
            </w:pPr>
          </w:p>
        </w:tc>
        <w:tc>
          <w:tcPr>
            <w:tcW w:w="712" w:type="pct"/>
            <w:shd w:val="clear" w:color="auto" w:fill="auto"/>
            <w:noWrap/>
            <w:vAlign w:val="center"/>
            <w:hideMark/>
          </w:tcPr>
          <w:p w14:paraId="5CF04117" w14:textId="05BE248F" w:rsidR="006853B2" w:rsidRPr="00F660A4" w:rsidRDefault="006853B2" w:rsidP="00F660A4">
            <w:pPr>
              <w:spacing w:after="0" w:line="240" w:lineRule="auto"/>
              <w:jc w:val="center"/>
              <w:rPr>
                <w:rFonts w:ascii="Candara" w:hAnsi="Candara" w:cs="Times New Roman"/>
                <w:b/>
                <w:color w:val="3333FF"/>
                <w:sz w:val="20"/>
                <w:szCs w:val="20"/>
                <w:lang w:val="es-ES_tradnl"/>
              </w:rPr>
            </w:pPr>
            <w:r w:rsidRPr="00F660A4">
              <w:rPr>
                <w:rFonts w:ascii="Candara" w:hAnsi="Candara"/>
                <w:sz w:val="20"/>
                <w:szCs w:val="20"/>
              </w:rPr>
              <w:t>6</w:t>
            </w:r>
          </w:p>
        </w:tc>
        <w:tc>
          <w:tcPr>
            <w:tcW w:w="552" w:type="pct"/>
            <w:shd w:val="clear" w:color="auto" w:fill="auto"/>
            <w:noWrap/>
            <w:vAlign w:val="center"/>
            <w:hideMark/>
          </w:tcPr>
          <w:p w14:paraId="07FE067F" w14:textId="44A69B06"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6</w:t>
            </w:r>
          </w:p>
        </w:tc>
        <w:tc>
          <w:tcPr>
            <w:tcW w:w="381" w:type="pct"/>
            <w:shd w:val="clear" w:color="auto" w:fill="auto"/>
            <w:noWrap/>
            <w:vAlign w:val="center"/>
            <w:hideMark/>
          </w:tcPr>
          <w:p w14:paraId="374BE245" w14:textId="034A0155"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12</w:t>
            </w:r>
          </w:p>
        </w:tc>
      </w:tr>
      <w:tr w:rsidR="006853B2" w:rsidRPr="00F660A4" w14:paraId="79AA8665" w14:textId="77777777" w:rsidTr="00C40628">
        <w:trPr>
          <w:trHeight w:val="260"/>
        </w:trPr>
        <w:tc>
          <w:tcPr>
            <w:tcW w:w="829" w:type="pct"/>
            <w:vMerge/>
            <w:vAlign w:val="center"/>
            <w:hideMark/>
          </w:tcPr>
          <w:p w14:paraId="721658DB"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5E5BBFDE"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8. Diversidad y Dinámica de Ecosistemas del Sureste de México</w:t>
            </w:r>
          </w:p>
        </w:tc>
        <w:tc>
          <w:tcPr>
            <w:tcW w:w="710" w:type="pct"/>
            <w:shd w:val="clear" w:color="auto" w:fill="auto"/>
            <w:noWrap/>
            <w:vAlign w:val="center"/>
            <w:hideMark/>
          </w:tcPr>
          <w:p w14:paraId="00DCA0A9" w14:textId="77777777" w:rsidR="006853B2" w:rsidRPr="00F660A4" w:rsidRDefault="006853B2" w:rsidP="00F660A4">
            <w:pPr>
              <w:spacing w:after="0" w:line="240" w:lineRule="auto"/>
              <w:jc w:val="center"/>
              <w:rPr>
                <w:rFonts w:ascii="Candara" w:hAnsi="Candara" w:cs="Times New Roman"/>
                <w:sz w:val="20"/>
                <w:szCs w:val="20"/>
                <w:lang w:val="es-ES_tradnl"/>
              </w:rPr>
            </w:pPr>
          </w:p>
        </w:tc>
        <w:tc>
          <w:tcPr>
            <w:tcW w:w="712" w:type="pct"/>
            <w:shd w:val="clear" w:color="auto" w:fill="auto"/>
            <w:noWrap/>
            <w:vAlign w:val="center"/>
            <w:hideMark/>
          </w:tcPr>
          <w:p w14:paraId="2B0C3449" w14:textId="307C917C"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7</w:t>
            </w:r>
          </w:p>
        </w:tc>
        <w:tc>
          <w:tcPr>
            <w:tcW w:w="552" w:type="pct"/>
            <w:shd w:val="clear" w:color="auto" w:fill="auto"/>
            <w:noWrap/>
            <w:vAlign w:val="center"/>
            <w:hideMark/>
          </w:tcPr>
          <w:p w14:paraId="0E3E938A" w14:textId="5613B8CB"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4</w:t>
            </w:r>
          </w:p>
        </w:tc>
        <w:tc>
          <w:tcPr>
            <w:tcW w:w="381" w:type="pct"/>
            <w:shd w:val="clear" w:color="auto" w:fill="auto"/>
            <w:noWrap/>
            <w:vAlign w:val="center"/>
            <w:hideMark/>
          </w:tcPr>
          <w:p w14:paraId="11AECAE6" w14:textId="543E8036"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11</w:t>
            </w:r>
          </w:p>
        </w:tc>
      </w:tr>
      <w:tr w:rsidR="006853B2" w:rsidRPr="00F660A4" w14:paraId="33BB10D2" w14:textId="77777777" w:rsidTr="00C40628">
        <w:trPr>
          <w:trHeight w:val="260"/>
        </w:trPr>
        <w:tc>
          <w:tcPr>
            <w:tcW w:w="829" w:type="pct"/>
            <w:vMerge/>
            <w:vAlign w:val="center"/>
            <w:hideMark/>
          </w:tcPr>
          <w:p w14:paraId="1DF2D907"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087C94DF"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9. Ecología Evolutiva y Conservación</w:t>
            </w:r>
          </w:p>
        </w:tc>
        <w:tc>
          <w:tcPr>
            <w:tcW w:w="710" w:type="pct"/>
            <w:shd w:val="clear" w:color="auto" w:fill="auto"/>
            <w:noWrap/>
            <w:vAlign w:val="center"/>
            <w:hideMark/>
          </w:tcPr>
          <w:p w14:paraId="2E67F2C0" w14:textId="5A70C060"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2</w:t>
            </w:r>
          </w:p>
        </w:tc>
        <w:tc>
          <w:tcPr>
            <w:tcW w:w="712" w:type="pct"/>
            <w:shd w:val="clear" w:color="auto" w:fill="auto"/>
            <w:noWrap/>
            <w:vAlign w:val="center"/>
            <w:hideMark/>
          </w:tcPr>
          <w:p w14:paraId="64D86B04" w14:textId="039CD7B8"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5</w:t>
            </w:r>
          </w:p>
        </w:tc>
        <w:tc>
          <w:tcPr>
            <w:tcW w:w="552" w:type="pct"/>
            <w:shd w:val="clear" w:color="auto" w:fill="auto"/>
            <w:noWrap/>
            <w:vAlign w:val="center"/>
            <w:hideMark/>
          </w:tcPr>
          <w:p w14:paraId="5D8E6C4A" w14:textId="7D885240"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5</w:t>
            </w:r>
          </w:p>
        </w:tc>
        <w:tc>
          <w:tcPr>
            <w:tcW w:w="381" w:type="pct"/>
            <w:shd w:val="clear" w:color="auto" w:fill="auto"/>
            <w:noWrap/>
            <w:vAlign w:val="center"/>
            <w:hideMark/>
          </w:tcPr>
          <w:p w14:paraId="3BDD4C0B" w14:textId="2E583C03"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12</w:t>
            </w:r>
          </w:p>
        </w:tc>
      </w:tr>
      <w:tr w:rsidR="006853B2" w:rsidRPr="00F660A4" w14:paraId="6CE03443" w14:textId="77777777" w:rsidTr="00C40628">
        <w:trPr>
          <w:trHeight w:val="260"/>
        </w:trPr>
        <w:tc>
          <w:tcPr>
            <w:tcW w:w="829" w:type="pct"/>
            <w:vMerge/>
            <w:vAlign w:val="center"/>
            <w:hideMark/>
          </w:tcPr>
          <w:p w14:paraId="2A81256D"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378597F8"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10. Ecología para la Conservación de la Fauna Silvestre</w:t>
            </w:r>
          </w:p>
        </w:tc>
        <w:tc>
          <w:tcPr>
            <w:tcW w:w="710" w:type="pct"/>
            <w:shd w:val="clear" w:color="auto" w:fill="auto"/>
            <w:noWrap/>
            <w:vAlign w:val="center"/>
            <w:hideMark/>
          </w:tcPr>
          <w:p w14:paraId="1B23E8FA" w14:textId="307C1B31" w:rsidR="006853B2" w:rsidRPr="00F660A4" w:rsidRDefault="006853B2" w:rsidP="00F660A4">
            <w:pPr>
              <w:spacing w:after="0" w:line="240" w:lineRule="auto"/>
              <w:jc w:val="center"/>
              <w:rPr>
                <w:rFonts w:ascii="Candara" w:hAnsi="Candara" w:cs="Times New Roman"/>
                <w:b/>
                <w:sz w:val="20"/>
                <w:szCs w:val="20"/>
                <w:lang w:val="es-ES_tradnl"/>
              </w:rPr>
            </w:pPr>
            <w:r w:rsidRPr="00F660A4">
              <w:rPr>
                <w:rFonts w:ascii="Candara" w:hAnsi="Candara"/>
                <w:sz w:val="20"/>
                <w:szCs w:val="20"/>
              </w:rPr>
              <w:t>1</w:t>
            </w:r>
          </w:p>
        </w:tc>
        <w:tc>
          <w:tcPr>
            <w:tcW w:w="712" w:type="pct"/>
            <w:shd w:val="clear" w:color="auto" w:fill="auto"/>
            <w:noWrap/>
            <w:vAlign w:val="center"/>
            <w:hideMark/>
          </w:tcPr>
          <w:p w14:paraId="4BAD772A" w14:textId="43DA0B03" w:rsidR="006853B2" w:rsidRPr="00F660A4" w:rsidRDefault="006853B2" w:rsidP="00F660A4">
            <w:pPr>
              <w:spacing w:after="0" w:line="240" w:lineRule="auto"/>
              <w:jc w:val="center"/>
              <w:rPr>
                <w:rFonts w:ascii="Candara" w:hAnsi="Candara" w:cs="Times New Roman"/>
                <w:b/>
                <w:sz w:val="20"/>
                <w:szCs w:val="20"/>
                <w:lang w:val="es-ES_tradnl"/>
              </w:rPr>
            </w:pPr>
            <w:r w:rsidRPr="00F660A4">
              <w:rPr>
                <w:rFonts w:ascii="Candara" w:hAnsi="Candara"/>
                <w:sz w:val="20"/>
                <w:szCs w:val="20"/>
              </w:rPr>
              <w:t>10</w:t>
            </w:r>
          </w:p>
        </w:tc>
        <w:tc>
          <w:tcPr>
            <w:tcW w:w="552" w:type="pct"/>
            <w:shd w:val="clear" w:color="auto" w:fill="auto"/>
            <w:noWrap/>
            <w:vAlign w:val="center"/>
            <w:hideMark/>
          </w:tcPr>
          <w:p w14:paraId="58C176E0" w14:textId="5FA9E398"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w:t>
            </w:r>
          </w:p>
        </w:tc>
        <w:tc>
          <w:tcPr>
            <w:tcW w:w="381" w:type="pct"/>
            <w:shd w:val="clear" w:color="auto" w:fill="auto"/>
            <w:noWrap/>
            <w:vAlign w:val="center"/>
            <w:hideMark/>
          </w:tcPr>
          <w:p w14:paraId="10FA4971" w14:textId="2964AC27"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14</w:t>
            </w:r>
          </w:p>
        </w:tc>
      </w:tr>
      <w:tr w:rsidR="006853B2" w:rsidRPr="00F660A4" w14:paraId="3612A0B9" w14:textId="77777777" w:rsidTr="00C40628">
        <w:trPr>
          <w:trHeight w:val="260"/>
        </w:trPr>
        <w:tc>
          <w:tcPr>
            <w:tcW w:w="829" w:type="pct"/>
            <w:vMerge/>
            <w:vAlign w:val="center"/>
            <w:hideMark/>
          </w:tcPr>
          <w:p w14:paraId="7041E1BA"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2A7D9249"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11. Interacción, Adaptación y Biodiversidad</w:t>
            </w:r>
          </w:p>
        </w:tc>
        <w:tc>
          <w:tcPr>
            <w:tcW w:w="710" w:type="pct"/>
            <w:shd w:val="clear" w:color="auto" w:fill="auto"/>
            <w:noWrap/>
            <w:vAlign w:val="center"/>
            <w:hideMark/>
          </w:tcPr>
          <w:p w14:paraId="2E61BBC9" w14:textId="77777777" w:rsidR="006853B2" w:rsidRPr="00F660A4" w:rsidRDefault="006853B2" w:rsidP="00F660A4">
            <w:pPr>
              <w:spacing w:after="0" w:line="240" w:lineRule="auto"/>
              <w:jc w:val="center"/>
              <w:rPr>
                <w:rFonts w:ascii="Candara" w:hAnsi="Candara" w:cs="Times New Roman"/>
                <w:sz w:val="20"/>
                <w:szCs w:val="20"/>
                <w:lang w:val="es-ES_tradnl"/>
              </w:rPr>
            </w:pPr>
          </w:p>
        </w:tc>
        <w:tc>
          <w:tcPr>
            <w:tcW w:w="712" w:type="pct"/>
            <w:shd w:val="clear" w:color="auto" w:fill="auto"/>
            <w:noWrap/>
            <w:vAlign w:val="center"/>
            <w:hideMark/>
          </w:tcPr>
          <w:p w14:paraId="766DC982" w14:textId="5DDD9950"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5</w:t>
            </w:r>
          </w:p>
        </w:tc>
        <w:tc>
          <w:tcPr>
            <w:tcW w:w="552" w:type="pct"/>
            <w:shd w:val="clear" w:color="auto" w:fill="auto"/>
            <w:noWrap/>
            <w:vAlign w:val="center"/>
            <w:hideMark/>
          </w:tcPr>
          <w:p w14:paraId="6CD888F8" w14:textId="1752C9F0"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2</w:t>
            </w:r>
          </w:p>
        </w:tc>
        <w:tc>
          <w:tcPr>
            <w:tcW w:w="381" w:type="pct"/>
            <w:shd w:val="clear" w:color="auto" w:fill="auto"/>
            <w:noWrap/>
            <w:vAlign w:val="center"/>
            <w:hideMark/>
          </w:tcPr>
          <w:p w14:paraId="4A0B7EF7" w14:textId="1B27166A"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7</w:t>
            </w:r>
          </w:p>
        </w:tc>
      </w:tr>
      <w:tr w:rsidR="006853B2" w:rsidRPr="00F660A4" w14:paraId="109DFB4F" w14:textId="77777777" w:rsidTr="00C40628">
        <w:trPr>
          <w:trHeight w:val="114"/>
        </w:trPr>
        <w:tc>
          <w:tcPr>
            <w:tcW w:w="829" w:type="pct"/>
            <w:vMerge/>
            <w:shd w:val="clear" w:color="auto" w:fill="auto"/>
            <w:vAlign w:val="center"/>
          </w:tcPr>
          <w:p w14:paraId="03ACAEA1" w14:textId="77777777" w:rsidR="006853B2" w:rsidRPr="00F660A4" w:rsidRDefault="006853B2" w:rsidP="00F660A4">
            <w:pPr>
              <w:spacing w:after="0" w:line="240" w:lineRule="auto"/>
              <w:jc w:val="center"/>
              <w:rPr>
                <w:rFonts w:ascii="Candara" w:hAnsi="Candara" w:cs="Times New Roman"/>
                <w:b/>
                <w:bCs/>
                <w:color w:val="FFFFFF" w:themeColor="background1"/>
                <w:sz w:val="20"/>
                <w:szCs w:val="20"/>
                <w:lang w:val="es-ES_tradnl"/>
              </w:rPr>
            </w:pPr>
          </w:p>
        </w:tc>
        <w:tc>
          <w:tcPr>
            <w:tcW w:w="1816" w:type="pct"/>
            <w:shd w:val="clear" w:color="auto" w:fill="auto"/>
            <w:noWrap/>
            <w:vAlign w:val="center"/>
          </w:tcPr>
          <w:p w14:paraId="12B40CAA" w14:textId="5B40921E" w:rsidR="006853B2" w:rsidRPr="00F660A4" w:rsidRDefault="006853B2" w:rsidP="002F2B19">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Jardín Botánico</w:t>
            </w:r>
          </w:p>
        </w:tc>
        <w:tc>
          <w:tcPr>
            <w:tcW w:w="710" w:type="pct"/>
            <w:shd w:val="clear" w:color="auto" w:fill="auto"/>
            <w:noWrap/>
            <w:vAlign w:val="center"/>
          </w:tcPr>
          <w:p w14:paraId="205695C0" w14:textId="77777777" w:rsidR="006853B2" w:rsidRPr="00F660A4" w:rsidRDefault="006853B2" w:rsidP="00F660A4">
            <w:pPr>
              <w:spacing w:after="0" w:line="240" w:lineRule="auto"/>
              <w:jc w:val="center"/>
              <w:rPr>
                <w:rFonts w:ascii="Candara" w:hAnsi="Candara" w:cs="Times New Roman"/>
                <w:sz w:val="20"/>
                <w:szCs w:val="20"/>
                <w:lang w:val="es-ES_tradnl"/>
              </w:rPr>
            </w:pPr>
          </w:p>
        </w:tc>
        <w:tc>
          <w:tcPr>
            <w:tcW w:w="712" w:type="pct"/>
            <w:shd w:val="clear" w:color="auto" w:fill="auto"/>
            <w:noWrap/>
            <w:vAlign w:val="center"/>
          </w:tcPr>
          <w:p w14:paraId="34BB9EDF" w14:textId="77777777" w:rsidR="006853B2" w:rsidRPr="00F660A4" w:rsidRDefault="006853B2" w:rsidP="00F660A4">
            <w:pPr>
              <w:spacing w:after="0" w:line="240" w:lineRule="auto"/>
              <w:jc w:val="center"/>
              <w:rPr>
                <w:rFonts w:ascii="Candara" w:hAnsi="Candara" w:cs="Times New Roman"/>
                <w:sz w:val="20"/>
                <w:szCs w:val="20"/>
                <w:lang w:val="es-ES_tradnl"/>
              </w:rPr>
            </w:pPr>
          </w:p>
        </w:tc>
        <w:tc>
          <w:tcPr>
            <w:tcW w:w="552" w:type="pct"/>
            <w:shd w:val="clear" w:color="auto" w:fill="auto"/>
            <w:noWrap/>
            <w:vAlign w:val="center"/>
          </w:tcPr>
          <w:p w14:paraId="1CCAACBA" w14:textId="4B83E67E"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w:t>
            </w:r>
          </w:p>
        </w:tc>
        <w:tc>
          <w:tcPr>
            <w:tcW w:w="381" w:type="pct"/>
            <w:shd w:val="clear" w:color="auto" w:fill="auto"/>
            <w:noWrap/>
            <w:vAlign w:val="center"/>
          </w:tcPr>
          <w:p w14:paraId="26511BA3" w14:textId="7074A196"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w:t>
            </w:r>
          </w:p>
        </w:tc>
      </w:tr>
      <w:tr w:rsidR="006853B2" w:rsidRPr="00F660A4" w14:paraId="17DA2902" w14:textId="77777777" w:rsidTr="00C40628">
        <w:trPr>
          <w:trHeight w:val="114"/>
        </w:trPr>
        <w:tc>
          <w:tcPr>
            <w:tcW w:w="2645" w:type="pct"/>
            <w:gridSpan w:val="2"/>
            <w:shd w:val="clear" w:color="auto" w:fill="365F91" w:themeFill="accent1" w:themeFillShade="BF"/>
            <w:vAlign w:val="center"/>
            <w:hideMark/>
          </w:tcPr>
          <w:p w14:paraId="0A7C88E7" w14:textId="01A0D39A" w:rsidR="006853B2" w:rsidRPr="00F660A4" w:rsidRDefault="006853B2" w:rsidP="00F660A4">
            <w:pPr>
              <w:spacing w:after="0" w:line="240" w:lineRule="auto"/>
              <w:jc w:val="right"/>
              <w:rPr>
                <w:rFonts w:ascii="Candara" w:hAnsi="Candara" w:cs="Times New Roman"/>
                <w:b/>
                <w:color w:val="FFFFFF" w:themeColor="background1"/>
                <w:sz w:val="20"/>
                <w:szCs w:val="20"/>
                <w:lang w:val="es-ES_tradnl"/>
              </w:rPr>
            </w:pPr>
            <w:r w:rsidRPr="00F660A4">
              <w:rPr>
                <w:rFonts w:ascii="Candara" w:hAnsi="Candara" w:cs="Times New Roman"/>
                <w:b/>
                <w:bCs/>
                <w:color w:val="FFFFFF" w:themeColor="background1"/>
                <w:sz w:val="20"/>
                <w:szCs w:val="20"/>
                <w:lang w:val="es-ES_tradnl"/>
              </w:rPr>
              <w:t>Subtotal</w:t>
            </w:r>
          </w:p>
        </w:tc>
        <w:tc>
          <w:tcPr>
            <w:tcW w:w="710" w:type="pct"/>
            <w:shd w:val="clear" w:color="auto" w:fill="365F91" w:themeFill="accent1" w:themeFillShade="BF"/>
            <w:noWrap/>
            <w:vAlign w:val="center"/>
            <w:hideMark/>
          </w:tcPr>
          <w:p w14:paraId="669CC17C" w14:textId="3C0CEDA9"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3</w:t>
            </w:r>
          </w:p>
        </w:tc>
        <w:tc>
          <w:tcPr>
            <w:tcW w:w="712" w:type="pct"/>
            <w:shd w:val="clear" w:color="auto" w:fill="365F91" w:themeFill="accent1" w:themeFillShade="BF"/>
            <w:noWrap/>
            <w:vAlign w:val="center"/>
            <w:hideMark/>
          </w:tcPr>
          <w:p w14:paraId="26B79B66" w14:textId="2445FA0D"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33</w:t>
            </w:r>
          </w:p>
        </w:tc>
        <w:tc>
          <w:tcPr>
            <w:tcW w:w="552" w:type="pct"/>
            <w:shd w:val="clear" w:color="auto" w:fill="365F91" w:themeFill="accent1" w:themeFillShade="BF"/>
            <w:noWrap/>
            <w:vAlign w:val="center"/>
            <w:hideMark/>
          </w:tcPr>
          <w:p w14:paraId="6CD15A5D" w14:textId="4ABE3DF6"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23</w:t>
            </w:r>
          </w:p>
        </w:tc>
        <w:tc>
          <w:tcPr>
            <w:tcW w:w="381" w:type="pct"/>
            <w:shd w:val="clear" w:color="auto" w:fill="365F91" w:themeFill="accent1" w:themeFillShade="BF"/>
            <w:noWrap/>
            <w:vAlign w:val="center"/>
            <w:hideMark/>
          </w:tcPr>
          <w:p w14:paraId="36849879" w14:textId="023F483B" w:rsidR="006853B2" w:rsidRPr="00F660A4" w:rsidRDefault="006853B2" w:rsidP="00F660A4">
            <w:pPr>
              <w:tabs>
                <w:tab w:val="center" w:pos="272"/>
              </w:tabs>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59</w:t>
            </w:r>
          </w:p>
        </w:tc>
      </w:tr>
      <w:tr w:rsidR="006853B2" w:rsidRPr="00F660A4" w14:paraId="7E011C49" w14:textId="77777777" w:rsidTr="00C40628">
        <w:trPr>
          <w:trHeight w:val="270"/>
        </w:trPr>
        <w:tc>
          <w:tcPr>
            <w:tcW w:w="829" w:type="pct"/>
            <w:shd w:val="clear" w:color="auto" w:fill="auto"/>
            <w:vAlign w:val="center"/>
            <w:hideMark/>
          </w:tcPr>
          <w:p w14:paraId="2763FD68" w14:textId="77777777" w:rsidR="006853B2" w:rsidRPr="00F660A4" w:rsidRDefault="006853B2" w:rsidP="00F660A4">
            <w:pPr>
              <w:spacing w:after="0" w:line="240" w:lineRule="auto"/>
              <w:jc w:val="both"/>
              <w:rPr>
                <w:rFonts w:ascii="Candara" w:hAnsi="Candara" w:cs="Times New Roman"/>
                <w:sz w:val="20"/>
                <w:szCs w:val="20"/>
                <w:lang w:val="es-ES_tradnl"/>
              </w:rPr>
            </w:pPr>
            <w:r w:rsidRPr="00F660A4">
              <w:rPr>
                <w:rFonts w:ascii="Candara" w:hAnsi="Candara" w:cs="Times New Roman"/>
                <w:sz w:val="20"/>
                <w:szCs w:val="20"/>
                <w:lang w:val="es-ES_tradnl"/>
              </w:rPr>
              <w:t>Salud</w:t>
            </w:r>
          </w:p>
        </w:tc>
        <w:tc>
          <w:tcPr>
            <w:tcW w:w="1816" w:type="pct"/>
            <w:shd w:val="clear" w:color="auto" w:fill="auto"/>
            <w:noWrap/>
            <w:vAlign w:val="center"/>
            <w:hideMark/>
          </w:tcPr>
          <w:p w14:paraId="41FD43CA"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12. Salud</w:t>
            </w:r>
          </w:p>
        </w:tc>
        <w:tc>
          <w:tcPr>
            <w:tcW w:w="710" w:type="pct"/>
            <w:shd w:val="clear" w:color="auto" w:fill="auto"/>
            <w:noWrap/>
            <w:vAlign w:val="center"/>
            <w:hideMark/>
          </w:tcPr>
          <w:p w14:paraId="2C1E8163" w14:textId="5A9B0C32"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2</w:t>
            </w:r>
          </w:p>
        </w:tc>
        <w:tc>
          <w:tcPr>
            <w:tcW w:w="712" w:type="pct"/>
            <w:shd w:val="clear" w:color="auto" w:fill="auto"/>
            <w:noWrap/>
            <w:vAlign w:val="center"/>
            <w:hideMark/>
          </w:tcPr>
          <w:p w14:paraId="2956871C" w14:textId="05758369"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7</w:t>
            </w:r>
          </w:p>
        </w:tc>
        <w:tc>
          <w:tcPr>
            <w:tcW w:w="552" w:type="pct"/>
            <w:shd w:val="clear" w:color="auto" w:fill="auto"/>
            <w:noWrap/>
            <w:vAlign w:val="center"/>
            <w:hideMark/>
          </w:tcPr>
          <w:p w14:paraId="778A1655" w14:textId="7591AC0F" w:rsidR="006853B2" w:rsidRPr="00F660A4" w:rsidRDefault="006853B2" w:rsidP="00F660A4">
            <w:pPr>
              <w:spacing w:after="0" w:line="240" w:lineRule="auto"/>
              <w:jc w:val="center"/>
              <w:rPr>
                <w:rFonts w:ascii="Candara" w:hAnsi="Candara" w:cs="Times New Roman"/>
                <w:b/>
                <w:sz w:val="20"/>
                <w:szCs w:val="20"/>
                <w:lang w:val="es-ES_tradnl"/>
              </w:rPr>
            </w:pPr>
            <w:r w:rsidRPr="00F660A4">
              <w:rPr>
                <w:rFonts w:ascii="Candara" w:hAnsi="Candara"/>
                <w:sz w:val="20"/>
                <w:szCs w:val="20"/>
              </w:rPr>
              <w:t>6</w:t>
            </w:r>
          </w:p>
        </w:tc>
        <w:tc>
          <w:tcPr>
            <w:tcW w:w="381" w:type="pct"/>
            <w:shd w:val="clear" w:color="auto" w:fill="auto"/>
            <w:noWrap/>
            <w:vAlign w:val="center"/>
            <w:hideMark/>
          </w:tcPr>
          <w:p w14:paraId="0787C0EE" w14:textId="619F7043"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15</w:t>
            </w:r>
          </w:p>
        </w:tc>
      </w:tr>
      <w:tr w:rsidR="006853B2" w:rsidRPr="00F660A4" w14:paraId="7CEBD5C8" w14:textId="77777777" w:rsidTr="00C40628">
        <w:trPr>
          <w:trHeight w:val="108"/>
        </w:trPr>
        <w:tc>
          <w:tcPr>
            <w:tcW w:w="2645" w:type="pct"/>
            <w:gridSpan w:val="2"/>
            <w:shd w:val="clear" w:color="auto" w:fill="365F91" w:themeFill="accent1" w:themeFillShade="BF"/>
            <w:vAlign w:val="center"/>
            <w:hideMark/>
          </w:tcPr>
          <w:p w14:paraId="23D224B8" w14:textId="11078FA0" w:rsidR="006853B2" w:rsidRPr="00F660A4" w:rsidRDefault="006853B2" w:rsidP="00F660A4">
            <w:pPr>
              <w:spacing w:after="0" w:line="240" w:lineRule="auto"/>
              <w:jc w:val="right"/>
              <w:rPr>
                <w:rFonts w:ascii="Candara" w:hAnsi="Candara" w:cs="Times New Roman"/>
                <w:b/>
                <w:color w:val="FFFFFF" w:themeColor="background1"/>
                <w:sz w:val="20"/>
                <w:szCs w:val="20"/>
                <w:lang w:val="es-ES_tradnl"/>
              </w:rPr>
            </w:pPr>
            <w:r w:rsidRPr="00F660A4">
              <w:rPr>
                <w:rFonts w:ascii="Candara" w:hAnsi="Candara" w:cs="Times New Roman"/>
                <w:b/>
                <w:bCs/>
                <w:color w:val="FFFFFF" w:themeColor="background1"/>
                <w:sz w:val="20"/>
                <w:szCs w:val="20"/>
                <w:lang w:val="es-ES_tradnl"/>
              </w:rPr>
              <w:t>Subtotal</w:t>
            </w:r>
          </w:p>
        </w:tc>
        <w:tc>
          <w:tcPr>
            <w:tcW w:w="710" w:type="pct"/>
            <w:shd w:val="clear" w:color="auto" w:fill="365F91" w:themeFill="accent1" w:themeFillShade="BF"/>
            <w:noWrap/>
            <w:vAlign w:val="center"/>
            <w:hideMark/>
          </w:tcPr>
          <w:p w14:paraId="4FD76CD3" w14:textId="466B9FBE"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2</w:t>
            </w:r>
          </w:p>
        </w:tc>
        <w:tc>
          <w:tcPr>
            <w:tcW w:w="712" w:type="pct"/>
            <w:shd w:val="clear" w:color="auto" w:fill="365F91" w:themeFill="accent1" w:themeFillShade="BF"/>
            <w:noWrap/>
            <w:vAlign w:val="center"/>
            <w:hideMark/>
          </w:tcPr>
          <w:p w14:paraId="1676CD85" w14:textId="7A709A44"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7</w:t>
            </w:r>
          </w:p>
        </w:tc>
        <w:tc>
          <w:tcPr>
            <w:tcW w:w="552" w:type="pct"/>
            <w:shd w:val="clear" w:color="auto" w:fill="365F91" w:themeFill="accent1" w:themeFillShade="BF"/>
            <w:noWrap/>
            <w:vAlign w:val="center"/>
            <w:hideMark/>
          </w:tcPr>
          <w:p w14:paraId="66B72C40" w14:textId="0C3EC265"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6</w:t>
            </w:r>
          </w:p>
        </w:tc>
        <w:tc>
          <w:tcPr>
            <w:tcW w:w="381" w:type="pct"/>
            <w:shd w:val="clear" w:color="auto" w:fill="365F91" w:themeFill="accent1" w:themeFillShade="BF"/>
            <w:noWrap/>
            <w:vAlign w:val="center"/>
            <w:hideMark/>
          </w:tcPr>
          <w:p w14:paraId="1C29714A" w14:textId="48E4173B"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15</w:t>
            </w:r>
          </w:p>
        </w:tc>
      </w:tr>
      <w:tr w:rsidR="006853B2" w:rsidRPr="00F660A4" w14:paraId="74C8771E" w14:textId="77777777" w:rsidTr="00C40628">
        <w:trPr>
          <w:trHeight w:val="260"/>
        </w:trPr>
        <w:tc>
          <w:tcPr>
            <w:tcW w:w="829" w:type="pct"/>
            <w:vMerge w:val="restart"/>
            <w:shd w:val="clear" w:color="auto" w:fill="auto"/>
            <w:vAlign w:val="center"/>
            <w:hideMark/>
          </w:tcPr>
          <w:p w14:paraId="7E7558CE" w14:textId="77777777" w:rsidR="006853B2" w:rsidRPr="00F660A4" w:rsidRDefault="006853B2" w:rsidP="00F660A4">
            <w:pPr>
              <w:spacing w:after="0" w:line="240" w:lineRule="auto"/>
              <w:jc w:val="both"/>
              <w:rPr>
                <w:rFonts w:ascii="Candara" w:hAnsi="Candara" w:cs="Times New Roman"/>
                <w:sz w:val="20"/>
                <w:szCs w:val="20"/>
                <w:lang w:val="es-ES_tradnl"/>
              </w:rPr>
            </w:pPr>
            <w:r w:rsidRPr="00F660A4">
              <w:rPr>
                <w:rFonts w:ascii="Candara" w:hAnsi="Candara" w:cs="Times New Roman"/>
                <w:sz w:val="20"/>
                <w:szCs w:val="20"/>
                <w:lang w:val="es-ES_tradnl"/>
              </w:rPr>
              <w:t>Sistemática y Ecología Acuáticas</w:t>
            </w:r>
          </w:p>
        </w:tc>
        <w:tc>
          <w:tcPr>
            <w:tcW w:w="1816" w:type="pct"/>
            <w:shd w:val="clear" w:color="auto" w:fill="auto"/>
            <w:noWrap/>
            <w:vAlign w:val="center"/>
            <w:hideMark/>
          </w:tcPr>
          <w:p w14:paraId="76DCE07A"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13. Estructura y Función del Bentos</w:t>
            </w:r>
          </w:p>
        </w:tc>
        <w:tc>
          <w:tcPr>
            <w:tcW w:w="710" w:type="pct"/>
            <w:shd w:val="clear" w:color="auto" w:fill="auto"/>
            <w:noWrap/>
            <w:vAlign w:val="center"/>
            <w:hideMark/>
          </w:tcPr>
          <w:p w14:paraId="129C9C16" w14:textId="71756070"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w:t>
            </w:r>
          </w:p>
        </w:tc>
        <w:tc>
          <w:tcPr>
            <w:tcW w:w="712" w:type="pct"/>
            <w:shd w:val="clear" w:color="auto" w:fill="auto"/>
            <w:noWrap/>
            <w:vAlign w:val="center"/>
            <w:hideMark/>
          </w:tcPr>
          <w:p w14:paraId="1D1CC3E6" w14:textId="3C155775"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5</w:t>
            </w:r>
          </w:p>
        </w:tc>
        <w:tc>
          <w:tcPr>
            <w:tcW w:w="552" w:type="pct"/>
            <w:shd w:val="clear" w:color="auto" w:fill="auto"/>
            <w:noWrap/>
            <w:vAlign w:val="center"/>
            <w:hideMark/>
          </w:tcPr>
          <w:p w14:paraId="7394021A" w14:textId="4DD45457"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5</w:t>
            </w:r>
          </w:p>
        </w:tc>
        <w:tc>
          <w:tcPr>
            <w:tcW w:w="381" w:type="pct"/>
            <w:shd w:val="clear" w:color="auto" w:fill="auto"/>
            <w:noWrap/>
            <w:vAlign w:val="center"/>
            <w:hideMark/>
          </w:tcPr>
          <w:p w14:paraId="10219E74" w14:textId="55336F1C"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13</w:t>
            </w:r>
          </w:p>
        </w:tc>
      </w:tr>
      <w:tr w:rsidR="006853B2" w:rsidRPr="00F660A4" w14:paraId="104C886B" w14:textId="77777777" w:rsidTr="00C40628">
        <w:trPr>
          <w:trHeight w:val="260"/>
        </w:trPr>
        <w:tc>
          <w:tcPr>
            <w:tcW w:w="829" w:type="pct"/>
            <w:vMerge/>
            <w:vAlign w:val="center"/>
            <w:hideMark/>
          </w:tcPr>
          <w:p w14:paraId="498EB5D4"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02E2707E"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14. Sistemática, Ecología y Manejo de Recursos Acuáticos</w:t>
            </w:r>
          </w:p>
        </w:tc>
        <w:tc>
          <w:tcPr>
            <w:tcW w:w="710" w:type="pct"/>
            <w:shd w:val="clear" w:color="auto" w:fill="auto"/>
            <w:noWrap/>
            <w:vAlign w:val="center"/>
            <w:hideMark/>
          </w:tcPr>
          <w:p w14:paraId="44024985" w14:textId="77777777" w:rsidR="006853B2" w:rsidRPr="00F660A4" w:rsidRDefault="006853B2" w:rsidP="00F660A4">
            <w:pPr>
              <w:spacing w:after="0" w:line="240" w:lineRule="auto"/>
              <w:jc w:val="center"/>
              <w:rPr>
                <w:rFonts w:ascii="Candara" w:hAnsi="Candara" w:cs="Times New Roman"/>
                <w:sz w:val="20"/>
                <w:szCs w:val="20"/>
                <w:lang w:val="es-ES_tradnl"/>
              </w:rPr>
            </w:pPr>
          </w:p>
        </w:tc>
        <w:tc>
          <w:tcPr>
            <w:tcW w:w="712" w:type="pct"/>
            <w:shd w:val="clear" w:color="auto" w:fill="auto"/>
            <w:noWrap/>
            <w:vAlign w:val="center"/>
            <w:hideMark/>
          </w:tcPr>
          <w:p w14:paraId="26CB528E" w14:textId="2A55857E"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7</w:t>
            </w:r>
          </w:p>
        </w:tc>
        <w:tc>
          <w:tcPr>
            <w:tcW w:w="552" w:type="pct"/>
            <w:shd w:val="clear" w:color="auto" w:fill="auto"/>
            <w:noWrap/>
            <w:vAlign w:val="center"/>
            <w:hideMark/>
          </w:tcPr>
          <w:p w14:paraId="612AD6E5" w14:textId="44037464"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w:t>
            </w:r>
          </w:p>
        </w:tc>
        <w:tc>
          <w:tcPr>
            <w:tcW w:w="381" w:type="pct"/>
            <w:shd w:val="clear" w:color="auto" w:fill="auto"/>
            <w:noWrap/>
            <w:vAlign w:val="center"/>
            <w:hideMark/>
          </w:tcPr>
          <w:p w14:paraId="4382E9B4" w14:textId="171160FE"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10</w:t>
            </w:r>
          </w:p>
        </w:tc>
      </w:tr>
      <w:tr w:rsidR="006853B2" w:rsidRPr="00F660A4" w14:paraId="2F0A26A3" w14:textId="77777777" w:rsidTr="00C40628">
        <w:trPr>
          <w:trHeight w:val="260"/>
        </w:trPr>
        <w:tc>
          <w:tcPr>
            <w:tcW w:w="829" w:type="pct"/>
            <w:vMerge/>
            <w:vAlign w:val="center"/>
            <w:hideMark/>
          </w:tcPr>
          <w:p w14:paraId="631A252B"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7D10DA94"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15. Zooplancton y Oceanografía</w:t>
            </w:r>
          </w:p>
        </w:tc>
        <w:tc>
          <w:tcPr>
            <w:tcW w:w="710" w:type="pct"/>
            <w:shd w:val="clear" w:color="auto" w:fill="auto"/>
            <w:noWrap/>
            <w:vAlign w:val="center"/>
            <w:hideMark/>
          </w:tcPr>
          <w:p w14:paraId="0A9E588E" w14:textId="16C5E647"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w:t>
            </w:r>
          </w:p>
        </w:tc>
        <w:tc>
          <w:tcPr>
            <w:tcW w:w="712" w:type="pct"/>
            <w:shd w:val="clear" w:color="auto" w:fill="auto"/>
            <w:noWrap/>
            <w:vAlign w:val="center"/>
            <w:hideMark/>
          </w:tcPr>
          <w:p w14:paraId="77B7EB91" w14:textId="00F02B21"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5</w:t>
            </w:r>
          </w:p>
        </w:tc>
        <w:tc>
          <w:tcPr>
            <w:tcW w:w="552" w:type="pct"/>
            <w:shd w:val="clear" w:color="auto" w:fill="auto"/>
            <w:noWrap/>
            <w:vAlign w:val="center"/>
            <w:hideMark/>
          </w:tcPr>
          <w:p w14:paraId="65D50B6A" w14:textId="2F7904DD"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4</w:t>
            </w:r>
          </w:p>
        </w:tc>
        <w:tc>
          <w:tcPr>
            <w:tcW w:w="381" w:type="pct"/>
            <w:shd w:val="clear" w:color="auto" w:fill="auto"/>
            <w:noWrap/>
            <w:vAlign w:val="center"/>
            <w:hideMark/>
          </w:tcPr>
          <w:p w14:paraId="3923D75F" w14:textId="6504A675"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10</w:t>
            </w:r>
          </w:p>
        </w:tc>
      </w:tr>
      <w:tr w:rsidR="006853B2" w:rsidRPr="00F660A4" w14:paraId="043F67CA" w14:textId="77777777" w:rsidTr="00C40628">
        <w:trPr>
          <w:trHeight w:val="138"/>
        </w:trPr>
        <w:tc>
          <w:tcPr>
            <w:tcW w:w="829" w:type="pct"/>
            <w:shd w:val="clear" w:color="auto" w:fill="365F91" w:themeFill="accent1" w:themeFillShade="BF"/>
            <w:vAlign w:val="center"/>
            <w:hideMark/>
          </w:tcPr>
          <w:p w14:paraId="33790DDD" w14:textId="77777777" w:rsidR="006853B2" w:rsidRPr="00F660A4" w:rsidRDefault="006853B2" w:rsidP="00F660A4">
            <w:pPr>
              <w:spacing w:after="0" w:line="240" w:lineRule="auto"/>
              <w:jc w:val="center"/>
              <w:rPr>
                <w:rFonts w:ascii="Candara" w:hAnsi="Candara" w:cs="Times New Roman"/>
                <w:b/>
                <w:bCs/>
                <w:color w:val="FFFFFF" w:themeColor="background1"/>
                <w:sz w:val="20"/>
                <w:szCs w:val="20"/>
                <w:lang w:val="es-ES_tradnl"/>
              </w:rPr>
            </w:pPr>
            <w:r w:rsidRPr="00F660A4">
              <w:rPr>
                <w:rFonts w:ascii="Candara" w:hAnsi="Candara" w:cs="Times New Roman"/>
                <w:b/>
                <w:bCs/>
                <w:color w:val="FFFFFF" w:themeColor="background1"/>
                <w:sz w:val="20"/>
                <w:szCs w:val="20"/>
                <w:lang w:val="es-ES_tradnl"/>
              </w:rPr>
              <w:t>Subtotal</w:t>
            </w:r>
          </w:p>
        </w:tc>
        <w:tc>
          <w:tcPr>
            <w:tcW w:w="1816" w:type="pct"/>
            <w:shd w:val="clear" w:color="auto" w:fill="365F91" w:themeFill="accent1" w:themeFillShade="BF"/>
            <w:noWrap/>
            <w:vAlign w:val="center"/>
            <w:hideMark/>
          </w:tcPr>
          <w:p w14:paraId="4615982C" w14:textId="77777777" w:rsidR="006853B2" w:rsidRPr="00F660A4" w:rsidRDefault="006853B2" w:rsidP="00F660A4">
            <w:pPr>
              <w:spacing w:after="0" w:line="240" w:lineRule="auto"/>
              <w:rPr>
                <w:rFonts w:ascii="Candara" w:hAnsi="Candara" w:cs="Times New Roman"/>
                <w:b/>
                <w:color w:val="FFFFFF" w:themeColor="background1"/>
                <w:sz w:val="20"/>
                <w:szCs w:val="20"/>
                <w:lang w:val="es-ES_tradnl"/>
              </w:rPr>
            </w:pPr>
          </w:p>
        </w:tc>
        <w:tc>
          <w:tcPr>
            <w:tcW w:w="710" w:type="pct"/>
            <w:shd w:val="clear" w:color="auto" w:fill="365F91" w:themeFill="accent1" w:themeFillShade="BF"/>
            <w:noWrap/>
            <w:vAlign w:val="center"/>
            <w:hideMark/>
          </w:tcPr>
          <w:p w14:paraId="457BB55D" w14:textId="14FD2271"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4</w:t>
            </w:r>
          </w:p>
        </w:tc>
        <w:tc>
          <w:tcPr>
            <w:tcW w:w="712" w:type="pct"/>
            <w:shd w:val="clear" w:color="auto" w:fill="365F91" w:themeFill="accent1" w:themeFillShade="BF"/>
            <w:noWrap/>
            <w:vAlign w:val="center"/>
            <w:hideMark/>
          </w:tcPr>
          <w:p w14:paraId="35E98169" w14:textId="1488A734"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17</w:t>
            </w:r>
          </w:p>
        </w:tc>
        <w:tc>
          <w:tcPr>
            <w:tcW w:w="552" w:type="pct"/>
            <w:shd w:val="clear" w:color="auto" w:fill="365F91" w:themeFill="accent1" w:themeFillShade="BF"/>
            <w:noWrap/>
            <w:vAlign w:val="center"/>
            <w:hideMark/>
          </w:tcPr>
          <w:p w14:paraId="5A165DB4" w14:textId="17F38B88"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12</w:t>
            </w:r>
          </w:p>
        </w:tc>
        <w:tc>
          <w:tcPr>
            <w:tcW w:w="381" w:type="pct"/>
            <w:shd w:val="clear" w:color="auto" w:fill="365F91" w:themeFill="accent1" w:themeFillShade="BF"/>
            <w:noWrap/>
            <w:vAlign w:val="center"/>
            <w:hideMark/>
          </w:tcPr>
          <w:p w14:paraId="2715A3F3" w14:textId="2F839C77"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33</w:t>
            </w:r>
          </w:p>
        </w:tc>
      </w:tr>
      <w:tr w:rsidR="006853B2" w:rsidRPr="00F660A4" w14:paraId="015742B6" w14:textId="77777777" w:rsidTr="00C40628">
        <w:trPr>
          <w:trHeight w:val="270"/>
        </w:trPr>
        <w:tc>
          <w:tcPr>
            <w:tcW w:w="829" w:type="pct"/>
            <w:vMerge w:val="restart"/>
            <w:shd w:val="clear" w:color="auto" w:fill="auto"/>
            <w:vAlign w:val="center"/>
            <w:hideMark/>
          </w:tcPr>
          <w:p w14:paraId="0F7D60F1" w14:textId="77777777" w:rsidR="006853B2" w:rsidRPr="00F660A4" w:rsidRDefault="006853B2" w:rsidP="00F660A4">
            <w:pPr>
              <w:spacing w:after="0" w:line="240" w:lineRule="auto"/>
              <w:jc w:val="both"/>
              <w:rPr>
                <w:rFonts w:ascii="Candara" w:hAnsi="Candara" w:cs="Times New Roman"/>
                <w:sz w:val="20"/>
                <w:szCs w:val="20"/>
                <w:lang w:val="es-ES_tradnl"/>
              </w:rPr>
            </w:pPr>
            <w:r w:rsidRPr="00F660A4">
              <w:rPr>
                <w:rFonts w:ascii="Candara" w:hAnsi="Candara" w:cs="Times New Roman"/>
                <w:sz w:val="20"/>
                <w:szCs w:val="20"/>
                <w:lang w:val="es-ES_tradnl"/>
              </w:rPr>
              <w:t>Sociedad y Cultura</w:t>
            </w:r>
          </w:p>
        </w:tc>
        <w:tc>
          <w:tcPr>
            <w:tcW w:w="1816" w:type="pct"/>
            <w:shd w:val="clear" w:color="auto" w:fill="auto"/>
            <w:noWrap/>
            <w:vAlign w:val="center"/>
            <w:hideMark/>
          </w:tcPr>
          <w:p w14:paraId="57FCA5A3"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16. Estudios de Género</w:t>
            </w:r>
          </w:p>
        </w:tc>
        <w:tc>
          <w:tcPr>
            <w:tcW w:w="710" w:type="pct"/>
            <w:shd w:val="clear" w:color="auto" w:fill="auto"/>
            <w:noWrap/>
            <w:vAlign w:val="center"/>
            <w:hideMark/>
          </w:tcPr>
          <w:p w14:paraId="126B3EE0" w14:textId="5E0CE617"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2</w:t>
            </w:r>
          </w:p>
        </w:tc>
        <w:tc>
          <w:tcPr>
            <w:tcW w:w="712" w:type="pct"/>
            <w:shd w:val="clear" w:color="auto" w:fill="auto"/>
            <w:noWrap/>
            <w:vAlign w:val="center"/>
            <w:hideMark/>
          </w:tcPr>
          <w:p w14:paraId="3757D6FD" w14:textId="57135559"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4</w:t>
            </w:r>
          </w:p>
        </w:tc>
        <w:tc>
          <w:tcPr>
            <w:tcW w:w="552" w:type="pct"/>
            <w:shd w:val="clear" w:color="auto" w:fill="auto"/>
            <w:noWrap/>
            <w:vAlign w:val="center"/>
            <w:hideMark/>
          </w:tcPr>
          <w:p w14:paraId="3FDF89EB" w14:textId="65D95454"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w:t>
            </w:r>
          </w:p>
        </w:tc>
        <w:tc>
          <w:tcPr>
            <w:tcW w:w="381" w:type="pct"/>
            <w:shd w:val="clear" w:color="auto" w:fill="auto"/>
            <w:noWrap/>
            <w:vAlign w:val="center"/>
            <w:hideMark/>
          </w:tcPr>
          <w:p w14:paraId="7DBAC652" w14:textId="50EF951C"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9</w:t>
            </w:r>
          </w:p>
        </w:tc>
      </w:tr>
      <w:tr w:rsidR="006853B2" w:rsidRPr="00F660A4" w14:paraId="2BB51755" w14:textId="77777777" w:rsidTr="00C40628">
        <w:trPr>
          <w:trHeight w:val="260"/>
        </w:trPr>
        <w:tc>
          <w:tcPr>
            <w:tcW w:w="829" w:type="pct"/>
            <w:vMerge/>
            <w:vAlign w:val="center"/>
            <w:hideMark/>
          </w:tcPr>
          <w:p w14:paraId="0BA6EA75"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1D7D2FAC"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17. Estudios de Migración y Procesos Transfronterizos</w:t>
            </w:r>
          </w:p>
        </w:tc>
        <w:tc>
          <w:tcPr>
            <w:tcW w:w="710" w:type="pct"/>
            <w:shd w:val="clear" w:color="auto" w:fill="auto"/>
            <w:noWrap/>
            <w:vAlign w:val="center"/>
            <w:hideMark/>
          </w:tcPr>
          <w:p w14:paraId="669A9C0E" w14:textId="1006DF0F" w:rsidR="006853B2" w:rsidRPr="00F660A4" w:rsidRDefault="006853B2" w:rsidP="00F660A4">
            <w:pPr>
              <w:spacing w:after="0" w:line="240" w:lineRule="auto"/>
              <w:jc w:val="center"/>
              <w:rPr>
                <w:rFonts w:ascii="Candara" w:hAnsi="Candara" w:cs="Times New Roman"/>
                <w:b/>
                <w:sz w:val="20"/>
                <w:szCs w:val="20"/>
                <w:lang w:val="es-ES_tradnl"/>
              </w:rPr>
            </w:pPr>
            <w:r w:rsidRPr="00F660A4">
              <w:rPr>
                <w:rFonts w:ascii="Candara" w:hAnsi="Candara"/>
                <w:sz w:val="20"/>
                <w:szCs w:val="20"/>
              </w:rPr>
              <w:t>3</w:t>
            </w:r>
          </w:p>
        </w:tc>
        <w:tc>
          <w:tcPr>
            <w:tcW w:w="712" w:type="pct"/>
            <w:shd w:val="clear" w:color="auto" w:fill="auto"/>
            <w:noWrap/>
            <w:vAlign w:val="center"/>
            <w:hideMark/>
          </w:tcPr>
          <w:p w14:paraId="5461C0FB" w14:textId="30EE52A2"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6</w:t>
            </w:r>
          </w:p>
        </w:tc>
        <w:tc>
          <w:tcPr>
            <w:tcW w:w="552" w:type="pct"/>
            <w:shd w:val="clear" w:color="auto" w:fill="auto"/>
            <w:noWrap/>
            <w:vAlign w:val="center"/>
            <w:hideMark/>
          </w:tcPr>
          <w:p w14:paraId="45353107" w14:textId="037737B9"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3</w:t>
            </w:r>
          </w:p>
        </w:tc>
        <w:tc>
          <w:tcPr>
            <w:tcW w:w="381" w:type="pct"/>
            <w:shd w:val="clear" w:color="auto" w:fill="auto"/>
            <w:noWrap/>
            <w:vAlign w:val="center"/>
            <w:hideMark/>
          </w:tcPr>
          <w:p w14:paraId="24A6BD33" w14:textId="3C530A6C"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12</w:t>
            </w:r>
          </w:p>
        </w:tc>
      </w:tr>
      <w:tr w:rsidR="006853B2" w:rsidRPr="00F660A4" w14:paraId="54D7DCA6" w14:textId="77777777" w:rsidTr="00C40628">
        <w:trPr>
          <w:trHeight w:val="260"/>
        </w:trPr>
        <w:tc>
          <w:tcPr>
            <w:tcW w:w="829" w:type="pct"/>
            <w:vMerge/>
            <w:vAlign w:val="center"/>
            <w:hideMark/>
          </w:tcPr>
          <w:p w14:paraId="5D4CEE7F" w14:textId="77777777" w:rsidR="006853B2" w:rsidRPr="00F660A4" w:rsidRDefault="006853B2" w:rsidP="00F660A4">
            <w:pPr>
              <w:spacing w:after="0" w:line="240" w:lineRule="auto"/>
              <w:jc w:val="both"/>
              <w:rPr>
                <w:rFonts w:ascii="Candara" w:hAnsi="Candara" w:cs="Times New Roman"/>
                <w:sz w:val="20"/>
                <w:szCs w:val="20"/>
                <w:lang w:val="es-ES_tradnl"/>
              </w:rPr>
            </w:pPr>
          </w:p>
        </w:tc>
        <w:tc>
          <w:tcPr>
            <w:tcW w:w="1816" w:type="pct"/>
            <w:shd w:val="clear" w:color="auto" w:fill="auto"/>
            <w:noWrap/>
            <w:vAlign w:val="center"/>
            <w:hideMark/>
          </w:tcPr>
          <w:p w14:paraId="6B665713" w14:textId="77777777" w:rsidR="006853B2" w:rsidRPr="00F660A4" w:rsidRDefault="006853B2" w:rsidP="00F660A4">
            <w:pPr>
              <w:spacing w:after="0" w:line="240" w:lineRule="auto"/>
              <w:rPr>
                <w:rFonts w:ascii="Candara" w:hAnsi="Candara" w:cs="Times New Roman"/>
                <w:sz w:val="20"/>
                <w:szCs w:val="20"/>
                <w:lang w:val="es-ES_tradnl"/>
              </w:rPr>
            </w:pPr>
            <w:r w:rsidRPr="00F660A4">
              <w:rPr>
                <w:rFonts w:ascii="Candara" w:hAnsi="Candara" w:cs="Times New Roman"/>
                <w:sz w:val="20"/>
                <w:szCs w:val="20"/>
                <w:lang w:val="es-ES_tradnl"/>
              </w:rPr>
              <w:t>18. Procesos Culturales y Construcción Social de Alternativas</w:t>
            </w:r>
          </w:p>
        </w:tc>
        <w:tc>
          <w:tcPr>
            <w:tcW w:w="710" w:type="pct"/>
            <w:shd w:val="clear" w:color="auto" w:fill="auto"/>
            <w:noWrap/>
            <w:vAlign w:val="center"/>
            <w:hideMark/>
          </w:tcPr>
          <w:p w14:paraId="5027650B" w14:textId="77777777" w:rsidR="006853B2" w:rsidRPr="00F660A4" w:rsidRDefault="006853B2" w:rsidP="00F660A4">
            <w:pPr>
              <w:spacing w:after="0" w:line="240" w:lineRule="auto"/>
              <w:jc w:val="center"/>
              <w:rPr>
                <w:rFonts w:ascii="Candara" w:hAnsi="Candara" w:cs="Times New Roman"/>
                <w:sz w:val="20"/>
                <w:szCs w:val="20"/>
                <w:lang w:val="es-ES_tradnl"/>
              </w:rPr>
            </w:pPr>
          </w:p>
        </w:tc>
        <w:tc>
          <w:tcPr>
            <w:tcW w:w="712" w:type="pct"/>
            <w:shd w:val="clear" w:color="auto" w:fill="auto"/>
            <w:noWrap/>
            <w:vAlign w:val="center"/>
            <w:hideMark/>
          </w:tcPr>
          <w:p w14:paraId="125C3B7A" w14:textId="64111A62"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9</w:t>
            </w:r>
          </w:p>
        </w:tc>
        <w:tc>
          <w:tcPr>
            <w:tcW w:w="552" w:type="pct"/>
            <w:shd w:val="clear" w:color="auto" w:fill="auto"/>
            <w:noWrap/>
            <w:vAlign w:val="center"/>
            <w:hideMark/>
          </w:tcPr>
          <w:p w14:paraId="7762810C" w14:textId="278EB09D"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7</w:t>
            </w:r>
          </w:p>
        </w:tc>
        <w:tc>
          <w:tcPr>
            <w:tcW w:w="381" w:type="pct"/>
            <w:shd w:val="clear" w:color="auto" w:fill="auto"/>
            <w:noWrap/>
            <w:vAlign w:val="center"/>
            <w:hideMark/>
          </w:tcPr>
          <w:p w14:paraId="18FD9F60" w14:textId="121F4FC3" w:rsidR="006853B2" w:rsidRPr="00F660A4" w:rsidRDefault="006853B2" w:rsidP="00F660A4">
            <w:pPr>
              <w:spacing w:after="0" w:line="240" w:lineRule="auto"/>
              <w:jc w:val="center"/>
              <w:rPr>
                <w:rFonts w:ascii="Candara" w:hAnsi="Candara" w:cs="Times New Roman"/>
                <w:sz w:val="20"/>
                <w:szCs w:val="20"/>
                <w:lang w:val="es-ES_tradnl"/>
              </w:rPr>
            </w:pPr>
            <w:r w:rsidRPr="00F660A4">
              <w:rPr>
                <w:rFonts w:ascii="Candara" w:hAnsi="Candara"/>
                <w:sz w:val="20"/>
                <w:szCs w:val="20"/>
              </w:rPr>
              <w:t>16</w:t>
            </w:r>
          </w:p>
        </w:tc>
      </w:tr>
      <w:tr w:rsidR="006853B2" w:rsidRPr="00F660A4" w14:paraId="700A57C6" w14:textId="77777777" w:rsidTr="00C40628">
        <w:trPr>
          <w:trHeight w:val="186"/>
        </w:trPr>
        <w:tc>
          <w:tcPr>
            <w:tcW w:w="2645" w:type="pct"/>
            <w:gridSpan w:val="2"/>
            <w:shd w:val="clear" w:color="auto" w:fill="365F91" w:themeFill="accent1" w:themeFillShade="BF"/>
            <w:vAlign w:val="center"/>
            <w:hideMark/>
          </w:tcPr>
          <w:p w14:paraId="2F05D9BA" w14:textId="3217FEF5" w:rsidR="006853B2" w:rsidRPr="00F660A4" w:rsidRDefault="006853B2" w:rsidP="00F660A4">
            <w:pPr>
              <w:spacing w:after="0" w:line="240" w:lineRule="auto"/>
              <w:jc w:val="right"/>
              <w:rPr>
                <w:rFonts w:ascii="Candara" w:hAnsi="Candara" w:cs="Times New Roman"/>
                <w:b/>
                <w:color w:val="FFFFFF" w:themeColor="background1"/>
                <w:sz w:val="20"/>
                <w:szCs w:val="20"/>
                <w:lang w:val="es-ES_tradnl"/>
              </w:rPr>
            </w:pPr>
            <w:r w:rsidRPr="00F660A4">
              <w:rPr>
                <w:rFonts w:ascii="Candara" w:hAnsi="Candara" w:cs="Times New Roman"/>
                <w:b/>
                <w:bCs/>
                <w:color w:val="FFFFFF" w:themeColor="background1"/>
                <w:sz w:val="20"/>
                <w:szCs w:val="20"/>
                <w:lang w:val="es-ES_tradnl"/>
              </w:rPr>
              <w:t>Subtotal</w:t>
            </w:r>
          </w:p>
        </w:tc>
        <w:tc>
          <w:tcPr>
            <w:tcW w:w="710" w:type="pct"/>
            <w:shd w:val="clear" w:color="auto" w:fill="365F91" w:themeFill="accent1" w:themeFillShade="BF"/>
            <w:noWrap/>
            <w:vAlign w:val="center"/>
            <w:hideMark/>
          </w:tcPr>
          <w:p w14:paraId="0E7E935C" w14:textId="7A5242F5"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5</w:t>
            </w:r>
          </w:p>
        </w:tc>
        <w:tc>
          <w:tcPr>
            <w:tcW w:w="712" w:type="pct"/>
            <w:shd w:val="clear" w:color="auto" w:fill="365F91" w:themeFill="accent1" w:themeFillShade="BF"/>
            <w:noWrap/>
            <w:vAlign w:val="center"/>
            <w:hideMark/>
          </w:tcPr>
          <w:p w14:paraId="28E7DB48" w14:textId="60AF4F39"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19</w:t>
            </w:r>
          </w:p>
        </w:tc>
        <w:tc>
          <w:tcPr>
            <w:tcW w:w="552" w:type="pct"/>
            <w:shd w:val="clear" w:color="auto" w:fill="365F91" w:themeFill="accent1" w:themeFillShade="BF"/>
            <w:noWrap/>
            <w:vAlign w:val="center"/>
            <w:hideMark/>
          </w:tcPr>
          <w:p w14:paraId="61D42F19" w14:textId="69BC64BE"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13</w:t>
            </w:r>
          </w:p>
        </w:tc>
        <w:tc>
          <w:tcPr>
            <w:tcW w:w="381" w:type="pct"/>
            <w:shd w:val="clear" w:color="auto" w:fill="365F91" w:themeFill="accent1" w:themeFillShade="BF"/>
            <w:noWrap/>
            <w:vAlign w:val="center"/>
            <w:hideMark/>
          </w:tcPr>
          <w:p w14:paraId="241FB909" w14:textId="52A257E1"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37</w:t>
            </w:r>
          </w:p>
        </w:tc>
      </w:tr>
      <w:tr w:rsidR="006853B2" w:rsidRPr="00F660A4" w14:paraId="4DD8845B" w14:textId="77777777" w:rsidTr="00C40628">
        <w:trPr>
          <w:trHeight w:val="350"/>
        </w:trPr>
        <w:tc>
          <w:tcPr>
            <w:tcW w:w="2645" w:type="pct"/>
            <w:gridSpan w:val="2"/>
            <w:shd w:val="clear" w:color="auto" w:fill="365F91" w:themeFill="accent1" w:themeFillShade="BF"/>
            <w:vAlign w:val="center"/>
            <w:hideMark/>
          </w:tcPr>
          <w:p w14:paraId="4DCACAB1" w14:textId="211E22E7" w:rsidR="006853B2" w:rsidRPr="00F660A4" w:rsidRDefault="006853B2" w:rsidP="00F660A4">
            <w:pPr>
              <w:spacing w:after="0" w:line="240" w:lineRule="auto"/>
              <w:jc w:val="right"/>
              <w:rPr>
                <w:rFonts w:ascii="Candara" w:hAnsi="Candara" w:cs="Times New Roman"/>
                <w:b/>
                <w:color w:val="FFFFFF" w:themeColor="background1"/>
                <w:sz w:val="20"/>
                <w:szCs w:val="20"/>
                <w:lang w:val="es-ES_tradnl"/>
              </w:rPr>
            </w:pPr>
            <w:r w:rsidRPr="00F660A4">
              <w:rPr>
                <w:rFonts w:ascii="Candara" w:hAnsi="Candara" w:cs="Times New Roman"/>
                <w:b/>
                <w:bCs/>
                <w:color w:val="FFFFFF" w:themeColor="background1"/>
                <w:sz w:val="20"/>
                <w:szCs w:val="20"/>
                <w:lang w:val="es-ES_tradnl"/>
              </w:rPr>
              <w:t>Total general</w:t>
            </w:r>
          </w:p>
        </w:tc>
        <w:tc>
          <w:tcPr>
            <w:tcW w:w="710" w:type="pct"/>
            <w:shd w:val="clear" w:color="auto" w:fill="365F91" w:themeFill="accent1" w:themeFillShade="BF"/>
            <w:noWrap/>
            <w:vAlign w:val="center"/>
            <w:hideMark/>
          </w:tcPr>
          <w:p w14:paraId="77CED7F1" w14:textId="08EEBF52"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26</w:t>
            </w:r>
          </w:p>
        </w:tc>
        <w:tc>
          <w:tcPr>
            <w:tcW w:w="712" w:type="pct"/>
            <w:shd w:val="clear" w:color="auto" w:fill="365F91" w:themeFill="accent1" w:themeFillShade="BF"/>
            <w:noWrap/>
            <w:vAlign w:val="center"/>
            <w:hideMark/>
          </w:tcPr>
          <w:p w14:paraId="553F2B1D" w14:textId="71665468"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136</w:t>
            </w:r>
          </w:p>
        </w:tc>
        <w:tc>
          <w:tcPr>
            <w:tcW w:w="552" w:type="pct"/>
            <w:shd w:val="clear" w:color="auto" w:fill="365F91" w:themeFill="accent1" w:themeFillShade="BF"/>
            <w:noWrap/>
            <w:vAlign w:val="center"/>
            <w:hideMark/>
          </w:tcPr>
          <w:p w14:paraId="7365ED65" w14:textId="708812E6"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99</w:t>
            </w:r>
          </w:p>
        </w:tc>
        <w:tc>
          <w:tcPr>
            <w:tcW w:w="381" w:type="pct"/>
            <w:shd w:val="clear" w:color="auto" w:fill="365F91" w:themeFill="accent1" w:themeFillShade="BF"/>
            <w:noWrap/>
            <w:vAlign w:val="center"/>
            <w:hideMark/>
          </w:tcPr>
          <w:p w14:paraId="2851312E" w14:textId="44A287B1" w:rsidR="006853B2" w:rsidRPr="00F660A4" w:rsidRDefault="006853B2" w:rsidP="00F660A4">
            <w:pPr>
              <w:spacing w:after="0" w:line="240" w:lineRule="auto"/>
              <w:jc w:val="center"/>
              <w:rPr>
                <w:rFonts w:ascii="Candara" w:hAnsi="Candara" w:cs="Times New Roman"/>
                <w:b/>
                <w:color w:val="FFFFFF" w:themeColor="background1"/>
                <w:sz w:val="20"/>
                <w:szCs w:val="20"/>
                <w:lang w:val="es-ES_tradnl"/>
              </w:rPr>
            </w:pPr>
            <w:r w:rsidRPr="00F660A4">
              <w:rPr>
                <w:rFonts w:ascii="Candara" w:hAnsi="Candara" w:cs="Times New Roman"/>
                <w:b/>
                <w:color w:val="FFFFFF" w:themeColor="background1"/>
                <w:sz w:val="20"/>
                <w:szCs w:val="20"/>
                <w:lang w:val="es-ES_tradnl"/>
              </w:rPr>
              <w:t>261</w:t>
            </w:r>
          </w:p>
        </w:tc>
      </w:tr>
    </w:tbl>
    <w:p w14:paraId="66BC19B0" w14:textId="77777777" w:rsidR="00CA19F8" w:rsidRPr="00161022" w:rsidRDefault="00CA19F8" w:rsidP="002F2B19">
      <w:pPr>
        <w:spacing w:after="0"/>
        <w:jc w:val="both"/>
        <w:rPr>
          <w:rFonts w:ascii="Candara" w:hAnsi="Candara" w:cs="Times New Roman"/>
          <w:b/>
        </w:rPr>
      </w:pPr>
    </w:p>
    <w:p w14:paraId="05229B66" w14:textId="7F6C7FAF" w:rsidR="00933C66" w:rsidRPr="00161022" w:rsidRDefault="008844AD" w:rsidP="002F2B19">
      <w:pPr>
        <w:spacing w:after="0"/>
        <w:jc w:val="both"/>
        <w:rPr>
          <w:rFonts w:ascii="Candara" w:hAnsi="Candara" w:cs="Times New Roman"/>
          <w:b/>
          <w:color w:val="FF0000"/>
        </w:rPr>
      </w:pPr>
      <w:r>
        <w:rPr>
          <w:rFonts w:ascii="Candara" w:hAnsi="Candara" w:cs="Times New Roman"/>
          <w:b/>
        </w:rPr>
        <w:t>II</w:t>
      </w:r>
      <w:r w:rsidR="002E5C3B" w:rsidRPr="00161022">
        <w:rPr>
          <w:rFonts w:ascii="Candara" w:hAnsi="Candara" w:cs="Times New Roman"/>
          <w:b/>
        </w:rPr>
        <w:t xml:space="preserve">. </w:t>
      </w:r>
      <w:r w:rsidR="00933C66" w:rsidRPr="00161022">
        <w:rPr>
          <w:rFonts w:ascii="Candara" w:hAnsi="Candara" w:cs="Times New Roman"/>
          <w:b/>
        </w:rPr>
        <w:t xml:space="preserve">Sistema Nacional de Investigadores (SNI). </w:t>
      </w:r>
      <w:r w:rsidR="00933C66" w:rsidRPr="00161022">
        <w:rPr>
          <w:rFonts w:ascii="Candara" w:hAnsi="Candara" w:cs="Times New Roman"/>
        </w:rPr>
        <w:t xml:space="preserve">Del total del personal de investigación, 82.1% (133/162) pertenecía al SNI al </w:t>
      </w:r>
      <w:r w:rsidR="002F2B19">
        <w:rPr>
          <w:rFonts w:ascii="Candara" w:hAnsi="Candara" w:cs="Times New Roman"/>
        </w:rPr>
        <w:t>finalizar</w:t>
      </w:r>
      <w:r w:rsidR="00933C66" w:rsidRPr="00161022">
        <w:rPr>
          <w:rFonts w:ascii="Candara" w:hAnsi="Candara" w:cs="Times New Roman"/>
        </w:rPr>
        <w:t xml:space="preserve"> 2018: 15 candidatos, 76 de Nivel I, 30 de Nivel II y 12 de Nivel III, lo que representó una disminución de 2.1 % con respecto a 2017 cuando fue de 84.2% (139/165), pero aún por encima del valor de 2016 cuando fue de 80.6% (129/160). A pesar de este ligero retroceso, cabe mencionar que los resultados de la convocatoria 2018 fueron positivos y se espera que el valor de 2019 incluso sobrepase ligeramente el de 2017.</w:t>
      </w:r>
    </w:p>
    <w:p w14:paraId="47B2DDB5" w14:textId="31EBBE5A" w:rsidR="00FE0BF7" w:rsidRDefault="00FE0BF7" w:rsidP="00FE0BF7">
      <w:pPr>
        <w:spacing w:after="0"/>
        <w:jc w:val="both"/>
        <w:rPr>
          <w:rFonts w:ascii="Candara" w:hAnsi="Candara" w:cs="Times New Roman"/>
          <w:b/>
        </w:rPr>
      </w:pPr>
    </w:p>
    <w:p w14:paraId="37E6E1A5" w14:textId="290FC9FF" w:rsidR="00D21E9F" w:rsidRDefault="008844AD" w:rsidP="00FE0BF7">
      <w:pPr>
        <w:spacing w:after="0"/>
        <w:jc w:val="both"/>
        <w:rPr>
          <w:rFonts w:ascii="Candara" w:hAnsi="Candara" w:cs="Times New Roman"/>
        </w:rPr>
      </w:pPr>
      <w:r>
        <w:rPr>
          <w:rFonts w:ascii="Candara" w:hAnsi="Candara" w:cs="Times New Roman"/>
          <w:b/>
        </w:rPr>
        <w:t>III</w:t>
      </w:r>
      <w:r w:rsidR="002E5C3B" w:rsidRPr="00161022">
        <w:rPr>
          <w:rFonts w:ascii="Candara" w:hAnsi="Candara" w:cs="Times New Roman"/>
          <w:b/>
        </w:rPr>
        <w:t xml:space="preserve">. </w:t>
      </w:r>
      <w:r w:rsidR="0003755B" w:rsidRPr="00161022">
        <w:rPr>
          <w:rFonts w:ascii="Candara" w:hAnsi="Candara" w:cs="Times New Roman"/>
          <w:b/>
        </w:rPr>
        <w:t xml:space="preserve">Cátedras </w:t>
      </w:r>
      <w:r w:rsidR="00871ADD" w:rsidRPr="00161022">
        <w:rPr>
          <w:rFonts w:ascii="Candara" w:hAnsi="Candara" w:cs="Times New Roman"/>
          <w:b/>
        </w:rPr>
        <w:t>CONACYT</w:t>
      </w:r>
      <w:r w:rsidR="0003755B" w:rsidRPr="00161022">
        <w:rPr>
          <w:rFonts w:ascii="Candara" w:hAnsi="Candara" w:cs="Times New Roman"/>
        </w:rPr>
        <w:t xml:space="preserve">. </w:t>
      </w:r>
      <w:r w:rsidR="00DE4184" w:rsidRPr="00161022">
        <w:rPr>
          <w:rFonts w:ascii="Candara" w:hAnsi="Candara" w:cs="Times New Roman"/>
        </w:rPr>
        <w:t>Como resultado de</w:t>
      </w:r>
      <w:r w:rsidR="00C62129">
        <w:rPr>
          <w:rFonts w:ascii="Candara" w:hAnsi="Candara" w:cs="Times New Roman"/>
        </w:rPr>
        <w:t xml:space="preserve"> un</w:t>
      </w:r>
      <w:r w:rsidR="00DE4184" w:rsidRPr="00161022">
        <w:rPr>
          <w:rFonts w:ascii="Candara" w:hAnsi="Candara" w:cs="Times New Roman"/>
        </w:rPr>
        <w:t xml:space="preserve"> ejercicio</w:t>
      </w:r>
      <w:r w:rsidR="00C62129">
        <w:rPr>
          <w:rFonts w:ascii="Candara" w:hAnsi="Candara" w:cs="Times New Roman"/>
        </w:rPr>
        <w:t xml:space="preserve"> de planeación</w:t>
      </w:r>
      <w:r w:rsidR="00DE4184" w:rsidRPr="00161022">
        <w:rPr>
          <w:rFonts w:ascii="Candara" w:hAnsi="Candara" w:cs="Times New Roman"/>
        </w:rPr>
        <w:t>, se presentaron a la convocatoria</w:t>
      </w:r>
      <w:r w:rsidR="00C62129">
        <w:rPr>
          <w:rFonts w:ascii="Candara" w:hAnsi="Candara" w:cs="Times New Roman"/>
        </w:rPr>
        <w:t xml:space="preserve"> Cátedras CONACYT</w:t>
      </w:r>
      <w:r w:rsidR="00DE4184" w:rsidRPr="00161022">
        <w:rPr>
          <w:rFonts w:ascii="Candara" w:hAnsi="Candara" w:cs="Times New Roman"/>
        </w:rPr>
        <w:t xml:space="preserve"> </w:t>
      </w:r>
      <w:r w:rsidR="00C62129">
        <w:rPr>
          <w:rFonts w:ascii="Candara" w:hAnsi="Candara" w:cs="Times New Roman"/>
        </w:rPr>
        <w:t xml:space="preserve">2018 </w:t>
      </w:r>
      <w:r w:rsidR="00DE4184" w:rsidRPr="00161022">
        <w:rPr>
          <w:rFonts w:ascii="Candara" w:hAnsi="Candara" w:cs="Times New Roman"/>
        </w:rPr>
        <w:t xml:space="preserve">cuatro propuestas, para un total de ocho cátedras, </w:t>
      </w:r>
      <w:r w:rsidR="00C62129">
        <w:rPr>
          <w:rFonts w:ascii="Candara" w:hAnsi="Candara" w:cs="Times New Roman"/>
        </w:rPr>
        <w:t>de las cuales se</w:t>
      </w:r>
      <w:r w:rsidR="00D21E9F" w:rsidRPr="00161022">
        <w:rPr>
          <w:rFonts w:ascii="Candara" w:hAnsi="Candara" w:cs="Times New Roman"/>
        </w:rPr>
        <w:t xml:space="preserve"> aprob</w:t>
      </w:r>
      <w:r w:rsidR="00C62129">
        <w:rPr>
          <w:rFonts w:ascii="Candara" w:hAnsi="Candara" w:cs="Times New Roman"/>
        </w:rPr>
        <w:t>aron</w:t>
      </w:r>
      <w:r w:rsidR="00D21E9F" w:rsidRPr="00161022">
        <w:rPr>
          <w:rFonts w:ascii="Candara" w:hAnsi="Candara" w:cs="Times New Roman"/>
        </w:rPr>
        <w:t xml:space="preserve"> las siguientes dos: </w:t>
      </w:r>
      <w:r w:rsidR="00C62129">
        <w:rPr>
          <w:rFonts w:ascii="Candara" w:hAnsi="Candara" w:cs="Times New Roman"/>
        </w:rPr>
        <w:t xml:space="preserve">(1) </w:t>
      </w:r>
      <w:r w:rsidR="00DE4184" w:rsidRPr="00161022">
        <w:rPr>
          <w:rFonts w:ascii="Candara" w:hAnsi="Candara" w:cs="Times New Roman"/>
        </w:rPr>
        <w:t>Biotecnología ambiental y agrícola para la conservación y aprovecham</w:t>
      </w:r>
      <w:r w:rsidR="00C62129">
        <w:rPr>
          <w:rFonts w:ascii="Candara" w:hAnsi="Candara" w:cs="Times New Roman"/>
        </w:rPr>
        <w:t>iento de los recursos naturales</w:t>
      </w:r>
      <w:r w:rsidR="00DE4184" w:rsidRPr="00161022">
        <w:rPr>
          <w:rFonts w:ascii="Candara" w:hAnsi="Candara" w:cs="Times New Roman"/>
        </w:rPr>
        <w:t xml:space="preserve">, presentada por la </w:t>
      </w:r>
      <w:r w:rsidR="00C62129">
        <w:rPr>
          <w:rFonts w:ascii="Candara" w:hAnsi="Candara" w:cs="Times New Roman"/>
        </w:rPr>
        <w:t>doctora</w:t>
      </w:r>
      <w:r w:rsidR="00DE4184" w:rsidRPr="00161022">
        <w:rPr>
          <w:rFonts w:ascii="Candara" w:hAnsi="Candara" w:cs="Times New Roman"/>
        </w:rPr>
        <w:t xml:space="preserve"> Griselda Karina Guillén Navarro, investigadora </w:t>
      </w:r>
      <w:r w:rsidR="00C62129">
        <w:rPr>
          <w:rFonts w:ascii="Candara" w:hAnsi="Candara" w:cs="Times New Roman"/>
        </w:rPr>
        <w:t>del Grupo académico Biotecnología a</w:t>
      </w:r>
      <w:r w:rsidR="00DE4184" w:rsidRPr="00161022">
        <w:rPr>
          <w:rFonts w:ascii="Candara" w:hAnsi="Candara" w:cs="Times New Roman"/>
        </w:rPr>
        <w:t xml:space="preserve">mbiental, </w:t>
      </w:r>
      <w:r w:rsidR="00C62129">
        <w:rPr>
          <w:rFonts w:ascii="Candara" w:hAnsi="Candara" w:cs="Times New Roman"/>
        </w:rPr>
        <w:t>con</w:t>
      </w:r>
      <w:r w:rsidR="00DE4184" w:rsidRPr="00161022">
        <w:rPr>
          <w:rFonts w:ascii="Candara" w:hAnsi="Candara" w:cs="Times New Roman"/>
        </w:rPr>
        <w:t xml:space="preserve"> dos cátedras asignadas a la Unidad Tapachula</w:t>
      </w:r>
      <w:r w:rsidR="00D21E9F" w:rsidRPr="00161022">
        <w:rPr>
          <w:rFonts w:ascii="Candara" w:hAnsi="Candara" w:cs="Times New Roman"/>
        </w:rPr>
        <w:t xml:space="preserve">; y </w:t>
      </w:r>
      <w:r w:rsidR="00C62129">
        <w:rPr>
          <w:rFonts w:ascii="Candara" w:hAnsi="Candara" w:cs="Times New Roman"/>
        </w:rPr>
        <w:t xml:space="preserve">(2) </w:t>
      </w:r>
      <w:r w:rsidR="00DE4184" w:rsidRPr="00161022">
        <w:rPr>
          <w:rFonts w:ascii="Candara" w:hAnsi="Candara" w:cs="Times New Roman"/>
        </w:rPr>
        <w:t>Flujos mixtos y migraciones forzad</w:t>
      </w:r>
      <w:r w:rsidR="00C62129">
        <w:rPr>
          <w:rFonts w:ascii="Candara" w:hAnsi="Candara" w:cs="Times New Roman"/>
        </w:rPr>
        <w:t>as en la frontera sur de México</w:t>
      </w:r>
      <w:r w:rsidR="00DE4184" w:rsidRPr="00161022">
        <w:rPr>
          <w:rFonts w:ascii="Candara" w:hAnsi="Candara" w:cs="Times New Roman"/>
        </w:rPr>
        <w:t xml:space="preserve">, presentada por el </w:t>
      </w:r>
      <w:r w:rsidR="00C62129">
        <w:rPr>
          <w:rFonts w:ascii="Candara" w:hAnsi="Candara" w:cs="Times New Roman"/>
        </w:rPr>
        <w:t>doctor</w:t>
      </w:r>
      <w:r w:rsidR="00DE4184" w:rsidRPr="00161022">
        <w:rPr>
          <w:rFonts w:ascii="Candara" w:hAnsi="Candara" w:cs="Times New Roman"/>
        </w:rPr>
        <w:t xml:space="preserve"> Enrique Coraza de los Santos, investigador de</w:t>
      </w:r>
      <w:r w:rsidR="00C62129">
        <w:rPr>
          <w:rFonts w:ascii="Candara" w:hAnsi="Candara" w:cs="Times New Roman"/>
        </w:rPr>
        <w:t>l Grupo a</w:t>
      </w:r>
      <w:r w:rsidR="00DE4184" w:rsidRPr="00161022">
        <w:rPr>
          <w:rFonts w:ascii="Candara" w:hAnsi="Candara" w:cs="Times New Roman"/>
        </w:rPr>
        <w:t xml:space="preserve">cadémico </w:t>
      </w:r>
      <w:r w:rsidR="00C62129">
        <w:rPr>
          <w:rFonts w:ascii="Candara" w:hAnsi="Candara" w:cs="Times New Roman"/>
        </w:rPr>
        <w:t>Estudios de migración y procesos t</w:t>
      </w:r>
      <w:r w:rsidR="00DE4184" w:rsidRPr="00161022">
        <w:rPr>
          <w:rFonts w:ascii="Candara" w:hAnsi="Candara" w:cs="Times New Roman"/>
        </w:rPr>
        <w:t>ransfronterizos, con una cátedra adscrita a la Unidad Tapachula y otra a la Unidad Campeche.</w:t>
      </w:r>
      <w:r w:rsidR="0096104F" w:rsidRPr="00161022">
        <w:rPr>
          <w:rFonts w:ascii="Candara" w:hAnsi="Candara" w:cs="Times New Roman"/>
        </w:rPr>
        <w:t xml:space="preserve"> La distribución del personal de Cátedras CONACYT por departamentos y grupos académicos de ECOSUR, al 31 de diciembre 2018, se presenta en la Tabla </w:t>
      </w:r>
      <w:r w:rsidR="002A57B7">
        <w:rPr>
          <w:rFonts w:ascii="Candara" w:hAnsi="Candara" w:cs="Times New Roman"/>
        </w:rPr>
        <w:t>8</w:t>
      </w:r>
      <w:r w:rsidR="0096104F" w:rsidRPr="00161022">
        <w:rPr>
          <w:rFonts w:ascii="Candara" w:hAnsi="Candara" w:cs="Times New Roman"/>
        </w:rPr>
        <w:t>.</w:t>
      </w:r>
      <w:r w:rsidR="00D078CD">
        <w:rPr>
          <w:rFonts w:ascii="Candara" w:hAnsi="Candara" w:cs="Times New Roman"/>
        </w:rPr>
        <w:t xml:space="preserve"> A fines de 2018 hay personal de Cátedras CONACYT con amplia presencia en toda la institución: al menos una en cada una de las cinco unidades regionales y en los seis departamentos académicos.</w:t>
      </w:r>
    </w:p>
    <w:p w14:paraId="24CFAA94" w14:textId="77777777" w:rsidR="00FE0BF7" w:rsidRPr="00161022" w:rsidRDefault="00FE0BF7" w:rsidP="00FE0BF7">
      <w:pPr>
        <w:spacing w:after="0"/>
        <w:jc w:val="both"/>
        <w:rPr>
          <w:rFonts w:ascii="Candara" w:hAnsi="Candara" w:cs="Times New Roman"/>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5"/>
        <w:gridCol w:w="1417"/>
        <w:gridCol w:w="1701"/>
        <w:gridCol w:w="1418"/>
        <w:gridCol w:w="992"/>
      </w:tblGrid>
      <w:tr w:rsidR="00D21E9F" w:rsidRPr="00D078CD" w14:paraId="01D79EB7" w14:textId="77777777" w:rsidTr="005D1B01">
        <w:trPr>
          <w:cantSplit/>
          <w:trHeight w:val="367"/>
          <w:tblHeader/>
          <w:jc w:val="center"/>
        </w:trPr>
        <w:tc>
          <w:tcPr>
            <w:tcW w:w="9356" w:type="dxa"/>
            <w:gridSpan w:val="6"/>
            <w:tcBorders>
              <w:top w:val="nil"/>
              <w:left w:val="nil"/>
              <w:bottom w:val="single" w:sz="4" w:space="0" w:color="auto"/>
              <w:right w:val="nil"/>
            </w:tcBorders>
            <w:shd w:val="clear" w:color="auto" w:fill="auto"/>
            <w:vAlign w:val="center"/>
          </w:tcPr>
          <w:p w14:paraId="1F32FB19" w14:textId="1F9ADC31" w:rsidR="009F0B4B" w:rsidRPr="00FE0BF7" w:rsidRDefault="00513A5B" w:rsidP="002A57B7">
            <w:pPr>
              <w:autoSpaceDE w:val="0"/>
              <w:autoSpaceDN w:val="0"/>
              <w:adjustRightInd w:val="0"/>
              <w:spacing w:after="0" w:line="240" w:lineRule="auto"/>
              <w:jc w:val="both"/>
              <w:rPr>
                <w:rFonts w:ascii="Candara" w:hAnsi="Candara" w:cs="Times New Roman"/>
                <w:color w:val="000000" w:themeColor="text1"/>
              </w:rPr>
            </w:pPr>
            <w:r>
              <w:rPr>
                <w:rFonts w:ascii="Candara" w:hAnsi="Candara" w:cs="Times New Roman"/>
                <w:lang w:val="es-ES"/>
              </w:rPr>
              <w:t xml:space="preserve"> </w:t>
            </w:r>
            <w:r w:rsidR="00D21E9F" w:rsidRPr="00FE0BF7">
              <w:rPr>
                <w:rFonts w:ascii="Candara" w:hAnsi="Candara" w:cs="Times New Roman"/>
                <w:color w:val="000000" w:themeColor="text1"/>
              </w:rPr>
              <w:t xml:space="preserve">Tabla </w:t>
            </w:r>
            <w:r w:rsidR="002A57B7">
              <w:rPr>
                <w:rFonts w:ascii="Candara" w:hAnsi="Candara" w:cs="Times New Roman"/>
                <w:color w:val="000000" w:themeColor="text1"/>
              </w:rPr>
              <w:t>8</w:t>
            </w:r>
            <w:r w:rsidR="00363CFE" w:rsidRPr="00FE0BF7">
              <w:rPr>
                <w:rFonts w:ascii="Candara" w:hAnsi="Candara" w:cs="Times New Roman"/>
                <w:color w:val="000000" w:themeColor="text1"/>
              </w:rPr>
              <w:t xml:space="preserve">. </w:t>
            </w:r>
            <w:r w:rsidR="009F0B4B" w:rsidRPr="00FE0BF7">
              <w:rPr>
                <w:rFonts w:ascii="Candara" w:hAnsi="Candara" w:cs="Times New Roman"/>
                <w:color w:val="000000" w:themeColor="text1"/>
              </w:rPr>
              <w:t xml:space="preserve">Distribución del personal de Cátedras </w:t>
            </w:r>
            <w:r w:rsidR="00871ADD" w:rsidRPr="00FE0BF7">
              <w:rPr>
                <w:rFonts w:ascii="Candara" w:hAnsi="Candara" w:cs="Times New Roman"/>
                <w:color w:val="000000" w:themeColor="text1"/>
              </w:rPr>
              <w:t>CONACYT</w:t>
            </w:r>
            <w:r w:rsidR="009F0B4B" w:rsidRPr="00FE0BF7">
              <w:rPr>
                <w:rFonts w:ascii="Candara" w:hAnsi="Candara" w:cs="Times New Roman"/>
                <w:color w:val="000000" w:themeColor="text1"/>
              </w:rPr>
              <w:t xml:space="preserve"> por departamentos y grupos académicos, al  31 de diciembre 2018.</w:t>
            </w:r>
          </w:p>
        </w:tc>
      </w:tr>
      <w:tr w:rsidR="00DE4184" w:rsidRPr="00161022" w14:paraId="328C0762" w14:textId="77777777" w:rsidTr="005D1B01">
        <w:trPr>
          <w:cantSplit/>
          <w:trHeight w:val="367"/>
          <w:tblHeader/>
          <w:jc w:val="center"/>
        </w:trPr>
        <w:tc>
          <w:tcPr>
            <w:tcW w:w="993" w:type="dxa"/>
            <w:tcBorders>
              <w:top w:val="single" w:sz="4" w:space="0" w:color="auto"/>
            </w:tcBorders>
            <w:shd w:val="clear" w:color="auto" w:fill="365F91" w:themeFill="accent1" w:themeFillShade="BF"/>
            <w:vAlign w:val="center"/>
          </w:tcPr>
          <w:p w14:paraId="50414CA3" w14:textId="3E47F675" w:rsidR="00DE4184" w:rsidRPr="005D1B01" w:rsidRDefault="00DE4184" w:rsidP="005D1B01">
            <w:pPr>
              <w:autoSpaceDE w:val="0"/>
              <w:autoSpaceDN w:val="0"/>
              <w:adjustRightInd w:val="0"/>
              <w:spacing w:after="0" w:line="240" w:lineRule="auto"/>
              <w:jc w:val="center"/>
              <w:rPr>
                <w:rFonts w:ascii="Candara" w:hAnsi="Candara" w:cs="Times New Roman"/>
                <w:color w:val="FFFFFF" w:themeColor="background1"/>
                <w:sz w:val="20"/>
                <w:szCs w:val="20"/>
              </w:rPr>
            </w:pPr>
            <w:r w:rsidRPr="005D1B01">
              <w:rPr>
                <w:rFonts w:ascii="Candara" w:hAnsi="Candara" w:cs="Times New Roman"/>
                <w:color w:val="FFFFFF" w:themeColor="background1"/>
                <w:sz w:val="20"/>
                <w:szCs w:val="20"/>
              </w:rPr>
              <w:t>Convoca</w:t>
            </w:r>
            <w:r w:rsidR="005D1B01">
              <w:rPr>
                <w:rFonts w:ascii="Candara" w:hAnsi="Candara" w:cs="Times New Roman"/>
                <w:color w:val="FFFFFF" w:themeColor="background1"/>
                <w:sz w:val="20"/>
                <w:szCs w:val="20"/>
              </w:rPr>
              <w:t>-</w:t>
            </w:r>
            <w:r w:rsidRPr="005D1B01">
              <w:rPr>
                <w:rFonts w:ascii="Candara" w:hAnsi="Candara" w:cs="Times New Roman"/>
                <w:color w:val="FFFFFF" w:themeColor="background1"/>
                <w:sz w:val="20"/>
                <w:szCs w:val="20"/>
              </w:rPr>
              <w:t>toria</w:t>
            </w:r>
          </w:p>
        </w:tc>
        <w:tc>
          <w:tcPr>
            <w:tcW w:w="2835" w:type="dxa"/>
            <w:tcBorders>
              <w:top w:val="single" w:sz="4" w:space="0" w:color="auto"/>
            </w:tcBorders>
            <w:shd w:val="clear" w:color="auto" w:fill="365F91" w:themeFill="accent1" w:themeFillShade="BF"/>
            <w:vAlign w:val="center"/>
          </w:tcPr>
          <w:p w14:paraId="7425F51C" w14:textId="77777777" w:rsidR="00DE4184" w:rsidRPr="005D1B01" w:rsidRDefault="00DE4184" w:rsidP="005D1B01">
            <w:pPr>
              <w:autoSpaceDE w:val="0"/>
              <w:autoSpaceDN w:val="0"/>
              <w:adjustRightInd w:val="0"/>
              <w:spacing w:after="0" w:line="240" w:lineRule="auto"/>
              <w:jc w:val="center"/>
              <w:rPr>
                <w:rFonts w:ascii="Candara" w:hAnsi="Candara" w:cs="Times New Roman"/>
                <w:color w:val="FFFFFF" w:themeColor="background1"/>
                <w:sz w:val="20"/>
                <w:szCs w:val="20"/>
              </w:rPr>
            </w:pPr>
            <w:r w:rsidRPr="005D1B01">
              <w:rPr>
                <w:rFonts w:ascii="Candara" w:hAnsi="Candara" w:cs="Times New Roman"/>
                <w:color w:val="FFFFFF" w:themeColor="background1"/>
                <w:sz w:val="20"/>
                <w:szCs w:val="20"/>
              </w:rPr>
              <w:t>Título del proyecto</w:t>
            </w:r>
          </w:p>
        </w:tc>
        <w:tc>
          <w:tcPr>
            <w:tcW w:w="1417" w:type="dxa"/>
            <w:tcBorders>
              <w:top w:val="single" w:sz="4" w:space="0" w:color="auto"/>
            </w:tcBorders>
            <w:shd w:val="clear" w:color="auto" w:fill="365F91" w:themeFill="accent1" w:themeFillShade="BF"/>
            <w:vAlign w:val="center"/>
          </w:tcPr>
          <w:p w14:paraId="6F392296" w14:textId="77777777" w:rsidR="00DE4184" w:rsidRPr="005D1B01" w:rsidRDefault="00DE4184" w:rsidP="005D1B01">
            <w:pPr>
              <w:autoSpaceDE w:val="0"/>
              <w:autoSpaceDN w:val="0"/>
              <w:adjustRightInd w:val="0"/>
              <w:spacing w:after="0" w:line="240" w:lineRule="auto"/>
              <w:jc w:val="center"/>
              <w:rPr>
                <w:rFonts w:ascii="Candara" w:hAnsi="Candara" w:cs="Times New Roman"/>
                <w:color w:val="FFFFFF" w:themeColor="background1"/>
                <w:sz w:val="20"/>
                <w:szCs w:val="20"/>
              </w:rPr>
            </w:pPr>
            <w:r w:rsidRPr="005D1B01">
              <w:rPr>
                <w:rFonts w:ascii="Candara" w:hAnsi="Candara" w:cs="Times New Roman"/>
                <w:color w:val="FFFFFF" w:themeColor="background1"/>
                <w:sz w:val="20"/>
                <w:szCs w:val="20"/>
              </w:rPr>
              <w:t>Unidad</w:t>
            </w:r>
          </w:p>
        </w:tc>
        <w:tc>
          <w:tcPr>
            <w:tcW w:w="1701" w:type="dxa"/>
            <w:tcBorders>
              <w:top w:val="single" w:sz="4" w:space="0" w:color="auto"/>
            </w:tcBorders>
            <w:shd w:val="clear" w:color="auto" w:fill="365F91" w:themeFill="accent1" w:themeFillShade="BF"/>
            <w:vAlign w:val="center"/>
          </w:tcPr>
          <w:p w14:paraId="7DF0D896" w14:textId="77777777" w:rsidR="00DE4184" w:rsidRPr="005D1B01" w:rsidRDefault="00DE4184" w:rsidP="005D1B01">
            <w:pPr>
              <w:autoSpaceDE w:val="0"/>
              <w:autoSpaceDN w:val="0"/>
              <w:adjustRightInd w:val="0"/>
              <w:spacing w:after="0" w:line="240" w:lineRule="auto"/>
              <w:jc w:val="center"/>
              <w:rPr>
                <w:rFonts w:ascii="Candara" w:hAnsi="Candara" w:cs="Times New Roman"/>
                <w:color w:val="FFFFFF" w:themeColor="background1"/>
                <w:sz w:val="20"/>
                <w:szCs w:val="20"/>
              </w:rPr>
            </w:pPr>
            <w:r w:rsidRPr="005D1B01">
              <w:rPr>
                <w:rFonts w:ascii="Candara" w:hAnsi="Candara" w:cs="Times New Roman"/>
                <w:color w:val="FFFFFF" w:themeColor="background1"/>
                <w:sz w:val="20"/>
                <w:szCs w:val="20"/>
              </w:rPr>
              <w:t>Departamento</w:t>
            </w:r>
          </w:p>
        </w:tc>
        <w:tc>
          <w:tcPr>
            <w:tcW w:w="1418" w:type="dxa"/>
            <w:tcBorders>
              <w:top w:val="single" w:sz="4" w:space="0" w:color="auto"/>
            </w:tcBorders>
            <w:shd w:val="clear" w:color="auto" w:fill="365F91" w:themeFill="accent1" w:themeFillShade="BF"/>
            <w:vAlign w:val="center"/>
          </w:tcPr>
          <w:p w14:paraId="1BB1FBB0" w14:textId="77777777" w:rsidR="00DE4184" w:rsidRPr="005D1B01" w:rsidRDefault="00DE4184" w:rsidP="005D1B01">
            <w:pPr>
              <w:autoSpaceDE w:val="0"/>
              <w:autoSpaceDN w:val="0"/>
              <w:adjustRightInd w:val="0"/>
              <w:spacing w:after="0" w:line="240" w:lineRule="auto"/>
              <w:jc w:val="center"/>
              <w:rPr>
                <w:rFonts w:ascii="Candara" w:hAnsi="Candara" w:cs="Times New Roman"/>
                <w:color w:val="FFFFFF" w:themeColor="background1"/>
                <w:sz w:val="20"/>
                <w:szCs w:val="20"/>
              </w:rPr>
            </w:pPr>
            <w:r w:rsidRPr="005D1B01">
              <w:rPr>
                <w:rFonts w:ascii="Candara" w:hAnsi="Candara" w:cs="Times New Roman"/>
                <w:color w:val="FFFFFF" w:themeColor="background1"/>
                <w:sz w:val="20"/>
                <w:szCs w:val="20"/>
              </w:rPr>
              <w:t>Fecha de Ingreso</w:t>
            </w:r>
          </w:p>
        </w:tc>
        <w:tc>
          <w:tcPr>
            <w:tcW w:w="992" w:type="dxa"/>
            <w:tcBorders>
              <w:top w:val="single" w:sz="4" w:space="0" w:color="auto"/>
            </w:tcBorders>
            <w:shd w:val="clear" w:color="auto" w:fill="365F91" w:themeFill="accent1" w:themeFillShade="BF"/>
            <w:vAlign w:val="center"/>
          </w:tcPr>
          <w:p w14:paraId="161158E5" w14:textId="77777777" w:rsidR="00DE4184" w:rsidRPr="005D1B01" w:rsidRDefault="00DE4184" w:rsidP="005D1B01">
            <w:pPr>
              <w:autoSpaceDE w:val="0"/>
              <w:autoSpaceDN w:val="0"/>
              <w:adjustRightInd w:val="0"/>
              <w:spacing w:after="0" w:line="240" w:lineRule="auto"/>
              <w:jc w:val="center"/>
              <w:rPr>
                <w:rFonts w:ascii="Candara" w:hAnsi="Candara" w:cs="Times New Roman"/>
                <w:color w:val="FFFFFF" w:themeColor="background1"/>
                <w:sz w:val="20"/>
                <w:szCs w:val="20"/>
              </w:rPr>
            </w:pPr>
            <w:r w:rsidRPr="005D1B01">
              <w:rPr>
                <w:rFonts w:ascii="Candara" w:hAnsi="Candara" w:cs="Times New Roman"/>
                <w:color w:val="FFFFFF" w:themeColor="background1"/>
                <w:sz w:val="20"/>
                <w:szCs w:val="20"/>
              </w:rPr>
              <w:t>Número de cátedras</w:t>
            </w:r>
          </w:p>
        </w:tc>
      </w:tr>
      <w:tr w:rsidR="00536143" w:rsidRPr="00161022" w14:paraId="58A64470" w14:textId="77777777" w:rsidTr="005D1B01">
        <w:trPr>
          <w:cantSplit/>
          <w:trHeight w:val="424"/>
          <w:jc w:val="center"/>
        </w:trPr>
        <w:tc>
          <w:tcPr>
            <w:tcW w:w="993" w:type="dxa"/>
            <w:vMerge w:val="restart"/>
            <w:vAlign w:val="center"/>
          </w:tcPr>
          <w:p w14:paraId="41040B4D" w14:textId="77777777" w:rsidR="00536143" w:rsidRPr="005D1B01" w:rsidRDefault="00536143"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2018</w:t>
            </w:r>
          </w:p>
        </w:tc>
        <w:tc>
          <w:tcPr>
            <w:tcW w:w="2835" w:type="dxa"/>
            <w:vMerge w:val="restart"/>
            <w:shd w:val="clear" w:color="auto" w:fill="auto"/>
            <w:vAlign w:val="center"/>
          </w:tcPr>
          <w:p w14:paraId="53325480" w14:textId="77777777" w:rsidR="00536143" w:rsidRPr="005D1B01" w:rsidRDefault="00536143" w:rsidP="005E3DD4">
            <w:pPr>
              <w:spacing w:after="0" w:line="240" w:lineRule="auto"/>
              <w:rPr>
                <w:rFonts w:ascii="Candara" w:hAnsi="Candara" w:cs="Times New Roman"/>
                <w:sz w:val="20"/>
                <w:szCs w:val="20"/>
              </w:rPr>
            </w:pPr>
            <w:r w:rsidRPr="005D1B01">
              <w:rPr>
                <w:rFonts w:ascii="Candara" w:hAnsi="Candara" w:cs="Times New Roman"/>
                <w:sz w:val="20"/>
                <w:szCs w:val="20"/>
              </w:rPr>
              <w:t>Biotecnología ambiental y agrícola para la conservación y aprovechamiento de los recursos naturales</w:t>
            </w:r>
          </w:p>
        </w:tc>
        <w:tc>
          <w:tcPr>
            <w:tcW w:w="1417" w:type="dxa"/>
            <w:vMerge w:val="restart"/>
            <w:shd w:val="clear" w:color="auto" w:fill="auto"/>
            <w:vAlign w:val="center"/>
          </w:tcPr>
          <w:p w14:paraId="4CE08FEF" w14:textId="77777777" w:rsidR="00536143" w:rsidRPr="005D1B01" w:rsidRDefault="00536143"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Tapachula</w:t>
            </w:r>
          </w:p>
        </w:tc>
        <w:tc>
          <w:tcPr>
            <w:tcW w:w="1701" w:type="dxa"/>
            <w:vMerge w:val="restart"/>
            <w:vAlign w:val="center"/>
          </w:tcPr>
          <w:p w14:paraId="5DFEB111" w14:textId="77777777" w:rsidR="00536143" w:rsidRPr="005D1B01" w:rsidRDefault="00536143"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Ciencias de la Sustentabilidad</w:t>
            </w:r>
          </w:p>
        </w:tc>
        <w:tc>
          <w:tcPr>
            <w:tcW w:w="1418" w:type="dxa"/>
            <w:vAlign w:val="center"/>
          </w:tcPr>
          <w:p w14:paraId="0EB9F64A" w14:textId="37118B5D" w:rsidR="00536143" w:rsidRPr="005D1B01" w:rsidRDefault="00536143" w:rsidP="005E3DD4">
            <w:pPr>
              <w:autoSpaceDE w:val="0"/>
              <w:autoSpaceDN w:val="0"/>
              <w:adjustRightInd w:val="0"/>
              <w:spacing w:after="0" w:line="240" w:lineRule="auto"/>
              <w:jc w:val="center"/>
              <w:rPr>
                <w:rFonts w:ascii="Candara" w:hAnsi="Candara"/>
                <w:sz w:val="20"/>
                <w:szCs w:val="20"/>
              </w:rPr>
            </w:pPr>
            <w:r w:rsidRPr="005D1B01">
              <w:rPr>
                <w:rFonts w:ascii="Candara" w:hAnsi="Candara"/>
                <w:sz w:val="20"/>
                <w:szCs w:val="20"/>
              </w:rPr>
              <w:t>20-nov2018</w:t>
            </w:r>
          </w:p>
          <w:p w14:paraId="0EDBD2F0" w14:textId="77777777" w:rsidR="00536143" w:rsidRPr="005D1B01" w:rsidRDefault="00536143" w:rsidP="005E3DD4">
            <w:pPr>
              <w:autoSpaceDE w:val="0"/>
              <w:autoSpaceDN w:val="0"/>
              <w:adjustRightInd w:val="0"/>
              <w:spacing w:after="0" w:line="240" w:lineRule="auto"/>
              <w:jc w:val="center"/>
              <w:rPr>
                <w:rFonts w:ascii="Candara" w:hAnsi="Candara"/>
                <w:sz w:val="20"/>
                <w:szCs w:val="20"/>
              </w:rPr>
            </w:pPr>
          </w:p>
        </w:tc>
        <w:tc>
          <w:tcPr>
            <w:tcW w:w="992" w:type="dxa"/>
            <w:shd w:val="clear" w:color="auto" w:fill="auto"/>
            <w:vAlign w:val="center"/>
          </w:tcPr>
          <w:p w14:paraId="2237FB09" w14:textId="3D6C2A96" w:rsidR="00536143" w:rsidRPr="005D1B01" w:rsidRDefault="00536143"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536143" w:rsidRPr="00161022" w14:paraId="59B2BDEB" w14:textId="77777777" w:rsidTr="005D1B01">
        <w:trPr>
          <w:cantSplit/>
          <w:trHeight w:val="548"/>
          <w:jc w:val="center"/>
        </w:trPr>
        <w:tc>
          <w:tcPr>
            <w:tcW w:w="993" w:type="dxa"/>
            <w:vMerge/>
            <w:vAlign w:val="center"/>
          </w:tcPr>
          <w:p w14:paraId="0DDD318F" w14:textId="77777777" w:rsidR="00536143" w:rsidRPr="005D1B01" w:rsidRDefault="00536143"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79C2E4E3" w14:textId="77777777" w:rsidR="00536143" w:rsidRPr="005D1B01" w:rsidRDefault="00536143" w:rsidP="005E3DD4">
            <w:pPr>
              <w:spacing w:after="0" w:line="240" w:lineRule="auto"/>
              <w:rPr>
                <w:rFonts w:ascii="Candara" w:hAnsi="Candara" w:cs="Times New Roman"/>
                <w:sz w:val="20"/>
                <w:szCs w:val="20"/>
              </w:rPr>
            </w:pPr>
          </w:p>
        </w:tc>
        <w:tc>
          <w:tcPr>
            <w:tcW w:w="1417" w:type="dxa"/>
            <w:vMerge/>
            <w:shd w:val="clear" w:color="auto" w:fill="auto"/>
            <w:vAlign w:val="center"/>
          </w:tcPr>
          <w:p w14:paraId="44D3D5BA" w14:textId="77777777" w:rsidR="00536143" w:rsidRPr="005D1B01" w:rsidRDefault="00536143" w:rsidP="005E3DD4">
            <w:pPr>
              <w:autoSpaceDE w:val="0"/>
              <w:autoSpaceDN w:val="0"/>
              <w:adjustRightInd w:val="0"/>
              <w:spacing w:after="0" w:line="240" w:lineRule="auto"/>
              <w:jc w:val="center"/>
              <w:rPr>
                <w:rFonts w:ascii="Candara" w:hAnsi="Candara" w:cs="Times New Roman"/>
                <w:sz w:val="20"/>
                <w:szCs w:val="20"/>
              </w:rPr>
            </w:pPr>
          </w:p>
        </w:tc>
        <w:tc>
          <w:tcPr>
            <w:tcW w:w="1701" w:type="dxa"/>
            <w:vMerge/>
            <w:vAlign w:val="center"/>
          </w:tcPr>
          <w:p w14:paraId="0DBB16D1" w14:textId="77777777" w:rsidR="00536143" w:rsidRPr="005D1B01" w:rsidRDefault="00536143"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5D670606" w14:textId="296B83D6" w:rsidR="00536143" w:rsidRPr="005D1B01" w:rsidRDefault="00536143" w:rsidP="005D1B01">
            <w:pPr>
              <w:autoSpaceDE w:val="0"/>
              <w:autoSpaceDN w:val="0"/>
              <w:adjustRightInd w:val="0"/>
              <w:spacing w:after="0" w:line="240" w:lineRule="auto"/>
              <w:jc w:val="center"/>
              <w:rPr>
                <w:rFonts w:ascii="Candara" w:hAnsi="Candara"/>
                <w:sz w:val="20"/>
                <w:szCs w:val="20"/>
              </w:rPr>
            </w:pPr>
            <w:r w:rsidRPr="005D1B01">
              <w:rPr>
                <w:rFonts w:ascii="Candara" w:hAnsi="Candara"/>
                <w:sz w:val="20"/>
                <w:szCs w:val="20"/>
              </w:rPr>
              <w:t xml:space="preserve">Por incorporarse </w:t>
            </w:r>
          </w:p>
        </w:tc>
        <w:tc>
          <w:tcPr>
            <w:tcW w:w="992" w:type="dxa"/>
            <w:shd w:val="clear" w:color="auto" w:fill="auto"/>
            <w:vAlign w:val="center"/>
          </w:tcPr>
          <w:p w14:paraId="545EF390" w14:textId="79AA9102" w:rsidR="00536143" w:rsidRPr="005D1B01" w:rsidRDefault="00536143"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6F8A87B9" w14:textId="77777777" w:rsidTr="005D1B01">
        <w:trPr>
          <w:cantSplit/>
          <w:trHeight w:val="354"/>
          <w:jc w:val="center"/>
        </w:trPr>
        <w:tc>
          <w:tcPr>
            <w:tcW w:w="993" w:type="dxa"/>
            <w:vMerge w:val="restart"/>
            <w:vAlign w:val="center"/>
          </w:tcPr>
          <w:p w14:paraId="7D9C510E" w14:textId="0F2A230B"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2018</w:t>
            </w:r>
          </w:p>
        </w:tc>
        <w:tc>
          <w:tcPr>
            <w:tcW w:w="2835" w:type="dxa"/>
            <w:vMerge w:val="restart"/>
            <w:shd w:val="clear" w:color="auto" w:fill="auto"/>
            <w:vAlign w:val="center"/>
          </w:tcPr>
          <w:p w14:paraId="70DE7427"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Flujos mixtos y migraciones forzadas en la frontera sur de México</w:t>
            </w:r>
          </w:p>
        </w:tc>
        <w:tc>
          <w:tcPr>
            <w:tcW w:w="1417" w:type="dxa"/>
            <w:shd w:val="clear" w:color="auto" w:fill="auto"/>
            <w:vAlign w:val="center"/>
          </w:tcPr>
          <w:p w14:paraId="211AF5EE"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Campeche</w:t>
            </w:r>
          </w:p>
        </w:tc>
        <w:tc>
          <w:tcPr>
            <w:tcW w:w="1701" w:type="dxa"/>
            <w:vMerge w:val="restart"/>
            <w:vAlign w:val="center"/>
          </w:tcPr>
          <w:p w14:paraId="22596562"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Sociedad y Cultura</w:t>
            </w:r>
          </w:p>
        </w:tc>
        <w:tc>
          <w:tcPr>
            <w:tcW w:w="1418" w:type="dxa"/>
            <w:vMerge w:val="restart"/>
            <w:vAlign w:val="center"/>
          </w:tcPr>
          <w:p w14:paraId="5A9323BC" w14:textId="0D683618" w:rsidR="00DE4184" w:rsidRPr="005D1B01" w:rsidRDefault="00EF54A5" w:rsidP="005E3DD4">
            <w:pPr>
              <w:autoSpaceDE w:val="0"/>
              <w:autoSpaceDN w:val="0"/>
              <w:adjustRightInd w:val="0"/>
              <w:spacing w:after="0" w:line="240" w:lineRule="auto"/>
              <w:jc w:val="center"/>
              <w:rPr>
                <w:rFonts w:ascii="Candara" w:hAnsi="Candara"/>
                <w:sz w:val="20"/>
                <w:szCs w:val="20"/>
              </w:rPr>
            </w:pPr>
            <w:r w:rsidRPr="005D1B01">
              <w:rPr>
                <w:rFonts w:ascii="Candara" w:hAnsi="Candara"/>
                <w:sz w:val="20"/>
                <w:szCs w:val="20"/>
              </w:rPr>
              <w:t>20-nov2018</w:t>
            </w:r>
          </w:p>
        </w:tc>
        <w:tc>
          <w:tcPr>
            <w:tcW w:w="992" w:type="dxa"/>
            <w:shd w:val="clear" w:color="auto" w:fill="auto"/>
            <w:vAlign w:val="center"/>
          </w:tcPr>
          <w:p w14:paraId="59CED9E8" w14:textId="0AA4F874" w:rsidR="00DE4184" w:rsidRPr="005D1B01" w:rsidRDefault="00536143"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2A8F34B6" w14:textId="77777777" w:rsidTr="005D1B01">
        <w:trPr>
          <w:cantSplit/>
          <w:trHeight w:val="290"/>
          <w:jc w:val="center"/>
        </w:trPr>
        <w:tc>
          <w:tcPr>
            <w:tcW w:w="993" w:type="dxa"/>
            <w:vMerge/>
            <w:vAlign w:val="center"/>
          </w:tcPr>
          <w:p w14:paraId="3085BA5F" w14:textId="77777777" w:rsidR="00DE4184" w:rsidRPr="005D1B01" w:rsidRDefault="00DE4184"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154B9339" w14:textId="77777777" w:rsidR="00DE4184" w:rsidRPr="005D1B01" w:rsidRDefault="00DE4184" w:rsidP="005E3DD4">
            <w:pPr>
              <w:spacing w:after="0" w:line="240" w:lineRule="auto"/>
              <w:rPr>
                <w:rFonts w:ascii="Candara" w:hAnsi="Candara" w:cs="Times New Roman"/>
                <w:sz w:val="20"/>
                <w:szCs w:val="20"/>
              </w:rPr>
            </w:pPr>
          </w:p>
        </w:tc>
        <w:tc>
          <w:tcPr>
            <w:tcW w:w="1417" w:type="dxa"/>
            <w:shd w:val="clear" w:color="auto" w:fill="auto"/>
            <w:vAlign w:val="center"/>
          </w:tcPr>
          <w:p w14:paraId="0F5BBAD7"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Tapachula</w:t>
            </w:r>
          </w:p>
        </w:tc>
        <w:tc>
          <w:tcPr>
            <w:tcW w:w="1701" w:type="dxa"/>
            <w:vMerge/>
            <w:vAlign w:val="center"/>
          </w:tcPr>
          <w:p w14:paraId="4D1B885F"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418" w:type="dxa"/>
            <w:vMerge/>
            <w:vAlign w:val="center"/>
          </w:tcPr>
          <w:p w14:paraId="344B7C2E" w14:textId="77777777" w:rsidR="00DE4184" w:rsidRPr="005D1B01" w:rsidRDefault="00DE4184" w:rsidP="005E3DD4">
            <w:pPr>
              <w:autoSpaceDE w:val="0"/>
              <w:autoSpaceDN w:val="0"/>
              <w:adjustRightInd w:val="0"/>
              <w:spacing w:after="0" w:line="240" w:lineRule="auto"/>
              <w:jc w:val="center"/>
              <w:rPr>
                <w:rFonts w:ascii="Candara" w:hAnsi="Candara"/>
                <w:sz w:val="20"/>
                <w:szCs w:val="20"/>
              </w:rPr>
            </w:pPr>
          </w:p>
        </w:tc>
        <w:tc>
          <w:tcPr>
            <w:tcW w:w="992" w:type="dxa"/>
            <w:shd w:val="clear" w:color="auto" w:fill="auto"/>
            <w:vAlign w:val="center"/>
          </w:tcPr>
          <w:p w14:paraId="4EE7B81E" w14:textId="75DC34BB" w:rsidR="00DE4184" w:rsidRPr="005D1B01" w:rsidRDefault="00536143"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35784CD6" w14:textId="77777777" w:rsidTr="005D1B01">
        <w:trPr>
          <w:cantSplit/>
          <w:trHeight w:val="605"/>
          <w:jc w:val="center"/>
        </w:trPr>
        <w:tc>
          <w:tcPr>
            <w:tcW w:w="993" w:type="dxa"/>
            <w:vMerge w:val="restart"/>
            <w:vAlign w:val="center"/>
          </w:tcPr>
          <w:p w14:paraId="52E5ED7A"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2017</w:t>
            </w:r>
          </w:p>
        </w:tc>
        <w:tc>
          <w:tcPr>
            <w:tcW w:w="2835" w:type="dxa"/>
            <w:vMerge w:val="restart"/>
            <w:shd w:val="clear" w:color="auto" w:fill="auto"/>
            <w:vAlign w:val="center"/>
          </w:tcPr>
          <w:p w14:paraId="59D44679"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Alimentos tradicionales de la región  sur-sureste de México y nutrigenómica de las enfermedades crónicas no transmisibles</w:t>
            </w:r>
          </w:p>
        </w:tc>
        <w:tc>
          <w:tcPr>
            <w:tcW w:w="1417" w:type="dxa"/>
            <w:shd w:val="clear" w:color="auto" w:fill="auto"/>
            <w:vAlign w:val="center"/>
          </w:tcPr>
          <w:p w14:paraId="3FA0720A"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San Cristóbal</w:t>
            </w:r>
          </w:p>
        </w:tc>
        <w:tc>
          <w:tcPr>
            <w:tcW w:w="1701" w:type="dxa"/>
            <w:vMerge w:val="restart"/>
            <w:vAlign w:val="center"/>
          </w:tcPr>
          <w:p w14:paraId="0943BA8F"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Salud</w:t>
            </w:r>
          </w:p>
        </w:tc>
        <w:tc>
          <w:tcPr>
            <w:tcW w:w="1418" w:type="dxa"/>
            <w:vAlign w:val="center"/>
          </w:tcPr>
          <w:p w14:paraId="0658BA06"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06 nov 2017</w:t>
            </w:r>
          </w:p>
        </w:tc>
        <w:tc>
          <w:tcPr>
            <w:tcW w:w="992" w:type="dxa"/>
            <w:shd w:val="clear" w:color="auto" w:fill="auto"/>
            <w:vAlign w:val="center"/>
          </w:tcPr>
          <w:p w14:paraId="14E522E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51F3F2BC" w14:textId="77777777" w:rsidTr="005D1B01">
        <w:trPr>
          <w:cantSplit/>
          <w:trHeight w:val="434"/>
          <w:jc w:val="center"/>
        </w:trPr>
        <w:tc>
          <w:tcPr>
            <w:tcW w:w="993" w:type="dxa"/>
            <w:vMerge/>
            <w:vAlign w:val="center"/>
          </w:tcPr>
          <w:p w14:paraId="63287692" w14:textId="77777777" w:rsidR="00DE4184" w:rsidRPr="005D1B01" w:rsidRDefault="00DE4184"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2259AE29" w14:textId="77777777" w:rsidR="00DE4184" w:rsidRPr="005D1B01" w:rsidRDefault="00DE4184" w:rsidP="005E3DD4">
            <w:pPr>
              <w:spacing w:after="0" w:line="240" w:lineRule="auto"/>
              <w:rPr>
                <w:rFonts w:ascii="Candara" w:hAnsi="Candara" w:cs="Times New Roman"/>
                <w:sz w:val="20"/>
                <w:szCs w:val="20"/>
              </w:rPr>
            </w:pPr>
          </w:p>
        </w:tc>
        <w:tc>
          <w:tcPr>
            <w:tcW w:w="1417" w:type="dxa"/>
            <w:shd w:val="clear" w:color="auto" w:fill="auto"/>
            <w:vAlign w:val="center"/>
          </w:tcPr>
          <w:p w14:paraId="657B1CAE"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Villahermosa</w:t>
            </w:r>
          </w:p>
        </w:tc>
        <w:tc>
          <w:tcPr>
            <w:tcW w:w="1701" w:type="dxa"/>
            <w:vMerge/>
            <w:vAlign w:val="center"/>
          </w:tcPr>
          <w:p w14:paraId="3F082B7C"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3778F995"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06 nov 2017</w:t>
            </w:r>
          </w:p>
        </w:tc>
        <w:tc>
          <w:tcPr>
            <w:tcW w:w="992" w:type="dxa"/>
            <w:shd w:val="clear" w:color="auto" w:fill="auto"/>
            <w:vAlign w:val="center"/>
          </w:tcPr>
          <w:p w14:paraId="370B922F"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3CCC6FAE" w14:textId="77777777" w:rsidTr="005D1B01">
        <w:trPr>
          <w:cantSplit/>
          <w:trHeight w:val="434"/>
          <w:jc w:val="center"/>
        </w:trPr>
        <w:tc>
          <w:tcPr>
            <w:tcW w:w="993" w:type="dxa"/>
            <w:vAlign w:val="center"/>
          </w:tcPr>
          <w:p w14:paraId="16B3F216"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2017</w:t>
            </w:r>
          </w:p>
        </w:tc>
        <w:tc>
          <w:tcPr>
            <w:tcW w:w="2835" w:type="dxa"/>
            <w:shd w:val="clear" w:color="auto" w:fill="auto"/>
            <w:vAlign w:val="center"/>
          </w:tcPr>
          <w:p w14:paraId="105AFD07"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Arrecifes coralinos del caribe mexicano: de la degradación a la conservación</w:t>
            </w:r>
          </w:p>
        </w:tc>
        <w:tc>
          <w:tcPr>
            <w:tcW w:w="1417" w:type="dxa"/>
            <w:shd w:val="clear" w:color="auto" w:fill="auto"/>
            <w:vAlign w:val="center"/>
          </w:tcPr>
          <w:p w14:paraId="0DA9B08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Chetumal</w:t>
            </w:r>
          </w:p>
        </w:tc>
        <w:tc>
          <w:tcPr>
            <w:tcW w:w="1701" w:type="dxa"/>
            <w:vAlign w:val="center"/>
          </w:tcPr>
          <w:p w14:paraId="41E5698E"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Sistemática y Ecología Acuática</w:t>
            </w:r>
          </w:p>
        </w:tc>
        <w:tc>
          <w:tcPr>
            <w:tcW w:w="1418" w:type="dxa"/>
            <w:vAlign w:val="center"/>
          </w:tcPr>
          <w:p w14:paraId="190F4FDE"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19 oct 2017</w:t>
            </w:r>
          </w:p>
        </w:tc>
        <w:tc>
          <w:tcPr>
            <w:tcW w:w="992" w:type="dxa"/>
            <w:shd w:val="clear" w:color="auto" w:fill="auto"/>
            <w:vAlign w:val="center"/>
          </w:tcPr>
          <w:p w14:paraId="7B77C4F9"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3B16D3F5" w14:textId="77777777" w:rsidTr="005D1B01">
        <w:trPr>
          <w:cantSplit/>
          <w:trHeight w:val="434"/>
          <w:jc w:val="center"/>
        </w:trPr>
        <w:tc>
          <w:tcPr>
            <w:tcW w:w="993" w:type="dxa"/>
            <w:vMerge w:val="restart"/>
            <w:vAlign w:val="center"/>
          </w:tcPr>
          <w:p w14:paraId="09E53D5B"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2016</w:t>
            </w:r>
          </w:p>
        </w:tc>
        <w:tc>
          <w:tcPr>
            <w:tcW w:w="2835" w:type="dxa"/>
            <w:vMerge w:val="restart"/>
            <w:shd w:val="clear" w:color="auto" w:fill="auto"/>
            <w:vAlign w:val="center"/>
          </w:tcPr>
          <w:p w14:paraId="3A6F890D"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Violencias de género y desigualdad en el sureste de México</w:t>
            </w:r>
          </w:p>
        </w:tc>
        <w:tc>
          <w:tcPr>
            <w:tcW w:w="1417" w:type="dxa"/>
            <w:shd w:val="clear" w:color="auto" w:fill="auto"/>
            <w:vAlign w:val="center"/>
          </w:tcPr>
          <w:p w14:paraId="63E98C0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San Cristóbal</w:t>
            </w:r>
          </w:p>
        </w:tc>
        <w:tc>
          <w:tcPr>
            <w:tcW w:w="1701" w:type="dxa"/>
            <w:vMerge w:val="restart"/>
            <w:vAlign w:val="center"/>
          </w:tcPr>
          <w:p w14:paraId="11AD5C8F"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Sociedad y Cultura</w:t>
            </w:r>
          </w:p>
        </w:tc>
        <w:tc>
          <w:tcPr>
            <w:tcW w:w="1418" w:type="dxa"/>
            <w:vMerge w:val="restart"/>
            <w:vAlign w:val="center"/>
          </w:tcPr>
          <w:p w14:paraId="42C48B07" w14:textId="77777777" w:rsidR="00DE4184" w:rsidRPr="005D1B01" w:rsidRDefault="00DE4184" w:rsidP="005E3DD4">
            <w:pPr>
              <w:autoSpaceDE w:val="0"/>
              <w:autoSpaceDN w:val="0"/>
              <w:adjustRightInd w:val="0"/>
              <w:spacing w:after="0" w:line="240" w:lineRule="auto"/>
              <w:jc w:val="center"/>
              <w:rPr>
                <w:rFonts w:ascii="Candara" w:hAnsi="Candara" w:cs="Times New Roman"/>
                <w:color w:val="FF0000"/>
                <w:sz w:val="20"/>
                <w:szCs w:val="20"/>
              </w:rPr>
            </w:pPr>
            <w:r w:rsidRPr="005D1B01">
              <w:rPr>
                <w:rFonts w:ascii="Candara" w:hAnsi="Candara"/>
                <w:sz w:val="20"/>
                <w:szCs w:val="20"/>
              </w:rPr>
              <w:t>3 oct 2016</w:t>
            </w:r>
          </w:p>
        </w:tc>
        <w:tc>
          <w:tcPr>
            <w:tcW w:w="992" w:type="dxa"/>
            <w:shd w:val="clear" w:color="auto" w:fill="auto"/>
            <w:vAlign w:val="center"/>
          </w:tcPr>
          <w:p w14:paraId="09166469"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74F2B341" w14:textId="77777777" w:rsidTr="005D1B01">
        <w:trPr>
          <w:cantSplit/>
          <w:trHeight w:val="434"/>
          <w:jc w:val="center"/>
        </w:trPr>
        <w:tc>
          <w:tcPr>
            <w:tcW w:w="993" w:type="dxa"/>
            <w:vMerge/>
            <w:vAlign w:val="center"/>
          </w:tcPr>
          <w:p w14:paraId="75CE203D" w14:textId="77777777" w:rsidR="00DE4184" w:rsidRPr="005D1B01" w:rsidRDefault="00DE4184"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7FB7B3E0" w14:textId="77777777" w:rsidR="00DE4184" w:rsidRPr="005D1B01" w:rsidRDefault="00DE4184" w:rsidP="005E3DD4">
            <w:pPr>
              <w:spacing w:after="0" w:line="240" w:lineRule="auto"/>
              <w:rPr>
                <w:rFonts w:ascii="Candara" w:hAnsi="Candara" w:cs="Times New Roman"/>
                <w:sz w:val="20"/>
                <w:szCs w:val="20"/>
              </w:rPr>
            </w:pPr>
          </w:p>
        </w:tc>
        <w:tc>
          <w:tcPr>
            <w:tcW w:w="1417" w:type="dxa"/>
            <w:shd w:val="clear" w:color="auto" w:fill="auto"/>
            <w:vAlign w:val="center"/>
          </w:tcPr>
          <w:p w14:paraId="457C91FC" w14:textId="1B125C2F" w:rsidR="00DE4184" w:rsidRPr="005D1B01" w:rsidRDefault="00EF54A5"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Villahermosa</w:t>
            </w:r>
          </w:p>
        </w:tc>
        <w:tc>
          <w:tcPr>
            <w:tcW w:w="1701" w:type="dxa"/>
            <w:vMerge/>
            <w:vAlign w:val="center"/>
          </w:tcPr>
          <w:p w14:paraId="56F942E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418" w:type="dxa"/>
            <w:vMerge/>
            <w:vAlign w:val="center"/>
          </w:tcPr>
          <w:p w14:paraId="33881692"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992" w:type="dxa"/>
            <w:shd w:val="clear" w:color="auto" w:fill="auto"/>
            <w:vAlign w:val="center"/>
          </w:tcPr>
          <w:p w14:paraId="06D6AE8B"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129E44BD" w14:textId="77777777" w:rsidTr="005D1B01">
        <w:trPr>
          <w:cantSplit/>
          <w:trHeight w:val="450"/>
          <w:jc w:val="center"/>
        </w:trPr>
        <w:tc>
          <w:tcPr>
            <w:tcW w:w="993" w:type="dxa"/>
            <w:vMerge w:val="restart"/>
            <w:vAlign w:val="center"/>
          </w:tcPr>
          <w:p w14:paraId="1DD3BDA0"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2016</w:t>
            </w:r>
          </w:p>
        </w:tc>
        <w:tc>
          <w:tcPr>
            <w:tcW w:w="2835" w:type="dxa"/>
            <w:vMerge w:val="restart"/>
            <w:shd w:val="clear" w:color="auto" w:fill="auto"/>
            <w:vAlign w:val="center"/>
          </w:tcPr>
          <w:p w14:paraId="5F1E6416"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Monitoreo de la dinámica de la zona costera y oceánica del sur del Golfo de México y Mar Caribe</w:t>
            </w:r>
          </w:p>
        </w:tc>
        <w:tc>
          <w:tcPr>
            <w:tcW w:w="1417" w:type="dxa"/>
            <w:vMerge w:val="restart"/>
            <w:shd w:val="clear" w:color="auto" w:fill="auto"/>
            <w:vAlign w:val="center"/>
          </w:tcPr>
          <w:p w14:paraId="2BF28C57"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Chetumal</w:t>
            </w:r>
          </w:p>
        </w:tc>
        <w:tc>
          <w:tcPr>
            <w:tcW w:w="1701" w:type="dxa"/>
            <w:vMerge w:val="restart"/>
            <w:vAlign w:val="center"/>
          </w:tcPr>
          <w:p w14:paraId="12FEB21C"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Sistemática y Ecología Acuática</w:t>
            </w:r>
          </w:p>
        </w:tc>
        <w:tc>
          <w:tcPr>
            <w:tcW w:w="1418" w:type="dxa"/>
            <w:vAlign w:val="center"/>
          </w:tcPr>
          <w:p w14:paraId="5003A11B"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sz w:val="20"/>
                <w:szCs w:val="20"/>
              </w:rPr>
              <w:t>Reemplazo pendiente</w:t>
            </w:r>
          </w:p>
        </w:tc>
        <w:tc>
          <w:tcPr>
            <w:tcW w:w="992" w:type="dxa"/>
            <w:vMerge w:val="restart"/>
            <w:shd w:val="clear" w:color="auto" w:fill="auto"/>
            <w:vAlign w:val="center"/>
          </w:tcPr>
          <w:p w14:paraId="364866D8" w14:textId="1EF2F4DB"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2</w:t>
            </w:r>
          </w:p>
        </w:tc>
      </w:tr>
      <w:tr w:rsidR="00DE4184" w:rsidRPr="00161022" w14:paraId="5ED52380" w14:textId="77777777" w:rsidTr="005D1B01">
        <w:trPr>
          <w:cantSplit/>
          <w:trHeight w:val="450"/>
          <w:jc w:val="center"/>
        </w:trPr>
        <w:tc>
          <w:tcPr>
            <w:tcW w:w="993" w:type="dxa"/>
            <w:vMerge/>
            <w:vAlign w:val="center"/>
          </w:tcPr>
          <w:p w14:paraId="5CBFB916" w14:textId="77777777" w:rsidR="00DE4184" w:rsidRPr="005D1B01" w:rsidRDefault="00DE4184"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422C6433" w14:textId="77777777" w:rsidR="00DE4184" w:rsidRPr="005D1B01" w:rsidRDefault="00DE4184" w:rsidP="005E3DD4">
            <w:pPr>
              <w:spacing w:after="0" w:line="240" w:lineRule="auto"/>
              <w:rPr>
                <w:rFonts w:ascii="Candara" w:hAnsi="Candara" w:cs="Times New Roman"/>
                <w:sz w:val="20"/>
                <w:szCs w:val="20"/>
              </w:rPr>
            </w:pPr>
          </w:p>
        </w:tc>
        <w:tc>
          <w:tcPr>
            <w:tcW w:w="1417" w:type="dxa"/>
            <w:vMerge/>
            <w:shd w:val="clear" w:color="auto" w:fill="auto"/>
            <w:vAlign w:val="center"/>
          </w:tcPr>
          <w:p w14:paraId="3C0CBEE3"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701" w:type="dxa"/>
            <w:vMerge/>
            <w:vAlign w:val="center"/>
          </w:tcPr>
          <w:p w14:paraId="5003D372"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3DD3931B"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sz w:val="20"/>
                <w:szCs w:val="20"/>
              </w:rPr>
              <w:t>17 oct 16</w:t>
            </w:r>
          </w:p>
        </w:tc>
        <w:tc>
          <w:tcPr>
            <w:tcW w:w="992" w:type="dxa"/>
            <w:vMerge/>
            <w:shd w:val="clear" w:color="auto" w:fill="auto"/>
            <w:vAlign w:val="center"/>
          </w:tcPr>
          <w:p w14:paraId="78BF52B7"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r>
      <w:tr w:rsidR="00DE4184" w:rsidRPr="00161022" w14:paraId="37357E9A" w14:textId="77777777" w:rsidTr="005D1B01">
        <w:trPr>
          <w:cantSplit/>
          <w:trHeight w:val="306"/>
          <w:jc w:val="center"/>
        </w:trPr>
        <w:tc>
          <w:tcPr>
            <w:tcW w:w="993" w:type="dxa"/>
            <w:vMerge w:val="restart"/>
            <w:vAlign w:val="center"/>
          </w:tcPr>
          <w:p w14:paraId="31BFCA6E"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2016</w:t>
            </w:r>
          </w:p>
        </w:tc>
        <w:tc>
          <w:tcPr>
            <w:tcW w:w="2835" w:type="dxa"/>
            <w:vMerge w:val="restart"/>
            <w:shd w:val="clear" w:color="auto" w:fill="auto"/>
            <w:vAlign w:val="center"/>
          </w:tcPr>
          <w:p w14:paraId="25C5AB24"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Estudio de la fauna silvestre en sistemas socioecológicos para mitigar brotes epidémicos zoonóticos</w:t>
            </w:r>
          </w:p>
        </w:tc>
        <w:tc>
          <w:tcPr>
            <w:tcW w:w="1417" w:type="dxa"/>
            <w:vMerge w:val="restart"/>
            <w:shd w:val="clear" w:color="auto" w:fill="auto"/>
            <w:vAlign w:val="center"/>
          </w:tcPr>
          <w:p w14:paraId="2B433B01"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Campeche</w:t>
            </w:r>
          </w:p>
        </w:tc>
        <w:tc>
          <w:tcPr>
            <w:tcW w:w="1701" w:type="dxa"/>
            <w:vMerge w:val="restart"/>
            <w:vAlign w:val="center"/>
          </w:tcPr>
          <w:p w14:paraId="4D3B4E4F"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Conservación de la Biodiversidad</w:t>
            </w:r>
          </w:p>
        </w:tc>
        <w:tc>
          <w:tcPr>
            <w:tcW w:w="1418" w:type="dxa"/>
            <w:vAlign w:val="center"/>
          </w:tcPr>
          <w:p w14:paraId="77380855"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sz w:val="20"/>
                <w:szCs w:val="20"/>
              </w:rPr>
              <w:t xml:space="preserve">10 oct 2016. </w:t>
            </w:r>
          </w:p>
        </w:tc>
        <w:tc>
          <w:tcPr>
            <w:tcW w:w="992" w:type="dxa"/>
            <w:vMerge w:val="restart"/>
            <w:shd w:val="clear" w:color="auto" w:fill="auto"/>
            <w:vAlign w:val="center"/>
          </w:tcPr>
          <w:p w14:paraId="3BA4AAB4" w14:textId="69A83FCF"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2</w:t>
            </w:r>
          </w:p>
        </w:tc>
      </w:tr>
      <w:tr w:rsidR="00DE4184" w:rsidRPr="00161022" w14:paraId="6E64A177" w14:textId="77777777" w:rsidTr="005D1B01">
        <w:trPr>
          <w:cantSplit/>
          <w:trHeight w:val="612"/>
          <w:jc w:val="center"/>
        </w:trPr>
        <w:tc>
          <w:tcPr>
            <w:tcW w:w="993" w:type="dxa"/>
            <w:vMerge/>
            <w:vAlign w:val="center"/>
          </w:tcPr>
          <w:p w14:paraId="1A46B12A" w14:textId="77777777" w:rsidR="00DE4184" w:rsidRPr="005D1B01" w:rsidRDefault="00DE4184"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25075C38" w14:textId="77777777" w:rsidR="00DE4184" w:rsidRPr="005D1B01" w:rsidRDefault="00DE4184" w:rsidP="005E3DD4">
            <w:pPr>
              <w:spacing w:after="0" w:line="240" w:lineRule="auto"/>
              <w:rPr>
                <w:rFonts w:ascii="Candara" w:hAnsi="Candara" w:cs="Times New Roman"/>
                <w:sz w:val="20"/>
                <w:szCs w:val="20"/>
              </w:rPr>
            </w:pPr>
          </w:p>
        </w:tc>
        <w:tc>
          <w:tcPr>
            <w:tcW w:w="1417" w:type="dxa"/>
            <w:vMerge/>
            <w:shd w:val="clear" w:color="auto" w:fill="auto"/>
            <w:vAlign w:val="center"/>
          </w:tcPr>
          <w:p w14:paraId="2669A085"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701" w:type="dxa"/>
            <w:vMerge/>
            <w:vAlign w:val="center"/>
          </w:tcPr>
          <w:p w14:paraId="3D3FCF6E"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540582E1" w14:textId="2A6740E1" w:rsidR="00DE4184" w:rsidRPr="005D1B01" w:rsidRDefault="00DE4184" w:rsidP="00802B7B">
            <w:pPr>
              <w:autoSpaceDE w:val="0"/>
              <w:autoSpaceDN w:val="0"/>
              <w:adjustRightInd w:val="0"/>
              <w:spacing w:after="0" w:line="240" w:lineRule="auto"/>
              <w:jc w:val="center"/>
              <w:rPr>
                <w:rFonts w:ascii="Candara" w:hAnsi="Candara"/>
                <w:sz w:val="20"/>
                <w:szCs w:val="20"/>
              </w:rPr>
            </w:pPr>
            <w:r w:rsidRPr="005D1B01">
              <w:rPr>
                <w:rFonts w:ascii="Candara" w:hAnsi="Candara"/>
                <w:sz w:val="20"/>
                <w:szCs w:val="20"/>
              </w:rPr>
              <w:t xml:space="preserve">Reemplazo Pendiente </w:t>
            </w:r>
          </w:p>
        </w:tc>
        <w:tc>
          <w:tcPr>
            <w:tcW w:w="992" w:type="dxa"/>
            <w:vMerge/>
            <w:shd w:val="clear" w:color="auto" w:fill="auto"/>
            <w:vAlign w:val="center"/>
          </w:tcPr>
          <w:p w14:paraId="727ADC5C"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r>
      <w:tr w:rsidR="00DE4184" w:rsidRPr="00161022" w14:paraId="552D021F" w14:textId="77777777" w:rsidTr="005D1B01">
        <w:trPr>
          <w:cantSplit/>
          <w:trHeight w:val="489"/>
          <w:jc w:val="center"/>
        </w:trPr>
        <w:tc>
          <w:tcPr>
            <w:tcW w:w="993" w:type="dxa"/>
            <w:vAlign w:val="center"/>
          </w:tcPr>
          <w:p w14:paraId="25934F96"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2014</w:t>
            </w:r>
            <w:r w:rsidRPr="005D1B01">
              <w:rPr>
                <w:rFonts w:ascii="Candara" w:hAnsi="Candara" w:cs="Times New Roman"/>
                <w:sz w:val="20"/>
                <w:szCs w:val="20"/>
                <w:vertAlign w:val="superscript"/>
              </w:rPr>
              <w:t>1</w:t>
            </w:r>
          </w:p>
        </w:tc>
        <w:tc>
          <w:tcPr>
            <w:tcW w:w="2835" w:type="dxa"/>
            <w:shd w:val="clear" w:color="auto" w:fill="auto"/>
            <w:vAlign w:val="center"/>
          </w:tcPr>
          <w:p w14:paraId="1F6102FD"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Diagnóstico y evaluación de la cuenca Grijalva-Usumacinta y su vulnerabilidad ante el cambio climático</w:t>
            </w:r>
          </w:p>
        </w:tc>
        <w:tc>
          <w:tcPr>
            <w:tcW w:w="1417" w:type="dxa"/>
            <w:shd w:val="clear" w:color="auto" w:fill="auto"/>
            <w:vAlign w:val="center"/>
          </w:tcPr>
          <w:p w14:paraId="67BC610D"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Tapachula</w:t>
            </w:r>
          </w:p>
        </w:tc>
        <w:tc>
          <w:tcPr>
            <w:tcW w:w="1701" w:type="dxa"/>
            <w:vAlign w:val="center"/>
          </w:tcPr>
          <w:p w14:paraId="40E411F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Ciencias de la Sustentabilidad</w:t>
            </w:r>
          </w:p>
        </w:tc>
        <w:tc>
          <w:tcPr>
            <w:tcW w:w="1418" w:type="dxa"/>
            <w:vAlign w:val="center"/>
          </w:tcPr>
          <w:p w14:paraId="08919C81"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sz w:val="20"/>
                <w:szCs w:val="20"/>
              </w:rPr>
              <w:t>13 sep 2016</w:t>
            </w:r>
          </w:p>
        </w:tc>
        <w:tc>
          <w:tcPr>
            <w:tcW w:w="992" w:type="dxa"/>
            <w:shd w:val="clear" w:color="auto" w:fill="auto"/>
            <w:vAlign w:val="center"/>
          </w:tcPr>
          <w:p w14:paraId="552DB2B1"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FE20E8" w:rsidRPr="00161022" w14:paraId="3335D797" w14:textId="77777777" w:rsidTr="005D1B01">
        <w:trPr>
          <w:cantSplit/>
          <w:trHeight w:val="604"/>
          <w:jc w:val="center"/>
        </w:trPr>
        <w:tc>
          <w:tcPr>
            <w:tcW w:w="993" w:type="dxa"/>
            <w:vMerge w:val="restart"/>
            <w:vAlign w:val="center"/>
          </w:tcPr>
          <w:p w14:paraId="3AB74697" w14:textId="77777777" w:rsidR="00FE20E8" w:rsidRPr="005D1B01" w:rsidRDefault="00FE20E8"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2015</w:t>
            </w:r>
          </w:p>
        </w:tc>
        <w:tc>
          <w:tcPr>
            <w:tcW w:w="2835" w:type="dxa"/>
            <w:vMerge w:val="restart"/>
            <w:shd w:val="clear" w:color="auto" w:fill="auto"/>
            <w:vAlign w:val="center"/>
          </w:tcPr>
          <w:p w14:paraId="241BD4D7" w14:textId="77777777" w:rsidR="00FE20E8" w:rsidRPr="005D1B01" w:rsidRDefault="00FE20E8" w:rsidP="005E3DD4">
            <w:pPr>
              <w:spacing w:after="0" w:line="240" w:lineRule="auto"/>
              <w:rPr>
                <w:rFonts w:ascii="Candara" w:hAnsi="Candara" w:cs="Times New Roman"/>
                <w:sz w:val="20"/>
                <w:szCs w:val="20"/>
              </w:rPr>
            </w:pPr>
            <w:r w:rsidRPr="005D1B01">
              <w:rPr>
                <w:rFonts w:ascii="Candara" w:hAnsi="Candara" w:cs="Times New Roman"/>
                <w:sz w:val="20"/>
                <w:szCs w:val="20"/>
              </w:rPr>
              <w:t>Observatorio de servicios ambientales de la cuenca Grijalva-Usumacinta</w:t>
            </w:r>
          </w:p>
        </w:tc>
        <w:tc>
          <w:tcPr>
            <w:tcW w:w="1417" w:type="dxa"/>
            <w:vMerge w:val="restart"/>
            <w:shd w:val="clear" w:color="auto" w:fill="auto"/>
            <w:vAlign w:val="center"/>
          </w:tcPr>
          <w:p w14:paraId="5AC1089B" w14:textId="7777777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San Cristóbal</w:t>
            </w:r>
          </w:p>
        </w:tc>
        <w:tc>
          <w:tcPr>
            <w:tcW w:w="1701" w:type="dxa"/>
            <w:vMerge w:val="restart"/>
            <w:vAlign w:val="center"/>
          </w:tcPr>
          <w:p w14:paraId="3A740D9B" w14:textId="7777777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Conservación de la Biodiversidad</w:t>
            </w:r>
          </w:p>
        </w:tc>
        <w:tc>
          <w:tcPr>
            <w:tcW w:w="1418" w:type="dxa"/>
            <w:vAlign w:val="center"/>
          </w:tcPr>
          <w:p w14:paraId="113AD159" w14:textId="7BCD20E4" w:rsidR="00FE20E8" w:rsidRPr="005D1B01" w:rsidRDefault="00FE20E8" w:rsidP="00FE0BF7">
            <w:pPr>
              <w:autoSpaceDE w:val="0"/>
              <w:autoSpaceDN w:val="0"/>
              <w:adjustRightInd w:val="0"/>
              <w:spacing w:after="0" w:line="240" w:lineRule="auto"/>
              <w:jc w:val="center"/>
              <w:rPr>
                <w:rFonts w:ascii="Candara" w:hAnsi="Candara" w:cs="Times New Roman"/>
                <w:sz w:val="20"/>
                <w:szCs w:val="20"/>
                <w:highlight w:val="yellow"/>
              </w:rPr>
            </w:pPr>
            <w:r w:rsidRPr="005D1B01">
              <w:rPr>
                <w:rFonts w:ascii="Candara" w:hAnsi="Candara" w:cs="Times New Roman"/>
                <w:sz w:val="20"/>
                <w:szCs w:val="20"/>
              </w:rPr>
              <w:t>Baja a partir del 1 de enero de 2019</w:t>
            </w:r>
          </w:p>
        </w:tc>
        <w:tc>
          <w:tcPr>
            <w:tcW w:w="992" w:type="dxa"/>
            <w:shd w:val="clear" w:color="auto" w:fill="auto"/>
            <w:vAlign w:val="center"/>
          </w:tcPr>
          <w:p w14:paraId="187DF53D" w14:textId="35E2B356"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FE20E8" w:rsidRPr="00161022" w14:paraId="4B53825A" w14:textId="77777777" w:rsidTr="003020FF">
        <w:trPr>
          <w:cantSplit/>
          <w:trHeight w:val="288"/>
          <w:jc w:val="center"/>
        </w:trPr>
        <w:tc>
          <w:tcPr>
            <w:tcW w:w="993" w:type="dxa"/>
            <w:vMerge/>
            <w:vAlign w:val="center"/>
          </w:tcPr>
          <w:p w14:paraId="583F1766" w14:textId="77777777" w:rsidR="00FE20E8" w:rsidRPr="005D1B01" w:rsidRDefault="00FE20E8"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07717E6C" w14:textId="77777777" w:rsidR="00FE20E8" w:rsidRPr="005D1B01" w:rsidRDefault="00FE20E8" w:rsidP="005E3DD4">
            <w:pPr>
              <w:spacing w:after="0" w:line="240" w:lineRule="auto"/>
              <w:rPr>
                <w:rFonts w:ascii="Candara" w:hAnsi="Candara" w:cs="Times New Roman"/>
                <w:sz w:val="20"/>
                <w:szCs w:val="20"/>
              </w:rPr>
            </w:pPr>
          </w:p>
        </w:tc>
        <w:tc>
          <w:tcPr>
            <w:tcW w:w="1417" w:type="dxa"/>
            <w:vMerge/>
            <w:shd w:val="clear" w:color="auto" w:fill="auto"/>
            <w:vAlign w:val="center"/>
          </w:tcPr>
          <w:p w14:paraId="280BAAF6" w14:textId="7777777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p>
        </w:tc>
        <w:tc>
          <w:tcPr>
            <w:tcW w:w="1701" w:type="dxa"/>
            <w:vMerge/>
            <w:vAlign w:val="center"/>
          </w:tcPr>
          <w:p w14:paraId="62AA5BE8" w14:textId="7777777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3C94CA7E" w14:textId="56A7C626" w:rsidR="00FE20E8" w:rsidRPr="005D1B01" w:rsidRDefault="00D67E05" w:rsidP="00FE2988">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 xml:space="preserve"> </w:t>
            </w:r>
            <w:r w:rsidR="00FE20E8" w:rsidRPr="005D1B01">
              <w:rPr>
                <w:rFonts w:ascii="Candara" w:hAnsi="Candara" w:cs="Times New Roman"/>
                <w:sz w:val="20"/>
                <w:szCs w:val="20"/>
              </w:rPr>
              <w:t>18 sep 2015</w:t>
            </w:r>
          </w:p>
        </w:tc>
        <w:tc>
          <w:tcPr>
            <w:tcW w:w="992" w:type="dxa"/>
            <w:shd w:val="clear" w:color="auto" w:fill="auto"/>
            <w:vAlign w:val="center"/>
          </w:tcPr>
          <w:p w14:paraId="33291D3D" w14:textId="5506B9F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FE20E8" w:rsidRPr="00161022" w14:paraId="6B8950F8" w14:textId="77777777" w:rsidTr="003020FF">
        <w:trPr>
          <w:cantSplit/>
          <w:trHeight w:val="244"/>
          <w:jc w:val="center"/>
        </w:trPr>
        <w:tc>
          <w:tcPr>
            <w:tcW w:w="993" w:type="dxa"/>
            <w:vMerge/>
            <w:vAlign w:val="center"/>
          </w:tcPr>
          <w:p w14:paraId="7EA59F4B" w14:textId="77777777" w:rsidR="00FE20E8" w:rsidRPr="005D1B01" w:rsidRDefault="00FE20E8"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32DCF4D6" w14:textId="77777777" w:rsidR="00FE20E8" w:rsidRPr="005D1B01" w:rsidRDefault="00FE20E8" w:rsidP="005E3DD4">
            <w:pPr>
              <w:spacing w:after="0" w:line="240" w:lineRule="auto"/>
              <w:rPr>
                <w:rFonts w:ascii="Candara" w:hAnsi="Candara" w:cs="Times New Roman"/>
                <w:sz w:val="20"/>
                <w:szCs w:val="20"/>
              </w:rPr>
            </w:pPr>
          </w:p>
        </w:tc>
        <w:tc>
          <w:tcPr>
            <w:tcW w:w="1417" w:type="dxa"/>
            <w:vMerge/>
            <w:shd w:val="clear" w:color="auto" w:fill="auto"/>
            <w:vAlign w:val="center"/>
          </w:tcPr>
          <w:p w14:paraId="61A9817E" w14:textId="7777777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p>
        </w:tc>
        <w:tc>
          <w:tcPr>
            <w:tcW w:w="1701" w:type="dxa"/>
            <w:vMerge/>
            <w:vAlign w:val="center"/>
          </w:tcPr>
          <w:p w14:paraId="3ED9B11D" w14:textId="7777777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p>
        </w:tc>
        <w:tc>
          <w:tcPr>
            <w:tcW w:w="1418" w:type="dxa"/>
            <w:vMerge w:val="restart"/>
            <w:vAlign w:val="center"/>
          </w:tcPr>
          <w:p w14:paraId="406C866B" w14:textId="66897E76"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18 sep 2015</w:t>
            </w:r>
          </w:p>
        </w:tc>
        <w:tc>
          <w:tcPr>
            <w:tcW w:w="992" w:type="dxa"/>
            <w:vMerge w:val="restart"/>
            <w:shd w:val="clear" w:color="auto" w:fill="auto"/>
            <w:vAlign w:val="center"/>
          </w:tcPr>
          <w:p w14:paraId="1E6D8B65" w14:textId="7E191CC2"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FE20E8" w:rsidRPr="00161022" w14:paraId="6B2034BE" w14:textId="77777777" w:rsidTr="005D1B01">
        <w:trPr>
          <w:cantSplit/>
          <w:trHeight w:val="60"/>
          <w:jc w:val="center"/>
        </w:trPr>
        <w:tc>
          <w:tcPr>
            <w:tcW w:w="993" w:type="dxa"/>
            <w:vMerge/>
            <w:vAlign w:val="center"/>
          </w:tcPr>
          <w:p w14:paraId="339C78B3" w14:textId="77777777" w:rsidR="00FE20E8" w:rsidRPr="005D1B01" w:rsidRDefault="00FE20E8"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14CF3163" w14:textId="77777777" w:rsidR="00FE20E8" w:rsidRPr="005D1B01" w:rsidRDefault="00FE20E8" w:rsidP="005E3DD4">
            <w:pPr>
              <w:spacing w:after="0" w:line="240" w:lineRule="auto"/>
              <w:rPr>
                <w:rFonts w:ascii="Candara" w:hAnsi="Candara" w:cs="Times New Roman"/>
                <w:sz w:val="20"/>
                <w:szCs w:val="20"/>
              </w:rPr>
            </w:pPr>
          </w:p>
        </w:tc>
        <w:tc>
          <w:tcPr>
            <w:tcW w:w="1417" w:type="dxa"/>
            <w:shd w:val="clear" w:color="auto" w:fill="auto"/>
            <w:vAlign w:val="center"/>
          </w:tcPr>
          <w:p w14:paraId="6BA66BF1" w14:textId="7777777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Campeche</w:t>
            </w:r>
          </w:p>
        </w:tc>
        <w:tc>
          <w:tcPr>
            <w:tcW w:w="1701" w:type="dxa"/>
            <w:vAlign w:val="center"/>
          </w:tcPr>
          <w:p w14:paraId="6A87F99B" w14:textId="7777777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Ciencias de la Sustentabilidad</w:t>
            </w:r>
          </w:p>
        </w:tc>
        <w:tc>
          <w:tcPr>
            <w:tcW w:w="1418" w:type="dxa"/>
            <w:vMerge/>
            <w:vAlign w:val="center"/>
          </w:tcPr>
          <w:p w14:paraId="7D7F8F4A" w14:textId="77777777"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p>
        </w:tc>
        <w:tc>
          <w:tcPr>
            <w:tcW w:w="992" w:type="dxa"/>
            <w:vMerge/>
            <w:shd w:val="clear" w:color="auto" w:fill="auto"/>
            <w:vAlign w:val="center"/>
          </w:tcPr>
          <w:p w14:paraId="21A8FDE0" w14:textId="4CACFED6" w:rsidR="00FE20E8" w:rsidRPr="005D1B01" w:rsidRDefault="00FE20E8" w:rsidP="005E3DD4">
            <w:pPr>
              <w:autoSpaceDE w:val="0"/>
              <w:autoSpaceDN w:val="0"/>
              <w:adjustRightInd w:val="0"/>
              <w:spacing w:after="0" w:line="240" w:lineRule="auto"/>
              <w:jc w:val="center"/>
              <w:rPr>
                <w:rFonts w:ascii="Candara" w:hAnsi="Candara" w:cs="Times New Roman"/>
                <w:sz w:val="20"/>
                <w:szCs w:val="20"/>
              </w:rPr>
            </w:pPr>
          </w:p>
        </w:tc>
      </w:tr>
      <w:tr w:rsidR="00DE4184" w:rsidRPr="00161022" w14:paraId="625C7237" w14:textId="77777777" w:rsidTr="005D1B01">
        <w:trPr>
          <w:cantSplit/>
          <w:trHeight w:val="360"/>
          <w:jc w:val="center"/>
        </w:trPr>
        <w:tc>
          <w:tcPr>
            <w:tcW w:w="993" w:type="dxa"/>
            <w:vMerge w:val="restart"/>
            <w:vAlign w:val="center"/>
          </w:tcPr>
          <w:p w14:paraId="4D9449F8"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2015</w:t>
            </w:r>
          </w:p>
        </w:tc>
        <w:tc>
          <w:tcPr>
            <w:tcW w:w="2835" w:type="dxa"/>
            <w:vMerge w:val="restart"/>
            <w:shd w:val="clear" w:color="auto" w:fill="auto"/>
            <w:vAlign w:val="center"/>
          </w:tcPr>
          <w:p w14:paraId="4CE68CFA" w14:textId="76BECF09"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Manejo de datos obtenidos por la estación para la recepción de información satelital ERIS-Chetumal</w:t>
            </w:r>
          </w:p>
        </w:tc>
        <w:tc>
          <w:tcPr>
            <w:tcW w:w="1417" w:type="dxa"/>
            <w:vMerge w:val="restart"/>
            <w:shd w:val="clear" w:color="auto" w:fill="auto"/>
            <w:vAlign w:val="center"/>
          </w:tcPr>
          <w:p w14:paraId="43BB4383"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Chetumal</w:t>
            </w:r>
          </w:p>
        </w:tc>
        <w:tc>
          <w:tcPr>
            <w:tcW w:w="1701" w:type="dxa"/>
            <w:vMerge w:val="restart"/>
            <w:vAlign w:val="center"/>
          </w:tcPr>
          <w:p w14:paraId="0219D9A0"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Sistemática y Ecología Acuática</w:t>
            </w:r>
          </w:p>
        </w:tc>
        <w:tc>
          <w:tcPr>
            <w:tcW w:w="1418" w:type="dxa"/>
            <w:vAlign w:val="center"/>
          </w:tcPr>
          <w:p w14:paraId="34BE8B38" w14:textId="0A0B00BE"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18 feb 2016</w:t>
            </w:r>
            <w:r w:rsidR="00EE550B" w:rsidRPr="005D1B01">
              <w:rPr>
                <w:rFonts w:ascii="Candara" w:hAnsi="Candara" w:cs="Times New Roman"/>
                <w:sz w:val="20"/>
                <w:szCs w:val="20"/>
                <w:vertAlign w:val="superscript"/>
              </w:rPr>
              <w:t>2</w:t>
            </w:r>
          </w:p>
        </w:tc>
        <w:tc>
          <w:tcPr>
            <w:tcW w:w="992" w:type="dxa"/>
            <w:vMerge w:val="restart"/>
            <w:shd w:val="clear" w:color="auto" w:fill="auto"/>
            <w:vAlign w:val="center"/>
          </w:tcPr>
          <w:p w14:paraId="0CEFB0C0" w14:textId="76A4E8A0"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3</w:t>
            </w:r>
          </w:p>
        </w:tc>
      </w:tr>
      <w:tr w:rsidR="00DE4184" w:rsidRPr="00161022" w14:paraId="74A00DC5" w14:textId="77777777" w:rsidTr="005D1B01">
        <w:trPr>
          <w:cantSplit/>
          <w:trHeight w:val="360"/>
          <w:jc w:val="center"/>
        </w:trPr>
        <w:tc>
          <w:tcPr>
            <w:tcW w:w="993" w:type="dxa"/>
            <w:vMerge/>
            <w:vAlign w:val="center"/>
          </w:tcPr>
          <w:p w14:paraId="0F96983A" w14:textId="77777777" w:rsidR="00DE4184" w:rsidRPr="005D1B01" w:rsidRDefault="00DE4184"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1F5AA04B" w14:textId="77777777" w:rsidR="00DE4184" w:rsidRPr="005D1B01" w:rsidRDefault="00DE4184" w:rsidP="005E3DD4">
            <w:pPr>
              <w:spacing w:after="0" w:line="240" w:lineRule="auto"/>
              <w:rPr>
                <w:rFonts w:ascii="Candara" w:hAnsi="Candara" w:cs="Times New Roman"/>
                <w:sz w:val="20"/>
                <w:szCs w:val="20"/>
              </w:rPr>
            </w:pPr>
          </w:p>
        </w:tc>
        <w:tc>
          <w:tcPr>
            <w:tcW w:w="1417" w:type="dxa"/>
            <w:vMerge/>
            <w:shd w:val="clear" w:color="auto" w:fill="auto"/>
            <w:vAlign w:val="center"/>
          </w:tcPr>
          <w:p w14:paraId="72C43210"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701" w:type="dxa"/>
            <w:vMerge/>
            <w:vAlign w:val="center"/>
          </w:tcPr>
          <w:p w14:paraId="6BC1815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798B548B"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18 sep 2015</w:t>
            </w:r>
          </w:p>
        </w:tc>
        <w:tc>
          <w:tcPr>
            <w:tcW w:w="992" w:type="dxa"/>
            <w:vMerge/>
            <w:shd w:val="clear" w:color="auto" w:fill="auto"/>
            <w:vAlign w:val="center"/>
          </w:tcPr>
          <w:p w14:paraId="71376163"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r>
      <w:tr w:rsidR="00DE4184" w:rsidRPr="00161022" w14:paraId="5ED4CF6C" w14:textId="77777777" w:rsidTr="005D1B01">
        <w:trPr>
          <w:cantSplit/>
          <w:trHeight w:val="360"/>
          <w:jc w:val="center"/>
        </w:trPr>
        <w:tc>
          <w:tcPr>
            <w:tcW w:w="993" w:type="dxa"/>
            <w:vMerge/>
            <w:vAlign w:val="center"/>
          </w:tcPr>
          <w:p w14:paraId="3B3D33AE" w14:textId="77777777" w:rsidR="00DE4184" w:rsidRPr="005D1B01" w:rsidRDefault="00DE4184"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35F47074" w14:textId="77777777" w:rsidR="00DE4184" w:rsidRPr="005D1B01" w:rsidRDefault="00DE4184" w:rsidP="005E3DD4">
            <w:pPr>
              <w:spacing w:after="0" w:line="240" w:lineRule="auto"/>
              <w:rPr>
                <w:rFonts w:ascii="Candara" w:hAnsi="Candara" w:cs="Times New Roman"/>
                <w:sz w:val="20"/>
                <w:szCs w:val="20"/>
              </w:rPr>
            </w:pPr>
          </w:p>
        </w:tc>
        <w:tc>
          <w:tcPr>
            <w:tcW w:w="1417" w:type="dxa"/>
            <w:vMerge/>
            <w:shd w:val="clear" w:color="auto" w:fill="auto"/>
            <w:vAlign w:val="center"/>
          </w:tcPr>
          <w:p w14:paraId="7D8AEE99"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701" w:type="dxa"/>
            <w:vMerge/>
            <w:vAlign w:val="center"/>
          </w:tcPr>
          <w:p w14:paraId="55F0695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03059E33"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Reemplazo pendiente</w:t>
            </w:r>
          </w:p>
        </w:tc>
        <w:tc>
          <w:tcPr>
            <w:tcW w:w="992" w:type="dxa"/>
            <w:vMerge/>
            <w:shd w:val="clear" w:color="auto" w:fill="auto"/>
            <w:vAlign w:val="center"/>
          </w:tcPr>
          <w:p w14:paraId="0992C679"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r>
      <w:tr w:rsidR="00DE4184" w:rsidRPr="00161022" w14:paraId="01590885" w14:textId="77777777" w:rsidTr="005D1B01">
        <w:trPr>
          <w:cantSplit/>
          <w:jc w:val="center"/>
        </w:trPr>
        <w:tc>
          <w:tcPr>
            <w:tcW w:w="993" w:type="dxa"/>
            <w:vAlign w:val="center"/>
          </w:tcPr>
          <w:p w14:paraId="25264D4D"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2015</w:t>
            </w:r>
          </w:p>
        </w:tc>
        <w:tc>
          <w:tcPr>
            <w:tcW w:w="2835" w:type="dxa"/>
            <w:shd w:val="clear" w:color="auto" w:fill="auto"/>
            <w:vAlign w:val="center"/>
          </w:tcPr>
          <w:p w14:paraId="49703CD1"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Posicionamiento Estratégico para el Estudio de las Migraciones en la Frontera Sur de México</w:t>
            </w:r>
          </w:p>
        </w:tc>
        <w:tc>
          <w:tcPr>
            <w:tcW w:w="1417" w:type="dxa"/>
            <w:shd w:val="clear" w:color="auto" w:fill="auto"/>
            <w:vAlign w:val="center"/>
          </w:tcPr>
          <w:p w14:paraId="71DA007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San Cristóbal</w:t>
            </w:r>
          </w:p>
        </w:tc>
        <w:tc>
          <w:tcPr>
            <w:tcW w:w="1701" w:type="dxa"/>
            <w:vAlign w:val="center"/>
          </w:tcPr>
          <w:p w14:paraId="53505CDF"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Sociedad y Cultura</w:t>
            </w:r>
          </w:p>
        </w:tc>
        <w:tc>
          <w:tcPr>
            <w:tcW w:w="1418" w:type="dxa"/>
            <w:vAlign w:val="center"/>
          </w:tcPr>
          <w:p w14:paraId="4D07C515"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21 dic 2015</w:t>
            </w:r>
          </w:p>
        </w:tc>
        <w:tc>
          <w:tcPr>
            <w:tcW w:w="992" w:type="dxa"/>
            <w:shd w:val="clear" w:color="auto" w:fill="auto"/>
            <w:vAlign w:val="center"/>
          </w:tcPr>
          <w:p w14:paraId="3E2089F3"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6AB17EF0" w14:textId="77777777" w:rsidTr="005D1B01">
        <w:trPr>
          <w:cantSplit/>
          <w:jc w:val="center"/>
        </w:trPr>
        <w:tc>
          <w:tcPr>
            <w:tcW w:w="993" w:type="dxa"/>
            <w:vAlign w:val="center"/>
          </w:tcPr>
          <w:p w14:paraId="4FA8969B"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2014</w:t>
            </w:r>
          </w:p>
        </w:tc>
        <w:tc>
          <w:tcPr>
            <w:tcW w:w="2835" w:type="dxa"/>
            <w:shd w:val="clear" w:color="auto" w:fill="auto"/>
            <w:vAlign w:val="center"/>
          </w:tcPr>
          <w:p w14:paraId="11A68C4F"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Estudio longitudinal de consumo de alcohol, embarazo adolescente y violencia intrafamiliar en niños, niñas y adolescentes de 9 a 18</w:t>
            </w:r>
          </w:p>
        </w:tc>
        <w:tc>
          <w:tcPr>
            <w:tcW w:w="1417" w:type="dxa"/>
            <w:shd w:val="clear" w:color="auto" w:fill="auto"/>
            <w:vAlign w:val="center"/>
          </w:tcPr>
          <w:p w14:paraId="3D616307"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San Cristóbal</w:t>
            </w:r>
          </w:p>
        </w:tc>
        <w:tc>
          <w:tcPr>
            <w:tcW w:w="1701" w:type="dxa"/>
            <w:vAlign w:val="center"/>
          </w:tcPr>
          <w:p w14:paraId="5C20E373"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color w:val="000000"/>
                <w:sz w:val="20"/>
                <w:szCs w:val="20"/>
              </w:rPr>
              <w:t>Salud</w:t>
            </w:r>
          </w:p>
        </w:tc>
        <w:tc>
          <w:tcPr>
            <w:tcW w:w="1418" w:type="dxa"/>
            <w:vAlign w:val="center"/>
          </w:tcPr>
          <w:p w14:paraId="74C29FCC" w14:textId="31B13804"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Cancelado</w:t>
            </w:r>
          </w:p>
        </w:tc>
        <w:tc>
          <w:tcPr>
            <w:tcW w:w="992" w:type="dxa"/>
            <w:shd w:val="clear" w:color="auto" w:fill="auto"/>
            <w:vAlign w:val="center"/>
          </w:tcPr>
          <w:p w14:paraId="697939F6"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0</w:t>
            </w:r>
          </w:p>
        </w:tc>
      </w:tr>
      <w:tr w:rsidR="00DE4184" w:rsidRPr="00161022" w14:paraId="2DF7B16C" w14:textId="77777777" w:rsidTr="005D1B01">
        <w:trPr>
          <w:cantSplit/>
          <w:trHeight w:val="290"/>
          <w:jc w:val="center"/>
        </w:trPr>
        <w:tc>
          <w:tcPr>
            <w:tcW w:w="993" w:type="dxa"/>
            <w:vMerge w:val="restart"/>
            <w:vAlign w:val="center"/>
          </w:tcPr>
          <w:p w14:paraId="365F9E98"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2014</w:t>
            </w:r>
          </w:p>
        </w:tc>
        <w:tc>
          <w:tcPr>
            <w:tcW w:w="2835" w:type="dxa"/>
            <w:vMerge w:val="restart"/>
            <w:shd w:val="clear" w:color="auto" w:fill="auto"/>
            <w:vAlign w:val="center"/>
          </w:tcPr>
          <w:p w14:paraId="0D540C28"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Adaptación al cambio climático en la producción agropecuaria en la Frontera Sur</w:t>
            </w:r>
          </w:p>
        </w:tc>
        <w:tc>
          <w:tcPr>
            <w:tcW w:w="1417" w:type="dxa"/>
            <w:shd w:val="clear" w:color="auto" w:fill="auto"/>
            <w:vAlign w:val="center"/>
          </w:tcPr>
          <w:p w14:paraId="6C631353" w14:textId="77777777" w:rsidR="00DE4184" w:rsidRPr="005D1B01" w:rsidRDefault="00DE4184" w:rsidP="005E3DD4">
            <w:pPr>
              <w:spacing w:after="0" w:line="240" w:lineRule="auto"/>
              <w:jc w:val="center"/>
              <w:rPr>
                <w:rFonts w:ascii="Candara" w:hAnsi="Candara" w:cs="Times New Roman"/>
                <w:color w:val="000000"/>
                <w:sz w:val="20"/>
                <w:szCs w:val="20"/>
              </w:rPr>
            </w:pPr>
            <w:r w:rsidRPr="005D1B01">
              <w:rPr>
                <w:rFonts w:ascii="Candara" w:hAnsi="Candara" w:cs="Times New Roman"/>
                <w:color w:val="000000"/>
                <w:sz w:val="20"/>
                <w:szCs w:val="20"/>
              </w:rPr>
              <w:t>Chetumal</w:t>
            </w:r>
          </w:p>
        </w:tc>
        <w:tc>
          <w:tcPr>
            <w:tcW w:w="1701" w:type="dxa"/>
            <w:vMerge w:val="restart"/>
            <w:vAlign w:val="center"/>
          </w:tcPr>
          <w:p w14:paraId="2FE94B38"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Agricultura, Sociedad y Ambiente</w:t>
            </w:r>
          </w:p>
        </w:tc>
        <w:tc>
          <w:tcPr>
            <w:tcW w:w="1418" w:type="dxa"/>
            <w:vAlign w:val="center"/>
          </w:tcPr>
          <w:p w14:paraId="23F764C2"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 sep 2014</w:t>
            </w:r>
          </w:p>
        </w:tc>
        <w:tc>
          <w:tcPr>
            <w:tcW w:w="992" w:type="dxa"/>
            <w:vMerge w:val="restart"/>
            <w:shd w:val="clear" w:color="auto" w:fill="auto"/>
            <w:vAlign w:val="center"/>
          </w:tcPr>
          <w:p w14:paraId="64E12FE8"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3</w:t>
            </w:r>
          </w:p>
        </w:tc>
      </w:tr>
      <w:tr w:rsidR="00D539D1" w:rsidRPr="00161022" w14:paraId="41A8F9A4" w14:textId="77777777" w:rsidTr="005D1B01">
        <w:trPr>
          <w:cantSplit/>
          <w:trHeight w:val="424"/>
          <w:jc w:val="center"/>
        </w:trPr>
        <w:tc>
          <w:tcPr>
            <w:tcW w:w="993" w:type="dxa"/>
            <w:vMerge/>
            <w:vAlign w:val="center"/>
          </w:tcPr>
          <w:p w14:paraId="125E436B" w14:textId="77777777" w:rsidR="00D539D1" w:rsidRPr="005D1B01" w:rsidRDefault="00D539D1"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454D28C7" w14:textId="77777777" w:rsidR="00D539D1" w:rsidRPr="005D1B01" w:rsidRDefault="00D539D1" w:rsidP="005E3DD4">
            <w:pPr>
              <w:spacing w:after="0" w:line="240" w:lineRule="auto"/>
              <w:rPr>
                <w:rFonts w:ascii="Candara" w:hAnsi="Candara" w:cs="Times New Roman"/>
                <w:sz w:val="20"/>
                <w:szCs w:val="20"/>
              </w:rPr>
            </w:pPr>
          </w:p>
        </w:tc>
        <w:tc>
          <w:tcPr>
            <w:tcW w:w="1417" w:type="dxa"/>
            <w:vMerge w:val="restart"/>
            <w:shd w:val="clear" w:color="auto" w:fill="auto"/>
            <w:vAlign w:val="center"/>
          </w:tcPr>
          <w:p w14:paraId="3C222A04" w14:textId="2CA9EB90" w:rsidR="00D539D1" w:rsidRPr="005D1B01" w:rsidRDefault="00D539D1" w:rsidP="00D539D1">
            <w:pPr>
              <w:spacing w:after="0" w:line="240" w:lineRule="auto"/>
              <w:jc w:val="center"/>
              <w:rPr>
                <w:rFonts w:ascii="Candara" w:hAnsi="Candara" w:cs="Times New Roman"/>
                <w:color w:val="000000"/>
                <w:sz w:val="20"/>
                <w:szCs w:val="20"/>
              </w:rPr>
            </w:pPr>
            <w:r w:rsidRPr="005D1B01">
              <w:rPr>
                <w:rFonts w:ascii="Candara" w:hAnsi="Candara" w:cs="Times New Roman"/>
                <w:color w:val="000000"/>
                <w:sz w:val="20"/>
                <w:szCs w:val="20"/>
              </w:rPr>
              <w:t>Villahermosa</w:t>
            </w:r>
          </w:p>
        </w:tc>
        <w:tc>
          <w:tcPr>
            <w:tcW w:w="1701" w:type="dxa"/>
            <w:vMerge/>
            <w:vAlign w:val="center"/>
          </w:tcPr>
          <w:p w14:paraId="05B2BF7C" w14:textId="77777777" w:rsidR="00D539D1" w:rsidRPr="005D1B01" w:rsidRDefault="00D539D1"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3568BE55" w14:textId="77777777" w:rsidR="00D539D1" w:rsidRPr="005D1B01" w:rsidRDefault="00D539D1"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 sep 2014</w:t>
            </w:r>
          </w:p>
        </w:tc>
        <w:tc>
          <w:tcPr>
            <w:tcW w:w="992" w:type="dxa"/>
            <w:vMerge/>
            <w:shd w:val="clear" w:color="auto" w:fill="auto"/>
            <w:vAlign w:val="center"/>
          </w:tcPr>
          <w:p w14:paraId="0E5A84E5" w14:textId="77777777" w:rsidR="00D539D1" w:rsidRPr="005D1B01" w:rsidRDefault="00D539D1" w:rsidP="005E3DD4">
            <w:pPr>
              <w:autoSpaceDE w:val="0"/>
              <w:autoSpaceDN w:val="0"/>
              <w:adjustRightInd w:val="0"/>
              <w:spacing w:after="0" w:line="240" w:lineRule="auto"/>
              <w:jc w:val="center"/>
              <w:rPr>
                <w:rFonts w:ascii="Candara" w:hAnsi="Candara" w:cs="Times New Roman"/>
                <w:sz w:val="20"/>
                <w:szCs w:val="20"/>
              </w:rPr>
            </w:pPr>
          </w:p>
        </w:tc>
      </w:tr>
      <w:tr w:rsidR="00D539D1" w:rsidRPr="00161022" w14:paraId="69D52ED1" w14:textId="77777777" w:rsidTr="005D1B01">
        <w:trPr>
          <w:cantSplit/>
          <w:trHeight w:val="289"/>
          <w:jc w:val="center"/>
        </w:trPr>
        <w:tc>
          <w:tcPr>
            <w:tcW w:w="993" w:type="dxa"/>
            <w:vMerge/>
            <w:vAlign w:val="center"/>
          </w:tcPr>
          <w:p w14:paraId="0A7DE81E" w14:textId="77777777" w:rsidR="00D539D1" w:rsidRPr="005D1B01" w:rsidRDefault="00D539D1"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1B3E6AB7" w14:textId="77777777" w:rsidR="00D539D1" w:rsidRPr="005D1B01" w:rsidRDefault="00D539D1" w:rsidP="005E3DD4">
            <w:pPr>
              <w:spacing w:after="0" w:line="240" w:lineRule="auto"/>
              <w:rPr>
                <w:rFonts w:ascii="Candara" w:hAnsi="Candara" w:cs="Times New Roman"/>
                <w:sz w:val="20"/>
                <w:szCs w:val="20"/>
              </w:rPr>
            </w:pPr>
          </w:p>
        </w:tc>
        <w:tc>
          <w:tcPr>
            <w:tcW w:w="1417" w:type="dxa"/>
            <w:vMerge/>
            <w:shd w:val="clear" w:color="auto" w:fill="auto"/>
            <w:vAlign w:val="center"/>
          </w:tcPr>
          <w:p w14:paraId="4490C193" w14:textId="74C308AA" w:rsidR="00D539D1" w:rsidRPr="005D1B01" w:rsidRDefault="00D539D1" w:rsidP="005E3DD4">
            <w:pPr>
              <w:spacing w:after="0" w:line="240" w:lineRule="auto"/>
              <w:jc w:val="center"/>
              <w:rPr>
                <w:rFonts w:ascii="Candara" w:hAnsi="Candara" w:cs="Times New Roman"/>
                <w:color w:val="000000"/>
                <w:sz w:val="20"/>
                <w:szCs w:val="20"/>
              </w:rPr>
            </w:pPr>
          </w:p>
        </w:tc>
        <w:tc>
          <w:tcPr>
            <w:tcW w:w="1701" w:type="dxa"/>
            <w:vMerge/>
            <w:vAlign w:val="center"/>
          </w:tcPr>
          <w:p w14:paraId="005F0F1B" w14:textId="77777777" w:rsidR="00D539D1" w:rsidRPr="005D1B01" w:rsidRDefault="00D539D1"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59D32519" w14:textId="05700FDC" w:rsidR="00D539D1" w:rsidRPr="005D1B01" w:rsidRDefault="00D539D1"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6 nov2017</w:t>
            </w:r>
            <w:r w:rsidR="002229EC" w:rsidRPr="005D1B01">
              <w:rPr>
                <w:rFonts w:ascii="Candara" w:hAnsi="Candara" w:cs="Times New Roman"/>
                <w:sz w:val="20"/>
                <w:szCs w:val="20"/>
                <w:vertAlign w:val="superscript"/>
              </w:rPr>
              <w:t>3</w:t>
            </w:r>
          </w:p>
        </w:tc>
        <w:tc>
          <w:tcPr>
            <w:tcW w:w="992" w:type="dxa"/>
            <w:vMerge/>
            <w:shd w:val="clear" w:color="auto" w:fill="auto"/>
            <w:vAlign w:val="center"/>
          </w:tcPr>
          <w:p w14:paraId="144302F5" w14:textId="77777777" w:rsidR="00D539D1" w:rsidRPr="005D1B01" w:rsidRDefault="00D539D1" w:rsidP="005E3DD4">
            <w:pPr>
              <w:autoSpaceDE w:val="0"/>
              <w:autoSpaceDN w:val="0"/>
              <w:adjustRightInd w:val="0"/>
              <w:spacing w:after="0" w:line="240" w:lineRule="auto"/>
              <w:jc w:val="center"/>
              <w:rPr>
                <w:rFonts w:ascii="Candara" w:hAnsi="Candara" w:cs="Times New Roman"/>
                <w:sz w:val="20"/>
                <w:szCs w:val="20"/>
              </w:rPr>
            </w:pPr>
          </w:p>
        </w:tc>
      </w:tr>
      <w:tr w:rsidR="00DE4184" w:rsidRPr="00161022" w14:paraId="35A157F6" w14:textId="77777777" w:rsidTr="005D1B01">
        <w:trPr>
          <w:cantSplit/>
          <w:jc w:val="center"/>
        </w:trPr>
        <w:tc>
          <w:tcPr>
            <w:tcW w:w="993" w:type="dxa"/>
            <w:vAlign w:val="center"/>
          </w:tcPr>
          <w:p w14:paraId="32720282"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2014</w:t>
            </w:r>
          </w:p>
        </w:tc>
        <w:tc>
          <w:tcPr>
            <w:tcW w:w="2835" w:type="dxa"/>
            <w:shd w:val="clear" w:color="auto" w:fill="auto"/>
            <w:vAlign w:val="center"/>
          </w:tcPr>
          <w:p w14:paraId="5AD7155C"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 xml:space="preserve">Ecología de artrópodos y manejo de plagas y enfermedades  </w:t>
            </w:r>
          </w:p>
        </w:tc>
        <w:tc>
          <w:tcPr>
            <w:tcW w:w="1417" w:type="dxa"/>
            <w:shd w:val="clear" w:color="auto" w:fill="auto"/>
            <w:vAlign w:val="center"/>
          </w:tcPr>
          <w:p w14:paraId="085B45FD"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Tapachula</w:t>
            </w:r>
          </w:p>
        </w:tc>
        <w:tc>
          <w:tcPr>
            <w:tcW w:w="1701" w:type="dxa"/>
            <w:vAlign w:val="center"/>
          </w:tcPr>
          <w:p w14:paraId="3098AD0A"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Agricultura, Sociedad y Ambiente</w:t>
            </w:r>
          </w:p>
        </w:tc>
        <w:tc>
          <w:tcPr>
            <w:tcW w:w="1418" w:type="dxa"/>
            <w:vAlign w:val="center"/>
          </w:tcPr>
          <w:p w14:paraId="6C331FF6"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2 sep 2014</w:t>
            </w:r>
          </w:p>
        </w:tc>
        <w:tc>
          <w:tcPr>
            <w:tcW w:w="992" w:type="dxa"/>
            <w:shd w:val="clear" w:color="auto" w:fill="auto"/>
            <w:vAlign w:val="center"/>
          </w:tcPr>
          <w:p w14:paraId="005E1D9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3</w:t>
            </w:r>
          </w:p>
        </w:tc>
      </w:tr>
      <w:tr w:rsidR="00DE4184" w:rsidRPr="00161022" w14:paraId="5EB8635D" w14:textId="77777777" w:rsidTr="005D1B01">
        <w:trPr>
          <w:cantSplit/>
          <w:trHeight w:val="323"/>
          <w:jc w:val="center"/>
        </w:trPr>
        <w:tc>
          <w:tcPr>
            <w:tcW w:w="993" w:type="dxa"/>
            <w:vMerge w:val="restart"/>
            <w:vAlign w:val="center"/>
          </w:tcPr>
          <w:p w14:paraId="09B83DC2" w14:textId="77777777" w:rsidR="00DE4184" w:rsidRPr="005D1B01" w:rsidRDefault="00DE4184" w:rsidP="005E3DD4">
            <w:pPr>
              <w:spacing w:after="0" w:line="240" w:lineRule="auto"/>
              <w:jc w:val="center"/>
              <w:rPr>
                <w:rFonts w:ascii="Candara" w:hAnsi="Candara" w:cs="Times New Roman"/>
                <w:sz w:val="20"/>
                <w:szCs w:val="20"/>
              </w:rPr>
            </w:pPr>
            <w:r w:rsidRPr="005D1B01">
              <w:rPr>
                <w:rFonts w:ascii="Candara" w:hAnsi="Candara" w:cs="Times New Roman"/>
                <w:sz w:val="20"/>
                <w:szCs w:val="20"/>
              </w:rPr>
              <w:t>2014</w:t>
            </w:r>
          </w:p>
        </w:tc>
        <w:tc>
          <w:tcPr>
            <w:tcW w:w="2835" w:type="dxa"/>
            <w:vMerge w:val="restart"/>
            <w:shd w:val="clear" w:color="auto" w:fill="auto"/>
            <w:vAlign w:val="center"/>
          </w:tcPr>
          <w:p w14:paraId="7C25DE9D" w14:textId="77777777" w:rsidR="00DE4184" w:rsidRPr="005D1B01" w:rsidRDefault="00DE4184" w:rsidP="005E3DD4">
            <w:pPr>
              <w:spacing w:after="0" w:line="240" w:lineRule="auto"/>
              <w:rPr>
                <w:rFonts w:ascii="Candara" w:hAnsi="Candara" w:cs="Times New Roman"/>
                <w:sz w:val="20"/>
                <w:szCs w:val="20"/>
              </w:rPr>
            </w:pPr>
            <w:r w:rsidRPr="005D1B01">
              <w:rPr>
                <w:rFonts w:ascii="Candara" w:hAnsi="Candara" w:cs="Times New Roman"/>
                <w:sz w:val="20"/>
                <w:szCs w:val="20"/>
              </w:rPr>
              <w:t>Masificación de la agroecología para los sistemas alimentarios sustentables</w:t>
            </w:r>
          </w:p>
        </w:tc>
        <w:tc>
          <w:tcPr>
            <w:tcW w:w="1417" w:type="dxa"/>
            <w:vMerge w:val="restart"/>
            <w:shd w:val="clear" w:color="auto" w:fill="auto"/>
            <w:vAlign w:val="center"/>
          </w:tcPr>
          <w:p w14:paraId="53DA3481"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San Cristóbal</w:t>
            </w:r>
          </w:p>
        </w:tc>
        <w:tc>
          <w:tcPr>
            <w:tcW w:w="1701" w:type="dxa"/>
            <w:vMerge w:val="restart"/>
            <w:vAlign w:val="center"/>
          </w:tcPr>
          <w:p w14:paraId="751D2249"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Agricultura, Sociedad y Ambiente</w:t>
            </w:r>
          </w:p>
        </w:tc>
        <w:tc>
          <w:tcPr>
            <w:tcW w:w="1418" w:type="dxa"/>
            <w:vAlign w:val="center"/>
          </w:tcPr>
          <w:p w14:paraId="79B93A29"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2 sep 2014</w:t>
            </w:r>
          </w:p>
        </w:tc>
        <w:tc>
          <w:tcPr>
            <w:tcW w:w="992" w:type="dxa"/>
            <w:shd w:val="clear" w:color="auto" w:fill="auto"/>
            <w:vAlign w:val="center"/>
          </w:tcPr>
          <w:p w14:paraId="51F92976"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69F8D0F0" w14:textId="77777777" w:rsidTr="005D1B01">
        <w:trPr>
          <w:cantSplit/>
          <w:trHeight w:val="323"/>
          <w:jc w:val="center"/>
        </w:trPr>
        <w:tc>
          <w:tcPr>
            <w:tcW w:w="993" w:type="dxa"/>
            <w:vMerge/>
            <w:vAlign w:val="center"/>
          </w:tcPr>
          <w:p w14:paraId="62C8DC45" w14:textId="77777777" w:rsidR="00DE4184" w:rsidRPr="005D1B01" w:rsidRDefault="00DE4184"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4EB73C13" w14:textId="77777777" w:rsidR="00DE4184" w:rsidRPr="005D1B01" w:rsidRDefault="00DE4184" w:rsidP="005E3DD4">
            <w:pPr>
              <w:spacing w:after="0" w:line="240" w:lineRule="auto"/>
              <w:jc w:val="center"/>
              <w:rPr>
                <w:rFonts w:ascii="Candara" w:hAnsi="Candara" w:cs="Times New Roman"/>
                <w:sz w:val="20"/>
                <w:szCs w:val="20"/>
              </w:rPr>
            </w:pPr>
          </w:p>
        </w:tc>
        <w:tc>
          <w:tcPr>
            <w:tcW w:w="1417" w:type="dxa"/>
            <w:vMerge/>
            <w:shd w:val="clear" w:color="auto" w:fill="auto"/>
            <w:vAlign w:val="center"/>
          </w:tcPr>
          <w:p w14:paraId="66888C27"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701" w:type="dxa"/>
            <w:vMerge/>
            <w:vAlign w:val="center"/>
          </w:tcPr>
          <w:p w14:paraId="1F75998C"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7D90607B"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29 sep 2014</w:t>
            </w:r>
          </w:p>
        </w:tc>
        <w:tc>
          <w:tcPr>
            <w:tcW w:w="992" w:type="dxa"/>
            <w:shd w:val="clear" w:color="auto" w:fill="auto"/>
            <w:vAlign w:val="center"/>
          </w:tcPr>
          <w:p w14:paraId="26D2399C"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78C9A799" w14:textId="77777777" w:rsidTr="005D1B01">
        <w:trPr>
          <w:cantSplit/>
          <w:trHeight w:val="434"/>
          <w:jc w:val="center"/>
        </w:trPr>
        <w:tc>
          <w:tcPr>
            <w:tcW w:w="993" w:type="dxa"/>
            <w:vMerge/>
            <w:vAlign w:val="center"/>
          </w:tcPr>
          <w:p w14:paraId="09747B08" w14:textId="77777777" w:rsidR="00DE4184" w:rsidRPr="005D1B01" w:rsidRDefault="00DE4184" w:rsidP="005E3DD4">
            <w:pPr>
              <w:spacing w:after="0" w:line="240" w:lineRule="auto"/>
              <w:jc w:val="center"/>
              <w:rPr>
                <w:rFonts w:ascii="Candara" w:hAnsi="Candara" w:cs="Times New Roman"/>
                <w:sz w:val="20"/>
                <w:szCs w:val="20"/>
              </w:rPr>
            </w:pPr>
          </w:p>
        </w:tc>
        <w:tc>
          <w:tcPr>
            <w:tcW w:w="2835" w:type="dxa"/>
            <w:vMerge/>
            <w:shd w:val="clear" w:color="auto" w:fill="auto"/>
            <w:vAlign w:val="center"/>
          </w:tcPr>
          <w:p w14:paraId="54A08E56" w14:textId="77777777" w:rsidR="00DE4184" w:rsidRPr="005D1B01" w:rsidRDefault="00DE4184" w:rsidP="005E3DD4">
            <w:pPr>
              <w:spacing w:after="0" w:line="240" w:lineRule="auto"/>
              <w:jc w:val="center"/>
              <w:rPr>
                <w:rFonts w:ascii="Candara" w:hAnsi="Candara" w:cs="Times New Roman"/>
                <w:sz w:val="20"/>
                <w:szCs w:val="20"/>
              </w:rPr>
            </w:pPr>
          </w:p>
        </w:tc>
        <w:tc>
          <w:tcPr>
            <w:tcW w:w="1417" w:type="dxa"/>
            <w:shd w:val="clear" w:color="auto" w:fill="auto"/>
            <w:vAlign w:val="center"/>
          </w:tcPr>
          <w:p w14:paraId="2E816E6E"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Villahermosa</w:t>
            </w:r>
          </w:p>
        </w:tc>
        <w:tc>
          <w:tcPr>
            <w:tcW w:w="1701" w:type="dxa"/>
            <w:vMerge/>
            <w:vAlign w:val="center"/>
          </w:tcPr>
          <w:p w14:paraId="36764F19"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p>
        </w:tc>
        <w:tc>
          <w:tcPr>
            <w:tcW w:w="1418" w:type="dxa"/>
            <w:vAlign w:val="center"/>
          </w:tcPr>
          <w:p w14:paraId="73C5437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2 sep 2014</w:t>
            </w:r>
          </w:p>
        </w:tc>
        <w:tc>
          <w:tcPr>
            <w:tcW w:w="992" w:type="dxa"/>
            <w:shd w:val="clear" w:color="auto" w:fill="auto"/>
            <w:vAlign w:val="center"/>
          </w:tcPr>
          <w:p w14:paraId="71B99D04" w14:textId="77777777" w:rsidR="00DE4184" w:rsidRPr="005D1B01" w:rsidRDefault="00DE4184" w:rsidP="005E3DD4">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1</w:t>
            </w:r>
          </w:p>
        </w:tc>
      </w:tr>
      <w:tr w:rsidR="00DE4184" w:rsidRPr="00161022" w14:paraId="719EA019" w14:textId="77777777" w:rsidTr="005D1B01">
        <w:trPr>
          <w:cantSplit/>
          <w:trHeight w:val="434"/>
          <w:jc w:val="center"/>
        </w:trPr>
        <w:tc>
          <w:tcPr>
            <w:tcW w:w="8364" w:type="dxa"/>
            <w:gridSpan w:val="5"/>
            <w:vAlign w:val="center"/>
          </w:tcPr>
          <w:p w14:paraId="6B2F903D" w14:textId="48077AC6" w:rsidR="00DE4184" w:rsidRPr="005D1B01" w:rsidRDefault="00DE4184" w:rsidP="00802B7B">
            <w:pPr>
              <w:autoSpaceDE w:val="0"/>
              <w:autoSpaceDN w:val="0"/>
              <w:adjustRightInd w:val="0"/>
              <w:spacing w:after="0" w:line="240" w:lineRule="auto"/>
              <w:jc w:val="right"/>
              <w:rPr>
                <w:rFonts w:ascii="Candara" w:hAnsi="Candara" w:cs="Times New Roman"/>
                <w:sz w:val="20"/>
                <w:szCs w:val="20"/>
              </w:rPr>
            </w:pPr>
            <w:r w:rsidRPr="005D1B01">
              <w:rPr>
                <w:rFonts w:ascii="Candara" w:hAnsi="Candara" w:cs="Times New Roman"/>
                <w:sz w:val="20"/>
                <w:szCs w:val="20"/>
              </w:rPr>
              <w:t xml:space="preserve">Total activas al </w:t>
            </w:r>
            <w:r w:rsidR="00802B7B" w:rsidRPr="005D1B01">
              <w:rPr>
                <w:rFonts w:ascii="Candara" w:hAnsi="Candara" w:cs="Times New Roman"/>
                <w:sz w:val="20"/>
                <w:szCs w:val="20"/>
              </w:rPr>
              <w:t>31 de diciembre 2018</w:t>
            </w:r>
          </w:p>
        </w:tc>
        <w:tc>
          <w:tcPr>
            <w:tcW w:w="992" w:type="dxa"/>
            <w:shd w:val="clear" w:color="auto" w:fill="auto"/>
            <w:vAlign w:val="center"/>
          </w:tcPr>
          <w:p w14:paraId="1ABD7783" w14:textId="5DD4B56F" w:rsidR="00DE4184" w:rsidRPr="005D1B01" w:rsidRDefault="00802B7B" w:rsidP="000B46A1">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 xml:space="preserve"> 2</w:t>
            </w:r>
            <w:r w:rsidR="00FE20E8" w:rsidRPr="005D1B01">
              <w:rPr>
                <w:rFonts w:ascii="Candara" w:hAnsi="Candara" w:cs="Times New Roman"/>
                <w:sz w:val="20"/>
                <w:szCs w:val="20"/>
              </w:rPr>
              <w:t>6</w:t>
            </w:r>
          </w:p>
        </w:tc>
      </w:tr>
      <w:tr w:rsidR="00DE4184" w:rsidRPr="00161022" w14:paraId="3AA15F66" w14:textId="77777777" w:rsidTr="005D1B01">
        <w:trPr>
          <w:cantSplit/>
          <w:trHeight w:val="434"/>
          <w:jc w:val="center"/>
        </w:trPr>
        <w:tc>
          <w:tcPr>
            <w:tcW w:w="8364" w:type="dxa"/>
            <w:gridSpan w:val="5"/>
            <w:vAlign w:val="center"/>
          </w:tcPr>
          <w:p w14:paraId="6D70D22B" w14:textId="6F8F4E7D" w:rsidR="00DE4184" w:rsidRPr="005D1B01" w:rsidRDefault="00DE4184" w:rsidP="00536143">
            <w:pPr>
              <w:autoSpaceDE w:val="0"/>
              <w:autoSpaceDN w:val="0"/>
              <w:adjustRightInd w:val="0"/>
              <w:spacing w:after="0" w:line="240" w:lineRule="auto"/>
              <w:jc w:val="right"/>
              <w:rPr>
                <w:rFonts w:ascii="Candara" w:hAnsi="Candara" w:cs="Times New Roman"/>
                <w:sz w:val="20"/>
                <w:szCs w:val="20"/>
              </w:rPr>
            </w:pPr>
            <w:r w:rsidRPr="005D1B01">
              <w:rPr>
                <w:rFonts w:ascii="Candara" w:hAnsi="Candara" w:cs="Times New Roman"/>
                <w:sz w:val="20"/>
                <w:szCs w:val="20"/>
              </w:rPr>
              <w:t>Total en proceso de incorporación o reemplazo</w:t>
            </w:r>
          </w:p>
        </w:tc>
        <w:tc>
          <w:tcPr>
            <w:tcW w:w="992" w:type="dxa"/>
            <w:shd w:val="clear" w:color="auto" w:fill="auto"/>
            <w:vAlign w:val="center"/>
          </w:tcPr>
          <w:p w14:paraId="1C3BBBD3" w14:textId="1AD92C20" w:rsidR="00DE4184" w:rsidRPr="005D1B01" w:rsidRDefault="00FE20E8" w:rsidP="000B46A1">
            <w:pPr>
              <w:autoSpaceDE w:val="0"/>
              <w:autoSpaceDN w:val="0"/>
              <w:adjustRightInd w:val="0"/>
              <w:spacing w:after="0" w:line="240" w:lineRule="auto"/>
              <w:jc w:val="center"/>
              <w:rPr>
                <w:rFonts w:ascii="Candara" w:hAnsi="Candara" w:cs="Times New Roman"/>
                <w:sz w:val="20"/>
                <w:szCs w:val="20"/>
              </w:rPr>
            </w:pPr>
            <w:r w:rsidRPr="005D1B01">
              <w:rPr>
                <w:rFonts w:ascii="Candara" w:hAnsi="Candara" w:cs="Times New Roman"/>
                <w:sz w:val="20"/>
                <w:szCs w:val="20"/>
              </w:rPr>
              <w:t>4</w:t>
            </w:r>
          </w:p>
        </w:tc>
      </w:tr>
      <w:tr w:rsidR="00DE4184" w:rsidRPr="00161022" w14:paraId="64D6DB29" w14:textId="77777777" w:rsidTr="005D1B01">
        <w:trPr>
          <w:cantSplit/>
          <w:trHeight w:val="434"/>
          <w:jc w:val="center"/>
        </w:trPr>
        <w:tc>
          <w:tcPr>
            <w:tcW w:w="8364" w:type="dxa"/>
            <w:gridSpan w:val="5"/>
            <w:vAlign w:val="center"/>
          </w:tcPr>
          <w:p w14:paraId="5BD5AC69" w14:textId="77777777" w:rsidR="00DE4184" w:rsidRPr="005D1B01" w:rsidRDefault="00DE4184" w:rsidP="005E3DD4">
            <w:pPr>
              <w:autoSpaceDE w:val="0"/>
              <w:autoSpaceDN w:val="0"/>
              <w:adjustRightInd w:val="0"/>
              <w:spacing w:after="0" w:line="240" w:lineRule="auto"/>
              <w:jc w:val="right"/>
              <w:rPr>
                <w:rFonts w:ascii="Candara" w:hAnsi="Candara" w:cs="Times New Roman"/>
                <w:b/>
                <w:sz w:val="20"/>
                <w:szCs w:val="20"/>
              </w:rPr>
            </w:pPr>
            <w:r w:rsidRPr="005D1B01">
              <w:rPr>
                <w:rFonts w:ascii="Candara" w:hAnsi="Candara" w:cs="Times New Roman"/>
                <w:b/>
                <w:sz w:val="20"/>
                <w:szCs w:val="20"/>
              </w:rPr>
              <w:t>Total autorizadas</w:t>
            </w:r>
          </w:p>
        </w:tc>
        <w:tc>
          <w:tcPr>
            <w:tcW w:w="992" w:type="dxa"/>
            <w:shd w:val="clear" w:color="auto" w:fill="auto"/>
            <w:vAlign w:val="center"/>
          </w:tcPr>
          <w:p w14:paraId="2F44289D" w14:textId="77777777" w:rsidR="00DE4184" w:rsidRPr="005D1B01" w:rsidRDefault="00DE4184" w:rsidP="005E3DD4">
            <w:pPr>
              <w:autoSpaceDE w:val="0"/>
              <w:autoSpaceDN w:val="0"/>
              <w:adjustRightInd w:val="0"/>
              <w:spacing w:after="0" w:line="240" w:lineRule="auto"/>
              <w:jc w:val="center"/>
              <w:rPr>
                <w:rFonts w:ascii="Candara" w:hAnsi="Candara" w:cs="Times New Roman"/>
                <w:b/>
                <w:sz w:val="20"/>
                <w:szCs w:val="20"/>
              </w:rPr>
            </w:pPr>
            <w:r w:rsidRPr="005D1B01">
              <w:rPr>
                <w:rFonts w:ascii="Candara" w:hAnsi="Candara" w:cs="Times New Roman"/>
                <w:b/>
                <w:sz w:val="20"/>
                <w:szCs w:val="20"/>
              </w:rPr>
              <w:t>30</w:t>
            </w:r>
          </w:p>
        </w:tc>
      </w:tr>
      <w:tr w:rsidR="00143E71" w:rsidRPr="00161022" w14:paraId="453C4ED6" w14:textId="77777777" w:rsidTr="005D1B01">
        <w:trPr>
          <w:cantSplit/>
          <w:trHeight w:val="434"/>
          <w:jc w:val="center"/>
        </w:trPr>
        <w:tc>
          <w:tcPr>
            <w:tcW w:w="9356" w:type="dxa"/>
            <w:gridSpan w:val="6"/>
            <w:vAlign w:val="center"/>
          </w:tcPr>
          <w:p w14:paraId="56F94709" w14:textId="77777777" w:rsidR="00143E71" w:rsidRPr="005D1B01" w:rsidRDefault="00143E71" w:rsidP="00143E71">
            <w:pPr>
              <w:spacing w:after="0" w:line="240" w:lineRule="auto"/>
              <w:jc w:val="both"/>
              <w:rPr>
                <w:rFonts w:ascii="Candara" w:hAnsi="Candara" w:cs="Times New Roman"/>
                <w:sz w:val="20"/>
                <w:szCs w:val="20"/>
              </w:rPr>
            </w:pPr>
            <w:r w:rsidRPr="005D1B01">
              <w:rPr>
                <w:rFonts w:ascii="Candara" w:hAnsi="Candara" w:cs="Times New Roman"/>
                <w:sz w:val="20"/>
                <w:szCs w:val="20"/>
              </w:rPr>
              <w:t>1 El proyecto fue enviado al CONACYT en la convocatoria 2014, pero la cátedra se aprobó posteriormente, en 2016.</w:t>
            </w:r>
          </w:p>
          <w:p w14:paraId="34270F91" w14:textId="77777777" w:rsidR="00143E71" w:rsidRPr="005D1B01" w:rsidRDefault="00143E71" w:rsidP="00143E71">
            <w:pPr>
              <w:spacing w:after="0" w:line="240" w:lineRule="auto"/>
              <w:jc w:val="both"/>
              <w:rPr>
                <w:rFonts w:ascii="Candara" w:hAnsi="Candara" w:cs="Times New Roman"/>
                <w:sz w:val="20"/>
                <w:szCs w:val="20"/>
              </w:rPr>
            </w:pPr>
            <w:r w:rsidRPr="005D1B01">
              <w:rPr>
                <w:rFonts w:ascii="Candara" w:hAnsi="Candara" w:cs="Times New Roman"/>
                <w:sz w:val="20"/>
                <w:szCs w:val="20"/>
              </w:rPr>
              <w:t>2 Un investigador contratado inicialmente renunció el 1 de diciembre de 2015, y fue reemplazado por un nuevo investigador en los primeros meses de 2016.</w:t>
            </w:r>
          </w:p>
          <w:p w14:paraId="382D8461" w14:textId="13071D63" w:rsidR="00143E71" w:rsidRPr="005D1B01" w:rsidRDefault="00143E71" w:rsidP="00143E71">
            <w:pPr>
              <w:spacing w:after="0" w:line="240" w:lineRule="auto"/>
              <w:jc w:val="both"/>
              <w:rPr>
                <w:rFonts w:ascii="Candara" w:hAnsi="Candara" w:cs="Times New Roman"/>
                <w:sz w:val="20"/>
                <w:szCs w:val="20"/>
              </w:rPr>
            </w:pPr>
            <w:r w:rsidRPr="005D1B01">
              <w:rPr>
                <w:rFonts w:ascii="Candara" w:hAnsi="Candara" w:cs="Times New Roman"/>
                <w:sz w:val="20"/>
                <w:szCs w:val="20"/>
              </w:rPr>
              <w:t>3 El investigador contratado inicialmente para Unidad San Cristóbal renunció, dejando su puesto el 9 de agosto del 2017 y fue reemplazado por un catedrático asignado a Unidad Villahermosa.</w:t>
            </w:r>
          </w:p>
        </w:tc>
      </w:tr>
    </w:tbl>
    <w:p w14:paraId="36648E7F" w14:textId="2076403B" w:rsidR="0023756F" w:rsidRDefault="0023756F" w:rsidP="002D2A97">
      <w:pPr>
        <w:spacing w:after="0" w:line="240" w:lineRule="auto"/>
        <w:jc w:val="both"/>
        <w:rPr>
          <w:rFonts w:ascii="Candara" w:hAnsi="Candara" w:cs="Times New Roman"/>
        </w:rPr>
      </w:pPr>
    </w:p>
    <w:p w14:paraId="738ADAF1" w14:textId="5F82B383" w:rsidR="0023756F" w:rsidRDefault="0023756F">
      <w:pPr>
        <w:spacing w:after="0" w:line="240" w:lineRule="auto"/>
        <w:rPr>
          <w:rFonts w:ascii="Candara" w:hAnsi="Candara" w:cs="Times New Roman"/>
        </w:rPr>
      </w:pPr>
    </w:p>
    <w:p w14:paraId="2B555077" w14:textId="0FD4947A" w:rsidR="00E1114E" w:rsidRPr="00161022" w:rsidRDefault="004A42E5" w:rsidP="00A61D61">
      <w:pPr>
        <w:spacing w:after="0"/>
        <w:jc w:val="both"/>
        <w:rPr>
          <w:rFonts w:ascii="Candara" w:hAnsi="Candara" w:cs="Times New Roman"/>
          <w:b/>
        </w:rPr>
      </w:pPr>
      <w:r>
        <w:rPr>
          <w:rFonts w:ascii="Candara" w:hAnsi="Candara" w:cs="Times New Roman"/>
          <w:b/>
        </w:rPr>
        <w:t>IV</w:t>
      </w:r>
      <w:r w:rsidR="00E1114E" w:rsidRPr="00161022">
        <w:rPr>
          <w:rFonts w:ascii="Candara" w:hAnsi="Candara" w:cs="Times New Roman"/>
          <w:b/>
        </w:rPr>
        <w:t xml:space="preserve">. </w:t>
      </w:r>
      <w:r w:rsidR="00E504B1" w:rsidRPr="00161022">
        <w:rPr>
          <w:rFonts w:ascii="Candara" w:hAnsi="Candara" w:cs="Times New Roman"/>
          <w:b/>
        </w:rPr>
        <w:t>Relaciones con Centroamérica</w:t>
      </w:r>
    </w:p>
    <w:p w14:paraId="7F2F65AE" w14:textId="4CACE0BC" w:rsidR="00E1114E" w:rsidRPr="00161022" w:rsidRDefault="0051073B" w:rsidP="00F25BB7">
      <w:pPr>
        <w:jc w:val="both"/>
        <w:rPr>
          <w:rFonts w:ascii="Candara" w:hAnsi="Candara" w:cs="Times New Roman"/>
        </w:rPr>
      </w:pPr>
      <w:r>
        <w:rPr>
          <w:rFonts w:ascii="Candara" w:hAnsi="Candara" w:cs="Times New Roman"/>
        </w:rPr>
        <w:t>En el año 2018, se coordinaron y realizaron</w:t>
      </w:r>
      <w:r w:rsidR="0065471D" w:rsidRPr="00161022">
        <w:rPr>
          <w:rFonts w:ascii="Candara" w:hAnsi="Candara" w:cs="Times New Roman"/>
        </w:rPr>
        <w:t xml:space="preserve"> dos eventos con Centroamérica. Uno de ellos </w:t>
      </w:r>
      <w:r>
        <w:rPr>
          <w:rFonts w:ascii="Candara" w:hAnsi="Candara" w:cs="Times New Roman"/>
        </w:rPr>
        <w:t xml:space="preserve">es el </w:t>
      </w:r>
      <w:r w:rsidR="00504A82" w:rsidRPr="00161022">
        <w:rPr>
          <w:rFonts w:ascii="Candara" w:hAnsi="Candara" w:cs="Times New Roman"/>
        </w:rPr>
        <w:t xml:space="preserve">Foro </w:t>
      </w:r>
      <w:r w:rsidR="00504A82" w:rsidRPr="0051073B">
        <w:rPr>
          <w:rFonts w:ascii="Candara" w:hAnsi="Candara" w:cs="Times New Roman"/>
          <w:i/>
        </w:rPr>
        <w:t>El quehacer de ECOSUR en la frontera sur de México y Guatemala</w:t>
      </w:r>
      <w:r>
        <w:rPr>
          <w:rFonts w:ascii="Candara" w:hAnsi="Candara" w:cs="Times New Roman"/>
        </w:rPr>
        <w:t xml:space="preserve"> y el otro </w:t>
      </w:r>
      <w:r w:rsidR="00504A82" w:rsidRPr="0051073B">
        <w:rPr>
          <w:rFonts w:ascii="Candara" w:hAnsi="Candara" w:cs="Times New Roman"/>
          <w:i/>
        </w:rPr>
        <w:t>Intercambio de experiencias sobre control biológico de la broca del café con parasitoides: 30 aniversario</w:t>
      </w:r>
      <w:r w:rsidR="0065471D" w:rsidRPr="00161022">
        <w:rPr>
          <w:rFonts w:ascii="Candara" w:hAnsi="Candara" w:cs="Times New Roman"/>
        </w:rPr>
        <w:t>. Ambos se llevaron a cabo con financiamiento del FID-784</w:t>
      </w:r>
      <w:r>
        <w:rPr>
          <w:rFonts w:ascii="Candara" w:hAnsi="Candara" w:cs="Times New Roman"/>
        </w:rPr>
        <w:t xml:space="preserve"> a través del proyecto </w:t>
      </w:r>
      <w:r w:rsidR="00504A82" w:rsidRPr="0051073B">
        <w:rPr>
          <w:rFonts w:ascii="Candara" w:hAnsi="Candara" w:cs="Times New Roman"/>
          <w:i/>
        </w:rPr>
        <w:t>Acciones para promover la colab</w:t>
      </w:r>
      <w:r w:rsidRPr="0051073B">
        <w:rPr>
          <w:rFonts w:ascii="Candara" w:hAnsi="Candara" w:cs="Times New Roman"/>
          <w:i/>
        </w:rPr>
        <w:t>oración de ECOSUR con Guatemala</w:t>
      </w:r>
      <w:r>
        <w:rPr>
          <w:rFonts w:ascii="Candara" w:hAnsi="Candara" w:cs="Times New Roman"/>
        </w:rPr>
        <w:t xml:space="preserve">, como </w:t>
      </w:r>
      <w:r w:rsidR="00504A82" w:rsidRPr="00161022">
        <w:rPr>
          <w:rFonts w:ascii="Candara" w:hAnsi="Candara" w:cs="Times New Roman"/>
        </w:rPr>
        <w:t xml:space="preserve">parte de </w:t>
      </w:r>
      <w:r>
        <w:rPr>
          <w:rFonts w:ascii="Candara" w:hAnsi="Candara" w:cs="Times New Roman"/>
        </w:rPr>
        <w:t>una</w:t>
      </w:r>
      <w:r w:rsidR="00504A82" w:rsidRPr="00161022">
        <w:rPr>
          <w:rFonts w:ascii="Candara" w:hAnsi="Candara" w:cs="Times New Roman"/>
        </w:rPr>
        <w:t xml:space="preserve"> estrategia </w:t>
      </w:r>
      <w:r>
        <w:rPr>
          <w:rFonts w:ascii="Candara" w:hAnsi="Candara" w:cs="Times New Roman"/>
        </w:rPr>
        <w:t>institucional para cumplir con su misión.</w:t>
      </w:r>
    </w:p>
    <w:p w14:paraId="6A978CD0" w14:textId="443517B6" w:rsidR="004B5121" w:rsidRPr="00161022" w:rsidRDefault="00504A82" w:rsidP="004B5121">
      <w:pPr>
        <w:jc w:val="both"/>
        <w:rPr>
          <w:rFonts w:ascii="Candara" w:hAnsi="Candara" w:cs="Times New Roman"/>
          <w:color w:val="000000" w:themeColor="text1"/>
        </w:rPr>
      </w:pPr>
      <w:r w:rsidRPr="00161022">
        <w:rPr>
          <w:rFonts w:ascii="Candara" w:hAnsi="Candara" w:cs="Times New Roman"/>
          <w:color w:val="000000" w:themeColor="text1"/>
        </w:rPr>
        <w:t>E</w:t>
      </w:r>
      <w:r w:rsidR="0051073B">
        <w:rPr>
          <w:rFonts w:ascii="Candara" w:hAnsi="Candara" w:cs="Times New Roman"/>
          <w:color w:val="000000" w:themeColor="text1"/>
        </w:rPr>
        <w:t xml:space="preserve">l primer </w:t>
      </w:r>
      <w:r w:rsidR="004B5121" w:rsidRPr="00161022">
        <w:rPr>
          <w:rFonts w:ascii="Candara" w:hAnsi="Candara" w:cs="Times New Roman"/>
          <w:color w:val="000000" w:themeColor="text1"/>
        </w:rPr>
        <w:t>foro</w:t>
      </w:r>
      <w:r w:rsidRPr="00161022">
        <w:rPr>
          <w:rFonts w:ascii="Candara" w:hAnsi="Candara" w:cs="Times New Roman"/>
          <w:color w:val="000000" w:themeColor="text1"/>
        </w:rPr>
        <w:t xml:space="preserve"> se realizó el 29 de octubre de 2018 en la Embajada de México en la Ciudad de Guatemala</w:t>
      </w:r>
      <w:r w:rsidR="0051073B">
        <w:rPr>
          <w:rFonts w:ascii="Candara" w:hAnsi="Candara" w:cs="Times New Roman"/>
          <w:color w:val="000000" w:themeColor="text1"/>
        </w:rPr>
        <w:t xml:space="preserve">, con el </w:t>
      </w:r>
      <w:r w:rsidRPr="00161022">
        <w:rPr>
          <w:rFonts w:ascii="Candara" w:hAnsi="Candara" w:cs="Times New Roman"/>
          <w:color w:val="000000" w:themeColor="text1"/>
        </w:rPr>
        <w:t xml:space="preserve">objetivo </w:t>
      </w:r>
      <w:r w:rsidR="0051073B">
        <w:rPr>
          <w:rFonts w:ascii="Candara" w:hAnsi="Candara" w:cs="Times New Roman"/>
          <w:color w:val="000000" w:themeColor="text1"/>
        </w:rPr>
        <w:t>de</w:t>
      </w:r>
      <w:r w:rsidRPr="00161022">
        <w:rPr>
          <w:rFonts w:ascii="Candara" w:hAnsi="Candara" w:cs="Times New Roman"/>
          <w:color w:val="000000" w:themeColor="text1"/>
        </w:rPr>
        <w:t xml:space="preserve"> divulgar el quehacer de ECOSUR para crear oportunidades de colaboración con instituciones académicas y otros actores sociales residentes en </w:t>
      </w:r>
      <w:r w:rsidR="004B5121" w:rsidRPr="00161022">
        <w:rPr>
          <w:rFonts w:ascii="Candara" w:hAnsi="Candara" w:cs="Times New Roman"/>
          <w:color w:val="000000" w:themeColor="text1"/>
        </w:rPr>
        <w:t>Guatemala</w:t>
      </w:r>
      <w:r w:rsidRPr="00161022">
        <w:rPr>
          <w:rFonts w:ascii="Candara" w:hAnsi="Candara" w:cs="Times New Roman"/>
          <w:color w:val="000000" w:themeColor="text1"/>
        </w:rPr>
        <w:t xml:space="preserve">. </w:t>
      </w:r>
      <w:r w:rsidR="0051073B">
        <w:rPr>
          <w:rFonts w:ascii="Candara" w:hAnsi="Candara" w:cs="Times New Roman"/>
          <w:color w:val="000000" w:themeColor="text1"/>
        </w:rPr>
        <w:t>A</w:t>
      </w:r>
      <w:r w:rsidR="004B5121" w:rsidRPr="00161022">
        <w:rPr>
          <w:rFonts w:ascii="Candara" w:hAnsi="Candara" w:cs="Times New Roman"/>
          <w:color w:val="000000" w:themeColor="text1"/>
        </w:rPr>
        <w:t xml:space="preserve">sistieron 59 personas </w:t>
      </w:r>
      <w:r w:rsidR="0051073B">
        <w:rPr>
          <w:rFonts w:ascii="Candara" w:hAnsi="Candara" w:cs="Times New Roman"/>
          <w:color w:val="000000" w:themeColor="text1"/>
        </w:rPr>
        <w:t xml:space="preserve">invitadas </w:t>
      </w:r>
      <w:r w:rsidR="004B5121" w:rsidRPr="00161022">
        <w:rPr>
          <w:rFonts w:ascii="Candara" w:hAnsi="Candara" w:cs="Times New Roman"/>
          <w:color w:val="000000" w:themeColor="text1"/>
        </w:rPr>
        <w:t>representantes de universidades públicas y privadas, centros de investigación, organismos no gubernamentales y funcionarios de los ministerios de agricultura y ambiente de Guatemala.</w:t>
      </w:r>
      <w:r w:rsidR="00EE151B">
        <w:rPr>
          <w:rFonts w:ascii="Candara" w:hAnsi="Candara" w:cs="Times New Roman"/>
          <w:color w:val="000000" w:themeColor="text1"/>
        </w:rPr>
        <w:t xml:space="preserve"> A</w:t>
      </w:r>
      <w:r w:rsidR="004B5121" w:rsidRPr="00161022">
        <w:rPr>
          <w:rFonts w:ascii="Candara" w:hAnsi="Candara" w:cs="Times New Roman"/>
          <w:color w:val="000000" w:themeColor="text1"/>
        </w:rPr>
        <w:t>lgunas oportunidades identificadas de colaboración fueron:</w:t>
      </w:r>
      <w:r w:rsidR="00960B7C">
        <w:rPr>
          <w:rFonts w:ascii="Candara" w:hAnsi="Candara" w:cs="Times New Roman"/>
          <w:color w:val="000000" w:themeColor="text1"/>
        </w:rPr>
        <w:t xml:space="preserve"> (</w:t>
      </w:r>
      <w:r w:rsidR="004B5121" w:rsidRPr="00161022">
        <w:rPr>
          <w:rFonts w:ascii="Candara" w:hAnsi="Candara" w:cs="Times New Roman"/>
          <w:color w:val="000000" w:themeColor="text1"/>
        </w:rPr>
        <w:t xml:space="preserve">i) formación de recursos humanos guatemaltecos a nivel de posgrado y especialización; </w:t>
      </w:r>
      <w:r w:rsidR="00960B7C">
        <w:rPr>
          <w:rFonts w:ascii="Candara" w:hAnsi="Candara" w:cs="Times New Roman"/>
          <w:color w:val="000000" w:themeColor="text1"/>
        </w:rPr>
        <w:t>(</w:t>
      </w:r>
      <w:r w:rsidR="004B5121" w:rsidRPr="00161022">
        <w:rPr>
          <w:rFonts w:ascii="Candara" w:hAnsi="Candara" w:cs="Times New Roman"/>
          <w:color w:val="000000" w:themeColor="text1"/>
        </w:rPr>
        <w:t>ii) colaboración con distintas entidades gubernamentales, no gubernamentales y académicas en temas de interés para ECOSUR como apicultura, ganadería, producción de hongos, agronegocios, manejo de plagas, conservación de biodiversidad, etc</w:t>
      </w:r>
      <w:r w:rsidR="00EE151B">
        <w:rPr>
          <w:rFonts w:ascii="Candara" w:hAnsi="Candara" w:cs="Times New Roman"/>
          <w:color w:val="000000" w:themeColor="text1"/>
        </w:rPr>
        <w:t>étera</w:t>
      </w:r>
      <w:r w:rsidR="004B5121" w:rsidRPr="00161022">
        <w:rPr>
          <w:rFonts w:ascii="Candara" w:hAnsi="Candara" w:cs="Times New Roman"/>
          <w:color w:val="000000" w:themeColor="text1"/>
        </w:rPr>
        <w:t xml:space="preserve">; y </w:t>
      </w:r>
      <w:r w:rsidR="00960B7C">
        <w:rPr>
          <w:rFonts w:ascii="Candara" w:hAnsi="Candara" w:cs="Times New Roman"/>
          <w:color w:val="000000" w:themeColor="text1"/>
        </w:rPr>
        <w:t>(</w:t>
      </w:r>
      <w:r w:rsidR="004B5121" w:rsidRPr="00161022">
        <w:rPr>
          <w:rFonts w:ascii="Candara" w:hAnsi="Candara" w:cs="Times New Roman"/>
          <w:color w:val="000000" w:themeColor="text1"/>
        </w:rPr>
        <w:t>iii) intercambio sobre aspectos de conservación de la biodiversidad entre ambos países.</w:t>
      </w:r>
      <w:r w:rsidR="00EE151B">
        <w:rPr>
          <w:rFonts w:ascii="Candara" w:hAnsi="Candara" w:cs="Times New Roman"/>
          <w:color w:val="000000" w:themeColor="text1"/>
        </w:rPr>
        <w:t xml:space="preserve"> </w:t>
      </w:r>
      <w:r w:rsidR="004B5121" w:rsidRPr="00161022">
        <w:rPr>
          <w:rFonts w:ascii="Candara" w:hAnsi="Candara" w:cs="Times New Roman"/>
          <w:color w:val="000000" w:themeColor="text1"/>
        </w:rPr>
        <w:t xml:space="preserve">Al final del evento, </w:t>
      </w:r>
      <w:r w:rsidR="00EE151B">
        <w:rPr>
          <w:rFonts w:ascii="Candara" w:hAnsi="Candara" w:cs="Times New Roman"/>
          <w:color w:val="000000" w:themeColor="text1"/>
        </w:rPr>
        <w:t xml:space="preserve">la Dirección General </w:t>
      </w:r>
      <w:r w:rsidR="004B5121" w:rsidRPr="00161022">
        <w:rPr>
          <w:rFonts w:ascii="Candara" w:hAnsi="Candara" w:cs="Times New Roman"/>
          <w:color w:val="000000" w:themeColor="text1"/>
        </w:rPr>
        <w:t>dio a conocer la posición de ECOSUR</w:t>
      </w:r>
      <w:r w:rsidR="00EE151B">
        <w:rPr>
          <w:rFonts w:ascii="Candara" w:hAnsi="Candara" w:cs="Times New Roman"/>
          <w:color w:val="000000" w:themeColor="text1"/>
        </w:rPr>
        <w:t xml:space="preserve"> </w:t>
      </w:r>
      <w:r w:rsidR="004B5121" w:rsidRPr="00161022">
        <w:rPr>
          <w:rFonts w:ascii="Candara" w:hAnsi="Candara" w:cs="Times New Roman"/>
          <w:color w:val="000000" w:themeColor="text1"/>
        </w:rPr>
        <w:t>frente al éxodo migratorio de ciudadanos hondureños y de otras nacionalidades centroamericanas hacia los Estados Unidos a través de México.</w:t>
      </w:r>
    </w:p>
    <w:p w14:paraId="0B17317D" w14:textId="55C35362" w:rsidR="004B5121" w:rsidRPr="00161022" w:rsidRDefault="004B5121" w:rsidP="004B5121">
      <w:pPr>
        <w:jc w:val="both"/>
        <w:rPr>
          <w:rFonts w:ascii="Candara" w:hAnsi="Candara" w:cs="Times New Roman"/>
          <w:color w:val="000000" w:themeColor="text1"/>
        </w:rPr>
      </w:pPr>
      <w:r w:rsidRPr="00161022">
        <w:rPr>
          <w:rFonts w:ascii="Candara" w:hAnsi="Candara" w:cs="Times New Roman"/>
          <w:color w:val="000000" w:themeColor="text1"/>
        </w:rPr>
        <w:t xml:space="preserve">El evento </w:t>
      </w:r>
      <w:r w:rsidR="00EE151B" w:rsidRPr="00EE151B">
        <w:rPr>
          <w:rFonts w:ascii="Candara" w:hAnsi="Candara" w:cs="Times New Roman"/>
          <w:i/>
        </w:rPr>
        <w:t>Intercambio de experiencias sobre control biológico de la broca del café con parasitoides: 30 aniversario</w:t>
      </w:r>
      <w:r w:rsidR="00EE151B" w:rsidRPr="00161022">
        <w:rPr>
          <w:rFonts w:ascii="Candara" w:hAnsi="Candara" w:cs="Times New Roman"/>
          <w:color w:val="000000" w:themeColor="text1"/>
        </w:rPr>
        <w:t xml:space="preserve"> </w:t>
      </w:r>
      <w:r w:rsidRPr="00161022">
        <w:rPr>
          <w:rFonts w:ascii="Candara" w:hAnsi="Candara" w:cs="Times New Roman"/>
          <w:color w:val="000000" w:themeColor="text1"/>
        </w:rPr>
        <w:t xml:space="preserve">se realizó en las oficinas de la Región II de la Asociación Nacional del Café (ANACAFÉ) con sede en San Bernardino, Suchitepéquez, Guatemala, </w:t>
      </w:r>
      <w:r w:rsidR="00F57D9B" w:rsidRPr="00161022">
        <w:rPr>
          <w:rFonts w:ascii="Candara" w:hAnsi="Candara" w:cs="Times New Roman"/>
          <w:color w:val="000000" w:themeColor="text1"/>
        </w:rPr>
        <w:t>el 23 de noviembre de 2018</w:t>
      </w:r>
      <w:r w:rsidR="00EE151B">
        <w:rPr>
          <w:rFonts w:ascii="Candara" w:hAnsi="Candara" w:cs="Times New Roman"/>
          <w:color w:val="000000" w:themeColor="text1"/>
        </w:rPr>
        <w:t>, con la colaboración d</w:t>
      </w:r>
      <w:r w:rsidRPr="00161022">
        <w:rPr>
          <w:rFonts w:ascii="Candara" w:hAnsi="Candara" w:cs="Times New Roman"/>
          <w:color w:val="000000" w:themeColor="text1"/>
        </w:rPr>
        <w:t>e ANACAFÉ y el Programa Cooperativo Regional para el Desarrollo Tecnológico y la Modernización de la Caficultura (PROMECAFÉ) del Instituto Interamericano de Cooperación para la Agricultura (IICA).</w:t>
      </w:r>
      <w:r w:rsidR="00F57D9B" w:rsidRPr="00161022">
        <w:rPr>
          <w:rFonts w:ascii="Candara" w:hAnsi="Candara" w:cs="Times New Roman"/>
          <w:color w:val="000000" w:themeColor="text1"/>
        </w:rPr>
        <w:t xml:space="preserve"> </w:t>
      </w:r>
      <w:r w:rsidRPr="00161022">
        <w:rPr>
          <w:rFonts w:ascii="Candara" w:hAnsi="Candara" w:cs="Times New Roman"/>
          <w:color w:val="000000" w:themeColor="text1"/>
        </w:rPr>
        <w:t xml:space="preserve">El objetivo de la reunión fue realizar un intercambio de experiencias sobre control biológico de la broca del café con parasitoides con motivo de la conmemoración del 30 aniversario (1988-2018) de la introducción de los parasitoides </w:t>
      </w:r>
      <w:r w:rsidRPr="00161022">
        <w:rPr>
          <w:rFonts w:ascii="Candara" w:hAnsi="Candara" w:cs="Times New Roman"/>
          <w:i/>
          <w:color w:val="000000" w:themeColor="text1"/>
        </w:rPr>
        <w:t>Cephalonomia stephanoderis</w:t>
      </w:r>
      <w:r w:rsidRPr="00161022">
        <w:rPr>
          <w:rFonts w:ascii="Candara" w:hAnsi="Candara" w:cs="Times New Roman"/>
          <w:color w:val="000000" w:themeColor="text1"/>
        </w:rPr>
        <w:t xml:space="preserve"> y </w:t>
      </w:r>
      <w:r w:rsidRPr="00161022">
        <w:rPr>
          <w:rFonts w:ascii="Candara" w:hAnsi="Candara" w:cs="Times New Roman"/>
          <w:i/>
          <w:color w:val="000000" w:themeColor="text1"/>
        </w:rPr>
        <w:t>Prorops nasuta</w:t>
      </w:r>
      <w:r w:rsidRPr="00161022">
        <w:rPr>
          <w:rFonts w:ascii="Candara" w:hAnsi="Candara" w:cs="Times New Roman"/>
          <w:color w:val="000000" w:themeColor="text1"/>
        </w:rPr>
        <w:t xml:space="preserve"> a México y su posterior envío desde el Centro de Investigaciones Ecológicas del Sureste (CIES) –hoy ECOSUR– a ANACAFÉ en Guatemala en coordinación con PROMECAFÉ. El festejo de dicho acontecimiento resalta la importante y significativa colaboración entre ambos países durante </w:t>
      </w:r>
      <w:r w:rsidR="00960B7C">
        <w:rPr>
          <w:rFonts w:ascii="Candara" w:hAnsi="Candara" w:cs="Times New Roman"/>
          <w:color w:val="000000" w:themeColor="text1"/>
        </w:rPr>
        <w:t xml:space="preserve">más de </w:t>
      </w:r>
      <w:r w:rsidRPr="00161022">
        <w:rPr>
          <w:rFonts w:ascii="Candara" w:hAnsi="Candara" w:cs="Times New Roman"/>
          <w:color w:val="000000" w:themeColor="text1"/>
        </w:rPr>
        <w:t>tres décadas.</w:t>
      </w:r>
    </w:p>
    <w:p w14:paraId="35C83536" w14:textId="6D565001" w:rsidR="007F640E" w:rsidRPr="00161022" w:rsidRDefault="00173510" w:rsidP="00173510">
      <w:pPr>
        <w:jc w:val="both"/>
        <w:rPr>
          <w:rFonts w:ascii="Candara" w:hAnsi="Candara" w:cs="Times New Roman"/>
          <w:color w:val="000000" w:themeColor="text1"/>
        </w:rPr>
      </w:pPr>
      <w:r w:rsidRPr="00161022">
        <w:rPr>
          <w:rFonts w:ascii="Candara" w:hAnsi="Candara" w:cs="Times New Roman"/>
          <w:color w:val="000000" w:themeColor="text1"/>
        </w:rPr>
        <w:t xml:space="preserve">El programa del evento se basó en pláticas que ofrecieron técnicos, investigadores y productores de café de México y Guatemala consistentes en compartir su experiencia en la cría, liberación, manejo e impacto de parasitoides, tanto en laboratorios institucionales como a nivel de finca. En total, asistieron 62 personas, </w:t>
      </w:r>
      <w:r w:rsidR="00EE151B">
        <w:rPr>
          <w:rFonts w:ascii="Candara" w:hAnsi="Candara" w:cs="Times New Roman"/>
          <w:color w:val="000000" w:themeColor="text1"/>
        </w:rPr>
        <w:t>entre</w:t>
      </w:r>
      <w:r w:rsidRPr="00161022">
        <w:rPr>
          <w:rFonts w:ascii="Candara" w:hAnsi="Candara" w:cs="Times New Roman"/>
          <w:color w:val="000000" w:themeColor="text1"/>
        </w:rPr>
        <w:t xml:space="preserve"> técnicos </w:t>
      </w:r>
      <w:r w:rsidR="00EE151B">
        <w:rPr>
          <w:rFonts w:ascii="Candara" w:hAnsi="Candara" w:cs="Times New Roman"/>
          <w:color w:val="000000" w:themeColor="text1"/>
        </w:rPr>
        <w:t>y</w:t>
      </w:r>
      <w:r w:rsidRPr="00161022">
        <w:rPr>
          <w:rFonts w:ascii="Candara" w:hAnsi="Candara" w:cs="Times New Roman"/>
          <w:color w:val="000000" w:themeColor="text1"/>
        </w:rPr>
        <w:t xml:space="preserve"> productores de café </w:t>
      </w:r>
      <w:r w:rsidR="00EE151B">
        <w:rPr>
          <w:rFonts w:ascii="Candara" w:hAnsi="Candara" w:cs="Times New Roman"/>
          <w:color w:val="000000" w:themeColor="text1"/>
        </w:rPr>
        <w:t>de los dos países</w:t>
      </w:r>
      <w:r w:rsidRPr="00161022">
        <w:rPr>
          <w:rFonts w:ascii="Candara" w:hAnsi="Candara" w:cs="Times New Roman"/>
          <w:color w:val="000000" w:themeColor="text1"/>
        </w:rPr>
        <w:t xml:space="preserve">. </w:t>
      </w:r>
    </w:p>
    <w:p w14:paraId="2C11355C" w14:textId="7D74F279" w:rsidR="002E5C3B" w:rsidRPr="00161022" w:rsidRDefault="004A42E5" w:rsidP="002E5C3B">
      <w:pPr>
        <w:jc w:val="both"/>
        <w:rPr>
          <w:rFonts w:ascii="Candara" w:hAnsi="Candara" w:cs="Times New Roman"/>
          <w:b/>
        </w:rPr>
      </w:pPr>
      <w:r>
        <w:rPr>
          <w:rFonts w:ascii="Candara" w:hAnsi="Candara" w:cs="Times New Roman"/>
          <w:b/>
        </w:rPr>
        <w:t>V</w:t>
      </w:r>
      <w:r w:rsidR="002E5C3B" w:rsidRPr="00161022">
        <w:rPr>
          <w:rFonts w:ascii="Candara" w:hAnsi="Candara" w:cs="Times New Roman"/>
          <w:b/>
        </w:rPr>
        <w:t>. Proyectos Multidisciplinarios y Transversales</w:t>
      </w:r>
    </w:p>
    <w:p w14:paraId="4035148A" w14:textId="67820C6F" w:rsidR="004A42E5" w:rsidRDefault="002E5C3B" w:rsidP="002E5C3B">
      <w:pPr>
        <w:jc w:val="both"/>
        <w:rPr>
          <w:rFonts w:ascii="Candara" w:hAnsi="Candara" w:cs="Times New Roman"/>
          <w:color w:val="000000" w:themeColor="text1"/>
        </w:rPr>
      </w:pPr>
      <w:r w:rsidRPr="00161022">
        <w:rPr>
          <w:rFonts w:ascii="Candara" w:hAnsi="Candara" w:cs="Times New Roman"/>
          <w:color w:val="000000" w:themeColor="text1"/>
        </w:rPr>
        <w:t>El programa de Proyectos Multidisciplinarios y Transversales (Proyectos MT) form</w:t>
      </w:r>
      <w:r w:rsidR="002F6D19">
        <w:rPr>
          <w:rFonts w:ascii="Candara" w:hAnsi="Candara" w:cs="Times New Roman"/>
          <w:color w:val="000000" w:themeColor="text1"/>
        </w:rPr>
        <w:t>ó</w:t>
      </w:r>
      <w:r w:rsidRPr="00161022">
        <w:rPr>
          <w:rFonts w:ascii="Candara" w:hAnsi="Candara" w:cs="Times New Roman"/>
          <w:color w:val="000000" w:themeColor="text1"/>
        </w:rPr>
        <w:t xml:space="preserve"> parte de la formulación de mecanismos internos y externos que fomenten la participación del personal académico en grupos o redes interdisciplinares. Debido al fuerte recorte al presupuesto que hubo en gasto corriente (capítulos 2000 y 3000), </w:t>
      </w:r>
      <w:r w:rsidR="002F6D19">
        <w:rPr>
          <w:rFonts w:ascii="Candara" w:hAnsi="Candara" w:cs="Times New Roman"/>
          <w:color w:val="000000" w:themeColor="text1"/>
        </w:rPr>
        <w:t xml:space="preserve">en 2017 y 2018 </w:t>
      </w:r>
      <w:r w:rsidR="002F6D19" w:rsidRPr="00161022">
        <w:rPr>
          <w:rFonts w:ascii="Candara" w:hAnsi="Candara" w:cs="Times New Roman"/>
          <w:color w:val="000000" w:themeColor="text1"/>
        </w:rPr>
        <w:t xml:space="preserve">se aprobó el financiamiento para dos </w:t>
      </w:r>
      <w:r w:rsidR="008E50CE">
        <w:rPr>
          <w:rFonts w:ascii="Candara" w:hAnsi="Candara" w:cs="Times New Roman"/>
          <w:color w:val="000000" w:themeColor="text1"/>
        </w:rPr>
        <w:t>de los cinco p</w:t>
      </w:r>
      <w:r w:rsidR="002F6D19" w:rsidRPr="00161022">
        <w:rPr>
          <w:rFonts w:ascii="Candara" w:hAnsi="Candara" w:cs="Times New Roman"/>
          <w:color w:val="000000" w:themeColor="text1"/>
        </w:rPr>
        <w:t xml:space="preserve">royectos MT </w:t>
      </w:r>
      <w:r w:rsidR="002F6D19">
        <w:rPr>
          <w:rFonts w:ascii="Candara" w:hAnsi="Candara" w:cs="Times New Roman"/>
          <w:color w:val="000000" w:themeColor="text1"/>
        </w:rPr>
        <w:t xml:space="preserve">mediante el </w:t>
      </w:r>
      <w:r w:rsidRPr="00161022">
        <w:rPr>
          <w:rFonts w:ascii="Candara" w:hAnsi="Candara" w:cs="Times New Roman"/>
          <w:color w:val="000000" w:themeColor="text1"/>
        </w:rPr>
        <w:t xml:space="preserve">FID-784. De esta manera, los cinco proyectos fueron apoyados con los montos y fuentes de financiamiento mostrados en la Tabla </w:t>
      </w:r>
      <w:r w:rsidR="002A57B7">
        <w:rPr>
          <w:rFonts w:ascii="Candara" w:hAnsi="Candara" w:cs="Times New Roman"/>
          <w:color w:val="000000" w:themeColor="text1"/>
        </w:rPr>
        <w:t>9</w:t>
      </w:r>
      <w:r w:rsidRPr="00161022">
        <w:rPr>
          <w:rFonts w:ascii="Candara" w:hAnsi="Candara" w:cs="Times New Roman"/>
          <w:color w:val="000000" w:themeColor="text1"/>
        </w:rPr>
        <w:t xml:space="preserve">. </w:t>
      </w:r>
      <w:r w:rsidR="002F6D19">
        <w:rPr>
          <w:rFonts w:ascii="Candara" w:hAnsi="Candara" w:cs="Times New Roman"/>
          <w:color w:val="000000" w:themeColor="text1"/>
        </w:rPr>
        <w:t>Se</w:t>
      </w:r>
      <w:r w:rsidRPr="00161022">
        <w:rPr>
          <w:rFonts w:ascii="Candara" w:hAnsi="Candara" w:cs="Times New Roman"/>
          <w:color w:val="000000" w:themeColor="text1"/>
        </w:rPr>
        <w:t xml:space="preserve"> presentaron </w:t>
      </w:r>
      <w:r w:rsidR="002F6D19">
        <w:rPr>
          <w:rFonts w:ascii="Candara" w:hAnsi="Candara" w:cs="Times New Roman"/>
          <w:color w:val="000000" w:themeColor="text1"/>
        </w:rPr>
        <w:t>avances</w:t>
      </w:r>
      <w:r w:rsidRPr="00161022">
        <w:rPr>
          <w:rFonts w:ascii="Candara" w:hAnsi="Candara" w:cs="Times New Roman"/>
          <w:color w:val="000000" w:themeColor="text1"/>
        </w:rPr>
        <w:t xml:space="preserve"> en el mes de junio ante el Consejo Asesor Externo (CAE), </w:t>
      </w:r>
      <w:r w:rsidR="008E50CE">
        <w:rPr>
          <w:rFonts w:ascii="Candara" w:hAnsi="Candara" w:cs="Times New Roman"/>
          <w:color w:val="000000" w:themeColor="text1"/>
        </w:rPr>
        <w:t xml:space="preserve">del cual se </w:t>
      </w:r>
      <w:r w:rsidRPr="00161022">
        <w:rPr>
          <w:rFonts w:ascii="Candara" w:hAnsi="Candara" w:cs="Times New Roman"/>
          <w:color w:val="000000" w:themeColor="text1"/>
        </w:rPr>
        <w:t>recibieron recomendaciones para dar mayor visibilidad a sus resultados finales y documentar mejo</w:t>
      </w:r>
      <w:r w:rsidR="002F6D19">
        <w:rPr>
          <w:rFonts w:ascii="Candara" w:hAnsi="Candara" w:cs="Times New Roman"/>
          <w:color w:val="000000" w:themeColor="text1"/>
        </w:rPr>
        <w:t>r el impacto de sus resultados</w:t>
      </w:r>
      <w:r w:rsidRPr="00161022">
        <w:rPr>
          <w:rFonts w:ascii="Candara" w:hAnsi="Candara" w:cs="Times New Roman"/>
          <w:color w:val="000000" w:themeColor="text1"/>
        </w:rPr>
        <w:t xml:space="preserve">. </w:t>
      </w:r>
    </w:p>
    <w:p w14:paraId="79305EA2" w14:textId="77777777" w:rsidR="004A42E5" w:rsidRDefault="004A42E5">
      <w:pPr>
        <w:spacing w:after="0" w:line="240" w:lineRule="auto"/>
        <w:rPr>
          <w:rFonts w:ascii="Candara" w:hAnsi="Candara" w:cs="Times New Roman"/>
          <w:color w:val="000000" w:themeColor="text1"/>
        </w:rPr>
      </w:pPr>
      <w:r>
        <w:rPr>
          <w:rFonts w:ascii="Candara" w:hAnsi="Candara" w:cs="Times New Roman"/>
          <w:color w:val="000000" w:themeColor="text1"/>
        </w:rPr>
        <w:br w:type="page"/>
      </w:r>
    </w:p>
    <w:p w14:paraId="6A77024B" w14:textId="77777777" w:rsidR="002E5C3B" w:rsidRPr="00161022" w:rsidRDefault="002E5C3B" w:rsidP="002E5C3B">
      <w:pPr>
        <w:jc w:val="both"/>
        <w:rPr>
          <w:rFonts w:ascii="Candara" w:hAnsi="Candara" w:cs="Times New Roman"/>
          <w:color w:val="000000" w:themeColor="text1"/>
        </w:rPr>
      </w:pPr>
    </w:p>
    <w:tbl>
      <w:tblPr>
        <w:tblW w:w="9654" w:type="dxa"/>
        <w:tblInd w:w="55" w:type="dxa"/>
        <w:tblLayout w:type="fixed"/>
        <w:tblCellMar>
          <w:left w:w="70" w:type="dxa"/>
          <w:right w:w="70" w:type="dxa"/>
        </w:tblCellMar>
        <w:tblLook w:val="04A0" w:firstRow="1" w:lastRow="0" w:firstColumn="1" w:lastColumn="0" w:noHBand="0" w:noVBand="1"/>
      </w:tblPr>
      <w:tblGrid>
        <w:gridCol w:w="582"/>
        <w:gridCol w:w="4816"/>
        <w:gridCol w:w="1280"/>
        <w:gridCol w:w="992"/>
        <w:gridCol w:w="992"/>
        <w:gridCol w:w="992"/>
      </w:tblGrid>
      <w:tr w:rsidR="002E5C3B" w:rsidRPr="00EE151B" w14:paraId="746811CF" w14:textId="77777777" w:rsidTr="002F6D19">
        <w:trPr>
          <w:trHeight w:val="410"/>
        </w:trPr>
        <w:tc>
          <w:tcPr>
            <w:tcW w:w="9654" w:type="dxa"/>
            <w:gridSpan w:val="6"/>
            <w:tcBorders>
              <w:bottom w:val="single" w:sz="4" w:space="0" w:color="auto"/>
            </w:tcBorders>
            <w:shd w:val="clear" w:color="auto" w:fill="auto"/>
            <w:noWrap/>
            <w:vAlign w:val="center"/>
          </w:tcPr>
          <w:p w14:paraId="4F61C24E" w14:textId="017AD128" w:rsidR="002E5C3B" w:rsidRPr="00EE151B" w:rsidRDefault="002E5C3B" w:rsidP="002A57B7">
            <w:pPr>
              <w:autoSpaceDE w:val="0"/>
              <w:autoSpaceDN w:val="0"/>
              <w:adjustRightInd w:val="0"/>
              <w:spacing w:after="0" w:line="240" w:lineRule="auto"/>
              <w:jc w:val="both"/>
              <w:rPr>
                <w:rFonts w:ascii="Candara" w:hAnsi="Candara" w:cs="Times New Roman"/>
                <w:color w:val="000000" w:themeColor="text1"/>
                <w:sz w:val="20"/>
                <w:szCs w:val="20"/>
              </w:rPr>
            </w:pPr>
            <w:r w:rsidRPr="00EE151B">
              <w:rPr>
                <w:rFonts w:ascii="Candara" w:hAnsi="Candara" w:cs="Times New Roman"/>
                <w:color w:val="000000" w:themeColor="text1"/>
                <w:sz w:val="20"/>
                <w:szCs w:val="20"/>
              </w:rPr>
              <w:t xml:space="preserve">Tabla </w:t>
            </w:r>
            <w:r w:rsidR="002A57B7">
              <w:rPr>
                <w:rFonts w:ascii="Candara" w:hAnsi="Candara" w:cs="Times New Roman"/>
                <w:color w:val="000000" w:themeColor="text1"/>
                <w:sz w:val="20"/>
                <w:szCs w:val="20"/>
              </w:rPr>
              <w:t>9</w:t>
            </w:r>
            <w:r w:rsidRPr="00EE151B">
              <w:rPr>
                <w:rFonts w:ascii="Candara" w:hAnsi="Candara" w:cs="Times New Roman"/>
                <w:color w:val="000000" w:themeColor="text1"/>
                <w:sz w:val="20"/>
                <w:szCs w:val="20"/>
              </w:rPr>
              <w:t xml:space="preserve"> Montos en pesos y fuentes de financiamiento de los Proyectos MT en 2018.</w:t>
            </w:r>
          </w:p>
        </w:tc>
      </w:tr>
      <w:tr w:rsidR="002E5C3B" w:rsidRPr="00EE151B" w14:paraId="2EFFF882" w14:textId="77777777" w:rsidTr="008B7B09">
        <w:trPr>
          <w:trHeight w:val="475"/>
        </w:trPr>
        <w:tc>
          <w:tcPr>
            <w:tcW w:w="582"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14:paraId="57802C7B" w14:textId="77777777" w:rsidR="002E5C3B" w:rsidRPr="00EE151B" w:rsidRDefault="002E5C3B" w:rsidP="00EE151B">
            <w:pPr>
              <w:autoSpaceDE w:val="0"/>
              <w:autoSpaceDN w:val="0"/>
              <w:adjustRightInd w:val="0"/>
              <w:spacing w:after="0" w:line="240" w:lineRule="auto"/>
              <w:jc w:val="center"/>
              <w:rPr>
                <w:rFonts w:ascii="Candara" w:hAnsi="Candara" w:cs="Times New Roman"/>
                <w:color w:val="FFFFFF" w:themeColor="background1"/>
                <w:sz w:val="20"/>
                <w:szCs w:val="20"/>
              </w:rPr>
            </w:pPr>
            <w:r w:rsidRPr="00EE151B">
              <w:rPr>
                <w:rFonts w:ascii="Candara" w:hAnsi="Candara" w:cs="Times New Roman"/>
                <w:color w:val="FFFFFF" w:themeColor="background1"/>
                <w:sz w:val="20"/>
                <w:szCs w:val="20"/>
              </w:rPr>
              <w:t>Num</w:t>
            </w:r>
          </w:p>
        </w:tc>
        <w:tc>
          <w:tcPr>
            <w:tcW w:w="4816" w:type="dxa"/>
            <w:tcBorders>
              <w:top w:val="single" w:sz="4" w:space="0" w:color="auto"/>
              <w:left w:val="nil"/>
              <w:bottom w:val="single" w:sz="4" w:space="0" w:color="auto"/>
              <w:right w:val="single" w:sz="4" w:space="0" w:color="auto"/>
            </w:tcBorders>
            <w:shd w:val="clear" w:color="auto" w:fill="1F497D" w:themeFill="text2"/>
            <w:noWrap/>
            <w:vAlign w:val="center"/>
            <w:hideMark/>
          </w:tcPr>
          <w:p w14:paraId="6B37554E" w14:textId="77777777" w:rsidR="002E5C3B" w:rsidRPr="00EE151B" w:rsidRDefault="002E5C3B" w:rsidP="00EE151B">
            <w:pPr>
              <w:autoSpaceDE w:val="0"/>
              <w:autoSpaceDN w:val="0"/>
              <w:adjustRightInd w:val="0"/>
              <w:spacing w:after="0" w:line="240" w:lineRule="auto"/>
              <w:jc w:val="center"/>
              <w:rPr>
                <w:rFonts w:ascii="Candara" w:hAnsi="Candara" w:cs="Times New Roman"/>
                <w:color w:val="FFFFFF" w:themeColor="background1"/>
                <w:sz w:val="20"/>
                <w:szCs w:val="20"/>
              </w:rPr>
            </w:pPr>
            <w:r w:rsidRPr="00EE151B">
              <w:rPr>
                <w:rFonts w:ascii="Candara" w:hAnsi="Candara" w:cs="Times New Roman"/>
                <w:color w:val="FFFFFF" w:themeColor="background1"/>
                <w:sz w:val="20"/>
                <w:szCs w:val="20"/>
              </w:rPr>
              <w:t>Título</w:t>
            </w:r>
          </w:p>
        </w:tc>
        <w:tc>
          <w:tcPr>
            <w:tcW w:w="1280" w:type="dxa"/>
            <w:tcBorders>
              <w:top w:val="single" w:sz="4" w:space="0" w:color="auto"/>
              <w:left w:val="nil"/>
              <w:bottom w:val="single" w:sz="4" w:space="0" w:color="auto"/>
              <w:right w:val="single" w:sz="4" w:space="0" w:color="auto"/>
            </w:tcBorders>
            <w:shd w:val="clear" w:color="auto" w:fill="1F497D" w:themeFill="text2"/>
            <w:noWrap/>
            <w:vAlign w:val="center"/>
            <w:hideMark/>
          </w:tcPr>
          <w:p w14:paraId="44D07D62" w14:textId="77777777" w:rsidR="002E5C3B" w:rsidRPr="00EE151B" w:rsidRDefault="002E5C3B" w:rsidP="00EE151B">
            <w:pPr>
              <w:autoSpaceDE w:val="0"/>
              <w:autoSpaceDN w:val="0"/>
              <w:adjustRightInd w:val="0"/>
              <w:spacing w:after="0" w:line="240" w:lineRule="auto"/>
              <w:jc w:val="center"/>
              <w:rPr>
                <w:rFonts w:ascii="Candara" w:hAnsi="Candara" w:cs="Times New Roman"/>
                <w:color w:val="FFFFFF" w:themeColor="background1"/>
                <w:sz w:val="20"/>
                <w:szCs w:val="20"/>
              </w:rPr>
            </w:pPr>
            <w:r w:rsidRPr="00EE151B">
              <w:rPr>
                <w:rFonts w:ascii="Candara" w:hAnsi="Candara" w:cs="Times New Roman"/>
                <w:color w:val="FFFFFF" w:themeColor="background1"/>
                <w:sz w:val="20"/>
                <w:szCs w:val="20"/>
              </w:rPr>
              <w:t>Monto 2018</w:t>
            </w:r>
          </w:p>
        </w:tc>
        <w:tc>
          <w:tcPr>
            <w:tcW w:w="992" w:type="dxa"/>
            <w:tcBorders>
              <w:top w:val="single" w:sz="4" w:space="0" w:color="auto"/>
              <w:left w:val="nil"/>
              <w:bottom w:val="single" w:sz="4" w:space="0" w:color="auto"/>
              <w:right w:val="single" w:sz="4" w:space="0" w:color="auto"/>
            </w:tcBorders>
            <w:shd w:val="clear" w:color="auto" w:fill="1F497D" w:themeFill="text2"/>
          </w:tcPr>
          <w:p w14:paraId="0D66EFBF" w14:textId="26D4AE36" w:rsidR="002E5C3B" w:rsidRPr="00EE151B" w:rsidRDefault="002E5C3B" w:rsidP="00EE151B">
            <w:pPr>
              <w:autoSpaceDE w:val="0"/>
              <w:autoSpaceDN w:val="0"/>
              <w:adjustRightInd w:val="0"/>
              <w:spacing w:after="0" w:line="240" w:lineRule="auto"/>
              <w:jc w:val="center"/>
              <w:rPr>
                <w:rFonts w:ascii="Candara" w:hAnsi="Candara" w:cs="Times New Roman"/>
                <w:color w:val="FFFFFF" w:themeColor="background1"/>
                <w:sz w:val="20"/>
                <w:szCs w:val="20"/>
              </w:rPr>
            </w:pPr>
            <w:r w:rsidRPr="00EE151B">
              <w:rPr>
                <w:rFonts w:ascii="Candara" w:hAnsi="Candara" w:cs="Times New Roman"/>
                <w:color w:val="FFFFFF" w:themeColor="background1"/>
                <w:sz w:val="20"/>
                <w:szCs w:val="20"/>
              </w:rPr>
              <w:t>Fuente de financia</w:t>
            </w:r>
            <w:r w:rsidR="00EE151B">
              <w:rPr>
                <w:rFonts w:ascii="Candara" w:hAnsi="Candara" w:cs="Times New Roman"/>
                <w:color w:val="FFFFFF" w:themeColor="background1"/>
                <w:sz w:val="20"/>
                <w:szCs w:val="20"/>
              </w:rPr>
              <w:t>-</w:t>
            </w:r>
            <w:r w:rsidRPr="00EE151B">
              <w:rPr>
                <w:rFonts w:ascii="Candara" w:hAnsi="Candara" w:cs="Times New Roman"/>
                <w:color w:val="FFFFFF" w:themeColor="background1"/>
                <w:sz w:val="20"/>
                <w:szCs w:val="20"/>
              </w:rPr>
              <w:t>miento</w:t>
            </w:r>
          </w:p>
        </w:tc>
        <w:tc>
          <w:tcPr>
            <w:tcW w:w="992" w:type="dxa"/>
            <w:tcBorders>
              <w:top w:val="single" w:sz="4" w:space="0" w:color="auto"/>
              <w:left w:val="single" w:sz="4" w:space="0" w:color="auto"/>
              <w:bottom w:val="single" w:sz="4" w:space="0" w:color="auto"/>
              <w:right w:val="single" w:sz="4" w:space="0" w:color="auto"/>
            </w:tcBorders>
            <w:shd w:val="clear" w:color="auto" w:fill="1F497D" w:themeFill="text2"/>
          </w:tcPr>
          <w:p w14:paraId="41082F61" w14:textId="220BD208" w:rsidR="002E5C3B" w:rsidRPr="00EE151B" w:rsidRDefault="002E5C3B" w:rsidP="00EE151B">
            <w:pPr>
              <w:autoSpaceDE w:val="0"/>
              <w:autoSpaceDN w:val="0"/>
              <w:adjustRightInd w:val="0"/>
              <w:spacing w:after="0" w:line="240" w:lineRule="auto"/>
              <w:jc w:val="center"/>
              <w:rPr>
                <w:rFonts w:ascii="Candara" w:hAnsi="Candara" w:cs="Times New Roman"/>
                <w:color w:val="FFFFFF" w:themeColor="background1"/>
                <w:sz w:val="20"/>
                <w:szCs w:val="20"/>
              </w:rPr>
            </w:pPr>
            <w:r w:rsidRPr="00EE151B">
              <w:rPr>
                <w:rFonts w:ascii="Candara" w:hAnsi="Candara" w:cs="Times New Roman"/>
                <w:color w:val="FFFFFF" w:themeColor="background1"/>
                <w:sz w:val="20"/>
                <w:szCs w:val="20"/>
              </w:rPr>
              <w:t>Convoca</w:t>
            </w:r>
            <w:r w:rsidR="00EE151B">
              <w:rPr>
                <w:rFonts w:ascii="Candara" w:hAnsi="Candara" w:cs="Times New Roman"/>
                <w:color w:val="FFFFFF" w:themeColor="background1"/>
                <w:sz w:val="20"/>
                <w:szCs w:val="20"/>
              </w:rPr>
              <w:t>-</w:t>
            </w:r>
            <w:r w:rsidRPr="00EE151B">
              <w:rPr>
                <w:rFonts w:ascii="Candara" w:hAnsi="Candara" w:cs="Times New Roman"/>
                <w:color w:val="FFFFFF" w:themeColor="background1"/>
                <w:sz w:val="20"/>
                <w:szCs w:val="20"/>
              </w:rPr>
              <w:t>toria</w:t>
            </w:r>
          </w:p>
        </w:tc>
        <w:tc>
          <w:tcPr>
            <w:tcW w:w="992" w:type="dxa"/>
            <w:tcBorders>
              <w:top w:val="single" w:sz="4" w:space="0" w:color="auto"/>
              <w:left w:val="nil"/>
              <w:bottom w:val="single" w:sz="4" w:space="0" w:color="auto"/>
              <w:right w:val="single" w:sz="4" w:space="0" w:color="auto"/>
            </w:tcBorders>
            <w:shd w:val="clear" w:color="auto" w:fill="1F497D" w:themeFill="text2"/>
          </w:tcPr>
          <w:p w14:paraId="720E7088" w14:textId="2B937AB6" w:rsidR="002E5C3B" w:rsidRPr="00EE151B" w:rsidRDefault="002E5C3B" w:rsidP="00EE151B">
            <w:pPr>
              <w:autoSpaceDE w:val="0"/>
              <w:autoSpaceDN w:val="0"/>
              <w:adjustRightInd w:val="0"/>
              <w:spacing w:after="0" w:line="240" w:lineRule="auto"/>
              <w:jc w:val="center"/>
              <w:rPr>
                <w:rFonts w:ascii="Candara" w:hAnsi="Candara" w:cs="Times New Roman"/>
                <w:color w:val="FFFFFF" w:themeColor="background1"/>
                <w:sz w:val="20"/>
                <w:szCs w:val="20"/>
              </w:rPr>
            </w:pPr>
            <w:r w:rsidRPr="00EE151B">
              <w:rPr>
                <w:rFonts w:ascii="Candara" w:hAnsi="Candara" w:cs="Times New Roman"/>
                <w:color w:val="FFFFFF" w:themeColor="background1"/>
                <w:sz w:val="20"/>
                <w:szCs w:val="20"/>
              </w:rPr>
              <w:t>Personal partici</w:t>
            </w:r>
            <w:r w:rsidR="00EE151B">
              <w:rPr>
                <w:rFonts w:ascii="Candara" w:hAnsi="Candara" w:cs="Times New Roman"/>
                <w:color w:val="FFFFFF" w:themeColor="background1"/>
                <w:sz w:val="20"/>
                <w:szCs w:val="20"/>
              </w:rPr>
              <w:t>-</w:t>
            </w:r>
            <w:r w:rsidRPr="00EE151B">
              <w:rPr>
                <w:rFonts w:ascii="Candara" w:hAnsi="Candara" w:cs="Times New Roman"/>
                <w:color w:val="FFFFFF" w:themeColor="background1"/>
                <w:sz w:val="20"/>
                <w:szCs w:val="20"/>
              </w:rPr>
              <w:t>pante</w:t>
            </w:r>
          </w:p>
        </w:tc>
      </w:tr>
      <w:tr w:rsidR="002E5C3B" w:rsidRPr="00EE151B" w14:paraId="4AE059D5" w14:textId="77777777" w:rsidTr="00EE151B">
        <w:trPr>
          <w:trHeight w:val="53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CED6AAB"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1</w:t>
            </w:r>
          </w:p>
        </w:tc>
        <w:tc>
          <w:tcPr>
            <w:tcW w:w="4816" w:type="dxa"/>
            <w:tcBorders>
              <w:top w:val="nil"/>
              <w:left w:val="nil"/>
              <w:bottom w:val="single" w:sz="4" w:space="0" w:color="auto"/>
              <w:right w:val="single" w:sz="4" w:space="0" w:color="auto"/>
            </w:tcBorders>
            <w:shd w:val="clear" w:color="auto" w:fill="auto"/>
            <w:vAlign w:val="center"/>
            <w:hideMark/>
          </w:tcPr>
          <w:p w14:paraId="2B21FAFD" w14:textId="77777777" w:rsidR="002E5C3B" w:rsidRPr="00EE151B" w:rsidRDefault="002E5C3B" w:rsidP="00EE151B">
            <w:pPr>
              <w:spacing w:after="0" w:line="240" w:lineRule="auto"/>
              <w:rPr>
                <w:rFonts w:ascii="Candara" w:hAnsi="Candara" w:cs="Times New Roman"/>
                <w:sz w:val="20"/>
                <w:szCs w:val="20"/>
              </w:rPr>
            </w:pPr>
            <w:r w:rsidRPr="00EE151B">
              <w:rPr>
                <w:rFonts w:ascii="Candara" w:hAnsi="Candara" w:cs="Times New Roman"/>
                <w:sz w:val="20"/>
                <w:szCs w:val="20"/>
              </w:rPr>
              <w:t>Agricultura Familiar: Afrontando la Complejidad de su Adaptación al Contexto Globalizado.</w:t>
            </w:r>
          </w:p>
        </w:tc>
        <w:tc>
          <w:tcPr>
            <w:tcW w:w="1280" w:type="dxa"/>
            <w:tcBorders>
              <w:top w:val="nil"/>
              <w:left w:val="nil"/>
              <w:bottom w:val="single" w:sz="4" w:space="0" w:color="auto"/>
              <w:right w:val="single" w:sz="4" w:space="0" w:color="auto"/>
            </w:tcBorders>
            <w:shd w:val="clear" w:color="auto" w:fill="auto"/>
            <w:noWrap/>
            <w:vAlign w:val="center"/>
            <w:hideMark/>
          </w:tcPr>
          <w:p w14:paraId="51A67FB8"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528,500</w:t>
            </w:r>
          </w:p>
        </w:tc>
        <w:tc>
          <w:tcPr>
            <w:tcW w:w="992" w:type="dxa"/>
            <w:tcBorders>
              <w:top w:val="single" w:sz="4" w:space="0" w:color="auto"/>
              <w:left w:val="nil"/>
              <w:bottom w:val="single" w:sz="4" w:space="0" w:color="auto"/>
              <w:right w:val="single" w:sz="4" w:space="0" w:color="auto"/>
            </w:tcBorders>
            <w:vAlign w:val="center"/>
          </w:tcPr>
          <w:p w14:paraId="7B7E9E71" w14:textId="77777777" w:rsidR="002E5C3B" w:rsidRPr="00EE151B" w:rsidRDefault="002E5C3B" w:rsidP="00EE151B">
            <w:pPr>
              <w:spacing w:line="240" w:lineRule="auto"/>
              <w:jc w:val="center"/>
              <w:rPr>
                <w:rFonts w:ascii="Candara" w:hAnsi="Candara" w:cs="Times New Roman"/>
                <w:sz w:val="20"/>
                <w:szCs w:val="20"/>
              </w:rPr>
            </w:pPr>
            <w:r w:rsidRPr="00EE151B">
              <w:rPr>
                <w:rFonts w:ascii="Candara" w:hAnsi="Candara" w:cs="Times New Roman"/>
                <w:sz w:val="20"/>
                <w:szCs w:val="20"/>
              </w:rPr>
              <w:t>Fiscales</w:t>
            </w:r>
          </w:p>
        </w:tc>
        <w:tc>
          <w:tcPr>
            <w:tcW w:w="992" w:type="dxa"/>
            <w:tcBorders>
              <w:top w:val="nil"/>
              <w:left w:val="single" w:sz="4" w:space="0" w:color="auto"/>
              <w:bottom w:val="single" w:sz="4" w:space="0" w:color="auto"/>
              <w:right w:val="single" w:sz="4" w:space="0" w:color="auto"/>
            </w:tcBorders>
            <w:vAlign w:val="center"/>
          </w:tcPr>
          <w:p w14:paraId="439144C5"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2015-2018</w:t>
            </w:r>
          </w:p>
        </w:tc>
        <w:tc>
          <w:tcPr>
            <w:tcW w:w="992" w:type="dxa"/>
            <w:tcBorders>
              <w:top w:val="nil"/>
              <w:left w:val="nil"/>
              <w:bottom w:val="single" w:sz="4" w:space="0" w:color="auto"/>
              <w:right w:val="single" w:sz="4" w:space="0" w:color="auto"/>
            </w:tcBorders>
            <w:vAlign w:val="center"/>
          </w:tcPr>
          <w:p w14:paraId="37080CD0"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18</w:t>
            </w:r>
          </w:p>
        </w:tc>
      </w:tr>
      <w:tr w:rsidR="002E5C3B" w:rsidRPr="00EE151B" w14:paraId="5509CA91" w14:textId="77777777" w:rsidTr="008B7B09">
        <w:trPr>
          <w:trHeight w:val="703"/>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BE32B27"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2</w:t>
            </w:r>
          </w:p>
        </w:tc>
        <w:tc>
          <w:tcPr>
            <w:tcW w:w="4816" w:type="dxa"/>
            <w:tcBorders>
              <w:top w:val="nil"/>
              <w:left w:val="nil"/>
              <w:bottom w:val="single" w:sz="4" w:space="0" w:color="auto"/>
              <w:right w:val="single" w:sz="4" w:space="0" w:color="auto"/>
            </w:tcBorders>
            <w:shd w:val="clear" w:color="auto" w:fill="auto"/>
            <w:vAlign w:val="center"/>
            <w:hideMark/>
          </w:tcPr>
          <w:p w14:paraId="74FB4AC9" w14:textId="37280C9C" w:rsidR="002E5C3B" w:rsidRPr="00EE151B" w:rsidRDefault="002E5C3B" w:rsidP="00EE151B">
            <w:pPr>
              <w:spacing w:after="0" w:line="240" w:lineRule="auto"/>
              <w:rPr>
                <w:rFonts w:ascii="Candara" w:hAnsi="Candara" w:cs="Times New Roman"/>
                <w:sz w:val="20"/>
                <w:szCs w:val="20"/>
              </w:rPr>
            </w:pPr>
            <w:r w:rsidRPr="00EE151B">
              <w:rPr>
                <w:rFonts w:ascii="Candara" w:hAnsi="Candara" w:cs="Times New Roman"/>
                <w:sz w:val="20"/>
                <w:szCs w:val="20"/>
              </w:rPr>
              <w:t>Innovación socioambiental en zonas cafetaleras para la reducción de la vulnerabilidad</w:t>
            </w:r>
            <w:r w:rsidR="00EE151B">
              <w:rPr>
                <w:rFonts w:ascii="Candara" w:hAnsi="Candara" w:cs="Times New Roman"/>
                <w:sz w:val="20"/>
                <w:szCs w:val="20"/>
              </w:rPr>
              <w:t>.</w:t>
            </w:r>
          </w:p>
        </w:tc>
        <w:tc>
          <w:tcPr>
            <w:tcW w:w="1280" w:type="dxa"/>
            <w:tcBorders>
              <w:top w:val="nil"/>
              <w:left w:val="nil"/>
              <w:bottom w:val="single" w:sz="4" w:space="0" w:color="auto"/>
              <w:right w:val="single" w:sz="4" w:space="0" w:color="auto"/>
            </w:tcBorders>
            <w:shd w:val="clear" w:color="auto" w:fill="auto"/>
            <w:noWrap/>
            <w:vAlign w:val="center"/>
            <w:hideMark/>
          </w:tcPr>
          <w:p w14:paraId="6770F621"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495,000</w:t>
            </w:r>
          </w:p>
        </w:tc>
        <w:tc>
          <w:tcPr>
            <w:tcW w:w="992" w:type="dxa"/>
            <w:tcBorders>
              <w:top w:val="single" w:sz="4" w:space="0" w:color="auto"/>
              <w:left w:val="nil"/>
              <w:bottom w:val="single" w:sz="4" w:space="0" w:color="auto"/>
              <w:right w:val="single" w:sz="4" w:space="0" w:color="auto"/>
            </w:tcBorders>
            <w:vAlign w:val="center"/>
          </w:tcPr>
          <w:p w14:paraId="739F4C97" w14:textId="77777777" w:rsidR="002E5C3B" w:rsidRPr="00EE151B" w:rsidRDefault="002E5C3B" w:rsidP="00EE151B">
            <w:pPr>
              <w:spacing w:line="240" w:lineRule="auto"/>
              <w:jc w:val="center"/>
              <w:rPr>
                <w:rFonts w:ascii="Candara" w:hAnsi="Candara" w:cs="Times New Roman"/>
                <w:sz w:val="20"/>
                <w:szCs w:val="20"/>
              </w:rPr>
            </w:pPr>
            <w:r w:rsidRPr="00EE151B">
              <w:rPr>
                <w:rFonts w:ascii="Candara" w:hAnsi="Candara" w:cs="Times New Roman"/>
                <w:sz w:val="20"/>
                <w:szCs w:val="20"/>
              </w:rPr>
              <w:t>Fiscales</w:t>
            </w:r>
          </w:p>
        </w:tc>
        <w:tc>
          <w:tcPr>
            <w:tcW w:w="992" w:type="dxa"/>
            <w:tcBorders>
              <w:top w:val="nil"/>
              <w:left w:val="single" w:sz="4" w:space="0" w:color="auto"/>
              <w:bottom w:val="single" w:sz="4" w:space="0" w:color="auto"/>
              <w:right w:val="single" w:sz="4" w:space="0" w:color="auto"/>
            </w:tcBorders>
            <w:vAlign w:val="center"/>
          </w:tcPr>
          <w:p w14:paraId="414A3FAE"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2015-2018</w:t>
            </w:r>
          </w:p>
        </w:tc>
        <w:tc>
          <w:tcPr>
            <w:tcW w:w="992" w:type="dxa"/>
            <w:tcBorders>
              <w:top w:val="nil"/>
              <w:left w:val="nil"/>
              <w:bottom w:val="single" w:sz="4" w:space="0" w:color="auto"/>
              <w:right w:val="single" w:sz="4" w:space="0" w:color="auto"/>
            </w:tcBorders>
            <w:vAlign w:val="center"/>
          </w:tcPr>
          <w:p w14:paraId="5879D5BE"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18</w:t>
            </w:r>
          </w:p>
        </w:tc>
      </w:tr>
      <w:tr w:rsidR="002E5C3B" w:rsidRPr="00EE151B" w14:paraId="7D4DAD1A" w14:textId="77777777" w:rsidTr="008B7B09">
        <w:trPr>
          <w:trHeight w:val="699"/>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3ACEFC5"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3</w:t>
            </w:r>
          </w:p>
        </w:tc>
        <w:tc>
          <w:tcPr>
            <w:tcW w:w="4816" w:type="dxa"/>
            <w:tcBorders>
              <w:top w:val="nil"/>
              <w:left w:val="nil"/>
              <w:bottom w:val="single" w:sz="4" w:space="0" w:color="auto"/>
              <w:right w:val="single" w:sz="4" w:space="0" w:color="auto"/>
            </w:tcBorders>
            <w:shd w:val="clear" w:color="auto" w:fill="auto"/>
            <w:vAlign w:val="center"/>
            <w:hideMark/>
          </w:tcPr>
          <w:p w14:paraId="4C774344" w14:textId="77777777" w:rsidR="002E5C3B" w:rsidRPr="00EE151B" w:rsidRDefault="002E5C3B" w:rsidP="00EE151B">
            <w:pPr>
              <w:spacing w:after="0" w:line="240" w:lineRule="auto"/>
              <w:rPr>
                <w:rFonts w:ascii="Candara" w:hAnsi="Candara" w:cs="Times New Roman"/>
                <w:sz w:val="20"/>
                <w:szCs w:val="20"/>
              </w:rPr>
            </w:pPr>
            <w:r w:rsidRPr="00EE151B">
              <w:rPr>
                <w:rFonts w:ascii="Candara" w:hAnsi="Candara" w:cs="Times New Roman"/>
                <w:sz w:val="20"/>
                <w:szCs w:val="20"/>
              </w:rPr>
              <w:t>Miradas sobre la vulnerabilidad en el sureste de México: Megadiversidad y prácticas alternativas para el bienestar.</w:t>
            </w:r>
          </w:p>
        </w:tc>
        <w:tc>
          <w:tcPr>
            <w:tcW w:w="1280" w:type="dxa"/>
            <w:tcBorders>
              <w:top w:val="nil"/>
              <w:left w:val="nil"/>
              <w:bottom w:val="single" w:sz="4" w:space="0" w:color="auto"/>
              <w:right w:val="single" w:sz="4" w:space="0" w:color="auto"/>
            </w:tcBorders>
            <w:shd w:val="clear" w:color="auto" w:fill="auto"/>
            <w:noWrap/>
            <w:vAlign w:val="center"/>
            <w:hideMark/>
          </w:tcPr>
          <w:p w14:paraId="165C545C" w14:textId="77777777" w:rsidR="002E5C3B" w:rsidRPr="00EE151B" w:rsidRDefault="002E5C3B" w:rsidP="00EE151B">
            <w:pPr>
              <w:tabs>
                <w:tab w:val="left" w:pos="594"/>
              </w:tabs>
              <w:spacing w:line="240" w:lineRule="auto"/>
              <w:jc w:val="right"/>
              <w:rPr>
                <w:rFonts w:ascii="Candara" w:hAnsi="Candara" w:cs="Times New Roman"/>
                <w:sz w:val="20"/>
                <w:szCs w:val="20"/>
              </w:rPr>
            </w:pPr>
            <w:r w:rsidRPr="00EE151B">
              <w:rPr>
                <w:rFonts w:ascii="Candara" w:hAnsi="Candara" w:cs="Times New Roman"/>
                <w:sz w:val="20"/>
                <w:szCs w:val="20"/>
              </w:rPr>
              <w:t>600,000</w:t>
            </w:r>
          </w:p>
        </w:tc>
        <w:tc>
          <w:tcPr>
            <w:tcW w:w="992" w:type="dxa"/>
            <w:tcBorders>
              <w:top w:val="single" w:sz="4" w:space="0" w:color="auto"/>
              <w:left w:val="nil"/>
              <w:bottom w:val="single" w:sz="4" w:space="0" w:color="auto"/>
              <w:right w:val="single" w:sz="4" w:space="0" w:color="auto"/>
            </w:tcBorders>
            <w:vAlign w:val="center"/>
          </w:tcPr>
          <w:p w14:paraId="6F1CF9ED" w14:textId="77777777" w:rsidR="002E5C3B" w:rsidRPr="00EE151B" w:rsidRDefault="002E5C3B" w:rsidP="00EE151B">
            <w:pPr>
              <w:spacing w:line="240" w:lineRule="auto"/>
              <w:jc w:val="center"/>
              <w:rPr>
                <w:rFonts w:ascii="Candara" w:hAnsi="Candara" w:cs="Times New Roman"/>
                <w:sz w:val="20"/>
                <w:szCs w:val="20"/>
              </w:rPr>
            </w:pPr>
            <w:r w:rsidRPr="00EE151B">
              <w:rPr>
                <w:rFonts w:ascii="Candara" w:hAnsi="Candara" w:cs="Times New Roman"/>
                <w:sz w:val="20"/>
                <w:szCs w:val="20"/>
              </w:rPr>
              <w:t>Fiscales</w:t>
            </w:r>
          </w:p>
        </w:tc>
        <w:tc>
          <w:tcPr>
            <w:tcW w:w="992" w:type="dxa"/>
            <w:tcBorders>
              <w:top w:val="nil"/>
              <w:left w:val="single" w:sz="4" w:space="0" w:color="auto"/>
              <w:bottom w:val="single" w:sz="4" w:space="0" w:color="auto"/>
              <w:right w:val="single" w:sz="4" w:space="0" w:color="auto"/>
            </w:tcBorders>
            <w:vAlign w:val="center"/>
          </w:tcPr>
          <w:p w14:paraId="45ACF541"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2015-2018</w:t>
            </w:r>
          </w:p>
        </w:tc>
        <w:tc>
          <w:tcPr>
            <w:tcW w:w="992" w:type="dxa"/>
            <w:tcBorders>
              <w:top w:val="nil"/>
              <w:left w:val="nil"/>
              <w:bottom w:val="single" w:sz="4" w:space="0" w:color="auto"/>
              <w:right w:val="single" w:sz="4" w:space="0" w:color="auto"/>
            </w:tcBorders>
            <w:vAlign w:val="center"/>
          </w:tcPr>
          <w:p w14:paraId="174997B5"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35</w:t>
            </w:r>
          </w:p>
        </w:tc>
      </w:tr>
      <w:tr w:rsidR="002E5C3B" w:rsidRPr="00EE151B" w14:paraId="0D0ECE4F" w14:textId="77777777" w:rsidTr="008B7B09">
        <w:trPr>
          <w:trHeight w:val="69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7F6C10C"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4</w:t>
            </w:r>
          </w:p>
        </w:tc>
        <w:tc>
          <w:tcPr>
            <w:tcW w:w="4816" w:type="dxa"/>
            <w:tcBorders>
              <w:top w:val="nil"/>
              <w:left w:val="nil"/>
              <w:bottom w:val="single" w:sz="4" w:space="0" w:color="auto"/>
              <w:right w:val="single" w:sz="4" w:space="0" w:color="auto"/>
            </w:tcBorders>
            <w:shd w:val="clear" w:color="auto" w:fill="auto"/>
            <w:vAlign w:val="center"/>
            <w:hideMark/>
          </w:tcPr>
          <w:p w14:paraId="4058B3EA" w14:textId="77777777" w:rsidR="002E5C3B" w:rsidRPr="00EE151B" w:rsidRDefault="002E5C3B" w:rsidP="00EE151B">
            <w:pPr>
              <w:spacing w:after="0" w:line="240" w:lineRule="auto"/>
              <w:rPr>
                <w:rFonts w:ascii="Candara" w:hAnsi="Candara" w:cs="Times New Roman"/>
                <w:sz w:val="20"/>
                <w:szCs w:val="20"/>
              </w:rPr>
            </w:pPr>
            <w:r w:rsidRPr="00EE151B">
              <w:rPr>
                <w:rFonts w:ascii="Candara" w:hAnsi="Candara" w:cs="Times New Roman"/>
                <w:sz w:val="20"/>
                <w:szCs w:val="20"/>
              </w:rPr>
              <w:t xml:space="preserve">Desarrollo de tecnología para el manejo integral de mosquitos vectores de dengue, chikungunya y zika en Guatemala y México. </w:t>
            </w:r>
          </w:p>
        </w:tc>
        <w:tc>
          <w:tcPr>
            <w:tcW w:w="1280" w:type="dxa"/>
            <w:tcBorders>
              <w:top w:val="nil"/>
              <w:left w:val="nil"/>
              <w:bottom w:val="single" w:sz="4" w:space="0" w:color="auto"/>
              <w:right w:val="single" w:sz="4" w:space="0" w:color="auto"/>
            </w:tcBorders>
            <w:shd w:val="clear" w:color="auto" w:fill="auto"/>
            <w:noWrap/>
            <w:vAlign w:val="center"/>
            <w:hideMark/>
          </w:tcPr>
          <w:p w14:paraId="25FAE795"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600,000</w:t>
            </w:r>
          </w:p>
        </w:tc>
        <w:tc>
          <w:tcPr>
            <w:tcW w:w="992" w:type="dxa"/>
            <w:tcBorders>
              <w:top w:val="single" w:sz="4" w:space="0" w:color="auto"/>
              <w:left w:val="nil"/>
              <w:bottom w:val="single" w:sz="4" w:space="0" w:color="auto"/>
              <w:right w:val="single" w:sz="4" w:space="0" w:color="auto"/>
            </w:tcBorders>
            <w:vAlign w:val="center"/>
          </w:tcPr>
          <w:p w14:paraId="25931539" w14:textId="77777777" w:rsidR="002E5C3B" w:rsidRPr="00EE151B" w:rsidRDefault="002E5C3B" w:rsidP="00EE151B">
            <w:pPr>
              <w:spacing w:line="240" w:lineRule="auto"/>
              <w:jc w:val="center"/>
              <w:rPr>
                <w:rFonts w:ascii="Candara" w:hAnsi="Candara" w:cs="Times New Roman"/>
                <w:sz w:val="20"/>
                <w:szCs w:val="20"/>
              </w:rPr>
            </w:pPr>
            <w:r w:rsidRPr="00EE151B">
              <w:rPr>
                <w:rFonts w:ascii="Candara" w:hAnsi="Candara" w:cs="Times New Roman"/>
                <w:sz w:val="20"/>
                <w:szCs w:val="20"/>
              </w:rPr>
              <w:t>FID 784</w:t>
            </w:r>
          </w:p>
        </w:tc>
        <w:tc>
          <w:tcPr>
            <w:tcW w:w="992" w:type="dxa"/>
            <w:tcBorders>
              <w:top w:val="nil"/>
              <w:left w:val="single" w:sz="4" w:space="0" w:color="auto"/>
              <w:bottom w:val="single" w:sz="4" w:space="0" w:color="auto"/>
              <w:right w:val="single" w:sz="4" w:space="0" w:color="auto"/>
            </w:tcBorders>
            <w:vAlign w:val="center"/>
          </w:tcPr>
          <w:p w14:paraId="16A1FA3C"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2016-2018</w:t>
            </w:r>
          </w:p>
        </w:tc>
        <w:tc>
          <w:tcPr>
            <w:tcW w:w="992" w:type="dxa"/>
            <w:tcBorders>
              <w:top w:val="nil"/>
              <w:left w:val="nil"/>
              <w:bottom w:val="single" w:sz="4" w:space="0" w:color="auto"/>
              <w:right w:val="single" w:sz="4" w:space="0" w:color="auto"/>
            </w:tcBorders>
            <w:vAlign w:val="center"/>
          </w:tcPr>
          <w:p w14:paraId="5F09910F"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6</w:t>
            </w:r>
          </w:p>
        </w:tc>
      </w:tr>
      <w:tr w:rsidR="002E5C3B" w:rsidRPr="00EE151B" w14:paraId="5D30DE73" w14:textId="77777777" w:rsidTr="008B7B09">
        <w:trPr>
          <w:trHeight w:val="80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D68B8"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5</w:t>
            </w:r>
          </w:p>
        </w:tc>
        <w:tc>
          <w:tcPr>
            <w:tcW w:w="4816" w:type="dxa"/>
            <w:tcBorders>
              <w:top w:val="single" w:sz="4" w:space="0" w:color="auto"/>
              <w:left w:val="nil"/>
              <w:bottom w:val="single" w:sz="4" w:space="0" w:color="auto"/>
              <w:right w:val="single" w:sz="4" w:space="0" w:color="auto"/>
            </w:tcBorders>
            <w:shd w:val="clear" w:color="auto" w:fill="auto"/>
            <w:vAlign w:val="center"/>
            <w:hideMark/>
          </w:tcPr>
          <w:p w14:paraId="79772146" w14:textId="77777777" w:rsidR="002E5C3B" w:rsidRPr="00EE151B" w:rsidRDefault="002E5C3B" w:rsidP="00EE151B">
            <w:pPr>
              <w:spacing w:after="0" w:line="240" w:lineRule="auto"/>
              <w:rPr>
                <w:rFonts w:ascii="Candara" w:hAnsi="Candara" w:cs="Times New Roman"/>
                <w:sz w:val="20"/>
                <w:szCs w:val="20"/>
              </w:rPr>
            </w:pPr>
            <w:r w:rsidRPr="00EE151B">
              <w:rPr>
                <w:rFonts w:ascii="Candara" w:hAnsi="Candara" w:cs="Times New Roman"/>
                <w:sz w:val="20"/>
                <w:szCs w:val="20"/>
              </w:rPr>
              <w:t xml:space="preserve">Las reservas comunitarias mayas (fundo legal y tolchés): recursos estratégicos para el uso, conservación y fortalecimiento de la conectividad del paisaje en la península de Yucatán.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6A4470BD"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600,000</w:t>
            </w:r>
          </w:p>
        </w:tc>
        <w:tc>
          <w:tcPr>
            <w:tcW w:w="992" w:type="dxa"/>
            <w:tcBorders>
              <w:top w:val="single" w:sz="4" w:space="0" w:color="auto"/>
              <w:left w:val="nil"/>
              <w:bottom w:val="single" w:sz="4" w:space="0" w:color="auto"/>
              <w:right w:val="single" w:sz="4" w:space="0" w:color="auto"/>
            </w:tcBorders>
            <w:vAlign w:val="center"/>
          </w:tcPr>
          <w:p w14:paraId="5EA5FBAB" w14:textId="77777777" w:rsidR="002E5C3B" w:rsidRPr="00EE151B" w:rsidRDefault="002E5C3B" w:rsidP="00EE151B">
            <w:pPr>
              <w:spacing w:line="240" w:lineRule="auto"/>
              <w:jc w:val="center"/>
              <w:rPr>
                <w:rFonts w:ascii="Candara" w:hAnsi="Candara" w:cs="Times New Roman"/>
                <w:sz w:val="20"/>
                <w:szCs w:val="20"/>
              </w:rPr>
            </w:pPr>
            <w:r w:rsidRPr="00EE151B">
              <w:rPr>
                <w:rFonts w:ascii="Candara" w:hAnsi="Candara" w:cs="Times New Roman"/>
                <w:sz w:val="20"/>
                <w:szCs w:val="20"/>
              </w:rPr>
              <w:t>FID 784</w:t>
            </w:r>
          </w:p>
        </w:tc>
        <w:tc>
          <w:tcPr>
            <w:tcW w:w="992" w:type="dxa"/>
            <w:tcBorders>
              <w:top w:val="single" w:sz="4" w:space="0" w:color="auto"/>
              <w:left w:val="single" w:sz="4" w:space="0" w:color="auto"/>
              <w:bottom w:val="single" w:sz="4" w:space="0" w:color="auto"/>
              <w:right w:val="single" w:sz="4" w:space="0" w:color="auto"/>
            </w:tcBorders>
            <w:vAlign w:val="center"/>
          </w:tcPr>
          <w:p w14:paraId="20B4B660" w14:textId="77777777" w:rsidR="002E5C3B" w:rsidRPr="00EE151B" w:rsidRDefault="002E5C3B" w:rsidP="00EE151B">
            <w:pPr>
              <w:spacing w:line="240" w:lineRule="auto"/>
              <w:rPr>
                <w:rFonts w:ascii="Candara" w:hAnsi="Candara" w:cs="Times New Roman"/>
                <w:sz w:val="20"/>
                <w:szCs w:val="20"/>
              </w:rPr>
            </w:pPr>
            <w:r w:rsidRPr="00EE151B">
              <w:rPr>
                <w:rFonts w:ascii="Candara" w:hAnsi="Candara" w:cs="Times New Roman"/>
                <w:sz w:val="20"/>
                <w:szCs w:val="20"/>
              </w:rPr>
              <w:t>2016-2018</w:t>
            </w:r>
          </w:p>
        </w:tc>
        <w:tc>
          <w:tcPr>
            <w:tcW w:w="992" w:type="dxa"/>
            <w:tcBorders>
              <w:top w:val="single" w:sz="4" w:space="0" w:color="auto"/>
              <w:left w:val="nil"/>
              <w:bottom w:val="single" w:sz="4" w:space="0" w:color="auto"/>
              <w:right w:val="single" w:sz="4" w:space="0" w:color="auto"/>
            </w:tcBorders>
            <w:vAlign w:val="center"/>
          </w:tcPr>
          <w:p w14:paraId="4FC53FE4"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10</w:t>
            </w:r>
          </w:p>
        </w:tc>
      </w:tr>
      <w:tr w:rsidR="002E5C3B" w:rsidRPr="00EE151B" w14:paraId="3E68DDE4" w14:textId="77777777" w:rsidTr="00EE151B">
        <w:trPr>
          <w:trHeight w:val="283"/>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2CCB3" w14:textId="77777777" w:rsidR="002E5C3B" w:rsidRPr="00EE151B" w:rsidRDefault="002E5C3B" w:rsidP="00EE151B">
            <w:pPr>
              <w:spacing w:line="240" w:lineRule="auto"/>
              <w:rPr>
                <w:rFonts w:ascii="Candara" w:hAnsi="Candara" w:cs="Times New Roman"/>
                <w:sz w:val="20"/>
                <w:szCs w:val="20"/>
              </w:rPr>
            </w:pPr>
          </w:p>
        </w:tc>
        <w:tc>
          <w:tcPr>
            <w:tcW w:w="4816" w:type="dxa"/>
            <w:tcBorders>
              <w:top w:val="single" w:sz="4" w:space="0" w:color="auto"/>
              <w:left w:val="nil"/>
              <w:bottom w:val="single" w:sz="4" w:space="0" w:color="auto"/>
              <w:right w:val="single" w:sz="4" w:space="0" w:color="auto"/>
            </w:tcBorders>
            <w:shd w:val="clear" w:color="auto" w:fill="auto"/>
            <w:vAlign w:val="center"/>
          </w:tcPr>
          <w:p w14:paraId="5003D095" w14:textId="77777777" w:rsidR="002E5C3B" w:rsidRPr="00EE151B" w:rsidRDefault="002E5C3B" w:rsidP="00EE151B">
            <w:pPr>
              <w:spacing w:after="0" w:line="240" w:lineRule="auto"/>
              <w:rPr>
                <w:rFonts w:ascii="Candara" w:hAnsi="Candara" w:cs="Times New Roman"/>
                <w:sz w:val="20"/>
                <w:szCs w:val="20"/>
              </w:rPr>
            </w:pPr>
            <w:r w:rsidRPr="00EE151B">
              <w:rPr>
                <w:rFonts w:ascii="Candara" w:hAnsi="Candara" w:cs="Times New Roman"/>
                <w:sz w:val="20"/>
                <w:szCs w:val="20"/>
              </w:rPr>
              <w:t>Total de presupuesto asignado</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D65D100" w14:textId="77777777" w:rsidR="002E5C3B" w:rsidRPr="00EE151B" w:rsidRDefault="002E5C3B" w:rsidP="00EE151B">
            <w:pPr>
              <w:spacing w:line="240" w:lineRule="auto"/>
              <w:jc w:val="right"/>
              <w:rPr>
                <w:rFonts w:ascii="Candara" w:hAnsi="Candara" w:cs="Times New Roman"/>
                <w:sz w:val="20"/>
                <w:szCs w:val="20"/>
              </w:rPr>
            </w:pPr>
            <w:r w:rsidRPr="00EE151B">
              <w:rPr>
                <w:rFonts w:ascii="Candara" w:hAnsi="Candara" w:cs="Times New Roman"/>
                <w:sz w:val="20"/>
                <w:szCs w:val="20"/>
              </w:rPr>
              <w:t>2,823,500</w:t>
            </w:r>
          </w:p>
        </w:tc>
        <w:tc>
          <w:tcPr>
            <w:tcW w:w="992" w:type="dxa"/>
            <w:tcBorders>
              <w:top w:val="single" w:sz="4" w:space="0" w:color="auto"/>
              <w:left w:val="nil"/>
              <w:bottom w:val="single" w:sz="4" w:space="0" w:color="auto"/>
              <w:right w:val="single" w:sz="4" w:space="0" w:color="auto"/>
            </w:tcBorders>
          </w:tcPr>
          <w:p w14:paraId="060FC3EC" w14:textId="77777777" w:rsidR="002E5C3B" w:rsidRPr="00EE151B" w:rsidRDefault="002E5C3B" w:rsidP="00EE151B">
            <w:pPr>
              <w:spacing w:line="240" w:lineRule="auto"/>
              <w:rPr>
                <w:rFonts w:ascii="Candara" w:hAnsi="Candara"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25DBDCD3" w14:textId="77777777" w:rsidR="002E5C3B" w:rsidRPr="00EE151B" w:rsidRDefault="002E5C3B" w:rsidP="00EE151B">
            <w:pPr>
              <w:spacing w:line="240" w:lineRule="auto"/>
              <w:rPr>
                <w:rFonts w:ascii="Candara" w:hAnsi="Candara" w:cs="Times New Roman"/>
                <w:sz w:val="20"/>
                <w:szCs w:val="20"/>
              </w:rPr>
            </w:pPr>
          </w:p>
        </w:tc>
        <w:tc>
          <w:tcPr>
            <w:tcW w:w="992" w:type="dxa"/>
            <w:tcBorders>
              <w:top w:val="single" w:sz="4" w:space="0" w:color="auto"/>
              <w:left w:val="nil"/>
              <w:bottom w:val="single" w:sz="4" w:space="0" w:color="auto"/>
              <w:right w:val="single" w:sz="4" w:space="0" w:color="auto"/>
            </w:tcBorders>
          </w:tcPr>
          <w:p w14:paraId="7EB344F1" w14:textId="77777777" w:rsidR="002E5C3B" w:rsidRPr="00EE151B" w:rsidRDefault="002E5C3B" w:rsidP="00EE151B">
            <w:pPr>
              <w:spacing w:line="240" w:lineRule="auto"/>
              <w:rPr>
                <w:rFonts w:ascii="Candara" w:hAnsi="Candara" w:cs="Times New Roman"/>
                <w:sz w:val="20"/>
                <w:szCs w:val="20"/>
              </w:rPr>
            </w:pPr>
          </w:p>
        </w:tc>
      </w:tr>
    </w:tbl>
    <w:p w14:paraId="03061D8B" w14:textId="77777777" w:rsidR="002F6D19" w:rsidRDefault="002F6D19" w:rsidP="00373AEE">
      <w:pPr>
        <w:jc w:val="both"/>
        <w:rPr>
          <w:rFonts w:ascii="Candara" w:hAnsi="Candara" w:cs="Times New Roman"/>
          <w:b/>
        </w:rPr>
      </w:pPr>
    </w:p>
    <w:p w14:paraId="458D9C91" w14:textId="7E80533E" w:rsidR="002E5C3B" w:rsidRDefault="002E5C3B" w:rsidP="002F6D19">
      <w:pPr>
        <w:spacing w:after="0"/>
        <w:jc w:val="both"/>
        <w:rPr>
          <w:rFonts w:ascii="Candara" w:hAnsi="Candara" w:cs="Times New Roman"/>
          <w:b/>
          <w:noProof/>
          <w:lang w:eastAsia="es-MX"/>
        </w:rPr>
      </w:pPr>
      <w:r w:rsidRPr="00161022">
        <w:rPr>
          <w:rFonts w:ascii="Candara" w:hAnsi="Candara" w:cs="Times New Roman"/>
          <w:b/>
          <w:noProof/>
          <w:lang w:eastAsia="es-MX"/>
        </w:rPr>
        <w:t>Impacto y logros globales sustantivos</w:t>
      </w:r>
    </w:p>
    <w:p w14:paraId="5AAC74C5" w14:textId="77777777" w:rsidR="00F77169" w:rsidRPr="00161022" w:rsidRDefault="00F77169" w:rsidP="002F6D19">
      <w:pPr>
        <w:spacing w:after="0"/>
        <w:jc w:val="both"/>
        <w:rPr>
          <w:rFonts w:ascii="Candara" w:hAnsi="Candara" w:cs="Times New Roman"/>
          <w:b/>
        </w:rPr>
      </w:pPr>
    </w:p>
    <w:p w14:paraId="64BC471B" w14:textId="6F35F510" w:rsidR="002E5C3B" w:rsidRPr="00161022" w:rsidRDefault="004A42E5" w:rsidP="002F6D19">
      <w:pPr>
        <w:spacing w:after="0"/>
        <w:jc w:val="both"/>
        <w:rPr>
          <w:rFonts w:ascii="Candara" w:hAnsi="Candara" w:cs="Times New Roman"/>
          <w:noProof/>
          <w:lang w:eastAsia="es-MX"/>
        </w:rPr>
      </w:pPr>
      <w:r>
        <w:rPr>
          <w:rFonts w:ascii="Candara" w:hAnsi="Candara" w:cs="Times New Roman"/>
          <w:b/>
          <w:noProof/>
          <w:lang w:eastAsia="es-MX"/>
        </w:rPr>
        <w:t>1</w:t>
      </w:r>
      <w:r w:rsidR="002F6D19">
        <w:rPr>
          <w:rFonts w:ascii="Candara" w:hAnsi="Candara" w:cs="Times New Roman"/>
          <w:b/>
          <w:noProof/>
          <w:lang w:eastAsia="es-MX"/>
        </w:rPr>
        <w:t xml:space="preserve">. </w:t>
      </w:r>
      <w:r w:rsidR="002E5C3B" w:rsidRPr="00161022">
        <w:rPr>
          <w:rFonts w:ascii="Candara" w:hAnsi="Candara" w:cs="Times New Roman"/>
          <w:b/>
          <w:noProof/>
          <w:lang w:eastAsia="es-MX"/>
        </w:rPr>
        <w:t>Proyecto MT “Agricultura Familiar: Afrontando la Complejidad de su Adaptación al Contexto Globalizado”</w:t>
      </w:r>
      <w:r w:rsidR="002E5C3B" w:rsidRPr="00161022">
        <w:rPr>
          <w:rFonts w:ascii="Candara" w:hAnsi="Candara" w:cs="Times New Roman"/>
          <w:noProof/>
          <w:lang w:eastAsia="es-MX"/>
        </w:rPr>
        <w:t>. Responsable: Dr. Luis Enrique García Barrios.</w:t>
      </w:r>
    </w:p>
    <w:p w14:paraId="2600CE3F" w14:textId="4BE83B8E"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En esta investigación colectiva se asumió como hipótesis de trabajo que los estudios campesinos han sufrido enfoques reduccionistas, disciplinarios, sectoriales, por lo que es necesario cambiar el enfoque de investigación para lograr la comprensión de las dinámicas campesinas con el fin de que la investigación científica y tecnológica pueda lograr impactos sociales significativos.</w:t>
      </w:r>
    </w:p>
    <w:p w14:paraId="07F50EE6" w14:textId="77777777"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 xml:space="preserve">La principal aportación de este proyecto fue la construcción de un marco conceptual que articula elementos teóricos y metodológicos de diversas disciplinas para la comprensión de las dinámicas de cambio técnico y social en las escalas parcelaria, la familia, la comunidad y el territorio, en el contexto de un régimen globalizado. Si bien se partió de marcos conceptuales ya existentes, la sinergia se generó al conjuntar las disciplinas y las experiencias. </w:t>
      </w:r>
    </w:p>
    <w:p w14:paraId="5F493005" w14:textId="63F376ED"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El proyecto se</w:t>
      </w:r>
      <w:r w:rsidR="000F54D2">
        <w:rPr>
          <w:rFonts w:ascii="Candara" w:hAnsi="Candara" w:cs="Times New Roman"/>
          <w:noProof/>
          <w:lang w:eastAsia="es-MX"/>
        </w:rPr>
        <w:t xml:space="preserve"> asumió como una Investigación-acción p</w:t>
      </w:r>
      <w:r w:rsidRPr="00161022">
        <w:rPr>
          <w:rFonts w:ascii="Candara" w:hAnsi="Candara" w:cs="Times New Roman"/>
          <w:noProof/>
          <w:lang w:eastAsia="es-MX"/>
        </w:rPr>
        <w:t xml:space="preserve">articipativa </w:t>
      </w:r>
      <w:r w:rsidR="000F54D2">
        <w:rPr>
          <w:rFonts w:ascii="Candara" w:hAnsi="Candara" w:cs="Times New Roman"/>
          <w:noProof/>
          <w:lang w:eastAsia="es-MX"/>
        </w:rPr>
        <w:t xml:space="preserve">que </w:t>
      </w:r>
      <w:r w:rsidRPr="00161022">
        <w:rPr>
          <w:rFonts w:ascii="Candara" w:hAnsi="Candara" w:cs="Times New Roman"/>
          <w:noProof/>
          <w:lang w:eastAsia="es-MX"/>
        </w:rPr>
        <w:t xml:space="preserve">diseñó una metodología interdisciplinaria para la realización participativa de diagnósticos familiares, mismos que permitieron identificar y priorizar los problemas sentidos de los participantes. </w:t>
      </w:r>
    </w:p>
    <w:p w14:paraId="15C41EF0" w14:textId="1119D210" w:rsidR="002E5C3B" w:rsidRPr="00161022" w:rsidRDefault="000F54D2" w:rsidP="002E5C3B">
      <w:pPr>
        <w:jc w:val="both"/>
        <w:rPr>
          <w:rFonts w:ascii="Candara" w:hAnsi="Candara" w:cs="Times New Roman"/>
          <w:noProof/>
          <w:lang w:eastAsia="es-MX"/>
        </w:rPr>
      </w:pPr>
      <w:r>
        <w:rPr>
          <w:rFonts w:ascii="Candara" w:hAnsi="Candara" w:cs="Times New Roman"/>
          <w:noProof/>
          <w:lang w:eastAsia="es-MX"/>
        </w:rPr>
        <w:t>S</w:t>
      </w:r>
      <w:r w:rsidR="002E5C3B" w:rsidRPr="00161022">
        <w:rPr>
          <w:rFonts w:ascii="Candara" w:hAnsi="Candara" w:cs="Times New Roman"/>
          <w:noProof/>
          <w:lang w:eastAsia="es-MX"/>
        </w:rPr>
        <w:t>e abandonó la noción de “transferencia de tecnología” para remplazarla por el principio de “conocimiento socialmente distribuido”. En consecuencia, se realizaron inicialmente recorridos de campo que permitieron a los investigadores conocer todas las áreas geográficas estudiadas. Posteriormente se realizaron foros socio-académicos para compartir las experiencias vividas conjuntamente por los campesinos con los académicos.</w:t>
      </w:r>
      <w:r>
        <w:rPr>
          <w:rFonts w:ascii="Candara" w:hAnsi="Candara" w:cs="Times New Roman"/>
          <w:noProof/>
          <w:lang w:eastAsia="es-MX"/>
        </w:rPr>
        <w:t xml:space="preserve"> </w:t>
      </w:r>
    </w:p>
    <w:p w14:paraId="68ADA577" w14:textId="353A72B2" w:rsidR="002E5C3B" w:rsidRPr="00161022" w:rsidRDefault="002E5C3B" w:rsidP="00F77169">
      <w:pPr>
        <w:spacing w:after="0"/>
        <w:jc w:val="both"/>
        <w:rPr>
          <w:rFonts w:ascii="Candara" w:hAnsi="Candara" w:cs="Times New Roman"/>
          <w:noProof/>
          <w:lang w:eastAsia="es-MX"/>
        </w:rPr>
      </w:pPr>
      <w:r w:rsidRPr="00161022">
        <w:rPr>
          <w:rFonts w:ascii="Candara" w:hAnsi="Candara" w:cs="Times New Roman"/>
          <w:noProof/>
          <w:lang w:eastAsia="es-MX"/>
        </w:rPr>
        <w:t>A partir del abanico de caminos de solución disponibles se deliber</w:t>
      </w:r>
      <w:r w:rsidR="008E50CE">
        <w:rPr>
          <w:rFonts w:ascii="Candara" w:hAnsi="Candara" w:cs="Times New Roman"/>
          <w:noProof/>
          <w:lang w:eastAsia="es-MX"/>
        </w:rPr>
        <w:t>ó</w:t>
      </w:r>
      <w:r w:rsidRPr="00161022">
        <w:rPr>
          <w:rFonts w:ascii="Candara" w:hAnsi="Candara" w:cs="Times New Roman"/>
          <w:noProof/>
          <w:lang w:eastAsia="es-MX"/>
        </w:rPr>
        <w:t xml:space="preserve"> para elegir el cambio de estrategia deseada. El sentido del cambio se encuentra en el ámbito subjetivo: son las motivaciones, actitudes y valores compartidos por un grupo social los que orientan y dan fuerza a la acción colectiva. Desde esta subjetividad se definen los “frutos deseados”, como metas concretas que se perciben como alcanzables porque ya han visto en las parcelas de otros campesinos que tal cambio es factible. Esta definición permite plantearse la pregunta ¿Qué tengo y qué me falta</w:t>
      </w:r>
      <w:r w:rsidR="000F54D2">
        <w:rPr>
          <w:rFonts w:ascii="Candara" w:hAnsi="Candara" w:cs="Times New Roman"/>
          <w:noProof/>
          <w:lang w:eastAsia="es-MX"/>
        </w:rPr>
        <w:t xml:space="preserve"> para alcanzar la meta deseada? Lo anterior </w:t>
      </w:r>
      <w:r w:rsidRPr="00161022">
        <w:rPr>
          <w:rFonts w:ascii="Candara" w:hAnsi="Candara" w:cs="Times New Roman"/>
          <w:noProof/>
          <w:lang w:eastAsia="es-MX"/>
        </w:rPr>
        <w:t xml:space="preserve">conduce al análisis de los territorios como “espacios de poder” en el que </w:t>
      </w:r>
      <w:r w:rsidR="00E84491">
        <w:rPr>
          <w:rFonts w:ascii="Candara" w:hAnsi="Candara" w:cs="Times New Roman"/>
          <w:noProof/>
          <w:lang w:eastAsia="es-MX"/>
        </w:rPr>
        <w:t xml:space="preserve">se </w:t>
      </w:r>
      <w:r w:rsidRPr="00161022">
        <w:rPr>
          <w:rFonts w:ascii="Candara" w:hAnsi="Candara" w:cs="Times New Roman"/>
          <w:noProof/>
          <w:lang w:eastAsia="es-MX"/>
        </w:rPr>
        <w:t xml:space="preserve">abren </w:t>
      </w:r>
      <w:r w:rsidR="000F54D2">
        <w:rPr>
          <w:rFonts w:ascii="Candara" w:hAnsi="Candara" w:cs="Times New Roman"/>
          <w:noProof/>
          <w:lang w:eastAsia="es-MX"/>
        </w:rPr>
        <w:t>negociaciones</w:t>
      </w:r>
      <w:r w:rsidRPr="00161022">
        <w:rPr>
          <w:rFonts w:ascii="Candara" w:hAnsi="Candara" w:cs="Times New Roman"/>
          <w:noProof/>
          <w:lang w:eastAsia="es-MX"/>
        </w:rPr>
        <w:t xml:space="preserve"> entre campesinos, empresas, organizaciones de la sociedad civil y gobierno. </w:t>
      </w:r>
      <w:r w:rsidR="00C855C9">
        <w:rPr>
          <w:rFonts w:ascii="Candara" w:hAnsi="Candara" w:cs="Times New Roman"/>
          <w:noProof/>
          <w:lang w:eastAsia="es-MX"/>
        </w:rPr>
        <w:t>La</w:t>
      </w:r>
      <w:r w:rsidRPr="00161022">
        <w:rPr>
          <w:rFonts w:ascii="Candara" w:hAnsi="Candara" w:cs="Times New Roman"/>
          <w:noProof/>
          <w:lang w:eastAsia="es-MX"/>
        </w:rPr>
        <w:t xml:space="preserve"> conformación </w:t>
      </w:r>
      <w:r w:rsidR="00E84491">
        <w:rPr>
          <w:rFonts w:ascii="Candara" w:hAnsi="Candara" w:cs="Times New Roman"/>
          <w:noProof/>
          <w:lang w:eastAsia="es-MX"/>
        </w:rPr>
        <w:t xml:space="preserve">de </w:t>
      </w:r>
      <w:r w:rsidRPr="00161022">
        <w:rPr>
          <w:rFonts w:ascii="Candara" w:hAnsi="Candara" w:cs="Times New Roman"/>
          <w:noProof/>
          <w:lang w:eastAsia="es-MX"/>
        </w:rPr>
        <w:t>“nichos de innovación”</w:t>
      </w:r>
      <w:r w:rsidR="00E84491">
        <w:rPr>
          <w:rFonts w:ascii="Candara" w:hAnsi="Candara" w:cs="Times New Roman"/>
          <w:noProof/>
          <w:lang w:eastAsia="es-MX"/>
        </w:rPr>
        <w:t>,</w:t>
      </w:r>
      <w:r w:rsidRPr="00161022">
        <w:rPr>
          <w:rFonts w:ascii="Candara" w:hAnsi="Candara" w:cs="Times New Roman"/>
          <w:noProof/>
          <w:lang w:eastAsia="es-MX"/>
        </w:rPr>
        <w:t xml:space="preserve"> orientados a resolver las problemáticas locales constituye una poderosa estrategia para aportaciones concretas y lograr impactos sociales significativos. Esta estrategia se probó en ocho regiones de la frontera sur del país para ensayar cambios socioambientales en ganadería, </w:t>
      </w:r>
      <w:r w:rsidR="00737DC8">
        <w:rPr>
          <w:rFonts w:ascii="Candara" w:hAnsi="Candara" w:cs="Times New Roman"/>
          <w:noProof/>
          <w:lang w:eastAsia="es-MX"/>
        </w:rPr>
        <w:t>silvicultura</w:t>
      </w:r>
      <w:r w:rsidRPr="00161022">
        <w:rPr>
          <w:rFonts w:ascii="Candara" w:hAnsi="Candara" w:cs="Times New Roman"/>
          <w:noProof/>
          <w:lang w:eastAsia="es-MX"/>
        </w:rPr>
        <w:t xml:space="preserve">, </w:t>
      </w:r>
      <w:r w:rsidR="00737DC8" w:rsidRPr="00161022">
        <w:rPr>
          <w:rFonts w:ascii="Candara" w:hAnsi="Candara" w:cs="Times New Roman"/>
          <w:noProof/>
          <w:lang w:eastAsia="es-MX"/>
        </w:rPr>
        <w:t>agro</w:t>
      </w:r>
      <w:r w:rsidR="00737DC8">
        <w:rPr>
          <w:rFonts w:ascii="Candara" w:hAnsi="Candara" w:cs="Times New Roman"/>
          <w:noProof/>
          <w:lang w:eastAsia="es-MX"/>
        </w:rPr>
        <w:t>silvicultura</w:t>
      </w:r>
      <w:r w:rsidRPr="00161022">
        <w:rPr>
          <w:rFonts w:ascii="Candara" w:hAnsi="Candara" w:cs="Times New Roman"/>
          <w:noProof/>
          <w:lang w:eastAsia="es-MX"/>
        </w:rPr>
        <w:t xml:space="preserve">, ecoturismo y conservación ambiental. Las propuestas de cambio se basaron en el principio de la animación del territorio a partir del conocimiento de las necesidades locales, la flexibilización de las normas predominantes y el fortalecimiento de las capacidades de las unidades domésticas campesinas. </w:t>
      </w:r>
    </w:p>
    <w:p w14:paraId="04927EF8" w14:textId="0D3080A4" w:rsidR="002E5C3B" w:rsidRDefault="002E5C3B" w:rsidP="002E5C3B">
      <w:pPr>
        <w:jc w:val="both"/>
        <w:rPr>
          <w:rFonts w:ascii="Candara" w:hAnsi="Candara" w:cs="Times New Roman"/>
          <w:noProof/>
          <w:lang w:eastAsia="es-MX"/>
        </w:rPr>
      </w:pPr>
      <w:r w:rsidRPr="00161022">
        <w:rPr>
          <w:rFonts w:ascii="Candara" w:hAnsi="Candara" w:cs="Times New Roman"/>
          <w:noProof/>
          <w:lang w:eastAsia="es-MX"/>
        </w:rPr>
        <w:t>En cuanto a los impactos científicos y tecnológicos</w:t>
      </w:r>
      <w:r w:rsidR="00737DC8">
        <w:rPr>
          <w:rFonts w:ascii="Candara" w:hAnsi="Candara" w:cs="Times New Roman"/>
          <w:noProof/>
          <w:lang w:eastAsia="es-MX"/>
        </w:rPr>
        <w:t>,</w:t>
      </w:r>
      <w:r w:rsidRPr="00161022">
        <w:rPr>
          <w:rFonts w:ascii="Candara" w:hAnsi="Candara" w:cs="Times New Roman"/>
          <w:noProof/>
          <w:lang w:eastAsia="es-MX"/>
        </w:rPr>
        <w:t xml:space="preserve"> se tiene la construcción del diseño de un marco metodológico que permitió la realización de estudios de caso en las diferentes regiones. De la comparación de los casos estudiados está surgiendo un marco conceptual que articula, desde la perspectiva de los sistemas complejos y la investigación transdisciplinaria, categorías tales como agroecosistema, estructuras familiares, modos de vida, nicho, régimen, adaptación, sustentabilidad, conservación ambiental y mejoramiento de las condiciones de vida y de trabajo.</w:t>
      </w:r>
      <w:r w:rsidR="00C855C9">
        <w:rPr>
          <w:rFonts w:ascii="Candara" w:hAnsi="Candara" w:cs="Times New Roman"/>
          <w:noProof/>
          <w:lang w:eastAsia="es-MX"/>
        </w:rPr>
        <w:t xml:space="preserve"> </w:t>
      </w:r>
      <w:r w:rsidRPr="00161022">
        <w:rPr>
          <w:rFonts w:ascii="Candara" w:hAnsi="Candara" w:cs="Times New Roman"/>
          <w:noProof/>
          <w:lang w:eastAsia="es-MX"/>
        </w:rPr>
        <w:t>Ahora se está construyendo una tipología de trayectorias de las familias campesinas que permitirá hacer recomendaciones de política pública generales y específicas.</w:t>
      </w:r>
    </w:p>
    <w:p w14:paraId="031DA586" w14:textId="66742DD1" w:rsidR="002E5C3B" w:rsidRPr="00161022" w:rsidRDefault="004A42E5" w:rsidP="00F77169">
      <w:pPr>
        <w:spacing w:after="0"/>
        <w:jc w:val="both"/>
        <w:rPr>
          <w:rFonts w:ascii="Candara" w:hAnsi="Candara" w:cs="Times New Roman"/>
          <w:noProof/>
          <w:lang w:eastAsia="es-MX"/>
        </w:rPr>
      </w:pPr>
      <w:r>
        <w:rPr>
          <w:rFonts w:ascii="Candara" w:hAnsi="Candara" w:cs="Times New Roman"/>
          <w:b/>
          <w:noProof/>
          <w:lang w:eastAsia="es-MX"/>
        </w:rPr>
        <w:t>2</w:t>
      </w:r>
      <w:r w:rsidR="00C855C9">
        <w:rPr>
          <w:rFonts w:ascii="Candara" w:hAnsi="Candara" w:cs="Times New Roman"/>
          <w:b/>
          <w:noProof/>
          <w:lang w:eastAsia="es-MX"/>
        </w:rPr>
        <w:t xml:space="preserve">. </w:t>
      </w:r>
      <w:r w:rsidR="002E5C3B" w:rsidRPr="00161022">
        <w:rPr>
          <w:rFonts w:ascii="Candara" w:hAnsi="Candara" w:cs="Times New Roman"/>
          <w:b/>
          <w:noProof/>
          <w:lang w:eastAsia="es-MX"/>
        </w:rPr>
        <w:t>Proyecto MT “Innovación socioambiental para la reducción de la vulnerabilidad en zonas cafetaleras”</w:t>
      </w:r>
      <w:r w:rsidR="002E5C3B" w:rsidRPr="00161022">
        <w:rPr>
          <w:rFonts w:ascii="Candara" w:hAnsi="Candara" w:cs="Times New Roman"/>
          <w:noProof/>
          <w:lang w:eastAsia="es-MX"/>
        </w:rPr>
        <w:t>. Responsable: Dr. Obeimar Balente Herrera.</w:t>
      </w:r>
    </w:p>
    <w:p w14:paraId="2363A65A" w14:textId="0C575078"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 xml:space="preserve">En el marco de este proyecto </w:t>
      </w:r>
      <w:r w:rsidR="00BE7B6D">
        <w:rPr>
          <w:rFonts w:ascii="Candara" w:hAnsi="Candara" w:cs="Times New Roman"/>
          <w:noProof/>
          <w:lang w:eastAsia="es-MX"/>
        </w:rPr>
        <w:t>el personal de investigación</w:t>
      </w:r>
      <w:r w:rsidRPr="00161022">
        <w:rPr>
          <w:rFonts w:ascii="Candara" w:hAnsi="Candara" w:cs="Times New Roman"/>
          <w:noProof/>
          <w:lang w:eastAsia="es-MX"/>
        </w:rPr>
        <w:t xml:space="preserve"> del Grupo de Investigación de ECOSUR en Zonas Cafetaleras (GIEZCA) public</w:t>
      </w:r>
      <w:r w:rsidR="00D60360">
        <w:rPr>
          <w:rFonts w:ascii="Candara" w:hAnsi="Candara" w:cs="Times New Roman"/>
          <w:noProof/>
          <w:lang w:eastAsia="es-MX"/>
        </w:rPr>
        <w:t xml:space="preserve">ó </w:t>
      </w:r>
      <w:r w:rsidRPr="00161022">
        <w:rPr>
          <w:rFonts w:ascii="Candara" w:hAnsi="Candara" w:cs="Times New Roman"/>
          <w:noProof/>
          <w:lang w:eastAsia="es-MX"/>
        </w:rPr>
        <w:t>26 artículos y capítulos de libro arbitrados</w:t>
      </w:r>
      <w:r w:rsidR="00BE7B6D">
        <w:rPr>
          <w:rFonts w:ascii="Candara" w:hAnsi="Candara" w:cs="Times New Roman"/>
          <w:noProof/>
          <w:lang w:eastAsia="es-MX"/>
        </w:rPr>
        <w:t>, así como</w:t>
      </w:r>
      <w:r w:rsidRPr="00161022">
        <w:rPr>
          <w:rFonts w:ascii="Candara" w:hAnsi="Candara" w:cs="Times New Roman"/>
          <w:noProof/>
          <w:lang w:eastAsia="es-MX"/>
        </w:rPr>
        <w:t xml:space="preserve"> tres libros. En proceso editorial se encuentra</w:t>
      </w:r>
      <w:r w:rsidR="00D60360">
        <w:rPr>
          <w:rFonts w:ascii="Candara" w:hAnsi="Candara" w:cs="Times New Roman"/>
          <w:noProof/>
          <w:lang w:eastAsia="es-MX"/>
        </w:rPr>
        <w:t xml:space="preserve"> el libro </w:t>
      </w:r>
      <w:r w:rsidR="00D60360" w:rsidRPr="00F77169">
        <w:rPr>
          <w:rFonts w:ascii="Candara" w:hAnsi="Candara" w:cs="Times New Roman"/>
          <w:i/>
          <w:noProof/>
          <w:lang w:eastAsia="es-MX"/>
        </w:rPr>
        <w:t>Caminar el cafetal: p</w:t>
      </w:r>
      <w:r w:rsidRPr="00F77169">
        <w:rPr>
          <w:rFonts w:ascii="Candara" w:hAnsi="Candara" w:cs="Times New Roman"/>
          <w:i/>
          <w:noProof/>
          <w:lang w:eastAsia="es-MX"/>
        </w:rPr>
        <w:t>erspectivas del café y su gente</w:t>
      </w:r>
      <w:r w:rsidRPr="00161022">
        <w:rPr>
          <w:rFonts w:ascii="Candara" w:hAnsi="Candara" w:cs="Times New Roman"/>
          <w:noProof/>
          <w:lang w:eastAsia="es-MX"/>
        </w:rPr>
        <w:t xml:space="preserve">, el cual integra los avances teóricos y metodológicos del grupo de investigación. El conjunto de publicaciones científicas aporta nuevos conocimientos y prácticas para mejorar las capacidades de la gente y disminuir el riesgo a través de un manejo </w:t>
      </w:r>
      <w:r w:rsidR="00D60360">
        <w:rPr>
          <w:rFonts w:ascii="Candara" w:hAnsi="Candara" w:cs="Times New Roman"/>
          <w:noProof/>
          <w:lang w:eastAsia="es-MX"/>
        </w:rPr>
        <w:t xml:space="preserve">óptimo </w:t>
      </w:r>
      <w:r w:rsidRPr="00161022">
        <w:rPr>
          <w:rFonts w:ascii="Candara" w:hAnsi="Candara" w:cs="Times New Roman"/>
          <w:noProof/>
          <w:lang w:eastAsia="es-MX"/>
        </w:rPr>
        <w:t>de la roya (</w:t>
      </w:r>
      <w:r w:rsidRPr="00161022">
        <w:rPr>
          <w:rFonts w:ascii="Candara" w:hAnsi="Candara" w:cs="Times New Roman"/>
          <w:i/>
          <w:noProof/>
          <w:lang w:eastAsia="es-MX"/>
        </w:rPr>
        <w:t>Hemileia vastatrix</w:t>
      </w:r>
      <w:r w:rsidRPr="00161022">
        <w:rPr>
          <w:rFonts w:ascii="Candara" w:hAnsi="Candara" w:cs="Times New Roman"/>
          <w:noProof/>
          <w:lang w:eastAsia="es-MX"/>
        </w:rPr>
        <w:t>) en los cafetales, nuevas oportunidades para la diversificación de las zonas cafetaleras ante el cambio climático, huertos familiares y alimentación de grupos domésticos de zonas cafetaleras, así como la identificación de los determinantes de los modos de vida y la gestión sustentable del territorio. En el desarrollo de estas investigaciones se titularon nueve estudiantes de doctorado, nueve de maestría y uno de licenciatura.</w:t>
      </w:r>
    </w:p>
    <w:p w14:paraId="40F185AB" w14:textId="18733825"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 xml:space="preserve">A partir de los conocimientos acumulados se desarrolló una propuesta metodológica de investigación que fue apropiada por la Coordinadora Mexicana de Pequeños Productores de Comercio Justo (CMCJ), la cual integra a 48 organizaciones y más de 36,000 productores, con el objetivo de desarrollar una línea base sobre “Cambio climático y resiliencia de las organizaciones cafetaleras en Comercio Justo”. </w:t>
      </w:r>
    </w:p>
    <w:p w14:paraId="0CA1B9BB" w14:textId="1F9061C0"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El servicio a la gente se coronó con el desarrollo y apropiación por las organizaciones de la innovación: “</w:t>
      </w:r>
      <w:r w:rsidR="00D60360">
        <w:rPr>
          <w:rFonts w:ascii="Candara" w:hAnsi="Candara" w:cs="Times New Roman"/>
          <w:noProof/>
          <w:lang w:eastAsia="es-MX"/>
        </w:rPr>
        <w:t>Sistema de Información para la Gestión de la Certificación O</w:t>
      </w:r>
      <w:r w:rsidRPr="00161022">
        <w:rPr>
          <w:rFonts w:ascii="Candara" w:hAnsi="Candara" w:cs="Times New Roman"/>
          <w:noProof/>
          <w:lang w:eastAsia="es-MX"/>
        </w:rPr>
        <w:t>rgánica” (SIGO)</w:t>
      </w:r>
      <w:r w:rsidR="00D60360">
        <w:rPr>
          <w:rFonts w:ascii="Candara" w:hAnsi="Candara" w:cs="Times New Roman"/>
          <w:noProof/>
          <w:lang w:eastAsia="es-MX"/>
        </w:rPr>
        <w:t xml:space="preserve">, que fue central </w:t>
      </w:r>
      <w:r w:rsidRPr="00161022">
        <w:rPr>
          <w:rFonts w:ascii="Candara" w:hAnsi="Candara" w:cs="Times New Roman"/>
          <w:noProof/>
          <w:lang w:eastAsia="es-MX"/>
        </w:rPr>
        <w:t xml:space="preserve">para presentar el proyecto </w:t>
      </w:r>
      <w:r w:rsidRPr="00F77169">
        <w:rPr>
          <w:rFonts w:ascii="Candara" w:hAnsi="Candara" w:cs="Times New Roman"/>
          <w:i/>
          <w:noProof/>
          <w:lang w:eastAsia="es-MX"/>
        </w:rPr>
        <w:t>Proceso de apropiación tecnológica en organizaciones de comercio justo de México-Guatemala</w:t>
      </w:r>
      <w:r w:rsidRPr="00161022">
        <w:rPr>
          <w:rFonts w:ascii="Candara" w:hAnsi="Candara" w:cs="Times New Roman"/>
          <w:noProof/>
          <w:lang w:eastAsia="es-MX"/>
        </w:rPr>
        <w:t xml:space="preserve"> ante la iniciativa INNOVACT de la Unión Europea.</w:t>
      </w:r>
    </w:p>
    <w:p w14:paraId="335EEEC9" w14:textId="0ED62701"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Los logros anteriores han dado pie a la solicitud expresa de las organizaciones cafetaleras para mantener la colaboración a largo plazo. A la par se colaboró con el Instituto del Café de Chiapas</w:t>
      </w:r>
      <w:r w:rsidR="001E592D">
        <w:rPr>
          <w:rFonts w:ascii="Candara" w:hAnsi="Candara" w:cs="Times New Roman"/>
          <w:noProof/>
          <w:lang w:eastAsia="es-MX"/>
        </w:rPr>
        <w:t xml:space="preserve"> (INCAFECH)</w:t>
      </w:r>
      <w:r w:rsidRPr="00161022">
        <w:rPr>
          <w:rFonts w:ascii="Candara" w:hAnsi="Candara" w:cs="Times New Roman"/>
          <w:noProof/>
          <w:lang w:eastAsia="es-MX"/>
        </w:rPr>
        <w:t xml:space="preserve"> en el proyecto “Diseño, construcción, equipamiento y puesta en marcha de un centro estatal de innovación y transferencia en cafeticultura”. </w:t>
      </w:r>
    </w:p>
    <w:p w14:paraId="5BFB632B" w14:textId="77777777" w:rsidR="002E5C3B" w:rsidRDefault="002E5C3B" w:rsidP="002E5C3B">
      <w:pPr>
        <w:jc w:val="both"/>
        <w:rPr>
          <w:rFonts w:ascii="Candara" w:hAnsi="Candara" w:cs="Times New Roman"/>
          <w:noProof/>
          <w:lang w:eastAsia="es-MX"/>
        </w:rPr>
      </w:pPr>
      <w:r w:rsidRPr="00161022">
        <w:rPr>
          <w:rFonts w:ascii="Candara" w:hAnsi="Candara" w:cs="Times New Roman"/>
          <w:noProof/>
          <w:lang w:eastAsia="es-MX"/>
        </w:rPr>
        <w:t>El grupo de investigación participa de manera activa en la construcción del nuevo instituto del café de México poniendo a disposición de la institución en ciernes los conocimientos y experiencia acumulados que redunde finalmente en beneficio de la sociedad.</w:t>
      </w:r>
    </w:p>
    <w:p w14:paraId="561853C4" w14:textId="4CE33C22" w:rsidR="002E5C3B" w:rsidRPr="00161022" w:rsidRDefault="004A42E5" w:rsidP="002E5C3B">
      <w:pPr>
        <w:jc w:val="both"/>
        <w:rPr>
          <w:rFonts w:ascii="Candara" w:hAnsi="Candara" w:cs="Times New Roman"/>
          <w:noProof/>
          <w:lang w:eastAsia="es-MX"/>
        </w:rPr>
      </w:pPr>
      <w:r>
        <w:rPr>
          <w:rFonts w:ascii="Candara" w:hAnsi="Candara" w:cs="Times New Roman"/>
          <w:b/>
          <w:noProof/>
          <w:lang w:eastAsia="es-MX"/>
        </w:rPr>
        <w:t>3</w:t>
      </w:r>
      <w:r w:rsidR="00D60360">
        <w:rPr>
          <w:rFonts w:ascii="Candara" w:hAnsi="Candara" w:cs="Times New Roman"/>
          <w:b/>
          <w:noProof/>
          <w:lang w:eastAsia="es-MX"/>
        </w:rPr>
        <w:t xml:space="preserve">. </w:t>
      </w:r>
      <w:r w:rsidR="002E5C3B" w:rsidRPr="00161022">
        <w:rPr>
          <w:rFonts w:ascii="Candara" w:hAnsi="Candara" w:cs="Times New Roman"/>
          <w:b/>
          <w:noProof/>
          <w:lang w:eastAsia="es-MX"/>
        </w:rPr>
        <w:t xml:space="preserve">Proyecto: “Miradas sobre la vulnerabilidad en el sureste de México. Megadiversidad y prácticas alternativas para el bienestar”. </w:t>
      </w:r>
      <w:r w:rsidR="002E5C3B" w:rsidRPr="00161022">
        <w:rPr>
          <w:rFonts w:ascii="Candara" w:hAnsi="Candara" w:cs="Times New Roman"/>
          <w:noProof/>
          <w:lang w:eastAsia="es-MX"/>
        </w:rPr>
        <w:t>Responsable (</w:t>
      </w:r>
      <w:r w:rsidR="001E592D">
        <w:rPr>
          <w:rFonts w:ascii="Candara" w:hAnsi="Candara" w:cs="Times New Roman"/>
          <w:noProof/>
          <w:lang w:eastAsia="es-MX"/>
        </w:rPr>
        <w:t>c</w:t>
      </w:r>
      <w:r w:rsidR="002E5C3B" w:rsidRPr="00161022">
        <w:rPr>
          <w:rFonts w:ascii="Candara" w:hAnsi="Candara" w:cs="Times New Roman"/>
          <w:noProof/>
          <w:lang w:eastAsia="es-MX"/>
        </w:rPr>
        <w:t>oordinación rotativa anual): Dra. Martha García Ortega, Dra. Laura Huicochea Gómez, Dr. Enrique Coraza de los Santos y Dra. Dora Elia Ramos Muñoz.</w:t>
      </w:r>
    </w:p>
    <w:p w14:paraId="3D856644" w14:textId="5415E885" w:rsidR="002E5C3B" w:rsidRPr="00161022" w:rsidRDefault="00451281" w:rsidP="002E5C3B">
      <w:pPr>
        <w:jc w:val="both"/>
        <w:rPr>
          <w:rFonts w:ascii="Candara" w:hAnsi="Candara" w:cs="Times New Roman"/>
          <w:noProof/>
          <w:lang w:eastAsia="es-MX"/>
        </w:rPr>
      </w:pPr>
      <w:r>
        <w:rPr>
          <w:rFonts w:ascii="Candara" w:hAnsi="Candara" w:cs="Times New Roman"/>
          <w:noProof/>
          <w:lang w:eastAsia="es-MX"/>
        </w:rPr>
        <w:t>Este proyecto permitió un</w:t>
      </w:r>
      <w:r w:rsidR="002E5C3B" w:rsidRPr="00161022">
        <w:rPr>
          <w:rFonts w:ascii="Candara" w:hAnsi="Candara" w:cs="Times New Roman"/>
          <w:noProof/>
          <w:lang w:eastAsia="es-MX"/>
        </w:rPr>
        <w:t xml:space="preserve"> ejercicio multidisciplinar </w:t>
      </w:r>
      <w:r>
        <w:rPr>
          <w:rFonts w:ascii="Candara" w:hAnsi="Candara" w:cs="Times New Roman"/>
          <w:noProof/>
          <w:lang w:eastAsia="es-MX"/>
        </w:rPr>
        <w:t>con el</w:t>
      </w:r>
      <w:r w:rsidR="002E5C3B" w:rsidRPr="00161022">
        <w:rPr>
          <w:rFonts w:ascii="Candara" w:hAnsi="Candara" w:cs="Times New Roman"/>
          <w:noProof/>
          <w:lang w:eastAsia="es-MX"/>
        </w:rPr>
        <w:t xml:space="preserve"> eje transversal </w:t>
      </w:r>
      <w:r>
        <w:rPr>
          <w:rFonts w:ascii="Candara" w:hAnsi="Candara" w:cs="Times New Roman"/>
          <w:noProof/>
          <w:lang w:eastAsia="es-MX"/>
        </w:rPr>
        <w:t xml:space="preserve">de </w:t>
      </w:r>
      <w:r w:rsidR="002E5C3B" w:rsidRPr="00161022">
        <w:rPr>
          <w:rFonts w:ascii="Candara" w:hAnsi="Candara" w:cs="Times New Roman"/>
          <w:noProof/>
          <w:lang w:eastAsia="es-MX"/>
        </w:rPr>
        <w:t xml:space="preserve">la vulnerabilidad socioambiental dentro de 14 subproyectos que reforzaron y abrieron nuevas líneas de investigación en temas clave del contexto social, económico y cultural </w:t>
      </w:r>
      <w:r>
        <w:rPr>
          <w:rFonts w:ascii="Candara" w:hAnsi="Candara" w:cs="Times New Roman"/>
          <w:noProof/>
          <w:lang w:eastAsia="es-MX"/>
        </w:rPr>
        <w:t>de</w:t>
      </w:r>
      <w:r w:rsidR="002E5C3B" w:rsidRPr="00161022">
        <w:rPr>
          <w:rFonts w:ascii="Candara" w:hAnsi="Candara" w:cs="Times New Roman"/>
          <w:noProof/>
          <w:lang w:eastAsia="es-MX"/>
        </w:rPr>
        <w:t xml:space="preserve"> los cin</w:t>
      </w:r>
      <w:r>
        <w:rPr>
          <w:rFonts w:ascii="Candara" w:hAnsi="Candara" w:cs="Times New Roman"/>
          <w:noProof/>
          <w:lang w:eastAsia="es-MX"/>
        </w:rPr>
        <w:t>co estados del sureste mexicano</w:t>
      </w:r>
      <w:r w:rsidR="002E5C3B" w:rsidRPr="00161022">
        <w:rPr>
          <w:rFonts w:ascii="Candara" w:hAnsi="Candara" w:cs="Times New Roman"/>
          <w:noProof/>
          <w:lang w:eastAsia="es-MX"/>
        </w:rPr>
        <w:t>, y su relación con Centroamérica y Estados Unidos. El marco regional se soporta en un análisis estadístico sociodemográfico que revela los grandes contrastes estatales y locales en materia de bienestar social</w:t>
      </w:r>
      <w:r>
        <w:rPr>
          <w:rFonts w:ascii="Candara" w:hAnsi="Candara" w:cs="Times New Roman"/>
          <w:noProof/>
          <w:lang w:eastAsia="es-MX"/>
        </w:rPr>
        <w:t>. Se</w:t>
      </w:r>
      <w:r w:rsidR="002E5C3B" w:rsidRPr="00161022">
        <w:rPr>
          <w:rFonts w:ascii="Candara" w:hAnsi="Candara" w:cs="Times New Roman"/>
          <w:noProof/>
          <w:lang w:eastAsia="es-MX"/>
        </w:rPr>
        <w:t xml:space="preserve"> obtuvo un diagnóstico puntual de los municipios en frontera con Guatemala y Belice. Se concretó con éxito un programa de vinculación con actores sociales a nivel local e internacional con una variedad de productos y formatos de divulgación.</w:t>
      </w:r>
      <w:r>
        <w:rPr>
          <w:rFonts w:ascii="Candara" w:hAnsi="Candara" w:cs="Times New Roman"/>
          <w:noProof/>
          <w:lang w:eastAsia="es-MX"/>
        </w:rPr>
        <w:t xml:space="preserve"> </w:t>
      </w:r>
      <w:r w:rsidR="002E5C3B" w:rsidRPr="00161022">
        <w:rPr>
          <w:rFonts w:ascii="Candara" w:hAnsi="Candara" w:cs="Times New Roman"/>
          <w:noProof/>
          <w:lang w:eastAsia="es-MX"/>
        </w:rPr>
        <w:t>Se abordó la vulnerabilidad en salud, alimentación, educación, derechos humanos y violencia</w:t>
      </w:r>
      <w:r w:rsidR="00910794">
        <w:rPr>
          <w:rFonts w:ascii="Candara" w:hAnsi="Candara" w:cs="Times New Roman"/>
          <w:noProof/>
          <w:lang w:eastAsia="es-MX"/>
        </w:rPr>
        <w:t>. E</w:t>
      </w:r>
      <w:r w:rsidR="002E5C3B" w:rsidRPr="00161022">
        <w:rPr>
          <w:rFonts w:ascii="Candara" w:hAnsi="Candara" w:cs="Times New Roman"/>
          <w:noProof/>
          <w:lang w:eastAsia="es-MX"/>
        </w:rPr>
        <w:t>n particular, se estudiaron grupos vulnerables específicos dentro de las trayectorias migratorias nacionales e internacionales (migrantes en tránsito, colonizadores, refugiado</w:t>
      </w:r>
      <w:r w:rsidR="00910794">
        <w:rPr>
          <w:rFonts w:ascii="Candara" w:hAnsi="Candara" w:cs="Times New Roman"/>
          <w:noProof/>
          <w:lang w:eastAsia="es-MX"/>
        </w:rPr>
        <w:t xml:space="preserve">s y desplazados por desastres) tanto en </w:t>
      </w:r>
      <w:r w:rsidR="002E5C3B" w:rsidRPr="00161022">
        <w:rPr>
          <w:rFonts w:ascii="Candara" w:hAnsi="Candara" w:cs="Times New Roman"/>
          <w:noProof/>
          <w:lang w:eastAsia="es-MX"/>
        </w:rPr>
        <w:t xml:space="preserve">espacios urbanos </w:t>
      </w:r>
      <w:r w:rsidR="00910794">
        <w:rPr>
          <w:rFonts w:ascii="Candara" w:hAnsi="Candara" w:cs="Times New Roman"/>
          <w:noProof/>
          <w:lang w:eastAsia="es-MX"/>
        </w:rPr>
        <w:t>como</w:t>
      </w:r>
      <w:r w:rsidR="002E5C3B" w:rsidRPr="00161022">
        <w:rPr>
          <w:rFonts w:ascii="Candara" w:hAnsi="Candara" w:cs="Times New Roman"/>
          <w:noProof/>
          <w:lang w:eastAsia="es-MX"/>
        </w:rPr>
        <w:t xml:space="preserve"> rurales, y </w:t>
      </w:r>
      <w:r w:rsidR="00910794">
        <w:rPr>
          <w:rFonts w:ascii="Candara" w:hAnsi="Candara" w:cs="Times New Roman"/>
          <w:noProof/>
          <w:lang w:eastAsia="es-MX"/>
        </w:rPr>
        <w:t xml:space="preserve">con diversidad de </w:t>
      </w:r>
      <w:r w:rsidR="002E5C3B" w:rsidRPr="00161022">
        <w:rPr>
          <w:rFonts w:ascii="Candara" w:hAnsi="Candara" w:cs="Times New Roman"/>
          <w:noProof/>
          <w:lang w:eastAsia="es-MX"/>
        </w:rPr>
        <w:t xml:space="preserve">grupos étnicos (mayas de la </w:t>
      </w:r>
      <w:r w:rsidR="001E592D">
        <w:rPr>
          <w:rFonts w:ascii="Candara" w:hAnsi="Candara" w:cs="Times New Roman"/>
          <w:noProof/>
          <w:lang w:eastAsia="es-MX"/>
        </w:rPr>
        <w:t>p</w:t>
      </w:r>
      <w:r w:rsidR="002E5C3B" w:rsidRPr="00161022">
        <w:rPr>
          <w:rFonts w:ascii="Candara" w:hAnsi="Candara" w:cs="Times New Roman"/>
          <w:noProof/>
          <w:lang w:eastAsia="es-MX"/>
        </w:rPr>
        <w:t>enínsula de Yucatán, Chiapas y Guatemala) y menonitas (México y Belice).</w:t>
      </w:r>
    </w:p>
    <w:p w14:paraId="591A83A2" w14:textId="1780BA53" w:rsidR="002E5C3B" w:rsidRDefault="002E5C3B" w:rsidP="002E5C3B">
      <w:pPr>
        <w:jc w:val="both"/>
        <w:rPr>
          <w:rFonts w:ascii="Candara" w:hAnsi="Candara" w:cs="Times New Roman"/>
          <w:noProof/>
          <w:lang w:eastAsia="es-MX"/>
        </w:rPr>
      </w:pPr>
      <w:r w:rsidRPr="00161022">
        <w:rPr>
          <w:rFonts w:ascii="Candara" w:hAnsi="Candara" w:cs="Times New Roman"/>
          <w:noProof/>
          <w:lang w:eastAsia="es-MX"/>
        </w:rPr>
        <w:t>Los subproyectos cuentan con insumos para avanzar en propuestas de intervención con actores sociales</w:t>
      </w:r>
      <w:r w:rsidR="00910794">
        <w:rPr>
          <w:rFonts w:ascii="Candara" w:hAnsi="Candara" w:cs="Times New Roman"/>
          <w:noProof/>
          <w:lang w:eastAsia="es-MX"/>
        </w:rPr>
        <w:t xml:space="preserve"> y</w:t>
      </w:r>
      <w:r w:rsidRPr="00161022">
        <w:rPr>
          <w:rFonts w:ascii="Candara" w:hAnsi="Candara" w:cs="Times New Roman"/>
          <w:noProof/>
          <w:lang w:eastAsia="es-MX"/>
        </w:rPr>
        <w:t xml:space="preserve"> organizaciones de la sociedad civil, así como en políticas sectoriales</w:t>
      </w:r>
      <w:r w:rsidR="00BF53A6">
        <w:rPr>
          <w:rFonts w:ascii="Candara" w:hAnsi="Candara" w:cs="Times New Roman"/>
          <w:noProof/>
          <w:lang w:eastAsia="es-MX"/>
        </w:rPr>
        <w:t>, tanto en salud, educación y</w:t>
      </w:r>
      <w:r w:rsidR="001E592D">
        <w:rPr>
          <w:rFonts w:ascii="Candara" w:hAnsi="Candara" w:cs="Times New Roman"/>
          <w:noProof/>
          <w:lang w:eastAsia="es-MX"/>
        </w:rPr>
        <w:t>,</w:t>
      </w:r>
      <w:r w:rsidR="00BF53A6">
        <w:rPr>
          <w:rFonts w:ascii="Candara" w:hAnsi="Candara" w:cs="Times New Roman"/>
          <w:noProof/>
          <w:lang w:eastAsia="es-MX"/>
        </w:rPr>
        <w:t xml:space="preserve"> en general</w:t>
      </w:r>
      <w:r w:rsidR="001E592D">
        <w:rPr>
          <w:rFonts w:ascii="Candara" w:hAnsi="Candara" w:cs="Times New Roman"/>
          <w:noProof/>
          <w:lang w:eastAsia="es-MX"/>
        </w:rPr>
        <w:t>,</w:t>
      </w:r>
      <w:r w:rsidR="00BF53A6">
        <w:rPr>
          <w:rFonts w:ascii="Candara" w:hAnsi="Candara" w:cs="Times New Roman"/>
          <w:noProof/>
          <w:lang w:eastAsia="es-MX"/>
        </w:rPr>
        <w:t xml:space="preserve"> el contexto biosociocultural</w:t>
      </w:r>
      <w:r w:rsidRPr="00161022">
        <w:rPr>
          <w:rFonts w:ascii="Candara" w:hAnsi="Candara" w:cs="Times New Roman"/>
          <w:noProof/>
          <w:lang w:eastAsia="es-MX"/>
        </w:rPr>
        <w:t xml:space="preserve">. </w:t>
      </w:r>
      <w:r w:rsidR="007F270B">
        <w:rPr>
          <w:rFonts w:ascii="Candara" w:hAnsi="Candara" w:cs="Times New Roman"/>
          <w:noProof/>
          <w:lang w:eastAsia="es-MX"/>
        </w:rPr>
        <w:t>V</w:t>
      </w:r>
      <w:r w:rsidRPr="00161022">
        <w:rPr>
          <w:rFonts w:ascii="Candara" w:hAnsi="Candara" w:cs="Times New Roman"/>
          <w:noProof/>
          <w:lang w:eastAsia="es-MX"/>
        </w:rPr>
        <w:t xml:space="preserve">ulnerabilidad y migraciones en y desde la frontera sur se vincularon con Centroamérica y Estados Unidos con las movilidades internas y con grupos específicos como la comunidad </w:t>
      </w:r>
      <w:r w:rsidR="001E592D">
        <w:rPr>
          <w:rFonts w:ascii="Candara" w:hAnsi="Candara" w:cs="Times New Roman"/>
          <w:noProof/>
          <w:lang w:eastAsia="es-MX"/>
        </w:rPr>
        <w:t>lé</w:t>
      </w:r>
      <w:r w:rsidRPr="00161022">
        <w:rPr>
          <w:rFonts w:ascii="Candara" w:hAnsi="Candara" w:cs="Times New Roman"/>
          <w:noProof/>
          <w:lang w:eastAsia="es-MX"/>
        </w:rPr>
        <w:t>sbi</w:t>
      </w:r>
      <w:r w:rsidR="001E592D">
        <w:rPr>
          <w:rFonts w:ascii="Candara" w:hAnsi="Candara" w:cs="Times New Roman"/>
          <w:noProof/>
          <w:lang w:eastAsia="es-MX"/>
        </w:rPr>
        <w:t>c</w:t>
      </w:r>
      <w:r w:rsidRPr="00161022">
        <w:rPr>
          <w:rFonts w:ascii="Candara" w:hAnsi="Candara" w:cs="Times New Roman"/>
          <w:noProof/>
          <w:lang w:eastAsia="es-MX"/>
        </w:rPr>
        <w:t xml:space="preserve">a, </w:t>
      </w:r>
      <w:r w:rsidR="001E592D" w:rsidRPr="00F77169">
        <w:rPr>
          <w:rFonts w:ascii="Candara" w:hAnsi="Candara" w:cs="Times New Roman"/>
          <w:i/>
          <w:noProof/>
          <w:lang w:eastAsia="es-MX"/>
        </w:rPr>
        <w:t>g</w:t>
      </w:r>
      <w:r w:rsidRPr="00F77169">
        <w:rPr>
          <w:rFonts w:ascii="Candara" w:hAnsi="Candara" w:cs="Times New Roman"/>
          <w:i/>
          <w:noProof/>
          <w:lang w:eastAsia="es-MX"/>
        </w:rPr>
        <w:t>ay</w:t>
      </w:r>
      <w:r w:rsidRPr="00161022">
        <w:rPr>
          <w:rFonts w:ascii="Candara" w:hAnsi="Candara" w:cs="Times New Roman"/>
          <w:noProof/>
          <w:lang w:eastAsia="es-MX"/>
        </w:rPr>
        <w:t xml:space="preserve">, </w:t>
      </w:r>
      <w:r w:rsidR="001E592D">
        <w:rPr>
          <w:rFonts w:ascii="Candara" w:hAnsi="Candara" w:cs="Times New Roman"/>
          <w:noProof/>
          <w:lang w:eastAsia="es-MX"/>
        </w:rPr>
        <w:t>b</w:t>
      </w:r>
      <w:r w:rsidRPr="00161022">
        <w:rPr>
          <w:rFonts w:ascii="Candara" w:hAnsi="Candara" w:cs="Times New Roman"/>
          <w:noProof/>
          <w:lang w:eastAsia="es-MX"/>
        </w:rPr>
        <w:t xml:space="preserve">isexual, </w:t>
      </w:r>
      <w:r w:rsidR="001E592D">
        <w:rPr>
          <w:rFonts w:ascii="Candara" w:hAnsi="Candara" w:cs="Times New Roman"/>
          <w:noProof/>
          <w:lang w:eastAsia="es-MX"/>
        </w:rPr>
        <w:t>t</w:t>
      </w:r>
      <w:r w:rsidRPr="00161022">
        <w:rPr>
          <w:rFonts w:ascii="Candara" w:hAnsi="Candara" w:cs="Times New Roman"/>
          <w:noProof/>
          <w:lang w:eastAsia="es-MX"/>
        </w:rPr>
        <w:t xml:space="preserve">ransgénero y </w:t>
      </w:r>
      <w:r w:rsidR="001E592D" w:rsidRPr="00F77169">
        <w:rPr>
          <w:rFonts w:ascii="Candara" w:hAnsi="Candara" w:cs="Times New Roman"/>
          <w:i/>
          <w:noProof/>
          <w:lang w:eastAsia="es-MX"/>
        </w:rPr>
        <w:t>q</w:t>
      </w:r>
      <w:r w:rsidRPr="00F77169">
        <w:rPr>
          <w:rFonts w:ascii="Candara" w:hAnsi="Candara" w:cs="Times New Roman"/>
          <w:i/>
          <w:noProof/>
          <w:lang w:eastAsia="es-MX"/>
        </w:rPr>
        <w:t>ueer</w:t>
      </w:r>
      <w:r w:rsidRPr="00161022">
        <w:rPr>
          <w:rFonts w:ascii="Candara" w:hAnsi="Candara" w:cs="Times New Roman"/>
          <w:noProof/>
          <w:lang w:eastAsia="es-MX"/>
        </w:rPr>
        <w:t xml:space="preserve"> (LGBTQ) –de Centroamérica hacia México–, encontrando procesos d</w:t>
      </w:r>
      <w:r w:rsidR="00BD164A">
        <w:rPr>
          <w:rFonts w:ascii="Candara" w:hAnsi="Candara" w:cs="Times New Roman"/>
          <w:noProof/>
          <w:lang w:eastAsia="es-MX"/>
        </w:rPr>
        <w:t xml:space="preserve">e la experiencia </w:t>
      </w:r>
      <w:r w:rsidRPr="00BD164A">
        <w:rPr>
          <w:rFonts w:ascii="Candara" w:hAnsi="Candara" w:cs="Times New Roman"/>
          <w:i/>
          <w:noProof/>
          <w:lang w:eastAsia="es-MX"/>
        </w:rPr>
        <w:t>queer</w:t>
      </w:r>
      <w:r w:rsidRPr="00161022">
        <w:rPr>
          <w:rFonts w:ascii="Candara" w:hAnsi="Candara" w:cs="Times New Roman"/>
          <w:noProof/>
          <w:lang w:eastAsia="es-MX"/>
        </w:rPr>
        <w:t xml:space="preserve"> y de marginación; la precarización aguda de los migrantes centroamericanos solicitantes de asilo; el retorno y la inserción de migrantes internacionales (procedentes de Estados Unidos) a los pueblos de origen; procesos de re</w:t>
      </w:r>
      <w:r w:rsidR="001E592D">
        <w:rPr>
          <w:rFonts w:ascii="Candara" w:hAnsi="Candara" w:cs="Times New Roman"/>
          <w:noProof/>
          <w:lang w:eastAsia="es-MX"/>
        </w:rPr>
        <w:t>-</w:t>
      </w:r>
      <w:r w:rsidRPr="00161022">
        <w:rPr>
          <w:rFonts w:ascii="Candara" w:hAnsi="Candara" w:cs="Times New Roman"/>
          <w:noProof/>
          <w:lang w:eastAsia="es-MX"/>
        </w:rPr>
        <w:t>territorialización e integración y desafíos socioambientales entre comunidades inmigrantes de colonizadores, menonitas y m</w:t>
      </w:r>
      <w:r w:rsidR="001E592D">
        <w:rPr>
          <w:rFonts w:ascii="Candara" w:hAnsi="Candara" w:cs="Times New Roman"/>
          <w:noProof/>
          <w:lang w:eastAsia="es-MX"/>
        </w:rPr>
        <w:t>exicano</w:t>
      </w:r>
      <w:r w:rsidRPr="00161022">
        <w:rPr>
          <w:rFonts w:ascii="Candara" w:hAnsi="Candara" w:cs="Times New Roman"/>
          <w:noProof/>
          <w:lang w:eastAsia="es-MX"/>
        </w:rPr>
        <w:t>-guatemaltecos en Quintana Roo; percepciones y expresiones de otredad sobre las mujeres de origen centroamericano y su influencia en la precarización cotidiana y laboral; y los procesos socioeconómicos y políticos relacionados con las reubicaciones de población desplazada por eventos catastróficos.</w:t>
      </w:r>
    </w:p>
    <w:p w14:paraId="6938C972" w14:textId="2C10ADF2" w:rsidR="002E5C3B" w:rsidRPr="00161022" w:rsidRDefault="004A42E5" w:rsidP="00BD164A">
      <w:pPr>
        <w:spacing w:after="0"/>
        <w:jc w:val="both"/>
        <w:rPr>
          <w:rFonts w:ascii="Candara" w:hAnsi="Candara" w:cs="Times New Roman"/>
          <w:noProof/>
          <w:lang w:eastAsia="es-MX"/>
        </w:rPr>
      </w:pPr>
      <w:r>
        <w:rPr>
          <w:rFonts w:ascii="Candara" w:hAnsi="Candara" w:cs="Times New Roman"/>
          <w:b/>
          <w:noProof/>
          <w:lang w:eastAsia="es-MX"/>
        </w:rPr>
        <w:t>4</w:t>
      </w:r>
      <w:r w:rsidR="00BD164A">
        <w:rPr>
          <w:rFonts w:ascii="Candara" w:hAnsi="Candara" w:cs="Times New Roman"/>
          <w:b/>
          <w:noProof/>
          <w:lang w:eastAsia="es-MX"/>
        </w:rPr>
        <w:t xml:space="preserve">. </w:t>
      </w:r>
      <w:r w:rsidR="002E5C3B" w:rsidRPr="00161022">
        <w:rPr>
          <w:rFonts w:ascii="Candara" w:hAnsi="Candara" w:cs="Times New Roman"/>
          <w:b/>
          <w:noProof/>
          <w:lang w:eastAsia="es-MX"/>
        </w:rPr>
        <w:t xml:space="preserve">Proyecto MT “Desarrollo de tecnología para el manejo integral de mosquitos vectores de dengue, chikungunya y zika en Guatemala y México” </w:t>
      </w:r>
      <w:r w:rsidR="002E5C3B" w:rsidRPr="00161022">
        <w:rPr>
          <w:rFonts w:ascii="Candara" w:hAnsi="Candara" w:cs="Times New Roman"/>
          <w:noProof/>
          <w:lang w:eastAsia="es-MX"/>
        </w:rPr>
        <w:t>Responsable: Dra. Arian</w:t>
      </w:r>
      <w:r w:rsidR="0068213D">
        <w:rPr>
          <w:rFonts w:ascii="Candara" w:hAnsi="Candara" w:cs="Times New Roman"/>
          <w:noProof/>
          <w:lang w:eastAsia="es-MX"/>
        </w:rPr>
        <w:t>n</w:t>
      </w:r>
      <w:r w:rsidR="002E5C3B" w:rsidRPr="00161022">
        <w:rPr>
          <w:rFonts w:ascii="Candara" w:hAnsi="Candara" w:cs="Times New Roman"/>
          <w:noProof/>
          <w:lang w:eastAsia="es-MX"/>
        </w:rPr>
        <w:t>e D</w:t>
      </w:r>
      <w:r w:rsidR="0068213D">
        <w:rPr>
          <w:rFonts w:ascii="Candara" w:hAnsi="Candara" w:cs="Times New Roman"/>
          <w:noProof/>
          <w:lang w:eastAsia="es-MX"/>
        </w:rPr>
        <w:t>o</w:t>
      </w:r>
      <w:r w:rsidR="002E5C3B" w:rsidRPr="00161022">
        <w:rPr>
          <w:rFonts w:ascii="Candara" w:hAnsi="Candara" w:cs="Times New Roman"/>
          <w:noProof/>
          <w:lang w:eastAsia="es-MX"/>
        </w:rPr>
        <w:t>r.</w:t>
      </w:r>
    </w:p>
    <w:p w14:paraId="42951453" w14:textId="1957F6D5"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 xml:space="preserve">Los mosquitos </w:t>
      </w:r>
      <w:r w:rsidRPr="00161022">
        <w:rPr>
          <w:rFonts w:ascii="Candara" w:hAnsi="Candara" w:cs="Times New Roman"/>
          <w:i/>
          <w:noProof/>
          <w:lang w:eastAsia="es-MX"/>
        </w:rPr>
        <w:t>Aedes aegypti</w:t>
      </w:r>
      <w:r w:rsidRPr="00161022">
        <w:rPr>
          <w:rFonts w:ascii="Candara" w:hAnsi="Candara" w:cs="Times New Roman"/>
          <w:noProof/>
          <w:lang w:eastAsia="es-MX"/>
        </w:rPr>
        <w:t xml:space="preserve"> y </w:t>
      </w:r>
      <w:r w:rsidRPr="00161022">
        <w:rPr>
          <w:rFonts w:ascii="Candara" w:hAnsi="Candara" w:cs="Times New Roman"/>
          <w:i/>
          <w:noProof/>
          <w:lang w:eastAsia="es-MX"/>
        </w:rPr>
        <w:t>Ae. albopictus</w:t>
      </w:r>
      <w:r w:rsidRPr="00161022">
        <w:rPr>
          <w:rFonts w:ascii="Candara" w:hAnsi="Candara" w:cs="Times New Roman"/>
          <w:noProof/>
          <w:lang w:eastAsia="es-MX"/>
        </w:rPr>
        <w:t xml:space="preserve">, comunes en Guatemala y México, son vectores del dengue, chikungunya y </w:t>
      </w:r>
      <w:r w:rsidR="0068213D">
        <w:rPr>
          <w:rFonts w:ascii="Candara" w:hAnsi="Candara" w:cs="Times New Roman"/>
          <w:noProof/>
          <w:lang w:eastAsia="es-MX"/>
        </w:rPr>
        <w:t>z</w:t>
      </w:r>
      <w:r w:rsidRPr="00161022">
        <w:rPr>
          <w:rFonts w:ascii="Candara" w:hAnsi="Candara" w:cs="Times New Roman"/>
          <w:noProof/>
          <w:lang w:eastAsia="es-MX"/>
        </w:rPr>
        <w:t xml:space="preserve">ika (DCZ). Dado que estas enfermedades virales no tienen tratamiento médico ni vacuna comercial, el control de los mosquitos se vuelve fundamental para la lucha contra estas enfermedades. Este proyecto </w:t>
      </w:r>
      <w:r w:rsidR="00BD164A">
        <w:rPr>
          <w:rFonts w:ascii="Candara" w:hAnsi="Candara" w:cs="Times New Roman"/>
          <w:noProof/>
          <w:lang w:eastAsia="es-MX"/>
        </w:rPr>
        <w:t xml:space="preserve">es </w:t>
      </w:r>
      <w:r w:rsidRPr="00161022">
        <w:rPr>
          <w:rFonts w:ascii="Candara" w:hAnsi="Candara" w:cs="Times New Roman"/>
          <w:noProof/>
          <w:lang w:eastAsia="es-MX"/>
        </w:rPr>
        <w:t>parte de una propuesta mayor</w:t>
      </w:r>
      <w:r w:rsidR="00BD164A">
        <w:rPr>
          <w:rFonts w:ascii="Candara" w:hAnsi="Candara" w:cs="Times New Roman"/>
          <w:noProof/>
          <w:lang w:eastAsia="es-MX"/>
        </w:rPr>
        <w:t xml:space="preserve"> y</w:t>
      </w:r>
      <w:r w:rsidRPr="00161022">
        <w:rPr>
          <w:rFonts w:ascii="Candara" w:hAnsi="Candara" w:cs="Times New Roman"/>
          <w:noProof/>
          <w:lang w:eastAsia="es-MX"/>
        </w:rPr>
        <w:t xml:space="preserve"> pretende apoyar la implementación de un programa nacional de control integral de mosquitos del género </w:t>
      </w:r>
      <w:r w:rsidRPr="00161022">
        <w:rPr>
          <w:rFonts w:ascii="Candara" w:hAnsi="Candara" w:cs="Times New Roman"/>
          <w:i/>
          <w:noProof/>
          <w:lang w:eastAsia="es-MX"/>
        </w:rPr>
        <w:t>Aedes</w:t>
      </w:r>
      <w:r w:rsidRPr="00161022">
        <w:rPr>
          <w:rFonts w:ascii="Candara" w:hAnsi="Candara" w:cs="Times New Roman"/>
          <w:noProof/>
          <w:lang w:eastAsia="es-MX"/>
        </w:rPr>
        <w:t xml:space="preserve"> en México y Centroamérica. Este control integral incluye el uso de la Técnica del Insecto Estéril (TIE), las medidas de prevención y el uso racional de insecticidas, entre otros, por lo que tiene componentes epidemiológicos, sociales, entomológicos y de innovación biotecnológica.</w:t>
      </w:r>
    </w:p>
    <w:p w14:paraId="6C397BEE" w14:textId="77777777"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 xml:space="preserve">El proyecto MT tuvo un impacto positivo, tanto en las cuatro localidades en donde se realizaron las actividades (Guatemala, dos en Chiapas y Tabasco), como en las instituciones participantes. Además, se captó el interés del Ministerio de la Salud de Guatemala, departamento Santa Rosa; del Hospital General, de la Jurisdicción Sanitaria VII Tapachula (JSVII) y de la Secretaría de Salud Municipal de Tapachula; del Centro Nacional de Programas Preventivos y de Control de Enfermedades (CENAPRECE) y del Organismo Internacional de Energía Atómica (OIEA), las cuales se sumaron al diálogo social y al intercambio de ideas para mejorar la salud humana. De las actividades planeadas, todas se realizaron: cuatro campañas de encuestas de incidencia percibida de las enfermedades (de tres planeadas); cuatro talleres de concientización (de tres planeados); seis series de colectas de </w:t>
      </w:r>
      <w:r w:rsidRPr="00161022">
        <w:rPr>
          <w:rFonts w:ascii="Candara" w:hAnsi="Candara" w:cs="Times New Roman"/>
          <w:i/>
          <w:noProof/>
          <w:lang w:eastAsia="es-MX"/>
        </w:rPr>
        <w:t>Aedes</w:t>
      </w:r>
      <w:r w:rsidRPr="00161022">
        <w:rPr>
          <w:rFonts w:ascii="Candara" w:hAnsi="Candara" w:cs="Times New Roman"/>
          <w:noProof/>
          <w:lang w:eastAsia="es-MX"/>
        </w:rPr>
        <w:t xml:space="preserve">; apoyo en el monitoreo semanal de la dinámica poblacional de </w:t>
      </w:r>
      <w:r w:rsidRPr="00161022">
        <w:rPr>
          <w:rFonts w:ascii="Candara" w:hAnsi="Candara" w:cs="Times New Roman"/>
          <w:i/>
          <w:noProof/>
          <w:lang w:eastAsia="es-MX"/>
        </w:rPr>
        <w:t>Ae. aegypti</w:t>
      </w:r>
      <w:r w:rsidRPr="00161022">
        <w:rPr>
          <w:rFonts w:ascii="Candara" w:hAnsi="Candara" w:cs="Times New Roman"/>
          <w:noProof/>
          <w:lang w:eastAsia="es-MX"/>
        </w:rPr>
        <w:t xml:space="preserve"> y </w:t>
      </w:r>
      <w:r w:rsidRPr="00161022">
        <w:rPr>
          <w:rFonts w:ascii="Candara" w:hAnsi="Candara" w:cs="Times New Roman"/>
          <w:i/>
          <w:noProof/>
          <w:lang w:eastAsia="es-MX"/>
        </w:rPr>
        <w:t>Ae. albopictus</w:t>
      </w:r>
      <w:r w:rsidRPr="00161022">
        <w:rPr>
          <w:rFonts w:ascii="Candara" w:hAnsi="Candara" w:cs="Times New Roman"/>
          <w:noProof/>
          <w:lang w:eastAsia="es-MX"/>
        </w:rPr>
        <w:t xml:space="preserve">; obtención de datos sobre el efecto de las condiciones fisicoquímicas del agua, concentraciones en nutrientes, clorofila y carbono disuelto en la densidad, abundancia y tamaño de las hembras adultas emergidas; implementación del plan de participación comunitaria en dos comunidades e inicio de las liberaciones semanales de mosquitos machos estériles </w:t>
      </w:r>
      <w:r w:rsidRPr="00161022">
        <w:rPr>
          <w:rFonts w:ascii="Candara" w:hAnsi="Candara" w:cs="Times New Roman"/>
          <w:i/>
          <w:noProof/>
          <w:lang w:eastAsia="es-MX"/>
        </w:rPr>
        <w:t>Ae. aegypti</w:t>
      </w:r>
      <w:r w:rsidRPr="00161022">
        <w:rPr>
          <w:rFonts w:ascii="Candara" w:hAnsi="Candara" w:cs="Times New Roman"/>
          <w:noProof/>
          <w:lang w:eastAsia="es-MX"/>
        </w:rPr>
        <w:t>.</w:t>
      </w:r>
    </w:p>
    <w:p w14:paraId="74545A1C" w14:textId="72577882"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 xml:space="preserve">Además, a solicitud del OIEA, se incluyó el objetivo de conocer la incidencia de DCZ antes de las liberaciones en las dos comunidades de Chiapas al proyecto MT. Esta actividad, aprobada por el </w:t>
      </w:r>
      <w:r w:rsidR="0068213D">
        <w:rPr>
          <w:rFonts w:ascii="Candara" w:hAnsi="Candara" w:cs="Times New Roman"/>
          <w:noProof/>
          <w:lang w:eastAsia="es-MX"/>
        </w:rPr>
        <w:t>C</w:t>
      </w:r>
      <w:r w:rsidRPr="00161022">
        <w:rPr>
          <w:rFonts w:ascii="Candara" w:hAnsi="Candara" w:cs="Times New Roman"/>
          <w:noProof/>
          <w:lang w:eastAsia="es-MX"/>
        </w:rPr>
        <w:t xml:space="preserve">omité de </w:t>
      </w:r>
      <w:r w:rsidR="0068213D">
        <w:rPr>
          <w:rFonts w:ascii="Candara" w:hAnsi="Candara" w:cs="Times New Roman"/>
          <w:noProof/>
          <w:lang w:eastAsia="es-MX"/>
        </w:rPr>
        <w:t>Ét</w:t>
      </w:r>
      <w:r w:rsidRPr="00161022">
        <w:rPr>
          <w:rFonts w:ascii="Candara" w:hAnsi="Candara" w:cs="Times New Roman"/>
          <w:noProof/>
          <w:lang w:eastAsia="es-MX"/>
        </w:rPr>
        <w:t xml:space="preserve">ica </w:t>
      </w:r>
      <w:r w:rsidR="00BD164A">
        <w:rPr>
          <w:rFonts w:ascii="Candara" w:hAnsi="Candara" w:cs="Times New Roman"/>
          <w:noProof/>
          <w:lang w:eastAsia="es-MX"/>
        </w:rPr>
        <w:t xml:space="preserve">para la </w:t>
      </w:r>
      <w:r w:rsidR="0068213D">
        <w:rPr>
          <w:rFonts w:ascii="Candara" w:hAnsi="Candara" w:cs="Times New Roman"/>
          <w:noProof/>
          <w:lang w:eastAsia="es-MX"/>
        </w:rPr>
        <w:t>I</w:t>
      </w:r>
      <w:r w:rsidR="00BD164A">
        <w:rPr>
          <w:rFonts w:ascii="Candara" w:hAnsi="Candara" w:cs="Times New Roman"/>
          <w:noProof/>
          <w:lang w:eastAsia="es-MX"/>
        </w:rPr>
        <w:t xml:space="preserve">nvestigación </w:t>
      </w:r>
      <w:r w:rsidR="0068213D">
        <w:rPr>
          <w:rFonts w:ascii="Candara" w:hAnsi="Candara" w:cs="Times New Roman"/>
          <w:noProof/>
          <w:lang w:eastAsia="es-MX"/>
        </w:rPr>
        <w:t xml:space="preserve">(CEI) </w:t>
      </w:r>
      <w:r w:rsidRPr="00161022">
        <w:rPr>
          <w:rFonts w:ascii="Candara" w:hAnsi="Candara" w:cs="Times New Roman"/>
          <w:noProof/>
          <w:lang w:eastAsia="es-MX"/>
        </w:rPr>
        <w:t xml:space="preserve">de ECOSUR, ha sido realizada gracias </w:t>
      </w:r>
      <w:r w:rsidR="00BD164A">
        <w:rPr>
          <w:rFonts w:ascii="Candara" w:hAnsi="Candara" w:cs="Times New Roman"/>
          <w:noProof/>
          <w:lang w:eastAsia="es-MX"/>
        </w:rPr>
        <w:t xml:space="preserve">al </w:t>
      </w:r>
      <w:r w:rsidRPr="00161022">
        <w:rPr>
          <w:rFonts w:ascii="Candara" w:hAnsi="Candara" w:cs="Times New Roman"/>
          <w:noProof/>
          <w:lang w:eastAsia="es-MX"/>
        </w:rPr>
        <w:t>Departamento de Salud (DS).</w:t>
      </w:r>
    </w:p>
    <w:p w14:paraId="6311DFBA" w14:textId="3CF67088" w:rsidR="002E5C3B" w:rsidRDefault="002E5C3B" w:rsidP="002E5C3B">
      <w:pPr>
        <w:jc w:val="both"/>
        <w:rPr>
          <w:rFonts w:ascii="Candara" w:hAnsi="Candara" w:cs="Times New Roman"/>
          <w:noProof/>
          <w:lang w:eastAsia="es-MX"/>
        </w:rPr>
      </w:pPr>
      <w:r w:rsidRPr="00161022">
        <w:rPr>
          <w:rFonts w:ascii="Candara" w:hAnsi="Candara" w:cs="Times New Roman"/>
          <w:noProof/>
          <w:lang w:eastAsia="es-MX"/>
        </w:rPr>
        <w:t xml:space="preserve">Otros logros del proyecto fueron </w:t>
      </w:r>
      <w:r w:rsidR="0068213D">
        <w:rPr>
          <w:rFonts w:ascii="Candara" w:hAnsi="Candara" w:cs="Times New Roman"/>
          <w:noProof/>
          <w:lang w:eastAsia="es-MX"/>
        </w:rPr>
        <w:t>(</w:t>
      </w:r>
      <w:r w:rsidRPr="00161022">
        <w:rPr>
          <w:rFonts w:ascii="Candara" w:hAnsi="Candara" w:cs="Times New Roman"/>
          <w:noProof/>
          <w:lang w:eastAsia="es-MX"/>
        </w:rPr>
        <w:t>i) la integración de siete estudiantes de instituciones extranjeras (Touro University –</w:t>
      </w:r>
      <w:r w:rsidR="0068213D">
        <w:rPr>
          <w:rFonts w:ascii="Candara" w:hAnsi="Candara" w:cs="Times New Roman"/>
          <w:noProof/>
          <w:lang w:eastAsia="es-MX"/>
        </w:rPr>
        <w:t xml:space="preserve"> </w:t>
      </w:r>
      <w:r w:rsidRPr="00161022">
        <w:rPr>
          <w:rFonts w:ascii="Candara" w:hAnsi="Candara" w:cs="Times New Roman"/>
          <w:noProof/>
          <w:lang w:eastAsia="es-MX"/>
        </w:rPr>
        <w:t>California</w:t>
      </w:r>
      <w:r w:rsidR="0068213D">
        <w:rPr>
          <w:rFonts w:ascii="Candara" w:hAnsi="Candara" w:cs="Times New Roman"/>
          <w:noProof/>
          <w:lang w:eastAsia="es-MX"/>
        </w:rPr>
        <w:t>:</w:t>
      </w:r>
      <w:r w:rsidRPr="00161022">
        <w:rPr>
          <w:rFonts w:ascii="Candara" w:hAnsi="Candara" w:cs="Times New Roman"/>
          <w:noProof/>
          <w:lang w:eastAsia="es-MX"/>
        </w:rPr>
        <w:t xml:space="preserve"> Bielefed University– Alemania</w:t>
      </w:r>
      <w:r w:rsidR="0068213D">
        <w:rPr>
          <w:rFonts w:ascii="Candara" w:hAnsi="Candara" w:cs="Times New Roman"/>
          <w:noProof/>
          <w:lang w:eastAsia="es-MX"/>
        </w:rPr>
        <w:t>;</w:t>
      </w:r>
      <w:r w:rsidRPr="00161022">
        <w:rPr>
          <w:rFonts w:ascii="Candara" w:hAnsi="Candara" w:cs="Times New Roman"/>
          <w:noProof/>
          <w:lang w:eastAsia="es-MX"/>
        </w:rPr>
        <w:t xml:space="preserve"> Escuela Andaluza de Salud Pública</w:t>
      </w:r>
      <w:r w:rsidR="0068213D">
        <w:rPr>
          <w:rFonts w:ascii="Candara" w:hAnsi="Candara" w:cs="Times New Roman"/>
          <w:noProof/>
          <w:lang w:eastAsia="es-MX"/>
        </w:rPr>
        <w:t xml:space="preserve"> </w:t>
      </w:r>
      <w:r w:rsidRPr="00161022">
        <w:rPr>
          <w:rFonts w:ascii="Candara" w:hAnsi="Candara" w:cs="Times New Roman"/>
          <w:noProof/>
          <w:lang w:eastAsia="es-MX"/>
        </w:rPr>
        <w:t>– España</w:t>
      </w:r>
      <w:r w:rsidR="0068213D">
        <w:rPr>
          <w:rFonts w:ascii="Candara" w:hAnsi="Candara" w:cs="Times New Roman"/>
          <w:noProof/>
          <w:lang w:eastAsia="es-MX"/>
        </w:rPr>
        <w:t>;</w:t>
      </w:r>
      <w:r w:rsidRPr="00161022">
        <w:rPr>
          <w:rFonts w:ascii="Candara" w:hAnsi="Candara" w:cs="Times New Roman"/>
          <w:noProof/>
          <w:lang w:eastAsia="es-MX"/>
        </w:rPr>
        <w:t xml:space="preserve"> Escuela Doctoral ABIES</w:t>
      </w:r>
      <w:r w:rsidR="0068213D">
        <w:rPr>
          <w:rFonts w:ascii="Candara" w:hAnsi="Candara" w:cs="Times New Roman"/>
          <w:noProof/>
          <w:lang w:eastAsia="es-MX"/>
        </w:rPr>
        <w:t xml:space="preserve"> </w:t>
      </w:r>
      <w:r w:rsidRPr="00161022">
        <w:rPr>
          <w:rFonts w:ascii="Candara" w:hAnsi="Candara" w:cs="Times New Roman"/>
          <w:noProof/>
          <w:lang w:eastAsia="es-MX"/>
        </w:rPr>
        <w:t xml:space="preserve">– Francia) para la realización de su estancia científica; </w:t>
      </w:r>
      <w:r w:rsidR="0068213D">
        <w:rPr>
          <w:rFonts w:ascii="Candara" w:hAnsi="Candara" w:cs="Times New Roman"/>
          <w:noProof/>
          <w:lang w:eastAsia="es-MX"/>
        </w:rPr>
        <w:t>(</w:t>
      </w:r>
      <w:r w:rsidRPr="00161022">
        <w:rPr>
          <w:rFonts w:ascii="Candara" w:hAnsi="Candara" w:cs="Times New Roman"/>
          <w:noProof/>
          <w:lang w:eastAsia="es-MX"/>
        </w:rPr>
        <w:t xml:space="preserve">ii) los dos ejidos de Chiapas se involucraron activamente para recibir a ECOSUR, el </w:t>
      </w:r>
      <w:r w:rsidRPr="00161022">
        <w:rPr>
          <w:rFonts w:ascii="Candara" w:hAnsi="Candara" w:cs="Times New Roman"/>
          <w:color w:val="000000" w:themeColor="text1"/>
          <w:lang w:val="es-ES_tradnl"/>
        </w:rPr>
        <w:t>Centro Regional de Investigación en Salud Pública del Instituto Nacional de Salud Pública (CRISP-INSP)</w:t>
      </w:r>
      <w:r w:rsidRPr="00161022">
        <w:rPr>
          <w:rFonts w:ascii="Candara" w:hAnsi="Candara" w:cs="Times New Roman"/>
          <w:noProof/>
          <w:lang w:eastAsia="es-MX"/>
        </w:rPr>
        <w:t xml:space="preserve">, el OIEA y la JSVII en la ceremonia de liberación de mosquitos machos estériles en noviembre de 2017; y </w:t>
      </w:r>
      <w:r w:rsidR="00E93EC0">
        <w:rPr>
          <w:rFonts w:ascii="Candara" w:hAnsi="Candara" w:cs="Times New Roman"/>
          <w:noProof/>
          <w:lang w:eastAsia="es-MX"/>
        </w:rPr>
        <w:t>(</w:t>
      </w:r>
      <w:r w:rsidRPr="00161022">
        <w:rPr>
          <w:rFonts w:ascii="Candara" w:hAnsi="Candara" w:cs="Times New Roman"/>
          <w:noProof/>
          <w:lang w:eastAsia="es-MX"/>
        </w:rPr>
        <w:t>iii) gracias al apoyo de</w:t>
      </w:r>
      <w:r w:rsidR="00D440B6">
        <w:rPr>
          <w:rFonts w:ascii="Candara" w:hAnsi="Candara" w:cs="Times New Roman"/>
          <w:noProof/>
          <w:lang w:eastAsia="es-MX"/>
        </w:rPr>
        <w:t xml:space="preserve"> </w:t>
      </w:r>
      <w:r w:rsidRPr="00161022">
        <w:rPr>
          <w:rFonts w:ascii="Candara" w:hAnsi="Candara" w:cs="Times New Roman"/>
          <w:noProof/>
          <w:lang w:eastAsia="es-MX"/>
        </w:rPr>
        <w:t>l</w:t>
      </w:r>
      <w:r w:rsidR="00D440B6">
        <w:rPr>
          <w:rFonts w:ascii="Candara" w:hAnsi="Candara" w:cs="Times New Roman"/>
          <w:noProof/>
          <w:lang w:eastAsia="es-MX"/>
        </w:rPr>
        <w:t>os</w:t>
      </w:r>
      <w:r w:rsidRPr="00161022">
        <w:rPr>
          <w:rFonts w:ascii="Candara" w:hAnsi="Candara" w:cs="Times New Roman"/>
          <w:noProof/>
          <w:lang w:eastAsia="es-MX"/>
        </w:rPr>
        <w:t xml:space="preserve"> </w:t>
      </w:r>
      <w:r w:rsidR="00D440B6">
        <w:rPr>
          <w:rFonts w:ascii="Candara" w:hAnsi="Candara" w:cs="Times New Roman"/>
          <w:noProof/>
          <w:lang w:eastAsia="es-MX"/>
        </w:rPr>
        <w:t>doctores</w:t>
      </w:r>
      <w:r w:rsidRPr="00161022">
        <w:rPr>
          <w:rFonts w:ascii="Candara" w:hAnsi="Candara" w:cs="Times New Roman"/>
          <w:noProof/>
          <w:lang w:eastAsia="es-MX"/>
        </w:rPr>
        <w:t xml:space="preserve"> Rogelio Danis Lozano (director del CRISP), Carlos Marina Fernández, Guillermo Bond Compean y Ariane Dor, el CENAPRECE observó las actividades de participación comunitaria y pagó los contratos de </w:t>
      </w:r>
      <w:r w:rsidR="00D440B6">
        <w:rPr>
          <w:rFonts w:ascii="Candara" w:hAnsi="Candara" w:cs="Times New Roman"/>
          <w:noProof/>
          <w:lang w:eastAsia="es-MX"/>
        </w:rPr>
        <w:t>diez</w:t>
      </w:r>
      <w:r w:rsidRPr="00161022">
        <w:rPr>
          <w:rFonts w:ascii="Candara" w:hAnsi="Candara" w:cs="Times New Roman"/>
          <w:noProof/>
          <w:lang w:eastAsia="es-MX"/>
        </w:rPr>
        <w:t xml:space="preserve"> técnicos (originarios de las dos comunidades de Chiapas) para la producción, irradiación y liberación de los mosquitos machos estériles.</w:t>
      </w:r>
    </w:p>
    <w:p w14:paraId="3FC0D0A4" w14:textId="31F9CE2E" w:rsidR="002E5C3B" w:rsidRPr="00161022" w:rsidRDefault="004A42E5" w:rsidP="002E5C3B">
      <w:pPr>
        <w:jc w:val="both"/>
        <w:rPr>
          <w:rFonts w:ascii="Candara" w:hAnsi="Candara" w:cs="Times New Roman"/>
          <w:noProof/>
          <w:lang w:eastAsia="es-MX"/>
        </w:rPr>
      </w:pPr>
      <w:r>
        <w:rPr>
          <w:rFonts w:ascii="Candara" w:hAnsi="Candara" w:cs="Times New Roman"/>
          <w:b/>
          <w:noProof/>
          <w:lang w:eastAsia="es-MX"/>
        </w:rPr>
        <w:t xml:space="preserve">5. </w:t>
      </w:r>
      <w:r w:rsidR="002E5C3B" w:rsidRPr="00161022">
        <w:rPr>
          <w:rFonts w:ascii="Candara" w:hAnsi="Candara" w:cs="Times New Roman"/>
          <w:b/>
          <w:noProof/>
          <w:lang w:eastAsia="es-MX"/>
        </w:rPr>
        <w:t xml:space="preserve">Proyecto MT “Las reservas comunitarias </w:t>
      </w:r>
      <w:r w:rsidR="00E17C58">
        <w:rPr>
          <w:rFonts w:ascii="Candara" w:hAnsi="Candara" w:cs="Times New Roman"/>
          <w:b/>
          <w:noProof/>
          <w:lang w:eastAsia="es-MX"/>
        </w:rPr>
        <w:t>mayas (fundo legal y tolchés): r</w:t>
      </w:r>
      <w:r w:rsidR="002E5C3B" w:rsidRPr="00161022">
        <w:rPr>
          <w:rFonts w:ascii="Candara" w:hAnsi="Candara" w:cs="Times New Roman"/>
          <w:b/>
          <w:noProof/>
          <w:lang w:eastAsia="es-MX"/>
        </w:rPr>
        <w:t>ecursos estratégicos para el uso, conservación y fortalecimiento de la conectividad del paisaje en la península de Yucatán”</w:t>
      </w:r>
      <w:r w:rsidR="002E5C3B" w:rsidRPr="00161022">
        <w:rPr>
          <w:rFonts w:ascii="Candara" w:hAnsi="Candara" w:cs="Times New Roman"/>
          <w:noProof/>
          <w:lang w:eastAsia="es-MX"/>
        </w:rPr>
        <w:t>. Responsable: Dr. Samuel I. Levy Tacher.</w:t>
      </w:r>
    </w:p>
    <w:p w14:paraId="6310F6E6" w14:textId="51FA0A0A"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 xml:space="preserve">Las </w:t>
      </w:r>
      <w:r w:rsidR="00E93EC0">
        <w:rPr>
          <w:rFonts w:ascii="Candara" w:hAnsi="Candara" w:cs="Times New Roman"/>
          <w:noProof/>
          <w:lang w:eastAsia="es-MX"/>
        </w:rPr>
        <w:t>r</w:t>
      </w:r>
      <w:r w:rsidRPr="00161022">
        <w:rPr>
          <w:rFonts w:ascii="Candara" w:hAnsi="Candara" w:cs="Times New Roman"/>
          <w:noProof/>
          <w:lang w:eastAsia="es-MX"/>
        </w:rPr>
        <w:t xml:space="preserve">eservas </w:t>
      </w:r>
      <w:r w:rsidR="00E93EC0">
        <w:rPr>
          <w:rFonts w:ascii="Candara" w:hAnsi="Candara" w:cs="Times New Roman"/>
          <w:noProof/>
          <w:lang w:eastAsia="es-MX"/>
        </w:rPr>
        <w:t>f</w:t>
      </w:r>
      <w:r w:rsidRPr="00161022">
        <w:rPr>
          <w:rFonts w:ascii="Candara" w:hAnsi="Candara" w:cs="Times New Roman"/>
          <w:noProof/>
          <w:lang w:eastAsia="es-MX"/>
        </w:rPr>
        <w:t xml:space="preserve">orestales </w:t>
      </w:r>
      <w:r w:rsidR="00E93EC0">
        <w:rPr>
          <w:rFonts w:ascii="Candara" w:hAnsi="Candara" w:cs="Times New Roman"/>
          <w:noProof/>
          <w:lang w:eastAsia="es-MX"/>
        </w:rPr>
        <w:t>c</w:t>
      </w:r>
      <w:r w:rsidRPr="00161022">
        <w:rPr>
          <w:rFonts w:ascii="Candara" w:hAnsi="Candara" w:cs="Times New Roman"/>
          <w:noProof/>
          <w:lang w:eastAsia="es-MX"/>
        </w:rPr>
        <w:t xml:space="preserve">omunitarias </w:t>
      </w:r>
      <w:r w:rsidR="00E93EC0">
        <w:rPr>
          <w:rFonts w:ascii="Candara" w:hAnsi="Candara" w:cs="Times New Roman"/>
          <w:noProof/>
          <w:lang w:eastAsia="es-MX"/>
        </w:rPr>
        <w:t>m</w:t>
      </w:r>
      <w:r w:rsidRPr="00161022">
        <w:rPr>
          <w:rFonts w:ascii="Candara" w:hAnsi="Candara" w:cs="Times New Roman"/>
          <w:noProof/>
          <w:lang w:eastAsia="es-MX"/>
        </w:rPr>
        <w:t xml:space="preserve">ayas (RFCM) se estudiaron en forma multidisciplinaria para generar un conocimiento original y relevante. El </w:t>
      </w:r>
      <w:r w:rsidR="00E93EC0">
        <w:rPr>
          <w:rFonts w:ascii="Candara" w:hAnsi="Candara" w:cs="Times New Roman"/>
          <w:noProof/>
          <w:lang w:eastAsia="es-MX"/>
        </w:rPr>
        <w:t>f</w:t>
      </w:r>
      <w:r w:rsidRPr="00161022">
        <w:rPr>
          <w:rFonts w:ascii="Candara" w:hAnsi="Candara" w:cs="Times New Roman"/>
          <w:noProof/>
          <w:lang w:eastAsia="es-MX"/>
        </w:rPr>
        <w:t xml:space="preserve">undo </w:t>
      </w:r>
      <w:r w:rsidR="00E93EC0">
        <w:rPr>
          <w:rFonts w:ascii="Candara" w:hAnsi="Candara" w:cs="Times New Roman"/>
          <w:noProof/>
          <w:lang w:eastAsia="es-MX"/>
        </w:rPr>
        <w:t>l</w:t>
      </w:r>
      <w:r w:rsidRPr="00161022">
        <w:rPr>
          <w:rFonts w:ascii="Candara" w:hAnsi="Candara" w:cs="Times New Roman"/>
          <w:noProof/>
          <w:lang w:eastAsia="es-MX"/>
        </w:rPr>
        <w:t>egal (FL) representa una franja de vegetación que rodea a los pobla</w:t>
      </w:r>
      <w:r w:rsidR="00E17C58">
        <w:rPr>
          <w:rFonts w:ascii="Candara" w:hAnsi="Candara" w:cs="Times New Roman"/>
          <w:noProof/>
          <w:lang w:eastAsia="es-MX"/>
        </w:rPr>
        <w:t xml:space="preserve">dos de la península de Yucatán y representa </w:t>
      </w:r>
      <w:r w:rsidRPr="00161022">
        <w:rPr>
          <w:rFonts w:ascii="Candara" w:hAnsi="Candara" w:cs="Times New Roman"/>
          <w:noProof/>
          <w:lang w:eastAsia="es-MX"/>
        </w:rPr>
        <w:t xml:space="preserve">la fuente de servicios ecosistémicos </w:t>
      </w:r>
      <w:r w:rsidR="00E17C58">
        <w:rPr>
          <w:rFonts w:ascii="Candara" w:hAnsi="Candara" w:cs="Times New Roman"/>
          <w:noProof/>
          <w:lang w:eastAsia="es-MX"/>
        </w:rPr>
        <w:t>a</w:t>
      </w:r>
      <w:r w:rsidRPr="00161022">
        <w:rPr>
          <w:rFonts w:ascii="Candara" w:hAnsi="Candara" w:cs="Times New Roman"/>
          <w:noProof/>
          <w:lang w:eastAsia="es-MX"/>
        </w:rPr>
        <w:t xml:space="preserve"> la población maya desde hace varios siglos. Algunos de ellos son el aprovisionamiento de leña, materiales para construcciones rústicas, frutas, forraje, néctar y polen para la apicultura y recolecta de especies medicinales y ornamentales. También contribuyen para atemperar la temperatura del aire y para la captación y filtración de agua al subsuelo. Igualmente, la vegetación del FL junto con el </w:t>
      </w:r>
      <w:r w:rsidRPr="00E17C58">
        <w:rPr>
          <w:rFonts w:ascii="Candara" w:hAnsi="Candara" w:cs="Times New Roman"/>
          <w:i/>
          <w:noProof/>
          <w:lang w:eastAsia="es-MX"/>
        </w:rPr>
        <w:t>kaláantbi k’áax</w:t>
      </w:r>
      <w:r w:rsidRPr="00161022">
        <w:rPr>
          <w:rFonts w:ascii="Candara" w:hAnsi="Candara" w:cs="Times New Roman"/>
          <w:noProof/>
          <w:lang w:eastAsia="es-MX"/>
        </w:rPr>
        <w:t xml:space="preserve"> y los </w:t>
      </w:r>
      <w:r w:rsidRPr="00E17C58">
        <w:rPr>
          <w:rFonts w:ascii="Candara" w:hAnsi="Candara" w:cs="Times New Roman"/>
          <w:i/>
          <w:noProof/>
          <w:lang w:eastAsia="es-MX"/>
        </w:rPr>
        <w:t xml:space="preserve">tolche’ </w:t>
      </w:r>
      <w:r w:rsidRPr="00161022">
        <w:rPr>
          <w:rFonts w:ascii="Candara" w:hAnsi="Candara" w:cs="Times New Roman"/>
          <w:noProof/>
          <w:lang w:eastAsia="es-MX"/>
        </w:rPr>
        <w:t>forman redes de conectividad estructural que permiten el establecimiento y paso de fauna, de tal manera que pueden fortalecer la conectividad funcional del paisaje.</w:t>
      </w:r>
    </w:p>
    <w:p w14:paraId="1CDCAECC" w14:textId="1E4A0259" w:rsidR="002E5C3B"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 xml:space="preserve">Desde la perspectiva ecológica se constató la alta diversidad biológica que albergan estas reservas, a partir de muestreos de vegetación y de fauna. El análisis geográfico permitió evaluar las características espaciales (forma, tamaño, distribución y cantidad) de las RFCM en la península de Yucatán, así como los cambios en las coberturas de las RFCM y de usos de suelo </w:t>
      </w:r>
      <w:r w:rsidR="00E17C58">
        <w:rPr>
          <w:rFonts w:ascii="Candara" w:hAnsi="Candara" w:cs="Times New Roman"/>
          <w:noProof/>
          <w:lang w:eastAsia="es-MX"/>
        </w:rPr>
        <w:t xml:space="preserve">en </w:t>
      </w:r>
      <w:r w:rsidRPr="00161022">
        <w:rPr>
          <w:rFonts w:ascii="Candara" w:hAnsi="Candara" w:cs="Times New Roman"/>
          <w:noProof/>
          <w:lang w:eastAsia="es-MX"/>
        </w:rPr>
        <w:t>el tiempo</w:t>
      </w:r>
      <w:r w:rsidR="00E17C58">
        <w:rPr>
          <w:rFonts w:ascii="Candara" w:hAnsi="Candara" w:cs="Times New Roman"/>
          <w:noProof/>
          <w:lang w:eastAsia="es-MX"/>
        </w:rPr>
        <w:t xml:space="preserve">, que </w:t>
      </w:r>
      <w:r w:rsidRPr="00161022">
        <w:rPr>
          <w:rFonts w:ascii="Candara" w:hAnsi="Candara" w:cs="Times New Roman"/>
          <w:noProof/>
          <w:lang w:eastAsia="es-MX"/>
        </w:rPr>
        <w:t xml:space="preserve">no muestran cambios significativos durante el periodo 1980 a 2014. También, destacan las reglas tradicionales para promover la restauración de las RFCM mediante la ampliación del anillo de vegetación madura alrededor de los poblados. Se elaboró la primera cartografía digital que muestra la distribución, configuración y estructura de las RFCM en </w:t>
      </w:r>
      <w:r w:rsidR="00E17C58">
        <w:rPr>
          <w:rFonts w:ascii="Candara" w:hAnsi="Candara" w:cs="Times New Roman"/>
          <w:noProof/>
          <w:lang w:eastAsia="es-MX"/>
        </w:rPr>
        <w:t>esta región</w:t>
      </w:r>
      <w:r w:rsidRPr="00161022">
        <w:rPr>
          <w:rFonts w:ascii="Candara" w:hAnsi="Candara" w:cs="Times New Roman"/>
          <w:noProof/>
          <w:lang w:eastAsia="es-MX"/>
        </w:rPr>
        <w:t>, combinando imágenes remotas con muestreos de campo. Este mapa mostró la red de vegetación conservada que constituyen las RFCM, a partir del cual es posible construir un modelo formal de conservación a nivel de la Península de Yucatán.</w:t>
      </w:r>
    </w:p>
    <w:p w14:paraId="3FF5B44C" w14:textId="31299541" w:rsidR="00E93EC0" w:rsidRPr="00161022" w:rsidRDefault="002E5C3B" w:rsidP="002E5C3B">
      <w:pPr>
        <w:jc w:val="both"/>
        <w:rPr>
          <w:rFonts w:ascii="Candara" w:hAnsi="Candara" w:cs="Times New Roman"/>
          <w:noProof/>
          <w:lang w:eastAsia="es-MX"/>
        </w:rPr>
      </w:pPr>
      <w:r w:rsidRPr="00161022">
        <w:rPr>
          <w:rFonts w:ascii="Candara" w:hAnsi="Candara" w:cs="Times New Roman"/>
          <w:noProof/>
          <w:lang w:eastAsia="es-MX"/>
        </w:rPr>
        <w:t>Se reconocieron una serie de normas locales y formas de aprovechamiento que los campesinos mayas peninsulares utilizan para cuidar y a la vez aprovechar sus RFCM. Estas reservas son conservadas de forma colectiva por el principio del bien común y forman parte de las tierras comunales (</w:t>
      </w:r>
      <w:r w:rsidRPr="00E17C58">
        <w:rPr>
          <w:rFonts w:ascii="Candara" w:hAnsi="Candara" w:cs="Times New Roman"/>
          <w:i/>
          <w:noProof/>
          <w:lang w:eastAsia="es-MX"/>
        </w:rPr>
        <w:t>Calambicax</w:t>
      </w:r>
      <w:r w:rsidRPr="00161022">
        <w:rPr>
          <w:rFonts w:ascii="Candara" w:hAnsi="Candara" w:cs="Times New Roman"/>
          <w:noProof/>
          <w:lang w:eastAsia="es-MX"/>
        </w:rPr>
        <w:t xml:space="preserve">) y área urbana (FL) de los poblados mayas. Las RFCM forman una red de conectividad biológica que incluye a por lo menos 200 poblados y que no tienen precedente en el continente americano ya que se presentan de manera exclusiva en </w:t>
      </w:r>
      <w:r w:rsidR="00E17C58">
        <w:rPr>
          <w:rFonts w:ascii="Candara" w:hAnsi="Candara" w:cs="Times New Roman"/>
          <w:noProof/>
          <w:lang w:eastAsia="es-MX"/>
        </w:rPr>
        <w:t>este territorio</w:t>
      </w:r>
      <w:r w:rsidRPr="00161022">
        <w:rPr>
          <w:rFonts w:ascii="Candara" w:hAnsi="Candara" w:cs="Times New Roman"/>
          <w:noProof/>
          <w:lang w:eastAsia="es-MX"/>
        </w:rPr>
        <w:t>.</w:t>
      </w:r>
    </w:p>
    <w:p w14:paraId="640BA6F0" w14:textId="0F889C18" w:rsidR="00301A94" w:rsidRPr="00161022" w:rsidRDefault="004A42E5" w:rsidP="008274D1">
      <w:pPr>
        <w:spacing w:before="100" w:beforeAutospacing="1" w:after="100" w:afterAutospacing="1" w:line="240" w:lineRule="auto"/>
        <w:rPr>
          <w:rFonts w:ascii="Candara" w:hAnsi="Candara" w:cs="Times New Roman"/>
          <w:b/>
          <w:color w:val="000000" w:themeColor="text1"/>
        </w:rPr>
      </w:pPr>
      <w:r>
        <w:rPr>
          <w:rFonts w:ascii="Candara" w:hAnsi="Candara" w:cs="Times New Roman"/>
          <w:b/>
          <w:color w:val="000000" w:themeColor="text1"/>
        </w:rPr>
        <w:t>5.3.3.</w:t>
      </w:r>
      <w:r w:rsidR="00D94EF2" w:rsidRPr="00161022">
        <w:rPr>
          <w:rFonts w:ascii="Candara" w:hAnsi="Candara" w:cs="Times New Roman"/>
          <w:b/>
          <w:color w:val="000000" w:themeColor="text1"/>
        </w:rPr>
        <w:t xml:space="preserve"> </w:t>
      </w:r>
      <w:r w:rsidR="00301A94" w:rsidRPr="00161022">
        <w:rPr>
          <w:rFonts w:ascii="Candara" w:hAnsi="Candara" w:cs="Times New Roman"/>
          <w:b/>
          <w:color w:val="000000" w:themeColor="text1"/>
        </w:rPr>
        <w:t xml:space="preserve">Departamentos </w:t>
      </w:r>
      <w:r w:rsidR="00D94EF2" w:rsidRPr="00161022">
        <w:rPr>
          <w:rFonts w:ascii="Candara" w:hAnsi="Candara" w:cs="Times New Roman"/>
          <w:b/>
          <w:color w:val="000000" w:themeColor="text1"/>
        </w:rPr>
        <w:t>a</w:t>
      </w:r>
      <w:r w:rsidR="00301A94" w:rsidRPr="00161022">
        <w:rPr>
          <w:rFonts w:ascii="Candara" w:hAnsi="Candara" w:cs="Times New Roman"/>
          <w:b/>
          <w:color w:val="000000" w:themeColor="text1"/>
        </w:rPr>
        <w:t>cadémicos</w:t>
      </w:r>
    </w:p>
    <w:p w14:paraId="249B1D7F" w14:textId="08A2E933" w:rsidR="00011548" w:rsidRPr="00161022" w:rsidRDefault="00FF6434" w:rsidP="00011548">
      <w:pPr>
        <w:jc w:val="both"/>
        <w:rPr>
          <w:rFonts w:ascii="Candara" w:hAnsi="Candara" w:cs="Times New Roman"/>
        </w:rPr>
      </w:pPr>
      <w:r w:rsidRPr="00161022">
        <w:rPr>
          <w:rFonts w:ascii="Candara" w:hAnsi="Candara" w:cs="Times New Roman"/>
          <w:color w:val="000000"/>
        </w:rPr>
        <w:t>El personal académico, int</w:t>
      </w:r>
      <w:r w:rsidR="007A5601" w:rsidRPr="00161022">
        <w:rPr>
          <w:rFonts w:ascii="Candara" w:hAnsi="Candara" w:cs="Times New Roman"/>
          <w:color w:val="000000"/>
        </w:rPr>
        <w:t>egrado por 136</w:t>
      </w:r>
      <w:r w:rsidRPr="00161022">
        <w:rPr>
          <w:rFonts w:ascii="Candara" w:hAnsi="Candara" w:cs="Times New Roman"/>
          <w:color w:val="000000"/>
        </w:rPr>
        <w:t xml:space="preserve"> investigadores</w:t>
      </w:r>
      <w:r w:rsidR="007A5601" w:rsidRPr="00161022">
        <w:rPr>
          <w:rFonts w:ascii="Candara" w:hAnsi="Candara" w:cs="Times New Roman"/>
          <w:color w:val="000000"/>
        </w:rPr>
        <w:t>,</w:t>
      </w:r>
      <w:r w:rsidRPr="00161022">
        <w:rPr>
          <w:rFonts w:ascii="Candara" w:hAnsi="Candara" w:cs="Times New Roman"/>
          <w:color w:val="000000"/>
        </w:rPr>
        <w:t xml:space="preserve"> </w:t>
      </w:r>
      <w:r w:rsidR="006A3FB1" w:rsidRPr="00161022">
        <w:rPr>
          <w:rFonts w:ascii="Candara" w:hAnsi="Candara" w:cs="Times New Roman"/>
          <w:color w:val="000000"/>
        </w:rPr>
        <w:t>24</w:t>
      </w:r>
      <w:r w:rsidRPr="00161022">
        <w:rPr>
          <w:rFonts w:ascii="Candara" w:hAnsi="Candara" w:cs="Times New Roman"/>
          <w:color w:val="000000"/>
        </w:rPr>
        <w:t xml:space="preserve"> </w:t>
      </w:r>
      <w:r w:rsidR="00D94EF2" w:rsidRPr="00161022">
        <w:rPr>
          <w:rFonts w:ascii="Candara" w:hAnsi="Candara" w:cs="Times New Roman"/>
          <w:color w:val="000000"/>
        </w:rPr>
        <w:t>C</w:t>
      </w:r>
      <w:r w:rsidRPr="00161022">
        <w:rPr>
          <w:rFonts w:ascii="Candara" w:hAnsi="Candara" w:cs="Times New Roman"/>
          <w:color w:val="000000"/>
        </w:rPr>
        <w:t xml:space="preserve">átedras </w:t>
      </w:r>
      <w:r w:rsidR="00871ADD" w:rsidRPr="00161022">
        <w:rPr>
          <w:rFonts w:ascii="Candara" w:hAnsi="Candara" w:cs="Times New Roman"/>
          <w:color w:val="000000"/>
        </w:rPr>
        <w:t>CONACYT</w:t>
      </w:r>
      <w:r w:rsidRPr="00161022">
        <w:rPr>
          <w:rFonts w:ascii="Candara" w:hAnsi="Candara" w:cs="Times New Roman"/>
          <w:color w:val="000000"/>
        </w:rPr>
        <w:t xml:space="preserve"> </w:t>
      </w:r>
      <w:r w:rsidR="007A5601" w:rsidRPr="00161022">
        <w:rPr>
          <w:rFonts w:ascii="Candara" w:hAnsi="Candara" w:cs="Times New Roman"/>
          <w:color w:val="000000"/>
        </w:rPr>
        <w:t xml:space="preserve">y 99 técnicos académicos </w:t>
      </w:r>
      <w:r w:rsidRPr="00161022">
        <w:rPr>
          <w:rFonts w:ascii="Candara" w:hAnsi="Candara" w:cs="Times New Roman"/>
          <w:color w:val="000000"/>
        </w:rPr>
        <w:t>a</w:t>
      </w:r>
      <w:r w:rsidR="007A5601" w:rsidRPr="00161022">
        <w:rPr>
          <w:rFonts w:ascii="Candara" w:hAnsi="Candara" w:cs="Times New Roman"/>
          <w:color w:val="000000"/>
        </w:rPr>
        <w:t>l 31 de diciembre de 2018 (Tabla 7)</w:t>
      </w:r>
      <w:r w:rsidRPr="00161022">
        <w:rPr>
          <w:rFonts w:ascii="Candara" w:hAnsi="Candara" w:cs="Times New Roman"/>
          <w:color w:val="000000"/>
        </w:rPr>
        <w:t xml:space="preserve">, </w:t>
      </w:r>
      <w:r w:rsidR="008837CE" w:rsidRPr="00161022">
        <w:rPr>
          <w:rFonts w:ascii="Candara" w:hAnsi="Candara" w:cs="Times New Roman"/>
          <w:color w:val="000000"/>
        </w:rPr>
        <w:t xml:space="preserve">está agrupado en seis departamentos, a saber: Sociedad y </w:t>
      </w:r>
      <w:r w:rsidR="007A5601" w:rsidRPr="00161022">
        <w:rPr>
          <w:rFonts w:ascii="Candara" w:hAnsi="Candara" w:cs="Times New Roman"/>
          <w:color w:val="000000"/>
        </w:rPr>
        <w:t>C</w:t>
      </w:r>
      <w:r w:rsidR="008837CE" w:rsidRPr="00161022">
        <w:rPr>
          <w:rFonts w:ascii="Candara" w:hAnsi="Candara" w:cs="Times New Roman"/>
          <w:color w:val="000000"/>
        </w:rPr>
        <w:t xml:space="preserve">ultura; Salud; Conservación de la </w:t>
      </w:r>
      <w:r w:rsidR="007A5601" w:rsidRPr="00161022">
        <w:rPr>
          <w:rFonts w:ascii="Candara" w:hAnsi="Candara" w:cs="Times New Roman"/>
          <w:color w:val="000000"/>
        </w:rPr>
        <w:t>B</w:t>
      </w:r>
      <w:r w:rsidR="008837CE" w:rsidRPr="00161022">
        <w:rPr>
          <w:rFonts w:ascii="Candara" w:hAnsi="Candara" w:cs="Times New Roman"/>
          <w:color w:val="000000"/>
        </w:rPr>
        <w:t xml:space="preserve">iodiversidad; Sistemática y </w:t>
      </w:r>
      <w:r w:rsidR="007A5601" w:rsidRPr="00161022">
        <w:rPr>
          <w:rFonts w:ascii="Candara" w:hAnsi="Candara" w:cs="Times New Roman"/>
          <w:color w:val="000000"/>
        </w:rPr>
        <w:t>E</w:t>
      </w:r>
      <w:r w:rsidR="008837CE" w:rsidRPr="00161022">
        <w:rPr>
          <w:rFonts w:ascii="Candara" w:hAnsi="Candara" w:cs="Times New Roman"/>
          <w:color w:val="000000"/>
        </w:rPr>
        <w:t xml:space="preserve">cología </w:t>
      </w:r>
      <w:r w:rsidR="007A5601" w:rsidRPr="00161022">
        <w:rPr>
          <w:rFonts w:ascii="Candara" w:hAnsi="Candara" w:cs="Times New Roman"/>
          <w:color w:val="000000"/>
        </w:rPr>
        <w:t>A</w:t>
      </w:r>
      <w:r w:rsidR="008837CE" w:rsidRPr="00161022">
        <w:rPr>
          <w:rFonts w:ascii="Candara" w:hAnsi="Candara" w:cs="Times New Roman"/>
          <w:color w:val="000000"/>
        </w:rPr>
        <w:t xml:space="preserve">cuática; Agricultura, </w:t>
      </w:r>
      <w:r w:rsidR="007A5601" w:rsidRPr="00161022">
        <w:rPr>
          <w:rFonts w:ascii="Candara" w:hAnsi="Candara" w:cs="Times New Roman"/>
          <w:color w:val="000000"/>
        </w:rPr>
        <w:t>S</w:t>
      </w:r>
      <w:r w:rsidR="008837CE" w:rsidRPr="00161022">
        <w:rPr>
          <w:rFonts w:ascii="Candara" w:hAnsi="Candara" w:cs="Times New Roman"/>
          <w:color w:val="000000"/>
        </w:rPr>
        <w:t xml:space="preserve">ociedad y </w:t>
      </w:r>
      <w:r w:rsidR="007A5601" w:rsidRPr="00161022">
        <w:rPr>
          <w:rFonts w:ascii="Candara" w:hAnsi="Candara" w:cs="Times New Roman"/>
          <w:color w:val="000000"/>
        </w:rPr>
        <w:t>A</w:t>
      </w:r>
      <w:r w:rsidR="008837CE" w:rsidRPr="00161022">
        <w:rPr>
          <w:rFonts w:ascii="Candara" w:hAnsi="Candara" w:cs="Times New Roman"/>
          <w:color w:val="000000"/>
        </w:rPr>
        <w:t xml:space="preserve">mbiente; y Ciencias de la </w:t>
      </w:r>
      <w:r w:rsidR="007A5601" w:rsidRPr="00161022">
        <w:rPr>
          <w:rFonts w:ascii="Candara" w:hAnsi="Candara" w:cs="Times New Roman"/>
          <w:color w:val="000000"/>
        </w:rPr>
        <w:t>S</w:t>
      </w:r>
      <w:r w:rsidR="008837CE" w:rsidRPr="00161022">
        <w:rPr>
          <w:rFonts w:ascii="Candara" w:hAnsi="Candara" w:cs="Times New Roman"/>
          <w:color w:val="000000"/>
        </w:rPr>
        <w:t>ustentabilidad</w:t>
      </w:r>
      <w:r w:rsidRPr="00161022">
        <w:rPr>
          <w:rFonts w:ascii="Candara" w:hAnsi="Candara" w:cs="Times New Roman"/>
          <w:color w:val="000000"/>
        </w:rPr>
        <w:t xml:space="preserve">. </w:t>
      </w:r>
    </w:p>
    <w:p w14:paraId="2E102D1D" w14:textId="6F738401" w:rsidR="00301A94" w:rsidRPr="00161022" w:rsidRDefault="004A42E5" w:rsidP="00DE1D60">
      <w:pPr>
        <w:widowControl w:val="0"/>
        <w:autoSpaceDE w:val="0"/>
        <w:autoSpaceDN w:val="0"/>
        <w:adjustRightInd w:val="0"/>
        <w:spacing w:after="0" w:line="240" w:lineRule="auto"/>
        <w:jc w:val="both"/>
        <w:rPr>
          <w:rFonts w:ascii="Candara" w:hAnsi="Candara" w:cs="Times New Roman"/>
          <w:b/>
          <w:color w:val="000000"/>
        </w:rPr>
      </w:pPr>
      <w:r>
        <w:rPr>
          <w:rFonts w:ascii="Candara" w:hAnsi="Candara" w:cs="Times New Roman"/>
          <w:b/>
          <w:color w:val="000000"/>
        </w:rPr>
        <w:t>I</w:t>
      </w:r>
      <w:r w:rsidR="00D94EF2" w:rsidRPr="00161022">
        <w:rPr>
          <w:rFonts w:ascii="Candara" w:hAnsi="Candara" w:cs="Times New Roman"/>
          <w:b/>
          <w:color w:val="000000"/>
        </w:rPr>
        <w:t xml:space="preserve">. </w:t>
      </w:r>
      <w:r w:rsidR="004D5D38" w:rsidRPr="00161022">
        <w:rPr>
          <w:rFonts w:ascii="Candara" w:hAnsi="Candara" w:cs="Times New Roman"/>
          <w:b/>
          <w:color w:val="000000"/>
        </w:rPr>
        <w:t xml:space="preserve">Departamento de Sociedad y </w:t>
      </w:r>
      <w:r w:rsidR="00DE1D60">
        <w:rPr>
          <w:rFonts w:ascii="Candara" w:hAnsi="Candara" w:cs="Times New Roman"/>
          <w:b/>
          <w:color w:val="000000"/>
        </w:rPr>
        <w:t>c</w:t>
      </w:r>
      <w:r w:rsidR="00301A94" w:rsidRPr="00161022">
        <w:rPr>
          <w:rFonts w:ascii="Candara" w:hAnsi="Candara" w:cs="Times New Roman"/>
          <w:b/>
          <w:color w:val="000000"/>
        </w:rPr>
        <w:t>ultura</w:t>
      </w:r>
    </w:p>
    <w:p w14:paraId="65DA4B54" w14:textId="042C685C" w:rsidR="000C2240" w:rsidRDefault="00DE1D60" w:rsidP="004F0587">
      <w:pPr>
        <w:widowControl w:val="0"/>
        <w:autoSpaceDE w:val="0"/>
        <w:autoSpaceDN w:val="0"/>
        <w:adjustRightInd w:val="0"/>
        <w:spacing w:after="0"/>
        <w:jc w:val="both"/>
        <w:rPr>
          <w:rFonts w:ascii="Candara" w:hAnsi="Candara" w:cs="Times New Roman"/>
          <w:lang w:val="es-ES"/>
        </w:rPr>
      </w:pPr>
      <w:r>
        <w:rPr>
          <w:rFonts w:ascii="Candara" w:hAnsi="Candara" w:cs="Times New Roman"/>
          <w:lang w:val="es-ES"/>
        </w:rPr>
        <w:t>El Departamento de Sociedad y c</w:t>
      </w:r>
      <w:r w:rsidR="000C2240" w:rsidRPr="00161022">
        <w:rPr>
          <w:rFonts w:ascii="Candara" w:hAnsi="Candara" w:cs="Times New Roman"/>
          <w:lang w:val="es-ES"/>
        </w:rPr>
        <w:t xml:space="preserve">ultura (DSC) </w:t>
      </w:r>
      <w:r>
        <w:rPr>
          <w:rFonts w:ascii="Candara" w:hAnsi="Candara" w:cs="Times New Roman"/>
          <w:lang w:val="es-ES"/>
        </w:rPr>
        <w:t>está formado por</w:t>
      </w:r>
      <w:r w:rsidR="00682AD4" w:rsidRPr="00161022">
        <w:rPr>
          <w:rFonts w:ascii="Candara" w:hAnsi="Candara" w:cs="Times New Roman"/>
          <w:lang w:val="es-ES"/>
        </w:rPr>
        <w:t xml:space="preserve"> 19 investigadores, cinco Cátedras CONACYT y 13 técnicos académicos (37 </w:t>
      </w:r>
      <w:r w:rsidR="002F2E43">
        <w:rPr>
          <w:rFonts w:ascii="Candara" w:hAnsi="Candara" w:cs="Times New Roman"/>
          <w:lang w:val="es-ES"/>
        </w:rPr>
        <w:t xml:space="preserve">personas </w:t>
      </w:r>
      <w:r w:rsidR="00682AD4" w:rsidRPr="00161022">
        <w:rPr>
          <w:rFonts w:ascii="Candara" w:hAnsi="Candara" w:cs="Times New Roman"/>
          <w:lang w:val="es-ES"/>
        </w:rPr>
        <w:t>en total), quienes están organizad</w:t>
      </w:r>
      <w:r w:rsidR="002F2E43">
        <w:rPr>
          <w:rFonts w:ascii="Candara" w:hAnsi="Candara" w:cs="Times New Roman"/>
          <w:lang w:val="es-ES"/>
        </w:rPr>
        <w:t>a</w:t>
      </w:r>
      <w:r w:rsidR="00682AD4" w:rsidRPr="00161022">
        <w:rPr>
          <w:rFonts w:ascii="Candara" w:hAnsi="Candara" w:cs="Times New Roman"/>
          <w:lang w:val="es-ES"/>
        </w:rPr>
        <w:t>s</w:t>
      </w:r>
      <w:r w:rsidR="000C2240" w:rsidRPr="00161022">
        <w:rPr>
          <w:rFonts w:ascii="Candara" w:hAnsi="Candara" w:cs="Times New Roman"/>
          <w:lang w:val="es-ES"/>
        </w:rPr>
        <w:t xml:space="preserve"> </w:t>
      </w:r>
      <w:r w:rsidR="00682AD4" w:rsidRPr="00161022">
        <w:rPr>
          <w:rFonts w:ascii="Candara" w:hAnsi="Candara" w:cs="Times New Roman"/>
          <w:lang w:val="es-ES"/>
        </w:rPr>
        <w:t>en</w:t>
      </w:r>
      <w:r w:rsidR="000C2240" w:rsidRPr="00161022">
        <w:rPr>
          <w:rFonts w:ascii="Candara" w:hAnsi="Candara" w:cs="Times New Roman"/>
          <w:lang w:val="es-ES"/>
        </w:rPr>
        <w:t xml:space="preserve"> </w:t>
      </w:r>
      <w:r w:rsidR="00682AD4" w:rsidRPr="00161022">
        <w:rPr>
          <w:rFonts w:ascii="Candara" w:hAnsi="Candara" w:cs="Times New Roman"/>
          <w:lang w:val="es-ES"/>
        </w:rPr>
        <w:t xml:space="preserve">los siguientes </w:t>
      </w:r>
      <w:r w:rsidR="000C2240" w:rsidRPr="00161022">
        <w:rPr>
          <w:rFonts w:ascii="Candara" w:hAnsi="Candara" w:cs="Times New Roman"/>
          <w:lang w:val="es-ES"/>
        </w:rPr>
        <w:t>tres grupos académicos (GA)</w:t>
      </w:r>
      <w:r>
        <w:rPr>
          <w:rFonts w:ascii="Candara" w:hAnsi="Candara" w:cs="Times New Roman"/>
          <w:lang w:val="es-ES"/>
        </w:rPr>
        <w:t>: Procesos culturales y construcción de alternativas (9); Estudios migratorios y procesos t</w:t>
      </w:r>
      <w:r w:rsidR="00682AD4" w:rsidRPr="00161022">
        <w:rPr>
          <w:rFonts w:ascii="Candara" w:hAnsi="Candara" w:cs="Times New Roman"/>
          <w:lang w:val="es-ES"/>
        </w:rPr>
        <w:t>ransf</w:t>
      </w:r>
      <w:r>
        <w:rPr>
          <w:rFonts w:ascii="Candara" w:hAnsi="Candara" w:cs="Times New Roman"/>
          <w:lang w:val="es-ES"/>
        </w:rPr>
        <w:t>ronterizos (12); y Estudios de g</w:t>
      </w:r>
      <w:r w:rsidR="00682AD4" w:rsidRPr="00161022">
        <w:rPr>
          <w:rFonts w:ascii="Candara" w:hAnsi="Candara" w:cs="Times New Roman"/>
          <w:lang w:val="es-ES"/>
        </w:rPr>
        <w:t>énero (16).</w:t>
      </w:r>
      <w:r w:rsidR="000C2240" w:rsidRPr="00161022">
        <w:rPr>
          <w:rFonts w:ascii="Candara" w:hAnsi="Candara" w:cs="Times New Roman"/>
          <w:lang w:val="es-ES"/>
        </w:rPr>
        <w:t xml:space="preserve"> </w:t>
      </w:r>
    </w:p>
    <w:p w14:paraId="49D5EEA1" w14:textId="77777777" w:rsidR="004F0587" w:rsidRPr="00161022" w:rsidRDefault="004F0587" w:rsidP="004F0587">
      <w:pPr>
        <w:widowControl w:val="0"/>
        <w:autoSpaceDE w:val="0"/>
        <w:autoSpaceDN w:val="0"/>
        <w:adjustRightInd w:val="0"/>
        <w:spacing w:after="0"/>
        <w:jc w:val="both"/>
        <w:rPr>
          <w:rFonts w:ascii="Candara" w:hAnsi="Candara" w:cs="Times New Roman"/>
          <w:lang w:val="es-ES"/>
        </w:rPr>
      </w:pPr>
    </w:p>
    <w:p w14:paraId="448EF4B8" w14:textId="509F4224" w:rsidR="00FB06E8" w:rsidRPr="00161022" w:rsidRDefault="00DE1D60" w:rsidP="004F0587">
      <w:pPr>
        <w:widowControl w:val="0"/>
        <w:autoSpaceDE w:val="0"/>
        <w:autoSpaceDN w:val="0"/>
        <w:adjustRightInd w:val="0"/>
        <w:spacing w:after="0"/>
        <w:jc w:val="both"/>
        <w:rPr>
          <w:rFonts w:ascii="Candara" w:hAnsi="Candara" w:cs="Times New Roman"/>
          <w:lang w:val="es-ES"/>
        </w:rPr>
      </w:pPr>
      <w:r>
        <w:rPr>
          <w:rFonts w:ascii="Candara" w:hAnsi="Candara" w:cs="Times New Roman"/>
          <w:lang w:val="es-ES"/>
        </w:rPr>
        <w:t>En 2018,</w:t>
      </w:r>
      <w:r w:rsidR="00E611C6" w:rsidRPr="00161022">
        <w:rPr>
          <w:rFonts w:ascii="Candara" w:hAnsi="Candara" w:cs="Times New Roman"/>
          <w:lang w:val="es-ES"/>
        </w:rPr>
        <w:t xml:space="preserve"> el DSC obtuvo mejorías sobre su participación en proyectos y en su número promedio de publicaciones, en especial de artículos arbitrados, aumentando su presencia en revista</w:t>
      </w:r>
      <w:r>
        <w:rPr>
          <w:rFonts w:ascii="Candara" w:hAnsi="Candara" w:cs="Times New Roman"/>
          <w:lang w:val="es-ES"/>
        </w:rPr>
        <w:t>s indexadas de alto impacto en ciencias sociales y h</w:t>
      </w:r>
      <w:r w:rsidR="00E611C6" w:rsidRPr="00161022">
        <w:rPr>
          <w:rFonts w:ascii="Candara" w:hAnsi="Candara" w:cs="Times New Roman"/>
          <w:lang w:val="es-ES"/>
        </w:rPr>
        <w:t xml:space="preserve">umanidades y de libros en editoriales de </w:t>
      </w:r>
      <w:r w:rsidR="00FB06E8" w:rsidRPr="00161022">
        <w:rPr>
          <w:rFonts w:ascii="Candara" w:hAnsi="Candara" w:cs="Times New Roman"/>
          <w:lang w:val="es-ES"/>
        </w:rPr>
        <w:t>reconocimiento científico.</w:t>
      </w:r>
    </w:p>
    <w:p w14:paraId="33F0069B" w14:textId="5597F6A0" w:rsidR="00E611C6" w:rsidRPr="00161022" w:rsidRDefault="00E611C6" w:rsidP="004F0587">
      <w:pPr>
        <w:widowControl w:val="0"/>
        <w:autoSpaceDE w:val="0"/>
        <w:autoSpaceDN w:val="0"/>
        <w:adjustRightInd w:val="0"/>
        <w:spacing w:before="100" w:beforeAutospacing="1" w:after="100" w:afterAutospacing="1"/>
        <w:jc w:val="both"/>
        <w:rPr>
          <w:rFonts w:ascii="Candara" w:hAnsi="Candara" w:cs="Times New Roman"/>
          <w:lang w:val="es-ES"/>
        </w:rPr>
      </w:pPr>
      <w:r w:rsidRPr="00161022">
        <w:rPr>
          <w:rFonts w:ascii="Candara" w:hAnsi="Candara" w:cs="Times New Roman"/>
          <w:lang w:val="es-ES"/>
        </w:rPr>
        <w:t xml:space="preserve">Pese a que 2018 fue demasiado precario </w:t>
      </w:r>
      <w:r w:rsidR="002F2E43">
        <w:rPr>
          <w:rFonts w:ascii="Candara" w:hAnsi="Candara" w:cs="Times New Roman"/>
          <w:lang w:val="es-ES"/>
        </w:rPr>
        <w:t xml:space="preserve">en </w:t>
      </w:r>
      <w:r w:rsidRPr="00161022">
        <w:rPr>
          <w:rFonts w:ascii="Candara" w:hAnsi="Candara" w:cs="Times New Roman"/>
          <w:lang w:val="es-ES"/>
        </w:rPr>
        <w:t xml:space="preserve">el financiamiento de proyectos en ciencias sociales por parte de organismos federales como CONACYT, no se dejó de lado </w:t>
      </w:r>
      <w:r w:rsidR="00DE1D60">
        <w:rPr>
          <w:rFonts w:ascii="Candara" w:hAnsi="Candara" w:cs="Times New Roman"/>
          <w:lang w:val="es-ES"/>
        </w:rPr>
        <w:t>la</w:t>
      </w:r>
      <w:r w:rsidRPr="00161022">
        <w:rPr>
          <w:rFonts w:ascii="Candara" w:hAnsi="Candara" w:cs="Times New Roman"/>
          <w:lang w:val="es-ES"/>
        </w:rPr>
        <w:t xml:space="preserve"> participación en las </w:t>
      </w:r>
      <w:r w:rsidR="002F2E43">
        <w:rPr>
          <w:rFonts w:ascii="Candara" w:hAnsi="Candara" w:cs="Times New Roman"/>
          <w:lang w:val="es-ES"/>
        </w:rPr>
        <w:t>escasas</w:t>
      </w:r>
      <w:r w:rsidR="002F2E43" w:rsidRPr="00161022">
        <w:rPr>
          <w:rFonts w:ascii="Candara" w:hAnsi="Candara" w:cs="Times New Roman"/>
          <w:lang w:val="es-ES"/>
        </w:rPr>
        <w:t xml:space="preserve"> </w:t>
      </w:r>
      <w:r w:rsidRPr="00161022">
        <w:rPr>
          <w:rFonts w:ascii="Candara" w:hAnsi="Candara" w:cs="Times New Roman"/>
          <w:lang w:val="es-ES"/>
        </w:rPr>
        <w:t xml:space="preserve">convocatorias y se ganaron proyectos de </w:t>
      </w:r>
      <w:r w:rsidR="002F2E43">
        <w:rPr>
          <w:rFonts w:ascii="Candara" w:hAnsi="Candara" w:cs="Times New Roman"/>
          <w:lang w:val="es-ES"/>
        </w:rPr>
        <w:t>alto</w:t>
      </w:r>
      <w:r w:rsidR="002F2E43" w:rsidRPr="00161022">
        <w:rPr>
          <w:rFonts w:ascii="Candara" w:hAnsi="Candara" w:cs="Times New Roman"/>
          <w:lang w:val="es-ES"/>
        </w:rPr>
        <w:t xml:space="preserve"> </w:t>
      </w:r>
      <w:r w:rsidRPr="00161022">
        <w:rPr>
          <w:rFonts w:ascii="Candara" w:hAnsi="Candara" w:cs="Times New Roman"/>
          <w:lang w:val="es-ES"/>
        </w:rPr>
        <w:t xml:space="preserve">impacto, además </w:t>
      </w:r>
      <w:r w:rsidR="002F2E43">
        <w:rPr>
          <w:rFonts w:ascii="Candara" w:hAnsi="Candara" w:cs="Times New Roman"/>
          <w:lang w:val="es-ES"/>
        </w:rPr>
        <w:t xml:space="preserve">de </w:t>
      </w:r>
      <w:r w:rsidRPr="00161022">
        <w:rPr>
          <w:rFonts w:ascii="Candara" w:hAnsi="Candara" w:cs="Times New Roman"/>
          <w:lang w:val="es-ES"/>
        </w:rPr>
        <w:t>que se diversificaron fuentes de financiamiento, encontrando recursos externos, también por fuera de México y en alianza con colectivos de investigadores de otras instituciones dentro y fuera del país. A continuación, se presenta un breve recuento de las principales actividades realizadas por los GA del DSC.</w:t>
      </w:r>
    </w:p>
    <w:p w14:paraId="4CBFE2FC" w14:textId="43EBCFB5" w:rsidR="00D36FFE" w:rsidRPr="00161022" w:rsidRDefault="00682AD4" w:rsidP="004F0587">
      <w:pPr>
        <w:widowControl w:val="0"/>
        <w:autoSpaceDE w:val="0"/>
        <w:autoSpaceDN w:val="0"/>
        <w:adjustRightInd w:val="0"/>
        <w:spacing w:before="100" w:beforeAutospacing="1" w:after="100" w:afterAutospacing="1"/>
        <w:jc w:val="both"/>
        <w:rPr>
          <w:rFonts w:ascii="Candara" w:hAnsi="Candara" w:cs="Times New Roman"/>
          <w:u w:val="single"/>
          <w:lang w:val="es-ES"/>
        </w:rPr>
      </w:pPr>
      <w:r w:rsidRPr="00161022">
        <w:rPr>
          <w:rFonts w:ascii="Candara" w:hAnsi="Candara" w:cs="Times New Roman"/>
          <w:b/>
          <w:lang w:val="es-ES"/>
        </w:rPr>
        <w:t>G</w:t>
      </w:r>
      <w:r w:rsidR="00C8305B">
        <w:rPr>
          <w:rFonts w:ascii="Candara" w:hAnsi="Candara" w:cs="Times New Roman"/>
          <w:b/>
          <w:lang w:val="es-ES"/>
        </w:rPr>
        <w:t xml:space="preserve">rupo </w:t>
      </w:r>
      <w:r w:rsidRPr="00161022">
        <w:rPr>
          <w:rFonts w:ascii="Candara" w:hAnsi="Candara" w:cs="Times New Roman"/>
          <w:b/>
          <w:lang w:val="es-ES"/>
        </w:rPr>
        <w:t>A</w:t>
      </w:r>
      <w:r w:rsidR="00C8305B">
        <w:rPr>
          <w:rFonts w:ascii="Candara" w:hAnsi="Candara" w:cs="Times New Roman"/>
          <w:b/>
          <w:lang w:val="es-ES"/>
        </w:rPr>
        <w:t>cadémico (GA)</w:t>
      </w:r>
      <w:r w:rsidR="004F0587">
        <w:rPr>
          <w:rFonts w:ascii="Candara" w:hAnsi="Candara" w:cs="Times New Roman"/>
          <w:b/>
          <w:lang w:val="es-ES"/>
        </w:rPr>
        <w:t xml:space="preserve"> Procesos culturales y construcción de a</w:t>
      </w:r>
      <w:r w:rsidR="005B0C43" w:rsidRPr="00161022">
        <w:rPr>
          <w:rFonts w:ascii="Candara" w:hAnsi="Candara" w:cs="Times New Roman"/>
          <w:b/>
          <w:lang w:val="es-ES"/>
        </w:rPr>
        <w:t>lternativas</w:t>
      </w:r>
      <w:r w:rsidR="0029528A" w:rsidRPr="00161022">
        <w:rPr>
          <w:rFonts w:ascii="Candara" w:hAnsi="Candara" w:cs="Times New Roman"/>
          <w:b/>
          <w:lang w:val="es-ES"/>
        </w:rPr>
        <w:t xml:space="preserve"> (</w:t>
      </w:r>
      <w:r w:rsidR="0029528A" w:rsidRPr="00161022">
        <w:rPr>
          <w:rFonts w:ascii="Candara" w:hAnsi="Candara" w:cs="Times New Roman"/>
          <w:b/>
        </w:rPr>
        <w:t>GPCyCA)</w:t>
      </w:r>
      <w:r w:rsidRPr="00161022">
        <w:rPr>
          <w:rFonts w:ascii="Candara" w:hAnsi="Candara" w:cs="Times New Roman"/>
          <w:lang w:val="es-ES"/>
        </w:rPr>
        <w:t>. Este grupo concentró</w:t>
      </w:r>
      <w:r w:rsidR="00D36FFE" w:rsidRPr="00161022">
        <w:rPr>
          <w:rFonts w:ascii="Candara" w:hAnsi="Candara" w:cs="Times New Roman"/>
          <w:lang w:val="es-ES"/>
        </w:rPr>
        <w:t xml:space="preserve"> su participación </w:t>
      </w:r>
      <w:r w:rsidRPr="00161022">
        <w:rPr>
          <w:rFonts w:ascii="Candara" w:hAnsi="Candara" w:cs="Times New Roman"/>
          <w:lang w:val="es-ES"/>
        </w:rPr>
        <w:t>en</w:t>
      </w:r>
      <w:r w:rsidR="00D36FFE" w:rsidRPr="00161022">
        <w:rPr>
          <w:rFonts w:ascii="Candara" w:hAnsi="Candara" w:cs="Times New Roman"/>
          <w:lang w:val="es-ES"/>
        </w:rPr>
        <w:t xml:space="preserve"> publicaciones y congresos en temas de educación, interculturalidad, salud, alimentación, medicina tradicional-alternativa y complementaria, vulnerabilidad social y otros. Los proyectos en los que </w:t>
      </w:r>
      <w:r w:rsidR="008A6CDE" w:rsidRPr="00161022">
        <w:rPr>
          <w:rFonts w:ascii="Candara" w:hAnsi="Candara" w:cs="Times New Roman"/>
          <w:lang w:val="es-ES"/>
        </w:rPr>
        <w:t xml:space="preserve">se </w:t>
      </w:r>
      <w:r w:rsidR="00D36FFE" w:rsidRPr="00161022">
        <w:rPr>
          <w:rFonts w:ascii="Candara" w:hAnsi="Candara" w:cs="Times New Roman"/>
          <w:lang w:val="es-ES"/>
        </w:rPr>
        <w:t xml:space="preserve">participó fueron: </w:t>
      </w:r>
      <w:r w:rsidR="008A6CDE" w:rsidRPr="00161022">
        <w:rPr>
          <w:rFonts w:ascii="Candara" w:hAnsi="Candara" w:cs="Times New Roman"/>
          <w:lang w:val="es-ES"/>
        </w:rPr>
        <w:t xml:space="preserve">el proyecto FORDECYT </w:t>
      </w:r>
      <w:r w:rsidR="00D36FFE" w:rsidRPr="004F0587">
        <w:rPr>
          <w:rFonts w:ascii="Candara" w:hAnsi="Candara" w:cs="Times New Roman"/>
          <w:i/>
          <w:lang w:val="es-ES"/>
        </w:rPr>
        <w:t>Región fronteriza México-Guat</w:t>
      </w:r>
      <w:r w:rsidR="004F0587" w:rsidRPr="004F0587">
        <w:rPr>
          <w:rFonts w:ascii="Candara" w:hAnsi="Candara" w:cs="Times New Roman"/>
          <w:i/>
          <w:lang w:val="es-ES"/>
        </w:rPr>
        <w:t>emala: d</w:t>
      </w:r>
      <w:r w:rsidR="00D36FFE" w:rsidRPr="004F0587">
        <w:rPr>
          <w:rFonts w:ascii="Candara" w:hAnsi="Candara" w:cs="Times New Roman"/>
          <w:i/>
          <w:lang w:val="es-ES"/>
        </w:rPr>
        <w:t>imensión regional y bases para su desarrollo integral (</w:t>
      </w:r>
      <w:r w:rsidR="008A6CDE" w:rsidRPr="004F0587">
        <w:rPr>
          <w:rFonts w:ascii="Candara" w:hAnsi="Candara" w:cs="Times New Roman"/>
          <w:i/>
          <w:lang w:val="es-ES"/>
        </w:rPr>
        <w:t>primera fase, 2017-2018)</w:t>
      </w:r>
      <w:r w:rsidR="008A6CDE" w:rsidRPr="00161022">
        <w:rPr>
          <w:rFonts w:ascii="Candara" w:hAnsi="Candara" w:cs="Times New Roman"/>
          <w:lang w:val="es-ES"/>
        </w:rPr>
        <w:t>;</w:t>
      </w:r>
      <w:r w:rsidR="00D36FFE" w:rsidRPr="00161022">
        <w:rPr>
          <w:rFonts w:ascii="Candara" w:hAnsi="Candara" w:cs="Times New Roman"/>
          <w:lang w:val="es-ES"/>
        </w:rPr>
        <w:t xml:space="preserve"> </w:t>
      </w:r>
      <w:r w:rsidR="008A6CDE" w:rsidRPr="00161022">
        <w:rPr>
          <w:rFonts w:ascii="Candara" w:hAnsi="Candara" w:cs="Times New Roman"/>
          <w:lang w:val="es-ES"/>
        </w:rPr>
        <w:t>el</w:t>
      </w:r>
      <w:r w:rsidR="00D36FFE" w:rsidRPr="00161022">
        <w:rPr>
          <w:rFonts w:ascii="Candara" w:hAnsi="Candara" w:cs="Times New Roman"/>
          <w:lang w:val="es-ES"/>
        </w:rPr>
        <w:t xml:space="preserve"> proyecto de investigación </w:t>
      </w:r>
      <w:r w:rsidR="008A6CDE" w:rsidRPr="00161022">
        <w:rPr>
          <w:rFonts w:ascii="Candara" w:hAnsi="Candara" w:cs="Times New Roman"/>
          <w:lang w:val="es-ES"/>
        </w:rPr>
        <w:t xml:space="preserve">con </w:t>
      </w:r>
      <w:r w:rsidR="004F0587">
        <w:rPr>
          <w:rFonts w:ascii="Candara" w:hAnsi="Candara" w:cs="Times New Roman"/>
          <w:lang w:val="es-ES"/>
        </w:rPr>
        <w:t xml:space="preserve">la Universidad de Helsinki </w:t>
      </w:r>
      <w:r w:rsidR="00D36FFE" w:rsidRPr="004F0587">
        <w:rPr>
          <w:rFonts w:ascii="Candara" w:hAnsi="Candara" w:cs="Times New Roman"/>
          <w:i/>
          <w:lang w:val="es-ES"/>
        </w:rPr>
        <w:t>Water and vulnerability in fragile societies</w:t>
      </w:r>
      <w:r w:rsidR="00D36FFE" w:rsidRPr="00161022">
        <w:rPr>
          <w:rFonts w:ascii="Candara" w:hAnsi="Candara" w:cs="Times New Roman"/>
          <w:lang w:val="es-ES"/>
        </w:rPr>
        <w:t>, que busca comparar cuencas de México, Indonesia y Camboya para identificar fortalezas y debilidades de sus sociedades</w:t>
      </w:r>
      <w:r w:rsidR="008A6CDE" w:rsidRPr="00161022">
        <w:rPr>
          <w:rFonts w:ascii="Candara" w:hAnsi="Candara" w:cs="Times New Roman"/>
          <w:lang w:val="es-ES"/>
        </w:rPr>
        <w:t xml:space="preserve">; y el </w:t>
      </w:r>
      <w:r w:rsidR="00D36FFE" w:rsidRPr="00161022">
        <w:rPr>
          <w:rFonts w:ascii="Candara" w:hAnsi="Candara" w:cs="Times New Roman"/>
          <w:lang w:val="es-ES"/>
        </w:rPr>
        <w:t xml:space="preserve">proyecto </w:t>
      </w:r>
      <w:r w:rsidR="008A6CDE" w:rsidRPr="00161022">
        <w:rPr>
          <w:rFonts w:ascii="Candara" w:hAnsi="Candara" w:cs="Times New Roman"/>
          <w:lang w:val="es-ES"/>
        </w:rPr>
        <w:t>MT</w:t>
      </w:r>
      <w:r w:rsidR="004F0587">
        <w:rPr>
          <w:rFonts w:ascii="Candara" w:hAnsi="Candara" w:cs="Times New Roman"/>
          <w:lang w:val="es-ES"/>
        </w:rPr>
        <w:t xml:space="preserve"> </w:t>
      </w:r>
      <w:r w:rsidR="00D36FFE" w:rsidRPr="004F0587">
        <w:rPr>
          <w:rFonts w:ascii="Candara" w:hAnsi="Candara" w:cs="Times New Roman"/>
          <w:i/>
          <w:lang w:val="es-ES"/>
        </w:rPr>
        <w:t>Miradas de vulnerabilidad social</w:t>
      </w:r>
      <w:r w:rsidR="00D36FFE" w:rsidRPr="00161022">
        <w:rPr>
          <w:rFonts w:ascii="Candara" w:hAnsi="Candara" w:cs="Times New Roman"/>
          <w:lang w:val="es-ES"/>
        </w:rPr>
        <w:t xml:space="preserve">. </w:t>
      </w:r>
    </w:p>
    <w:p w14:paraId="3034AE03" w14:textId="1BA3624B" w:rsidR="00DF3BDF" w:rsidRPr="00161022" w:rsidRDefault="00D36FFE" w:rsidP="004F0587">
      <w:pPr>
        <w:widowControl w:val="0"/>
        <w:autoSpaceDE w:val="0"/>
        <w:autoSpaceDN w:val="0"/>
        <w:adjustRightInd w:val="0"/>
        <w:spacing w:before="100" w:beforeAutospacing="1" w:after="100" w:afterAutospacing="1"/>
        <w:jc w:val="both"/>
        <w:rPr>
          <w:rFonts w:ascii="Candara" w:hAnsi="Candara" w:cs="Times New Roman"/>
          <w:lang w:val="es-ES"/>
        </w:rPr>
      </w:pPr>
      <w:r w:rsidRPr="00161022">
        <w:rPr>
          <w:rFonts w:ascii="Candara" w:hAnsi="Candara" w:cs="Times New Roman"/>
          <w:lang w:val="es-ES"/>
        </w:rPr>
        <w:t xml:space="preserve">Entre las actividades destacables se encuentra el trabajo de una estudiante que fue seleccionado entre 450 postulaciones para participar </w:t>
      </w:r>
      <w:r w:rsidR="002F2E43">
        <w:rPr>
          <w:rFonts w:ascii="Candara" w:hAnsi="Candara" w:cs="Times New Roman"/>
          <w:lang w:val="es-ES"/>
        </w:rPr>
        <w:t xml:space="preserve">en </w:t>
      </w:r>
      <w:r w:rsidRPr="00161022">
        <w:rPr>
          <w:rFonts w:ascii="Candara" w:hAnsi="Candara" w:cs="Times New Roman"/>
          <w:lang w:val="es-ES"/>
        </w:rPr>
        <w:t>el 17° Congreso Internacional de Lagos en Japón, a partir de una investigación sobre vinculación intersectorial en el territorio cárstico de influencia en la laguna Bacalar</w:t>
      </w:r>
      <w:r w:rsidR="00DF3BDF" w:rsidRPr="00161022">
        <w:rPr>
          <w:rFonts w:ascii="Candara" w:hAnsi="Candara" w:cs="Times New Roman"/>
          <w:lang w:val="es-ES"/>
        </w:rPr>
        <w:t xml:space="preserve"> en Quintana Roo.</w:t>
      </w:r>
    </w:p>
    <w:p w14:paraId="62D07B95" w14:textId="39BF7ABB" w:rsidR="00DF3BDF" w:rsidRPr="00161022" w:rsidRDefault="00D36FFE" w:rsidP="004F0587">
      <w:pPr>
        <w:widowControl w:val="0"/>
        <w:autoSpaceDE w:val="0"/>
        <w:autoSpaceDN w:val="0"/>
        <w:adjustRightInd w:val="0"/>
        <w:spacing w:before="100" w:beforeAutospacing="1" w:after="100" w:afterAutospacing="1"/>
        <w:jc w:val="both"/>
        <w:rPr>
          <w:rFonts w:ascii="Candara" w:hAnsi="Candara" w:cs="Times New Roman"/>
          <w:lang w:val="es-ES"/>
        </w:rPr>
      </w:pPr>
      <w:r w:rsidRPr="00161022">
        <w:rPr>
          <w:rFonts w:ascii="Candara" w:hAnsi="Candara" w:cs="Times New Roman"/>
          <w:lang w:val="es-ES"/>
        </w:rPr>
        <w:t>En vinculación con instituciones gubernamentales y sociales, se participó en actividades en entrevistas de</w:t>
      </w:r>
      <w:r w:rsidR="004F0587">
        <w:rPr>
          <w:rFonts w:ascii="Candara" w:hAnsi="Candara" w:cs="Times New Roman"/>
          <w:lang w:val="es-ES"/>
        </w:rPr>
        <w:t xml:space="preserve"> radio; al Ciclo de Jornadas de diálogo entre teología, a</w:t>
      </w:r>
      <w:r w:rsidRPr="00161022">
        <w:rPr>
          <w:rFonts w:ascii="Candara" w:hAnsi="Candara" w:cs="Times New Roman"/>
          <w:lang w:val="es-ES"/>
        </w:rPr>
        <w:t>cad</w:t>
      </w:r>
      <w:r w:rsidR="004F0587">
        <w:rPr>
          <w:rFonts w:ascii="Candara" w:hAnsi="Candara" w:cs="Times New Roman"/>
          <w:lang w:val="es-ES"/>
        </w:rPr>
        <w:t>emia y s</w:t>
      </w:r>
      <w:r w:rsidRPr="00161022">
        <w:rPr>
          <w:rFonts w:ascii="Candara" w:hAnsi="Candara" w:cs="Times New Roman"/>
          <w:lang w:val="es-ES"/>
        </w:rPr>
        <w:t>ociedad</w:t>
      </w:r>
      <w:r w:rsidR="004F0587">
        <w:rPr>
          <w:rFonts w:ascii="Candara" w:hAnsi="Candara" w:cs="Times New Roman"/>
          <w:lang w:val="es-ES"/>
        </w:rPr>
        <w:t xml:space="preserve">; a los talleres </w:t>
      </w:r>
      <w:r w:rsidRPr="004F0587">
        <w:rPr>
          <w:rFonts w:ascii="Candara" w:hAnsi="Candara" w:cs="Times New Roman"/>
          <w:i/>
          <w:lang w:val="es-ES"/>
        </w:rPr>
        <w:t>Construcción de escenarios de negociación para la reducción de conflictos entre la industria de pesca y energía en las aguas someras de Tabasco</w:t>
      </w:r>
      <w:r w:rsidR="00DF3BDF" w:rsidRPr="00161022">
        <w:rPr>
          <w:rFonts w:ascii="Candara" w:hAnsi="Candara" w:cs="Times New Roman"/>
          <w:lang w:val="es-ES"/>
        </w:rPr>
        <w:t>;</w:t>
      </w:r>
      <w:r w:rsidR="004F0587">
        <w:rPr>
          <w:rFonts w:ascii="Candara" w:hAnsi="Candara" w:cs="Times New Roman"/>
          <w:lang w:val="es-ES"/>
        </w:rPr>
        <w:t xml:space="preserve"> </w:t>
      </w:r>
      <w:r w:rsidRPr="004F0587">
        <w:rPr>
          <w:rFonts w:ascii="Candara" w:hAnsi="Candara" w:cs="Times New Roman"/>
          <w:i/>
          <w:lang w:val="es-ES"/>
        </w:rPr>
        <w:t xml:space="preserve">Aprendizajes y acciones locales en torno a la alimentación y al cuidado de semillas dentro del </w:t>
      </w:r>
      <w:r w:rsidR="004F0587">
        <w:rPr>
          <w:rFonts w:ascii="Candara" w:hAnsi="Candara" w:cs="Times New Roman"/>
          <w:i/>
          <w:lang w:val="es-ES"/>
        </w:rPr>
        <w:t>i</w:t>
      </w:r>
      <w:r w:rsidRPr="004F0587">
        <w:rPr>
          <w:rFonts w:ascii="Candara" w:hAnsi="Candara" w:cs="Times New Roman"/>
          <w:i/>
          <w:lang w:val="es-ES"/>
        </w:rPr>
        <w:t>ntercambio academia-sociedad</w:t>
      </w:r>
      <w:r w:rsidR="00DF3BDF" w:rsidRPr="00161022">
        <w:rPr>
          <w:rFonts w:ascii="Candara" w:hAnsi="Candara" w:cs="Times New Roman"/>
          <w:lang w:val="es-ES"/>
        </w:rPr>
        <w:t>,</w:t>
      </w:r>
      <w:r w:rsidRPr="00161022">
        <w:rPr>
          <w:rFonts w:ascii="Candara" w:hAnsi="Candara" w:cs="Times New Roman"/>
          <w:lang w:val="es-ES"/>
        </w:rPr>
        <w:t xml:space="preserve"> tanto en Xalapa, Veracruz como en distintos espacios de la </w:t>
      </w:r>
      <w:r w:rsidR="002F2E43">
        <w:rPr>
          <w:rFonts w:ascii="Candara" w:hAnsi="Candara" w:cs="Times New Roman"/>
          <w:lang w:val="es-ES"/>
        </w:rPr>
        <w:t>p</w:t>
      </w:r>
      <w:r w:rsidRPr="00161022">
        <w:rPr>
          <w:rFonts w:ascii="Candara" w:hAnsi="Candara" w:cs="Times New Roman"/>
          <w:lang w:val="es-ES"/>
        </w:rPr>
        <w:t>enínsula de Yucatán</w:t>
      </w:r>
      <w:r w:rsidR="00DF3BDF" w:rsidRPr="00161022">
        <w:rPr>
          <w:rFonts w:ascii="Candara" w:hAnsi="Candara" w:cs="Times New Roman"/>
          <w:lang w:val="es-ES"/>
        </w:rPr>
        <w:t>; y</w:t>
      </w:r>
      <w:r w:rsidR="004F0587">
        <w:rPr>
          <w:rFonts w:ascii="Candara" w:hAnsi="Candara" w:cs="Times New Roman"/>
          <w:lang w:val="es-ES"/>
        </w:rPr>
        <w:t xml:space="preserve"> </w:t>
      </w:r>
      <w:r w:rsidRPr="004F0587">
        <w:rPr>
          <w:rFonts w:ascii="Candara" w:hAnsi="Candara" w:cs="Times New Roman"/>
          <w:i/>
          <w:lang w:val="es-ES"/>
        </w:rPr>
        <w:t>Meditación: herramientas básicas para el bienestar</w:t>
      </w:r>
      <w:r w:rsidR="004F0587">
        <w:rPr>
          <w:rFonts w:ascii="Candara" w:hAnsi="Candara" w:cs="Times New Roman"/>
          <w:i/>
          <w:lang w:val="es-ES"/>
        </w:rPr>
        <w:t>,</w:t>
      </w:r>
      <w:r w:rsidRPr="00161022">
        <w:rPr>
          <w:rFonts w:ascii="Candara" w:hAnsi="Candara" w:cs="Times New Roman"/>
          <w:lang w:val="es-ES"/>
        </w:rPr>
        <w:t xml:space="preserve"> dirigido a terapeutas, curanderos y población general de San F</w:t>
      </w:r>
      <w:r w:rsidR="00DF3BDF" w:rsidRPr="00161022">
        <w:rPr>
          <w:rFonts w:ascii="Candara" w:hAnsi="Candara" w:cs="Times New Roman"/>
          <w:lang w:val="es-ES"/>
        </w:rPr>
        <w:t>rancisco de Campeche, Campeche.</w:t>
      </w:r>
    </w:p>
    <w:p w14:paraId="7873BF40" w14:textId="4CBB2510" w:rsidR="00D36FFE" w:rsidRPr="00161022" w:rsidRDefault="00D36FFE" w:rsidP="004F0587">
      <w:pPr>
        <w:widowControl w:val="0"/>
        <w:autoSpaceDE w:val="0"/>
        <w:autoSpaceDN w:val="0"/>
        <w:adjustRightInd w:val="0"/>
        <w:spacing w:before="100" w:beforeAutospacing="1" w:after="100" w:afterAutospacing="1"/>
        <w:jc w:val="both"/>
        <w:rPr>
          <w:rFonts w:ascii="Candara" w:hAnsi="Candara" w:cs="Times New Roman"/>
          <w:lang w:val="es-ES"/>
        </w:rPr>
      </w:pPr>
      <w:r w:rsidRPr="00161022">
        <w:rPr>
          <w:rFonts w:ascii="Candara" w:hAnsi="Candara" w:cs="Times New Roman"/>
          <w:lang w:val="es-ES"/>
        </w:rPr>
        <w:t>Se participó en a</w:t>
      </w:r>
      <w:r w:rsidR="004F0587">
        <w:rPr>
          <w:rFonts w:ascii="Candara" w:hAnsi="Candara" w:cs="Times New Roman"/>
          <w:lang w:val="es-ES"/>
        </w:rPr>
        <w:t xml:space="preserve">sesorías a asociaciones civiles, </w:t>
      </w:r>
      <w:r w:rsidR="002F2E43">
        <w:rPr>
          <w:rFonts w:ascii="Candara" w:hAnsi="Candara" w:cs="Times New Roman"/>
          <w:lang w:val="es-ES"/>
        </w:rPr>
        <w:t xml:space="preserve">en un </w:t>
      </w:r>
      <w:r w:rsidRPr="00161022">
        <w:rPr>
          <w:rFonts w:ascii="Candara" w:hAnsi="Candara" w:cs="Times New Roman"/>
          <w:lang w:val="es-ES"/>
        </w:rPr>
        <w:t>diplomado</w:t>
      </w:r>
      <w:r w:rsidR="004F0587">
        <w:rPr>
          <w:rFonts w:ascii="Candara" w:hAnsi="Candara" w:cs="Times New Roman"/>
          <w:lang w:val="es-ES"/>
        </w:rPr>
        <w:t xml:space="preserve"> con</w:t>
      </w:r>
      <w:r w:rsidRPr="00161022">
        <w:rPr>
          <w:rFonts w:ascii="Candara" w:hAnsi="Candara" w:cs="Times New Roman"/>
          <w:lang w:val="es-ES"/>
        </w:rPr>
        <w:t xml:space="preserve"> el Instituto Estatal de Protección Civil de Tabasco</w:t>
      </w:r>
      <w:r w:rsidR="004F0587">
        <w:rPr>
          <w:rFonts w:ascii="Candara" w:hAnsi="Candara" w:cs="Times New Roman"/>
          <w:lang w:val="es-ES"/>
        </w:rPr>
        <w:t>, así como a</w:t>
      </w:r>
      <w:r w:rsidRPr="00161022">
        <w:rPr>
          <w:rFonts w:ascii="Candara" w:hAnsi="Candara" w:cs="Times New Roman"/>
          <w:lang w:val="es-ES"/>
        </w:rPr>
        <w:t xml:space="preserve"> la construcción de escuelas para la convivencia pacífica y prevención de la violencia</w:t>
      </w:r>
      <w:r w:rsidR="007057C2" w:rsidRPr="00161022">
        <w:rPr>
          <w:rFonts w:ascii="Candara" w:hAnsi="Candara" w:cs="Times New Roman"/>
          <w:lang w:val="es-ES"/>
        </w:rPr>
        <w:t xml:space="preserve">. </w:t>
      </w:r>
      <w:r w:rsidR="004F0587">
        <w:rPr>
          <w:rFonts w:ascii="Candara" w:hAnsi="Candara" w:cs="Times New Roman"/>
          <w:lang w:val="es-ES"/>
        </w:rPr>
        <w:t xml:space="preserve">Se presentó el libro </w:t>
      </w:r>
      <w:r w:rsidRPr="004F0587">
        <w:rPr>
          <w:rFonts w:ascii="Candara" w:hAnsi="Candara" w:cs="Times New Roman"/>
          <w:i/>
          <w:lang w:val="es-ES"/>
        </w:rPr>
        <w:t>La cuestión indígena en las ciudades de las Américas. Pr</w:t>
      </w:r>
      <w:r w:rsidR="007057C2" w:rsidRPr="004F0587">
        <w:rPr>
          <w:rFonts w:ascii="Candara" w:hAnsi="Candara" w:cs="Times New Roman"/>
          <w:i/>
          <w:lang w:val="es-ES"/>
        </w:rPr>
        <w:t>ocesos, políticas e identidades</w:t>
      </w:r>
      <w:r w:rsidR="004F0587">
        <w:rPr>
          <w:rFonts w:ascii="Candara" w:hAnsi="Candara" w:cs="Times New Roman"/>
          <w:lang w:val="es-ES"/>
        </w:rPr>
        <w:t>,</w:t>
      </w:r>
      <w:r w:rsidR="007057C2" w:rsidRPr="00161022">
        <w:rPr>
          <w:rFonts w:ascii="Candara" w:hAnsi="Candara" w:cs="Times New Roman"/>
          <w:lang w:val="es-ES"/>
        </w:rPr>
        <w:t xml:space="preserve"> en co-</w:t>
      </w:r>
      <w:r w:rsidRPr="00161022">
        <w:rPr>
          <w:rFonts w:ascii="Candara" w:hAnsi="Candara" w:cs="Times New Roman"/>
          <w:lang w:val="es-ES"/>
        </w:rPr>
        <w:t xml:space="preserve">edición </w:t>
      </w:r>
      <w:r w:rsidR="007057C2" w:rsidRPr="00161022">
        <w:rPr>
          <w:rFonts w:ascii="Candara" w:hAnsi="Candara" w:cs="Times New Roman"/>
          <w:lang w:val="es-ES"/>
        </w:rPr>
        <w:t xml:space="preserve">con el </w:t>
      </w:r>
      <w:r w:rsidR="007057C2" w:rsidRPr="00161022">
        <w:rPr>
          <w:rFonts w:ascii="Candara" w:hAnsi="Candara" w:cs="Times New Roman"/>
        </w:rPr>
        <w:t>Consejo Latinoamericano de Ciencias Sociales</w:t>
      </w:r>
      <w:r w:rsidR="007057C2" w:rsidRPr="00161022">
        <w:rPr>
          <w:rFonts w:ascii="Candara" w:hAnsi="Candara" w:cs="Times New Roman"/>
          <w:lang w:val="es-ES"/>
        </w:rPr>
        <w:t xml:space="preserve"> (</w:t>
      </w:r>
      <w:r w:rsidRPr="00161022">
        <w:rPr>
          <w:rFonts w:ascii="Candara" w:hAnsi="Candara" w:cs="Times New Roman"/>
          <w:lang w:val="es-ES"/>
        </w:rPr>
        <w:t>CLACSO</w:t>
      </w:r>
      <w:r w:rsidR="007057C2" w:rsidRPr="00161022">
        <w:rPr>
          <w:rFonts w:ascii="Candara" w:hAnsi="Candara" w:cs="Times New Roman"/>
          <w:lang w:val="es-ES"/>
        </w:rPr>
        <w:t xml:space="preserve">), </w:t>
      </w:r>
      <w:r w:rsidR="00A0569C" w:rsidRPr="00161022">
        <w:rPr>
          <w:rFonts w:ascii="Candara" w:hAnsi="Candara" w:cs="Times New Roman"/>
          <w:lang w:val="es-ES"/>
        </w:rPr>
        <w:t>ECOSUR</w:t>
      </w:r>
      <w:r w:rsidR="007057C2" w:rsidRPr="00161022">
        <w:rPr>
          <w:rFonts w:ascii="Candara" w:hAnsi="Candara" w:cs="Times New Roman"/>
          <w:lang w:val="es-ES"/>
        </w:rPr>
        <w:t xml:space="preserve"> y </w:t>
      </w:r>
      <w:r w:rsidRPr="00161022">
        <w:rPr>
          <w:rFonts w:ascii="Candara" w:hAnsi="Candara" w:cs="Times New Roman"/>
          <w:lang w:val="es-ES"/>
        </w:rPr>
        <w:t>Miño.</w:t>
      </w:r>
    </w:p>
    <w:p w14:paraId="3C9DEDB2" w14:textId="33E781CB" w:rsidR="00D36FFE" w:rsidRPr="00161022" w:rsidRDefault="00C8305B" w:rsidP="004F0587">
      <w:pPr>
        <w:widowControl w:val="0"/>
        <w:autoSpaceDE w:val="0"/>
        <w:autoSpaceDN w:val="0"/>
        <w:adjustRightInd w:val="0"/>
        <w:spacing w:before="100" w:beforeAutospacing="1" w:after="100" w:afterAutospacing="1"/>
        <w:jc w:val="both"/>
        <w:rPr>
          <w:rFonts w:ascii="Candara" w:hAnsi="Candara" w:cs="Times New Roman"/>
          <w:u w:val="single"/>
          <w:lang w:val="es-ES"/>
        </w:rPr>
      </w:pPr>
      <w:r>
        <w:rPr>
          <w:rFonts w:ascii="Candara" w:hAnsi="Candara" w:cs="Times New Roman"/>
          <w:b/>
          <w:lang w:val="es-ES"/>
        </w:rPr>
        <w:t>GA Estudios m</w:t>
      </w:r>
      <w:r w:rsidR="00D36FFE" w:rsidRPr="00161022">
        <w:rPr>
          <w:rFonts w:ascii="Candara" w:hAnsi="Candara" w:cs="Times New Roman"/>
          <w:b/>
          <w:lang w:val="es-ES"/>
        </w:rPr>
        <w:t xml:space="preserve">igratorios y </w:t>
      </w:r>
      <w:r>
        <w:rPr>
          <w:rFonts w:ascii="Candara" w:hAnsi="Candara" w:cs="Times New Roman"/>
          <w:b/>
          <w:lang w:val="es-ES"/>
        </w:rPr>
        <w:t>procesos t</w:t>
      </w:r>
      <w:r w:rsidR="00D36FFE" w:rsidRPr="00161022">
        <w:rPr>
          <w:rFonts w:ascii="Candara" w:hAnsi="Candara" w:cs="Times New Roman"/>
          <w:b/>
          <w:lang w:val="es-ES"/>
        </w:rPr>
        <w:t>ransfronterizos</w:t>
      </w:r>
      <w:r w:rsidR="008724C8" w:rsidRPr="00161022">
        <w:rPr>
          <w:rFonts w:ascii="Candara" w:hAnsi="Candara" w:cs="Times New Roman"/>
          <w:b/>
          <w:lang w:val="es-ES"/>
        </w:rPr>
        <w:t xml:space="preserve"> (GAEMyPT)</w:t>
      </w:r>
      <w:r w:rsidR="006C1D0D" w:rsidRPr="00161022">
        <w:rPr>
          <w:rFonts w:ascii="Candara" w:hAnsi="Candara" w:cs="Times New Roman"/>
          <w:b/>
          <w:lang w:val="es-ES"/>
        </w:rPr>
        <w:t>.</w:t>
      </w:r>
      <w:r w:rsidR="004F0587">
        <w:rPr>
          <w:rFonts w:ascii="Candara" w:hAnsi="Candara" w:cs="Times New Roman"/>
          <w:b/>
          <w:lang w:val="es-ES"/>
        </w:rPr>
        <w:t xml:space="preserve"> </w:t>
      </w:r>
      <w:r w:rsidR="004F0587">
        <w:rPr>
          <w:rFonts w:ascii="Candara" w:hAnsi="Candara" w:cs="Times New Roman"/>
          <w:lang w:val="es-ES"/>
        </w:rPr>
        <w:t xml:space="preserve">Además de integrarse al </w:t>
      </w:r>
      <w:r w:rsidR="006C1D0D" w:rsidRPr="00161022">
        <w:rPr>
          <w:rFonts w:ascii="Candara" w:hAnsi="Candara" w:cs="Times New Roman"/>
          <w:lang w:val="es-ES"/>
        </w:rPr>
        <w:t xml:space="preserve">proyecto </w:t>
      </w:r>
      <w:r w:rsidR="00D36FFE" w:rsidRPr="00161022">
        <w:rPr>
          <w:rFonts w:ascii="Candara" w:hAnsi="Candara" w:cs="Times New Roman"/>
          <w:lang w:val="es-ES"/>
        </w:rPr>
        <w:t>MT</w:t>
      </w:r>
      <w:r w:rsidR="004F0587">
        <w:rPr>
          <w:rFonts w:ascii="Candara" w:hAnsi="Candara" w:cs="Times New Roman"/>
          <w:lang w:val="es-ES"/>
        </w:rPr>
        <w:t xml:space="preserve"> </w:t>
      </w:r>
      <w:r w:rsidR="006C1D0D" w:rsidRPr="004F0587">
        <w:rPr>
          <w:rFonts w:ascii="Candara" w:hAnsi="Candara" w:cs="Times New Roman"/>
          <w:i/>
          <w:lang w:val="es-ES"/>
        </w:rPr>
        <w:t>Miradas sobre la vulnerabilidad en el sureste de México</w:t>
      </w:r>
      <w:r w:rsidR="00F94927">
        <w:rPr>
          <w:rFonts w:ascii="Candara" w:hAnsi="Candara" w:cs="Times New Roman"/>
          <w:lang w:val="es-ES"/>
        </w:rPr>
        <w:t>,</w:t>
      </w:r>
      <w:r w:rsidR="00D36FFE" w:rsidRPr="00161022">
        <w:rPr>
          <w:rFonts w:ascii="Candara" w:hAnsi="Candara" w:cs="Times New Roman"/>
          <w:lang w:val="es-ES"/>
        </w:rPr>
        <w:t xml:space="preserve"> </w:t>
      </w:r>
      <w:r w:rsidR="004F0587">
        <w:rPr>
          <w:rFonts w:ascii="Candara" w:hAnsi="Candara" w:cs="Times New Roman"/>
          <w:lang w:val="es-ES"/>
        </w:rPr>
        <w:t xml:space="preserve">este grupo es parte de los proyectos </w:t>
      </w:r>
      <w:r w:rsidR="00D36FFE" w:rsidRPr="004F0587">
        <w:rPr>
          <w:rFonts w:ascii="Candara" w:hAnsi="Candara" w:cs="Times New Roman"/>
          <w:i/>
          <w:lang w:val="es-ES"/>
        </w:rPr>
        <w:t>¡Si no es la policía, son las pandillas o el crimen organizado! Violencia, Estado y jóvenes migrantes en el</w:t>
      </w:r>
      <w:r w:rsidR="006C1D0D" w:rsidRPr="004F0587">
        <w:rPr>
          <w:rFonts w:ascii="Candara" w:hAnsi="Candara" w:cs="Times New Roman"/>
          <w:i/>
          <w:lang w:val="es-ES"/>
        </w:rPr>
        <w:t xml:space="preserve"> sur de México y Centroamérica</w:t>
      </w:r>
      <w:r w:rsidR="006C1D0D" w:rsidRPr="00161022">
        <w:rPr>
          <w:rFonts w:ascii="Candara" w:hAnsi="Candara" w:cs="Times New Roman"/>
          <w:lang w:val="es-ES"/>
        </w:rPr>
        <w:t>;</w:t>
      </w:r>
      <w:r w:rsidR="004F0587">
        <w:rPr>
          <w:rFonts w:ascii="Candara" w:hAnsi="Candara" w:cs="Times New Roman"/>
          <w:lang w:val="es-ES"/>
        </w:rPr>
        <w:t xml:space="preserve"> </w:t>
      </w:r>
      <w:r w:rsidR="00D36FFE" w:rsidRPr="004F0587">
        <w:rPr>
          <w:rFonts w:ascii="Candara" w:hAnsi="Candara" w:cs="Times New Roman"/>
          <w:i/>
          <w:lang w:val="es-ES"/>
        </w:rPr>
        <w:t xml:space="preserve">Los municipios de </w:t>
      </w:r>
      <w:r w:rsidR="004F0587" w:rsidRPr="004F0587">
        <w:rPr>
          <w:rFonts w:ascii="Candara" w:hAnsi="Candara" w:cs="Times New Roman"/>
          <w:i/>
          <w:lang w:val="es-ES"/>
        </w:rPr>
        <w:t>la frontera Chiapas-Guatemala: e</w:t>
      </w:r>
      <w:r w:rsidR="00D36FFE" w:rsidRPr="004F0587">
        <w:rPr>
          <w:rFonts w:ascii="Candara" w:hAnsi="Candara" w:cs="Times New Roman"/>
          <w:i/>
          <w:lang w:val="es-ES"/>
        </w:rPr>
        <w:t xml:space="preserve">stado y diversidad cultural en el clivaje </w:t>
      </w:r>
      <w:r w:rsidR="00F94927">
        <w:rPr>
          <w:rFonts w:ascii="Candara" w:hAnsi="Candara" w:cs="Times New Roman"/>
          <w:i/>
          <w:lang w:val="es-ES"/>
        </w:rPr>
        <w:t xml:space="preserve">(sic) </w:t>
      </w:r>
      <w:r w:rsidR="00D36FFE" w:rsidRPr="004F0587">
        <w:rPr>
          <w:rFonts w:ascii="Candara" w:hAnsi="Candara" w:cs="Times New Roman"/>
          <w:i/>
          <w:lang w:val="es-ES"/>
        </w:rPr>
        <w:t>fronterizo</w:t>
      </w:r>
      <w:r w:rsidR="00D36FFE" w:rsidRPr="00161022">
        <w:rPr>
          <w:rFonts w:ascii="Candara" w:hAnsi="Candara" w:cs="Times New Roman"/>
          <w:lang w:val="es-ES"/>
        </w:rPr>
        <w:t xml:space="preserve"> </w:t>
      </w:r>
      <w:r w:rsidR="00404A21" w:rsidRPr="00161022">
        <w:rPr>
          <w:rFonts w:ascii="Candara" w:hAnsi="Candara" w:cs="Times New Roman"/>
          <w:lang w:val="es-ES"/>
        </w:rPr>
        <w:t>(</w:t>
      </w:r>
      <w:r w:rsidR="00404A21" w:rsidRPr="00161022">
        <w:rPr>
          <w:rFonts w:ascii="Candara" w:hAnsi="Candara" w:cs="Times New Roman"/>
          <w:color w:val="000000"/>
        </w:rPr>
        <w:t xml:space="preserve">Centro de Investigaciones Multidisciplinarias, </w:t>
      </w:r>
      <w:r w:rsidR="00D36FFE" w:rsidRPr="00161022">
        <w:rPr>
          <w:rFonts w:ascii="Candara" w:hAnsi="Candara" w:cs="Times New Roman"/>
          <w:lang w:val="es-ES"/>
        </w:rPr>
        <w:t>CIMSUR-</w:t>
      </w:r>
      <w:r w:rsidR="00245917" w:rsidRPr="00161022">
        <w:rPr>
          <w:rFonts w:ascii="Candara" w:hAnsi="Candara" w:cs="Times New Roman"/>
        </w:rPr>
        <w:t>Universidad Nacional Autónoma de México,</w:t>
      </w:r>
      <w:r w:rsidR="00245917" w:rsidRPr="00161022">
        <w:rPr>
          <w:rFonts w:ascii="Candara" w:hAnsi="Candara" w:cs="Times New Roman"/>
          <w:lang w:val="es-ES"/>
        </w:rPr>
        <w:t xml:space="preserve"> </w:t>
      </w:r>
      <w:r w:rsidR="00D36FFE" w:rsidRPr="00161022">
        <w:rPr>
          <w:rFonts w:ascii="Candara" w:hAnsi="Candara" w:cs="Times New Roman"/>
          <w:lang w:val="es-ES"/>
        </w:rPr>
        <w:t xml:space="preserve">UNAM), </w:t>
      </w:r>
      <w:r w:rsidR="004F0587">
        <w:rPr>
          <w:rFonts w:ascii="Candara" w:hAnsi="Candara" w:cs="Times New Roman"/>
          <w:lang w:val="es-ES"/>
        </w:rPr>
        <w:t>al</w:t>
      </w:r>
      <w:r w:rsidR="00404A21" w:rsidRPr="00161022">
        <w:rPr>
          <w:rFonts w:ascii="Candara" w:hAnsi="Candara" w:cs="Times New Roman"/>
          <w:lang w:val="es-ES"/>
        </w:rPr>
        <w:t xml:space="preserve"> Programa de Apoyo a Proyectos de Investigación e Innovación Tecnológica (</w:t>
      </w:r>
      <w:r w:rsidR="006C1D0D" w:rsidRPr="00161022">
        <w:rPr>
          <w:rFonts w:ascii="Candara" w:hAnsi="Candara" w:cs="Times New Roman"/>
          <w:lang w:val="es-ES"/>
        </w:rPr>
        <w:t>PAPIIT</w:t>
      </w:r>
      <w:r w:rsidR="00404A21" w:rsidRPr="00161022">
        <w:rPr>
          <w:rFonts w:ascii="Candara" w:hAnsi="Candara" w:cs="Times New Roman"/>
          <w:lang w:val="es-ES"/>
        </w:rPr>
        <w:t>)</w:t>
      </w:r>
      <w:r w:rsidR="006C1D0D" w:rsidRPr="00161022">
        <w:rPr>
          <w:rFonts w:ascii="Candara" w:hAnsi="Candara" w:cs="Times New Roman"/>
          <w:lang w:val="es-ES"/>
        </w:rPr>
        <w:t>-UNAM;</w:t>
      </w:r>
      <w:r w:rsidR="004F0587">
        <w:rPr>
          <w:rFonts w:ascii="Candara" w:hAnsi="Candara" w:cs="Times New Roman"/>
          <w:lang w:val="es-ES"/>
        </w:rPr>
        <w:t xml:space="preserve"> </w:t>
      </w:r>
      <w:r w:rsidR="00D36FFE" w:rsidRPr="004F0587">
        <w:rPr>
          <w:rFonts w:ascii="Candara" w:hAnsi="Candara" w:cs="Times New Roman"/>
          <w:i/>
          <w:lang w:val="es-ES"/>
        </w:rPr>
        <w:t xml:space="preserve">La Historia </w:t>
      </w:r>
      <w:r w:rsidR="004F0587" w:rsidRPr="004F0587">
        <w:rPr>
          <w:rFonts w:ascii="Candara" w:hAnsi="Candara" w:cs="Times New Roman"/>
          <w:i/>
          <w:lang w:val="es-ES"/>
        </w:rPr>
        <w:t>r</w:t>
      </w:r>
      <w:r w:rsidR="00D36FFE" w:rsidRPr="004F0587">
        <w:rPr>
          <w:rFonts w:ascii="Candara" w:hAnsi="Candara" w:cs="Times New Roman"/>
          <w:i/>
          <w:lang w:val="es-ES"/>
        </w:rPr>
        <w:t>eciente y</w:t>
      </w:r>
      <w:r w:rsidR="004F0587" w:rsidRPr="004F0587">
        <w:rPr>
          <w:rFonts w:ascii="Candara" w:hAnsi="Candara" w:cs="Times New Roman"/>
          <w:i/>
          <w:lang w:val="es-ES"/>
        </w:rPr>
        <w:t xml:space="preserve"> los usos públicos del pasado: m</w:t>
      </w:r>
      <w:r w:rsidR="00D36FFE" w:rsidRPr="004F0587">
        <w:rPr>
          <w:rFonts w:ascii="Candara" w:hAnsi="Candara" w:cs="Times New Roman"/>
          <w:i/>
          <w:lang w:val="es-ES"/>
        </w:rPr>
        <w:t>ilitancias, etnicidad y políticas de memoria desde/en América Latina</w:t>
      </w:r>
      <w:r w:rsidR="004F0587">
        <w:rPr>
          <w:rFonts w:ascii="Candara" w:hAnsi="Candara" w:cs="Times New Roman"/>
          <w:lang w:val="es-ES"/>
        </w:rPr>
        <w:t>,</w:t>
      </w:r>
      <w:r w:rsidR="00D36FFE" w:rsidRPr="00161022">
        <w:rPr>
          <w:rFonts w:ascii="Candara" w:hAnsi="Candara" w:cs="Times New Roman"/>
          <w:lang w:val="es-ES"/>
        </w:rPr>
        <w:t xml:space="preserve"> en colaboración con la Uni</w:t>
      </w:r>
      <w:r w:rsidR="006C1D0D" w:rsidRPr="00161022">
        <w:rPr>
          <w:rFonts w:ascii="Candara" w:hAnsi="Candara" w:cs="Times New Roman"/>
          <w:lang w:val="es-ES"/>
        </w:rPr>
        <w:t>versidad de La Plata, Argentina;</w:t>
      </w:r>
      <w:r w:rsidR="002C7457">
        <w:rPr>
          <w:rFonts w:ascii="Candara" w:hAnsi="Candara" w:cs="Times New Roman"/>
          <w:lang w:val="es-ES"/>
        </w:rPr>
        <w:t xml:space="preserve"> </w:t>
      </w:r>
      <w:r w:rsidR="00D36FFE" w:rsidRPr="002C7457">
        <w:rPr>
          <w:rFonts w:ascii="Candara" w:hAnsi="Candara" w:cs="Times New Roman"/>
          <w:i/>
          <w:lang w:val="es-ES"/>
        </w:rPr>
        <w:t>Denúncia i superació de vulnerabilitats a la frontera de Mèxic-Guatemala (Mèxic)</w:t>
      </w:r>
      <w:r w:rsidR="002C7457">
        <w:rPr>
          <w:rFonts w:ascii="Candara" w:hAnsi="Candara" w:cs="Times New Roman"/>
          <w:lang w:val="es-ES"/>
        </w:rPr>
        <w:t>,</w:t>
      </w:r>
      <w:r w:rsidR="00D36FFE" w:rsidRPr="00161022">
        <w:rPr>
          <w:rFonts w:ascii="Candara" w:hAnsi="Candara" w:cs="Times New Roman"/>
          <w:lang w:val="es-ES"/>
        </w:rPr>
        <w:t xml:space="preserve"> en colaboración con la</w:t>
      </w:r>
      <w:r w:rsidR="006C1D0D" w:rsidRPr="00161022">
        <w:rPr>
          <w:rFonts w:ascii="Candara" w:hAnsi="Candara" w:cs="Times New Roman"/>
          <w:lang w:val="es-ES"/>
        </w:rPr>
        <w:t xml:space="preserve"> Universidad de Girona (España);</w:t>
      </w:r>
      <w:r w:rsidR="00D36FFE" w:rsidRPr="00161022">
        <w:rPr>
          <w:rFonts w:ascii="Candara" w:hAnsi="Candara" w:cs="Times New Roman"/>
          <w:lang w:val="es-ES"/>
        </w:rPr>
        <w:t xml:space="preserve"> </w:t>
      </w:r>
      <w:r w:rsidR="00D36FFE" w:rsidRPr="002C7457">
        <w:rPr>
          <w:rFonts w:ascii="Candara" w:hAnsi="Candara" w:cs="Times New Roman"/>
          <w:i/>
          <w:lang w:val="es-ES"/>
        </w:rPr>
        <w:t>Destajo, tarea, servic</w:t>
      </w:r>
      <w:r w:rsidR="002C7457" w:rsidRPr="002C7457">
        <w:rPr>
          <w:rFonts w:ascii="Candara" w:hAnsi="Candara" w:cs="Times New Roman"/>
          <w:i/>
          <w:lang w:val="es-ES"/>
        </w:rPr>
        <w:t>io o jornal: m</w:t>
      </w:r>
      <w:r w:rsidR="00D36FFE" w:rsidRPr="002C7457">
        <w:rPr>
          <w:rFonts w:ascii="Candara" w:hAnsi="Candara" w:cs="Times New Roman"/>
          <w:i/>
          <w:lang w:val="es-ES"/>
        </w:rPr>
        <w:t>ujeres (locales y migrantes) en la agroindustria azucarera frente a la reconversión productiva en México</w:t>
      </w:r>
      <w:r w:rsidR="002C7457">
        <w:rPr>
          <w:rFonts w:ascii="Candara" w:hAnsi="Candara" w:cs="Times New Roman"/>
          <w:lang w:val="es-ES"/>
        </w:rPr>
        <w:t>,</w:t>
      </w:r>
      <w:r w:rsidR="00D36FFE" w:rsidRPr="00161022">
        <w:rPr>
          <w:rFonts w:ascii="Candara" w:hAnsi="Candara" w:cs="Times New Roman"/>
          <w:lang w:val="es-ES"/>
        </w:rPr>
        <w:t xml:space="preserve"> financiado por el Fondo Sectorial </w:t>
      </w:r>
      <w:r w:rsidR="0084004B" w:rsidRPr="00161022">
        <w:rPr>
          <w:rFonts w:ascii="Candara" w:hAnsi="Candara" w:cs="Times New Roman"/>
          <w:lang w:val="es-ES"/>
        </w:rPr>
        <w:t>Instituto Nacional de las Mujeres (</w:t>
      </w:r>
      <w:r w:rsidR="00D36FFE" w:rsidRPr="00161022">
        <w:rPr>
          <w:rFonts w:ascii="Candara" w:hAnsi="Candara" w:cs="Times New Roman"/>
          <w:lang w:val="es-ES"/>
        </w:rPr>
        <w:t>INMUJERES</w:t>
      </w:r>
      <w:r w:rsidR="0084004B" w:rsidRPr="00161022">
        <w:rPr>
          <w:rFonts w:ascii="Candara" w:hAnsi="Candara" w:cs="Times New Roman"/>
          <w:lang w:val="es-ES"/>
        </w:rPr>
        <w:t>)</w:t>
      </w:r>
      <w:r w:rsidR="00D36FFE" w:rsidRPr="00161022">
        <w:rPr>
          <w:rFonts w:ascii="Candara" w:hAnsi="Candara" w:cs="Times New Roman"/>
          <w:lang w:val="es-ES"/>
        </w:rPr>
        <w:t>-</w:t>
      </w:r>
      <w:r w:rsidR="00871ADD" w:rsidRPr="00161022">
        <w:rPr>
          <w:rFonts w:ascii="Candara" w:hAnsi="Candara" w:cs="Times New Roman"/>
          <w:lang w:val="es-ES"/>
        </w:rPr>
        <w:t>CONACYT</w:t>
      </w:r>
      <w:r w:rsidR="006C1D0D" w:rsidRPr="00161022">
        <w:rPr>
          <w:rFonts w:ascii="Candara" w:hAnsi="Candara" w:cs="Times New Roman"/>
          <w:lang w:val="es-ES"/>
        </w:rPr>
        <w:t>;</w:t>
      </w:r>
      <w:r w:rsidR="002C7457">
        <w:rPr>
          <w:rFonts w:ascii="Candara" w:hAnsi="Candara" w:cs="Times New Roman"/>
          <w:lang w:val="es-ES"/>
        </w:rPr>
        <w:t xml:space="preserve"> </w:t>
      </w:r>
      <w:r w:rsidR="00D36FFE" w:rsidRPr="002C7457">
        <w:rPr>
          <w:rFonts w:ascii="Candara" w:hAnsi="Candara" w:cs="Times New Roman"/>
          <w:i/>
          <w:lang w:val="es-ES"/>
        </w:rPr>
        <w:t>Situación de la frontera México-Guatemala visto de</w:t>
      </w:r>
      <w:r w:rsidR="006C1D0D" w:rsidRPr="002C7457">
        <w:rPr>
          <w:rFonts w:ascii="Candara" w:hAnsi="Candara" w:cs="Times New Roman"/>
          <w:i/>
          <w:lang w:val="es-ES"/>
        </w:rPr>
        <w:t>sde la historia local reciente</w:t>
      </w:r>
      <w:r w:rsidR="006C1D0D" w:rsidRPr="00161022">
        <w:rPr>
          <w:rFonts w:ascii="Candara" w:hAnsi="Candara" w:cs="Times New Roman"/>
          <w:lang w:val="es-ES"/>
        </w:rPr>
        <w:t>;</w:t>
      </w:r>
      <w:r w:rsidR="002C7457">
        <w:rPr>
          <w:rFonts w:ascii="Candara" w:hAnsi="Candara" w:cs="Times New Roman"/>
          <w:lang w:val="es-ES"/>
        </w:rPr>
        <w:t xml:space="preserve"> </w:t>
      </w:r>
      <w:r w:rsidR="00D36FFE" w:rsidRPr="002C7457">
        <w:rPr>
          <w:rFonts w:ascii="Candara" w:hAnsi="Candara" w:cs="Times New Roman"/>
          <w:i/>
          <w:lang w:val="es-ES"/>
        </w:rPr>
        <w:t>Reinserción de retornados indígenas en contextos de vulnerabil</w:t>
      </w:r>
      <w:r w:rsidR="006C1D0D" w:rsidRPr="002C7457">
        <w:rPr>
          <w:rFonts w:ascii="Candara" w:hAnsi="Candara" w:cs="Times New Roman"/>
          <w:i/>
          <w:lang w:val="es-ES"/>
        </w:rPr>
        <w:t>idad rural-indígena de Chiapas</w:t>
      </w:r>
      <w:r w:rsidR="006C1D0D" w:rsidRPr="00161022">
        <w:rPr>
          <w:rFonts w:ascii="Candara" w:hAnsi="Candara" w:cs="Times New Roman"/>
          <w:lang w:val="es-ES"/>
        </w:rPr>
        <w:t>;</w:t>
      </w:r>
      <w:r w:rsidR="002C7457">
        <w:rPr>
          <w:rFonts w:ascii="Candara" w:hAnsi="Candara" w:cs="Times New Roman"/>
          <w:lang w:val="es-ES"/>
        </w:rPr>
        <w:t xml:space="preserve"> </w:t>
      </w:r>
      <w:r w:rsidR="00D36FFE" w:rsidRPr="002C7457">
        <w:rPr>
          <w:rFonts w:ascii="Candara" w:hAnsi="Candara" w:cs="Times New Roman"/>
          <w:i/>
          <w:lang w:val="es-ES"/>
        </w:rPr>
        <w:t>Región tra</w:t>
      </w:r>
      <w:r w:rsidR="006C1D0D" w:rsidRPr="002C7457">
        <w:rPr>
          <w:rFonts w:ascii="Candara" w:hAnsi="Candara" w:cs="Times New Roman"/>
          <w:i/>
          <w:lang w:val="es-ES"/>
        </w:rPr>
        <w:t>nsfronteriza México-Guatemala: D</w:t>
      </w:r>
      <w:r w:rsidR="00D36FFE" w:rsidRPr="002C7457">
        <w:rPr>
          <w:rFonts w:ascii="Candara" w:hAnsi="Candara" w:cs="Times New Roman"/>
          <w:i/>
          <w:lang w:val="es-ES"/>
        </w:rPr>
        <w:t>imensión regional y bases para su desarrollo integral</w:t>
      </w:r>
      <w:r w:rsidR="006C1D0D" w:rsidRPr="00161022">
        <w:rPr>
          <w:rFonts w:ascii="Candara" w:hAnsi="Candara" w:cs="Times New Roman"/>
          <w:lang w:val="es-ES"/>
        </w:rPr>
        <w:t xml:space="preserve">; y </w:t>
      </w:r>
      <w:r w:rsidR="00D36FFE" w:rsidRPr="002C7457">
        <w:rPr>
          <w:rFonts w:ascii="Candara" w:hAnsi="Candara" w:cs="Times New Roman"/>
          <w:i/>
          <w:lang w:val="es-ES"/>
        </w:rPr>
        <w:t>Flujos mixtos y migraciones forzadas en la Frontera sur de México</w:t>
      </w:r>
      <w:r w:rsidR="00D36FFE" w:rsidRPr="00161022">
        <w:rPr>
          <w:rFonts w:ascii="Candara" w:hAnsi="Candara" w:cs="Times New Roman"/>
          <w:lang w:val="es-ES"/>
        </w:rPr>
        <w:t>.</w:t>
      </w:r>
    </w:p>
    <w:p w14:paraId="11B49B29" w14:textId="1731D2A7" w:rsidR="00D36FFE" w:rsidRPr="00161022" w:rsidRDefault="00683D0D" w:rsidP="004F0587">
      <w:pPr>
        <w:widowControl w:val="0"/>
        <w:autoSpaceDE w:val="0"/>
        <w:autoSpaceDN w:val="0"/>
        <w:adjustRightInd w:val="0"/>
        <w:spacing w:before="100" w:beforeAutospacing="1" w:after="100" w:afterAutospacing="1"/>
        <w:jc w:val="both"/>
        <w:rPr>
          <w:rFonts w:ascii="Candara" w:hAnsi="Candara" w:cs="Times New Roman"/>
          <w:lang w:val="es-ES"/>
        </w:rPr>
      </w:pPr>
      <w:r w:rsidRPr="00161022">
        <w:rPr>
          <w:rFonts w:ascii="Candara" w:hAnsi="Candara" w:cs="Times New Roman"/>
          <w:lang w:val="es-ES"/>
        </w:rPr>
        <w:t>E</w:t>
      </w:r>
      <w:r w:rsidR="00D36FFE" w:rsidRPr="00161022">
        <w:rPr>
          <w:rFonts w:ascii="Candara" w:hAnsi="Candara" w:cs="Times New Roman"/>
          <w:lang w:val="es-ES"/>
        </w:rPr>
        <w:t xml:space="preserve">l GAEMyPT </w:t>
      </w:r>
      <w:r w:rsidRPr="00161022">
        <w:rPr>
          <w:rFonts w:ascii="Candara" w:hAnsi="Candara" w:cs="Times New Roman"/>
          <w:lang w:val="es-ES"/>
        </w:rPr>
        <w:t>contó</w:t>
      </w:r>
      <w:r w:rsidR="00D36FFE" w:rsidRPr="00161022">
        <w:rPr>
          <w:rFonts w:ascii="Candara" w:hAnsi="Candara" w:cs="Times New Roman"/>
          <w:lang w:val="es-ES"/>
        </w:rPr>
        <w:t xml:space="preserve"> con varias publicaciones: un libro arbitrado, siete artículos arbitrados e indexados, siete capítulos arbitrados, cuatro de difusión y una reseña. </w:t>
      </w:r>
      <w:r w:rsidR="003653B4" w:rsidRPr="00161022">
        <w:rPr>
          <w:rFonts w:ascii="Candara" w:hAnsi="Candara" w:cs="Times New Roman"/>
          <w:lang w:val="es-ES"/>
        </w:rPr>
        <w:t>S</w:t>
      </w:r>
      <w:r w:rsidR="00D36FFE" w:rsidRPr="00161022">
        <w:rPr>
          <w:rFonts w:ascii="Candara" w:hAnsi="Candara" w:cs="Times New Roman"/>
          <w:lang w:val="es-ES"/>
        </w:rPr>
        <w:t xml:space="preserve">e incorporaron dos cátedras </w:t>
      </w:r>
      <w:r w:rsidR="00871ADD" w:rsidRPr="00161022">
        <w:rPr>
          <w:rFonts w:ascii="Candara" w:hAnsi="Candara" w:cs="Times New Roman"/>
          <w:lang w:val="es-ES"/>
        </w:rPr>
        <w:t>CONACYT</w:t>
      </w:r>
      <w:r w:rsidR="00D36FFE" w:rsidRPr="00161022">
        <w:rPr>
          <w:rFonts w:ascii="Candara" w:hAnsi="Candara" w:cs="Times New Roman"/>
          <w:lang w:val="es-ES"/>
        </w:rPr>
        <w:t xml:space="preserve">, una en Campeche y la otra en Tapachula. De igual manera, se incorporó una becaria posdoctoral de </w:t>
      </w:r>
      <w:r w:rsidR="00871ADD" w:rsidRPr="00161022">
        <w:rPr>
          <w:rFonts w:ascii="Candara" w:hAnsi="Candara" w:cs="Times New Roman"/>
          <w:lang w:val="es-ES"/>
        </w:rPr>
        <w:t>CONACYT</w:t>
      </w:r>
      <w:r w:rsidR="00D36FFE" w:rsidRPr="00161022">
        <w:rPr>
          <w:rFonts w:ascii="Candara" w:hAnsi="Candara" w:cs="Times New Roman"/>
          <w:lang w:val="es-ES"/>
        </w:rPr>
        <w:t xml:space="preserve">, </w:t>
      </w:r>
      <w:r w:rsidR="002C7457">
        <w:rPr>
          <w:rFonts w:ascii="Candara" w:hAnsi="Candara" w:cs="Times New Roman"/>
          <w:lang w:val="es-ES"/>
        </w:rPr>
        <w:t xml:space="preserve">en el proyecto </w:t>
      </w:r>
      <w:r w:rsidR="002C7457" w:rsidRPr="002C7457">
        <w:rPr>
          <w:rFonts w:ascii="Candara" w:hAnsi="Candara" w:cs="Times New Roman"/>
          <w:i/>
          <w:lang w:val="es-ES"/>
        </w:rPr>
        <w:t>El efecto migrante: c</w:t>
      </w:r>
      <w:r w:rsidR="00D36FFE" w:rsidRPr="002C7457">
        <w:rPr>
          <w:rFonts w:ascii="Candara" w:hAnsi="Candara" w:cs="Times New Roman"/>
          <w:i/>
          <w:lang w:val="es-ES"/>
        </w:rPr>
        <w:t>onsecuencias imaginadas de la movilidad transfronteriza en la región del Soconusco, Chiapas</w:t>
      </w:r>
      <w:r w:rsidR="00D36FFE" w:rsidRPr="00161022">
        <w:rPr>
          <w:rFonts w:ascii="Candara" w:hAnsi="Candara" w:cs="Times New Roman"/>
          <w:lang w:val="es-ES"/>
        </w:rPr>
        <w:t>.</w:t>
      </w:r>
    </w:p>
    <w:p w14:paraId="58B13109" w14:textId="1703CD3B" w:rsidR="00D36FFE" w:rsidRPr="00161022" w:rsidRDefault="00D36FFE" w:rsidP="004F0587">
      <w:pPr>
        <w:widowControl w:val="0"/>
        <w:autoSpaceDE w:val="0"/>
        <w:autoSpaceDN w:val="0"/>
        <w:adjustRightInd w:val="0"/>
        <w:spacing w:before="100" w:beforeAutospacing="1" w:after="100" w:afterAutospacing="1"/>
        <w:jc w:val="both"/>
        <w:rPr>
          <w:rFonts w:ascii="Candara" w:hAnsi="Candara" w:cs="Times New Roman"/>
          <w:lang w:val="es-ES"/>
        </w:rPr>
      </w:pPr>
      <w:r w:rsidRPr="00161022">
        <w:rPr>
          <w:rFonts w:ascii="Candara" w:hAnsi="Candara" w:cs="Times New Roman"/>
          <w:lang w:val="es-ES"/>
        </w:rPr>
        <w:t>Dentro de las actividades de vinculación realizad</w:t>
      </w:r>
      <w:r w:rsidR="009F0068">
        <w:rPr>
          <w:rFonts w:ascii="Candara" w:hAnsi="Candara" w:cs="Times New Roman"/>
          <w:lang w:val="es-ES"/>
        </w:rPr>
        <w:t>as por el GAEMyPT se encuentran</w:t>
      </w:r>
      <w:r w:rsidRPr="00161022">
        <w:rPr>
          <w:rFonts w:ascii="Candara" w:hAnsi="Candara" w:cs="Times New Roman"/>
          <w:lang w:val="es-ES"/>
        </w:rPr>
        <w:t xml:space="preserve"> entrevistas de radi</w:t>
      </w:r>
      <w:r w:rsidR="00AC0390">
        <w:rPr>
          <w:rFonts w:ascii="Candara" w:hAnsi="Candara" w:cs="Times New Roman"/>
          <w:lang w:val="es-ES"/>
        </w:rPr>
        <w:t xml:space="preserve"> y</w:t>
      </w:r>
      <w:r w:rsidRPr="00161022">
        <w:rPr>
          <w:rFonts w:ascii="Candara" w:hAnsi="Candara" w:cs="Times New Roman"/>
          <w:lang w:val="es-ES"/>
        </w:rPr>
        <w:t xml:space="preserve">, </w:t>
      </w:r>
      <w:r w:rsidR="003653B4" w:rsidRPr="00161022">
        <w:rPr>
          <w:rFonts w:ascii="Candara" w:hAnsi="Candara" w:cs="Times New Roman"/>
          <w:lang w:val="es-ES"/>
        </w:rPr>
        <w:t>en diarios de circulación local.</w:t>
      </w:r>
      <w:r w:rsidRPr="00161022">
        <w:rPr>
          <w:rFonts w:ascii="Candara" w:hAnsi="Candara" w:cs="Times New Roman"/>
          <w:lang w:val="es-ES"/>
        </w:rPr>
        <w:t xml:space="preserve"> </w:t>
      </w:r>
      <w:r w:rsidR="003653B4" w:rsidRPr="00161022">
        <w:rPr>
          <w:rFonts w:ascii="Candara" w:hAnsi="Candara" w:cs="Times New Roman"/>
          <w:lang w:val="es-ES"/>
        </w:rPr>
        <w:t>L</w:t>
      </w:r>
      <w:r w:rsidRPr="00161022">
        <w:rPr>
          <w:rFonts w:ascii="Candara" w:hAnsi="Candara" w:cs="Times New Roman"/>
          <w:lang w:val="es-ES"/>
        </w:rPr>
        <w:t xml:space="preserve">a coordinación del grupo de trabajo </w:t>
      </w:r>
      <w:r w:rsidR="003653B4" w:rsidRPr="00161022">
        <w:rPr>
          <w:rFonts w:ascii="Candara" w:hAnsi="Candara" w:cs="Times New Roman"/>
          <w:lang w:val="es-ES"/>
        </w:rPr>
        <w:t xml:space="preserve">de </w:t>
      </w:r>
      <w:r w:rsidR="003008BC" w:rsidRPr="00161022">
        <w:rPr>
          <w:rFonts w:ascii="Candara" w:hAnsi="Candara" w:cs="Times New Roman"/>
          <w:lang w:val="es-ES"/>
        </w:rPr>
        <w:t xml:space="preserve">CLACSO </w:t>
      </w:r>
      <w:r w:rsidRPr="00161022">
        <w:rPr>
          <w:rFonts w:ascii="Candara" w:hAnsi="Candara" w:cs="Times New Roman"/>
          <w:lang w:val="es-ES"/>
        </w:rPr>
        <w:t>“Violencias y migraciones for</w:t>
      </w:r>
      <w:r w:rsidR="003653B4" w:rsidRPr="00161022">
        <w:rPr>
          <w:rFonts w:ascii="Candara" w:hAnsi="Candara" w:cs="Times New Roman"/>
          <w:lang w:val="es-ES"/>
        </w:rPr>
        <w:t xml:space="preserve">zadas”. La organización con el </w:t>
      </w:r>
      <w:r w:rsidRPr="00161022">
        <w:rPr>
          <w:rFonts w:ascii="Candara" w:hAnsi="Candara" w:cs="Times New Roman"/>
          <w:lang w:val="es-ES"/>
        </w:rPr>
        <w:t>Instituto de Investigac</w:t>
      </w:r>
      <w:r w:rsidR="009F0068">
        <w:rPr>
          <w:rFonts w:ascii="Candara" w:hAnsi="Candara" w:cs="Times New Roman"/>
          <w:lang w:val="es-ES"/>
        </w:rPr>
        <w:t xml:space="preserve">iones José María Luis Mora del </w:t>
      </w:r>
      <w:r w:rsidRPr="00161022">
        <w:rPr>
          <w:rFonts w:ascii="Candara" w:hAnsi="Candara" w:cs="Times New Roman"/>
          <w:lang w:val="es-ES"/>
        </w:rPr>
        <w:t>Seminario permanente interinstitu</w:t>
      </w:r>
      <w:r w:rsidR="003653B4" w:rsidRPr="00161022">
        <w:rPr>
          <w:rFonts w:ascii="Candara" w:hAnsi="Candara" w:cs="Times New Roman"/>
          <w:lang w:val="es-ES"/>
        </w:rPr>
        <w:t>cional sobre historia reciente.</w:t>
      </w:r>
      <w:r w:rsidRPr="00161022">
        <w:rPr>
          <w:rFonts w:ascii="Candara" w:hAnsi="Candara" w:cs="Times New Roman"/>
          <w:lang w:val="es-ES"/>
        </w:rPr>
        <w:t xml:space="preserve"> </w:t>
      </w:r>
      <w:r w:rsidR="003653B4" w:rsidRPr="00161022">
        <w:rPr>
          <w:rFonts w:ascii="Candara" w:hAnsi="Candara" w:cs="Times New Roman"/>
          <w:lang w:val="es-ES"/>
        </w:rPr>
        <w:t xml:space="preserve">El </w:t>
      </w:r>
      <w:r w:rsidR="009F0068">
        <w:rPr>
          <w:rFonts w:ascii="Candara" w:hAnsi="Candara" w:cs="Times New Roman"/>
          <w:lang w:val="es-ES"/>
        </w:rPr>
        <w:t xml:space="preserve">Foro regional </w:t>
      </w:r>
      <w:r w:rsidR="009F0068" w:rsidRPr="009F0068">
        <w:rPr>
          <w:rFonts w:ascii="Candara" w:hAnsi="Candara" w:cs="Times New Roman"/>
          <w:i/>
          <w:lang w:val="es-ES"/>
        </w:rPr>
        <w:t>Movilidad humana y t</w:t>
      </w:r>
      <w:r w:rsidRPr="009F0068">
        <w:rPr>
          <w:rFonts w:ascii="Candara" w:hAnsi="Candara" w:cs="Times New Roman"/>
          <w:i/>
          <w:lang w:val="es-ES"/>
        </w:rPr>
        <w:t>erritor</w:t>
      </w:r>
      <w:r w:rsidR="003653B4" w:rsidRPr="009F0068">
        <w:rPr>
          <w:rFonts w:ascii="Candara" w:hAnsi="Candara" w:cs="Times New Roman"/>
          <w:i/>
          <w:lang w:val="es-ES"/>
        </w:rPr>
        <w:t>io en el sur sureste de México</w:t>
      </w:r>
      <w:r w:rsidR="003653B4" w:rsidRPr="00161022">
        <w:rPr>
          <w:rFonts w:ascii="Candara" w:hAnsi="Candara" w:cs="Times New Roman"/>
          <w:lang w:val="es-ES"/>
        </w:rPr>
        <w:t xml:space="preserve">, </w:t>
      </w:r>
      <w:r w:rsidR="00A0569C" w:rsidRPr="00161022">
        <w:rPr>
          <w:rFonts w:ascii="Candara" w:hAnsi="Candara" w:cs="Times New Roman"/>
          <w:lang w:val="es-ES"/>
        </w:rPr>
        <w:t>ECOSUR</w:t>
      </w:r>
      <w:r w:rsidRPr="00161022">
        <w:rPr>
          <w:rFonts w:ascii="Candara" w:hAnsi="Candara" w:cs="Times New Roman"/>
          <w:lang w:val="es-ES"/>
        </w:rPr>
        <w:t>-</w:t>
      </w:r>
      <w:r w:rsidR="003653B4" w:rsidRPr="00161022">
        <w:rPr>
          <w:rFonts w:ascii="Candara" w:hAnsi="Candara" w:cs="Times New Roman"/>
          <w:lang w:val="es-ES"/>
        </w:rPr>
        <w:t>Fideicomiso para el Desarrollo Regional del Sur Sureste (</w:t>
      </w:r>
      <w:r w:rsidRPr="00161022">
        <w:rPr>
          <w:rFonts w:ascii="Candara" w:hAnsi="Candara" w:cs="Times New Roman"/>
          <w:lang w:val="es-ES"/>
        </w:rPr>
        <w:t>FIDESUR</w:t>
      </w:r>
      <w:r w:rsidR="003653B4" w:rsidRPr="00161022">
        <w:rPr>
          <w:rFonts w:ascii="Candara" w:hAnsi="Candara" w:cs="Times New Roman"/>
          <w:lang w:val="es-ES"/>
        </w:rPr>
        <w:t>).</w:t>
      </w:r>
      <w:r w:rsidRPr="00161022">
        <w:rPr>
          <w:rFonts w:ascii="Candara" w:hAnsi="Candara" w:cs="Times New Roman"/>
          <w:lang w:val="es-ES"/>
        </w:rPr>
        <w:t xml:space="preserve"> </w:t>
      </w:r>
      <w:r w:rsidR="009F0068">
        <w:rPr>
          <w:rFonts w:ascii="Candara" w:hAnsi="Candara" w:cs="Times New Roman"/>
          <w:lang w:val="es-ES"/>
        </w:rPr>
        <w:t>Igualmente</w:t>
      </w:r>
      <w:r w:rsidR="00AC0390">
        <w:rPr>
          <w:rFonts w:ascii="Candara" w:hAnsi="Candara" w:cs="Times New Roman"/>
          <w:lang w:val="es-ES"/>
        </w:rPr>
        <w:t>,</w:t>
      </w:r>
      <w:r w:rsidR="009F0068">
        <w:rPr>
          <w:rFonts w:ascii="Candara" w:hAnsi="Candara" w:cs="Times New Roman"/>
          <w:lang w:val="es-ES"/>
        </w:rPr>
        <w:t xml:space="preserve"> se organizó el taller </w:t>
      </w:r>
      <w:r w:rsidRPr="009F0068">
        <w:rPr>
          <w:rFonts w:ascii="Candara" w:hAnsi="Candara" w:cs="Times New Roman"/>
          <w:i/>
          <w:lang w:val="es-ES"/>
        </w:rPr>
        <w:t xml:space="preserve">Revisitando las violencias del </w:t>
      </w:r>
      <w:r w:rsidR="003653B4" w:rsidRPr="009F0068">
        <w:rPr>
          <w:rFonts w:ascii="Candara" w:hAnsi="Candara" w:cs="Times New Roman"/>
          <w:i/>
          <w:lang w:val="es-ES"/>
        </w:rPr>
        <w:t>presente y del pasado reciente</w:t>
      </w:r>
      <w:r w:rsidR="003653B4" w:rsidRPr="00161022">
        <w:rPr>
          <w:rFonts w:ascii="Candara" w:hAnsi="Candara" w:cs="Times New Roman"/>
          <w:lang w:val="es-ES"/>
        </w:rPr>
        <w:t xml:space="preserve">, </w:t>
      </w:r>
      <w:r w:rsidR="009F0068">
        <w:rPr>
          <w:rFonts w:ascii="Candara" w:hAnsi="Candara" w:cs="Times New Roman"/>
          <w:lang w:val="es-ES"/>
        </w:rPr>
        <w:t xml:space="preserve">con el </w:t>
      </w:r>
      <w:r w:rsidRPr="00161022">
        <w:rPr>
          <w:rFonts w:ascii="Candara" w:hAnsi="Candara" w:cs="Times New Roman"/>
          <w:lang w:val="es-ES"/>
        </w:rPr>
        <w:t>Programa Interinstitucional de Estudios sobre Memorias, Migraciones, Exilios y Refugios</w:t>
      </w:r>
      <w:r w:rsidR="003653B4" w:rsidRPr="00161022">
        <w:rPr>
          <w:rFonts w:ascii="Candara" w:hAnsi="Candara" w:cs="Times New Roman"/>
          <w:lang w:val="es-ES"/>
        </w:rPr>
        <w:t xml:space="preserve"> (PIEMMER</w:t>
      </w:r>
      <w:r w:rsidRPr="00161022">
        <w:rPr>
          <w:rFonts w:ascii="Candara" w:hAnsi="Candara" w:cs="Times New Roman"/>
          <w:lang w:val="es-ES"/>
        </w:rPr>
        <w:t>)</w:t>
      </w:r>
      <w:r w:rsidR="003653B4" w:rsidRPr="00161022">
        <w:rPr>
          <w:rFonts w:ascii="Candara" w:hAnsi="Candara" w:cs="Times New Roman"/>
          <w:lang w:val="es-ES"/>
        </w:rPr>
        <w:t>.</w:t>
      </w:r>
      <w:r w:rsidRPr="00161022">
        <w:rPr>
          <w:rFonts w:ascii="Candara" w:hAnsi="Candara" w:cs="Times New Roman"/>
          <w:lang w:val="es-ES"/>
        </w:rPr>
        <w:t xml:space="preserve"> </w:t>
      </w:r>
    </w:p>
    <w:p w14:paraId="20B30881" w14:textId="6F805DF0" w:rsidR="00D36FFE" w:rsidRPr="00161022" w:rsidRDefault="00D36FFE" w:rsidP="004F0587">
      <w:pPr>
        <w:widowControl w:val="0"/>
        <w:autoSpaceDE w:val="0"/>
        <w:autoSpaceDN w:val="0"/>
        <w:adjustRightInd w:val="0"/>
        <w:spacing w:before="100" w:beforeAutospacing="1" w:after="100" w:afterAutospacing="1"/>
        <w:jc w:val="both"/>
        <w:rPr>
          <w:rFonts w:ascii="Candara" w:hAnsi="Candara" w:cs="Times New Roman"/>
          <w:lang w:val="es-ES"/>
        </w:rPr>
      </w:pPr>
      <w:r w:rsidRPr="00161022">
        <w:rPr>
          <w:rFonts w:ascii="Candara" w:hAnsi="Candara" w:cs="Times New Roman"/>
          <w:lang w:val="es-ES"/>
        </w:rPr>
        <w:t>Otras</w:t>
      </w:r>
      <w:r w:rsidR="00C470E3">
        <w:rPr>
          <w:rFonts w:ascii="Candara" w:hAnsi="Candara" w:cs="Times New Roman"/>
          <w:lang w:val="es-ES"/>
        </w:rPr>
        <w:t xml:space="preserve"> actividades destacables fueron varias r</w:t>
      </w:r>
      <w:r w:rsidRPr="00161022">
        <w:rPr>
          <w:rFonts w:ascii="Candara" w:hAnsi="Candara" w:cs="Times New Roman"/>
          <w:lang w:val="es-ES"/>
        </w:rPr>
        <w:t xml:space="preserve">euniones virtuales entre </w:t>
      </w:r>
      <w:r w:rsidR="0019058D" w:rsidRPr="00161022">
        <w:rPr>
          <w:rFonts w:ascii="Candara" w:hAnsi="Candara" w:cs="Times New Roman"/>
          <w:lang w:val="es-ES"/>
        </w:rPr>
        <w:t xml:space="preserve">miembros </w:t>
      </w:r>
      <w:r w:rsidRPr="00161022">
        <w:rPr>
          <w:rFonts w:ascii="Candara" w:hAnsi="Candara" w:cs="Times New Roman"/>
          <w:lang w:val="es-ES"/>
        </w:rPr>
        <w:t xml:space="preserve">del GAEMyPT </w:t>
      </w:r>
      <w:r w:rsidR="00C470E3">
        <w:rPr>
          <w:rFonts w:ascii="Candara" w:hAnsi="Candara" w:cs="Times New Roman"/>
          <w:lang w:val="es-ES"/>
        </w:rPr>
        <w:t>y</w:t>
      </w:r>
      <w:r w:rsidRPr="00161022">
        <w:rPr>
          <w:rFonts w:ascii="Candara" w:hAnsi="Candara" w:cs="Times New Roman"/>
          <w:lang w:val="es-ES"/>
        </w:rPr>
        <w:t xml:space="preserve"> el </w:t>
      </w:r>
      <w:r w:rsidR="00AC0390">
        <w:rPr>
          <w:rFonts w:ascii="Candara" w:hAnsi="Candara" w:cs="Times New Roman"/>
          <w:lang w:val="es-ES"/>
        </w:rPr>
        <w:t xml:space="preserve">Centro </w:t>
      </w:r>
      <w:r w:rsidRPr="00161022">
        <w:rPr>
          <w:rFonts w:ascii="Candara" w:hAnsi="Candara" w:cs="Times New Roman"/>
          <w:lang w:val="es-ES"/>
        </w:rPr>
        <w:t xml:space="preserve">de Estudios Internacionales </w:t>
      </w:r>
      <w:r w:rsidR="00AC0390">
        <w:rPr>
          <w:rFonts w:ascii="Candara" w:hAnsi="Candara" w:cs="Times New Roman"/>
          <w:lang w:val="es-ES"/>
        </w:rPr>
        <w:t>“</w:t>
      </w:r>
      <w:r w:rsidRPr="00161022">
        <w:rPr>
          <w:rFonts w:ascii="Candara" w:hAnsi="Candara" w:cs="Times New Roman"/>
          <w:lang w:val="es-ES"/>
        </w:rPr>
        <w:t>Gilberto Bosques</w:t>
      </w:r>
      <w:r w:rsidR="00AC0390">
        <w:rPr>
          <w:rFonts w:ascii="Candara" w:hAnsi="Candara" w:cs="Times New Roman"/>
          <w:lang w:val="es-ES"/>
        </w:rPr>
        <w:t>”</w:t>
      </w:r>
      <w:r w:rsidRPr="00161022">
        <w:rPr>
          <w:rFonts w:ascii="Candara" w:hAnsi="Candara" w:cs="Times New Roman"/>
          <w:lang w:val="es-ES"/>
        </w:rPr>
        <w:t xml:space="preserve"> del Senado de la República. </w:t>
      </w:r>
      <w:r w:rsidR="00C470E3">
        <w:rPr>
          <w:rFonts w:ascii="Candara" w:hAnsi="Candara" w:cs="Times New Roman"/>
          <w:lang w:val="es-ES"/>
        </w:rPr>
        <w:t xml:space="preserve">En otro ámbito se produjeron los </w:t>
      </w:r>
      <w:r w:rsidRPr="00161022">
        <w:rPr>
          <w:rFonts w:ascii="Candara" w:hAnsi="Candara" w:cs="Times New Roman"/>
          <w:lang w:val="es-ES"/>
        </w:rPr>
        <w:t>videos:</w:t>
      </w:r>
      <w:r w:rsidR="00C470E3">
        <w:rPr>
          <w:rFonts w:ascii="Candara" w:hAnsi="Candara" w:cs="Times New Roman"/>
          <w:lang w:val="es-ES"/>
        </w:rPr>
        <w:t xml:space="preserve"> </w:t>
      </w:r>
      <w:r w:rsidR="00C470E3" w:rsidRPr="00F77169">
        <w:rPr>
          <w:rFonts w:ascii="Candara" w:hAnsi="Candara" w:cs="Times New Roman"/>
          <w:i/>
          <w:lang w:val="es-ES"/>
        </w:rPr>
        <w:t>Inocencias sin f</w:t>
      </w:r>
      <w:r w:rsidR="0019058D" w:rsidRPr="00F77169">
        <w:rPr>
          <w:rFonts w:ascii="Candara" w:hAnsi="Candara" w:cs="Times New Roman"/>
          <w:i/>
          <w:lang w:val="es-ES"/>
        </w:rPr>
        <w:t>ronteras</w:t>
      </w:r>
      <w:r w:rsidR="00AC0390">
        <w:rPr>
          <w:rFonts w:ascii="Candara" w:hAnsi="Candara" w:cs="Times New Roman"/>
          <w:lang w:val="es-ES"/>
        </w:rPr>
        <w:t xml:space="preserve">, </w:t>
      </w:r>
      <w:r w:rsidR="0019058D" w:rsidRPr="00161022">
        <w:rPr>
          <w:rFonts w:ascii="Candara" w:hAnsi="Candara" w:cs="Times New Roman"/>
          <w:lang w:val="es-ES"/>
        </w:rPr>
        <w:t>i</w:t>
      </w:r>
      <w:r w:rsidRPr="00161022">
        <w:rPr>
          <w:rFonts w:ascii="Candara" w:hAnsi="Candara" w:cs="Times New Roman"/>
          <w:lang w:val="es-ES"/>
        </w:rPr>
        <w:t>niciativas para el Desarrollo Humano-</w:t>
      </w:r>
      <w:r w:rsidR="00A0569C" w:rsidRPr="00161022">
        <w:rPr>
          <w:rFonts w:ascii="Candara" w:hAnsi="Candara" w:cs="Times New Roman"/>
          <w:lang w:val="es-ES"/>
        </w:rPr>
        <w:t>ECOSUR</w:t>
      </w:r>
      <w:r w:rsidRPr="00161022">
        <w:rPr>
          <w:rFonts w:ascii="Candara" w:hAnsi="Candara" w:cs="Times New Roman"/>
          <w:lang w:val="es-ES"/>
        </w:rPr>
        <w:t>-Universidad de Girona</w:t>
      </w:r>
      <w:r w:rsidR="0019058D" w:rsidRPr="00161022">
        <w:rPr>
          <w:rFonts w:ascii="Candara" w:hAnsi="Candara" w:cs="Times New Roman"/>
          <w:lang w:val="es-ES"/>
        </w:rPr>
        <w:t xml:space="preserve">; y </w:t>
      </w:r>
      <w:r w:rsidR="0019058D" w:rsidRPr="00F77169">
        <w:rPr>
          <w:rFonts w:ascii="Candara" w:hAnsi="Candara" w:cs="Times New Roman"/>
          <w:i/>
          <w:lang w:val="es-ES"/>
        </w:rPr>
        <w:t>Varió</w:t>
      </w:r>
      <w:r w:rsidR="0019058D" w:rsidRPr="00161022">
        <w:rPr>
          <w:rFonts w:ascii="Candara" w:hAnsi="Candara" w:cs="Times New Roman"/>
          <w:lang w:val="es-ES"/>
        </w:rPr>
        <w:t>, u</w:t>
      </w:r>
      <w:r w:rsidRPr="00161022">
        <w:rPr>
          <w:rFonts w:ascii="Candara" w:hAnsi="Candara" w:cs="Times New Roman"/>
          <w:lang w:val="es-ES"/>
        </w:rPr>
        <w:t>na mano amiga en la Lucha contra el Sida-</w:t>
      </w:r>
      <w:r w:rsidR="00A0569C" w:rsidRPr="00161022">
        <w:rPr>
          <w:rFonts w:ascii="Candara" w:hAnsi="Candara" w:cs="Times New Roman"/>
          <w:lang w:val="es-ES"/>
        </w:rPr>
        <w:t>ECOSUR</w:t>
      </w:r>
      <w:r w:rsidRPr="00161022">
        <w:rPr>
          <w:rFonts w:ascii="Candara" w:hAnsi="Candara" w:cs="Times New Roman"/>
          <w:lang w:val="es-ES"/>
        </w:rPr>
        <w:t xml:space="preserve">-Universidad de Girona. </w:t>
      </w:r>
    </w:p>
    <w:p w14:paraId="3D0E5DE0" w14:textId="0CB27380" w:rsidR="0052629E" w:rsidRPr="00161022" w:rsidRDefault="00C8305B" w:rsidP="00233FA3">
      <w:pPr>
        <w:widowControl w:val="0"/>
        <w:autoSpaceDE w:val="0"/>
        <w:autoSpaceDN w:val="0"/>
        <w:adjustRightInd w:val="0"/>
        <w:spacing w:before="100" w:beforeAutospacing="1" w:after="100" w:afterAutospacing="1"/>
        <w:jc w:val="both"/>
        <w:rPr>
          <w:rFonts w:ascii="Candara" w:hAnsi="Candara" w:cs="Times New Roman"/>
          <w:lang w:val="es-ES"/>
        </w:rPr>
      </w:pPr>
      <w:r>
        <w:rPr>
          <w:rFonts w:ascii="Candara" w:hAnsi="Candara" w:cs="Times New Roman"/>
          <w:b/>
          <w:lang w:val="es-ES"/>
        </w:rPr>
        <w:t>GA</w:t>
      </w:r>
      <w:r w:rsidR="00233FA3">
        <w:rPr>
          <w:rFonts w:ascii="Candara" w:hAnsi="Candara" w:cs="Times New Roman"/>
          <w:b/>
          <w:lang w:val="es-ES"/>
        </w:rPr>
        <w:t xml:space="preserve"> Estudios de g</w:t>
      </w:r>
      <w:r w:rsidR="00D36FFE" w:rsidRPr="00161022">
        <w:rPr>
          <w:rFonts w:ascii="Candara" w:hAnsi="Candara" w:cs="Times New Roman"/>
          <w:b/>
          <w:lang w:val="es-ES"/>
        </w:rPr>
        <w:t>énero</w:t>
      </w:r>
      <w:r w:rsidR="00E44C97" w:rsidRPr="00161022">
        <w:rPr>
          <w:rFonts w:ascii="Candara" w:hAnsi="Candara" w:cs="Times New Roman"/>
          <w:b/>
          <w:lang w:val="es-ES"/>
        </w:rPr>
        <w:t xml:space="preserve"> (GAEG)</w:t>
      </w:r>
      <w:r w:rsidR="0052629E" w:rsidRPr="00161022">
        <w:rPr>
          <w:rFonts w:ascii="Candara" w:hAnsi="Candara" w:cs="Times New Roman"/>
          <w:b/>
          <w:lang w:val="es-ES"/>
        </w:rPr>
        <w:t>.</w:t>
      </w:r>
      <w:r w:rsidR="0052629E" w:rsidRPr="00161022">
        <w:rPr>
          <w:rFonts w:ascii="Candara" w:hAnsi="Candara" w:cs="Times New Roman"/>
          <w:lang w:val="es-ES"/>
        </w:rPr>
        <w:t xml:space="preserve"> E</w:t>
      </w:r>
      <w:r w:rsidR="00D36FFE" w:rsidRPr="00161022">
        <w:rPr>
          <w:rFonts w:ascii="Candara" w:hAnsi="Candara" w:cs="Times New Roman"/>
          <w:lang w:val="es-ES"/>
        </w:rPr>
        <w:t xml:space="preserve">l grupo registró la publicación de 19 textos arbitrados (11 artículos, seis capítulos de libro, un libro y una reseña) y cinco no arbitrados. La mayor parte de esta producción es resultado de coautorías </w:t>
      </w:r>
      <w:r w:rsidR="00F762FC">
        <w:rPr>
          <w:rFonts w:ascii="Candara" w:hAnsi="Candara" w:cs="Times New Roman"/>
          <w:lang w:val="es-ES"/>
        </w:rPr>
        <w:t xml:space="preserve">que </w:t>
      </w:r>
      <w:r w:rsidR="00D36FFE" w:rsidRPr="00161022">
        <w:rPr>
          <w:rFonts w:ascii="Candara" w:hAnsi="Candara" w:cs="Times New Roman"/>
          <w:lang w:val="es-ES"/>
        </w:rPr>
        <w:t>da</w:t>
      </w:r>
      <w:r w:rsidR="00F762FC">
        <w:rPr>
          <w:rFonts w:ascii="Candara" w:hAnsi="Candara" w:cs="Times New Roman"/>
          <w:lang w:val="es-ES"/>
        </w:rPr>
        <w:t>n</w:t>
      </w:r>
      <w:r w:rsidR="00D36FFE" w:rsidRPr="00161022">
        <w:rPr>
          <w:rFonts w:ascii="Candara" w:hAnsi="Candara" w:cs="Times New Roman"/>
          <w:lang w:val="es-ES"/>
        </w:rPr>
        <w:t xml:space="preserve"> cuenta del trabaj</w:t>
      </w:r>
      <w:r w:rsidR="0052629E" w:rsidRPr="00161022">
        <w:rPr>
          <w:rFonts w:ascii="Candara" w:hAnsi="Candara" w:cs="Times New Roman"/>
          <w:lang w:val="es-ES"/>
        </w:rPr>
        <w:t>o en equipo de sus integrantes.</w:t>
      </w:r>
    </w:p>
    <w:p w14:paraId="72ECE472" w14:textId="508CBD7E" w:rsidR="00D36FFE" w:rsidRPr="00161022" w:rsidRDefault="0052629E" w:rsidP="00233FA3">
      <w:pPr>
        <w:widowControl w:val="0"/>
        <w:autoSpaceDE w:val="0"/>
        <w:autoSpaceDN w:val="0"/>
        <w:adjustRightInd w:val="0"/>
        <w:spacing w:before="100" w:beforeAutospacing="1" w:after="100" w:afterAutospacing="1"/>
        <w:jc w:val="both"/>
        <w:rPr>
          <w:rFonts w:ascii="Candara" w:hAnsi="Candara" w:cs="Times New Roman"/>
          <w:u w:val="single"/>
          <w:lang w:val="es-ES"/>
        </w:rPr>
      </w:pPr>
      <w:r w:rsidRPr="00161022">
        <w:rPr>
          <w:rFonts w:ascii="Candara" w:hAnsi="Candara" w:cs="Times New Roman"/>
          <w:lang w:val="es-ES"/>
        </w:rPr>
        <w:t>S</w:t>
      </w:r>
      <w:r w:rsidR="00D36FFE" w:rsidRPr="00161022">
        <w:rPr>
          <w:rFonts w:ascii="Candara" w:hAnsi="Candara" w:cs="Times New Roman"/>
          <w:lang w:val="es-ES"/>
        </w:rPr>
        <w:t>e participó en la coordinación o colaboración de los siguientes proyectos de investigación, ya sea con recursos externos o</w:t>
      </w:r>
      <w:r w:rsidR="00F762FC">
        <w:rPr>
          <w:rFonts w:ascii="Candara" w:hAnsi="Candara" w:cs="Times New Roman"/>
          <w:lang w:val="es-ES"/>
        </w:rPr>
        <w:t xml:space="preserve"> con recursos institucionales: </w:t>
      </w:r>
      <w:r w:rsidR="00D36FFE" w:rsidRPr="00F762FC">
        <w:rPr>
          <w:rFonts w:ascii="Candara" w:hAnsi="Candara" w:cs="Times New Roman"/>
          <w:i/>
          <w:lang w:val="es-ES"/>
        </w:rPr>
        <w:t>Violencia de género en ámbitos comunitarios entre estudiantes de universidades interculturales de Ch</w:t>
      </w:r>
      <w:r w:rsidRPr="00F762FC">
        <w:rPr>
          <w:rFonts w:ascii="Candara" w:hAnsi="Candara" w:cs="Times New Roman"/>
          <w:i/>
          <w:lang w:val="es-ES"/>
        </w:rPr>
        <w:t>iapas, Tabasco y Quintana Roo</w:t>
      </w:r>
      <w:r w:rsidR="00F762FC">
        <w:rPr>
          <w:rFonts w:ascii="Candara" w:hAnsi="Candara" w:cs="Times New Roman"/>
          <w:lang w:val="es-ES"/>
        </w:rPr>
        <w:t>,</w:t>
      </w:r>
      <w:r w:rsidRPr="00161022">
        <w:rPr>
          <w:rFonts w:ascii="Candara" w:hAnsi="Candara" w:cs="Times New Roman"/>
          <w:lang w:val="es-ES"/>
        </w:rPr>
        <w:t xml:space="preserve"> </w:t>
      </w:r>
      <w:r w:rsidR="0084004B" w:rsidRPr="00161022">
        <w:rPr>
          <w:rFonts w:ascii="Candara" w:hAnsi="Candara" w:cs="Times New Roman"/>
          <w:lang w:val="es-ES"/>
        </w:rPr>
        <w:t xml:space="preserve">del </w:t>
      </w:r>
      <w:r w:rsidR="00D36FFE" w:rsidRPr="00161022">
        <w:rPr>
          <w:rFonts w:ascii="Candara" w:hAnsi="Candara" w:cs="Times New Roman"/>
          <w:lang w:val="es-ES"/>
        </w:rPr>
        <w:t xml:space="preserve">Fondo Sectorial </w:t>
      </w:r>
      <w:r w:rsidR="0084004B" w:rsidRPr="00161022">
        <w:rPr>
          <w:rFonts w:ascii="Candara" w:hAnsi="Candara" w:cs="Times New Roman"/>
          <w:lang w:val="es-ES"/>
        </w:rPr>
        <w:t>INMUJERES</w:t>
      </w:r>
      <w:r w:rsidR="00D36FFE" w:rsidRPr="00161022">
        <w:rPr>
          <w:rFonts w:ascii="Candara" w:hAnsi="Candara" w:cs="Times New Roman"/>
          <w:lang w:val="es-ES"/>
        </w:rPr>
        <w:t>-</w:t>
      </w:r>
      <w:r w:rsidR="00871ADD" w:rsidRPr="00161022">
        <w:rPr>
          <w:rFonts w:ascii="Candara" w:hAnsi="Candara" w:cs="Times New Roman"/>
          <w:lang w:val="es-ES"/>
        </w:rPr>
        <w:t>CONACYT</w:t>
      </w:r>
      <w:r w:rsidR="0084004B" w:rsidRPr="00161022">
        <w:rPr>
          <w:rFonts w:ascii="Candara" w:hAnsi="Candara" w:cs="Times New Roman"/>
          <w:lang w:val="es-ES"/>
        </w:rPr>
        <w:t xml:space="preserve">; </w:t>
      </w:r>
      <w:r w:rsidR="00D36FFE" w:rsidRPr="00F762FC">
        <w:rPr>
          <w:rFonts w:ascii="Candara" w:hAnsi="Candara" w:cs="Times New Roman"/>
          <w:i/>
          <w:lang w:val="es-ES"/>
        </w:rPr>
        <w:t xml:space="preserve">Estudio sobre discriminación por género, etnia y raza entre docentes de la </w:t>
      </w:r>
      <w:r w:rsidR="00245917" w:rsidRPr="00F762FC">
        <w:rPr>
          <w:rFonts w:ascii="Candara" w:hAnsi="Candara" w:cs="Times New Roman"/>
          <w:i/>
          <w:color w:val="000000"/>
        </w:rPr>
        <w:t>Universidad de Ciencias y Artes de Chiapas</w:t>
      </w:r>
      <w:r w:rsidR="00245917" w:rsidRPr="00F762FC">
        <w:rPr>
          <w:rFonts w:ascii="Candara" w:hAnsi="Candara" w:cs="Times New Roman"/>
          <w:i/>
          <w:lang w:val="es-ES"/>
        </w:rPr>
        <w:t xml:space="preserve"> (</w:t>
      </w:r>
      <w:r w:rsidR="00D36FFE" w:rsidRPr="00F762FC">
        <w:rPr>
          <w:rFonts w:ascii="Candara" w:hAnsi="Candara" w:cs="Times New Roman"/>
          <w:i/>
          <w:lang w:val="es-ES"/>
        </w:rPr>
        <w:t>UNICACH</w:t>
      </w:r>
      <w:r w:rsidR="00245917" w:rsidRPr="00F762FC">
        <w:rPr>
          <w:rFonts w:ascii="Candara" w:hAnsi="Candara" w:cs="Times New Roman"/>
          <w:i/>
          <w:lang w:val="es-ES"/>
        </w:rPr>
        <w:t>)</w:t>
      </w:r>
      <w:r w:rsidR="00F762FC">
        <w:rPr>
          <w:rFonts w:ascii="Candara" w:hAnsi="Candara" w:cs="Times New Roman"/>
          <w:lang w:val="es-ES"/>
        </w:rPr>
        <w:t xml:space="preserve"> y </w:t>
      </w:r>
      <w:r w:rsidR="00F762FC" w:rsidRPr="00F762FC">
        <w:rPr>
          <w:rFonts w:ascii="Candara" w:hAnsi="Candara" w:cs="Times New Roman"/>
          <w:i/>
          <w:lang w:val="es-ES"/>
        </w:rPr>
        <w:t>Estudios sobre h</w:t>
      </w:r>
      <w:r w:rsidR="00D36FFE" w:rsidRPr="00F762FC">
        <w:rPr>
          <w:rFonts w:ascii="Candara" w:hAnsi="Candara" w:cs="Times New Roman"/>
          <w:i/>
          <w:lang w:val="es-ES"/>
        </w:rPr>
        <w:t>omofobia, transfobia y violencia feminicida entre estudia</w:t>
      </w:r>
      <w:r w:rsidR="0084004B" w:rsidRPr="00F762FC">
        <w:rPr>
          <w:rFonts w:ascii="Candara" w:hAnsi="Candara" w:cs="Times New Roman"/>
          <w:i/>
          <w:lang w:val="es-ES"/>
        </w:rPr>
        <w:t>ntes y docentes de la UNICACH</w:t>
      </w:r>
      <w:r w:rsidR="0084004B" w:rsidRPr="00161022">
        <w:rPr>
          <w:rFonts w:ascii="Candara" w:hAnsi="Candara" w:cs="Times New Roman"/>
          <w:lang w:val="es-ES"/>
        </w:rPr>
        <w:t xml:space="preserve">, </w:t>
      </w:r>
      <w:r w:rsidR="00D36FFE" w:rsidRPr="00161022">
        <w:rPr>
          <w:rFonts w:ascii="Candara" w:hAnsi="Candara" w:cs="Times New Roman"/>
          <w:lang w:val="es-ES"/>
        </w:rPr>
        <w:t xml:space="preserve">financiados por </w:t>
      </w:r>
      <w:r w:rsidR="00F762FC">
        <w:rPr>
          <w:rFonts w:ascii="Candara" w:hAnsi="Candara" w:cs="Times New Roman"/>
          <w:lang w:val="es-ES"/>
        </w:rPr>
        <w:t xml:space="preserve">el </w:t>
      </w:r>
      <w:r w:rsidR="0084004B" w:rsidRPr="00161022">
        <w:rPr>
          <w:rFonts w:ascii="Candara" w:hAnsi="Candara" w:cs="Times New Roman"/>
          <w:lang w:val="es-ES"/>
        </w:rPr>
        <w:t>Programa Fortalecimiento de la Calidad Educativa (</w:t>
      </w:r>
      <w:r w:rsidR="00D36FFE" w:rsidRPr="00161022">
        <w:rPr>
          <w:rFonts w:ascii="Candara" w:hAnsi="Candara" w:cs="Times New Roman"/>
          <w:lang w:val="es-ES"/>
        </w:rPr>
        <w:t>PFCE</w:t>
      </w:r>
      <w:r w:rsidR="0084004B" w:rsidRPr="00161022">
        <w:rPr>
          <w:rFonts w:ascii="Candara" w:hAnsi="Candara" w:cs="Times New Roman"/>
          <w:lang w:val="es-ES"/>
        </w:rPr>
        <w:t>)-UNICACH</w:t>
      </w:r>
      <w:r w:rsidR="00F762FC">
        <w:rPr>
          <w:rFonts w:ascii="Candara" w:hAnsi="Candara" w:cs="Times New Roman"/>
          <w:lang w:val="es-ES"/>
        </w:rPr>
        <w:t xml:space="preserve">; </w:t>
      </w:r>
      <w:r w:rsidR="00D36FFE" w:rsidRPr="00F762FC">
        <w:rPr>
          <w:rFonts w:ascii="Candara" w:hAnsi="Candara" w:cs="Times New Roman"/>
          <w:i/>
          <w:lang w:val="es-ES"/>
        </w:rPr>
        <w:t>Conformación de los Comités Municip</w:t>
      </w:r>
      <w:r w:rsidR="00F762FC" w:rsidRPr="00F762FC">
        <w:rPr>
          <w:rFonts w:ascii="Candara" w:hAnsi="Candara" w:cs="Times New Roman"/>
          <w:i/>
          <w:lang w:val="es-ES"/>
        </w:rPr>
        <w:t>ales de Derechos Humanos de la frontera s</w:t>
      </w:r>
      <w:r w:rsidR="00D36FFE" w:rsidRPr="00F762FC">
        <w:rPr>
          <w:rFonts w:ascii="Candara" w:hAnsi="Candara" w:cs="Times New Roman"/>
          <w:i/>
          <w:lang w:val="es-ES"/>
        </w:rPr>
        <w:t>ur</w:t>
      </w:r>
      <w:r w:rsidR="00F762FC">
        <w:rPr>
          <w:rFonts w:ascii="Candara" w:hAnsi="Candara" w:cs="Times New Roman"/>
          <w:lang w:val="es-ES"/>
        </w:rPr>
        <w:t xml:space="preserve"> y </w:t>
      </w:r>
      <w:r w:rsidR="00F762FC" w:rsidRPr="00106E06">
        <w:rPr>
          <w:rFonts w:ascii="Candara" w:hAnsi="Candara" w:cs="Times New Roman"/>
          <w:i/>
          <w:lang w:val="es-ES"/>
        </w:rPr>
        <w:t>Línea base del proyecto piloto de municipios fronterizos de d</w:t>
      </w:r>
      <w:r w:rsidR="00D36FFE" w:rsidRPr="00106E06">
        <w:rPr>
          <w:rFonts w:ascii="Candara" w:hAnsi="Candara" w:cs="Times New Roman"/>
          <w:i/>
          <w:lang w:val="es-ES"/>
        </w:rPr>
        <w:t>erechos</w:t>
      </w:r>
      <w:r w:rsidR="00D36FFE" w:rsidRPr="00161022">
        <w:rPr>
          <w:rFonts w:ascii="Candara" w:hAnsi="Candara" w:cs="Times New Roman"/>
          <w:lang w:val="es-ES"/>
        </w:rPr>
        <w:t xml:space="preserve"> (consultorías financiadas por </w:t>
      </w:r>
      <w:r w:rsidR="00BA0646" w:rsidRPr="00161022">
        <w:rPr>
          <w:rFonts w:ascii="Candara" w:hAnsi="Candara" w:cs="Times New Roman"/>
          <w:lang w:val="es-ES"/>
        </w:rPr>
        <w:t>la Deutsche Gesellschaft für Internationale Zusammenarbeit, GIZ)</w:t>
      </w:r>
      <w:r w:rsidR="00106E06">
        <w:rPr>
          <w:rFonts w:ascii="Candara" w:hAnsi="Candara" w:cs="Times New Roman"/>
          <w:lang w:val="es-ES"/>
        </w:rPr>
        <w:t xml:space="preserve">; </w:t>
      </w:r>
      <w:r w:rsidR="00D36FFE" w:rsidRPr="00106E06">
        <w:rPr>
          <w:rFonts w:ascii="Candara" w:hAnsi="Candara" w:cs="Times New Roman"/>
          <w:i/>
          <w:lang w:val="es-ES"/>
        </w:rPr>
        <w:t>Género y TIC</w:t>
      </w:r>
      <w:r w:rsidR="00106E06">
        <w:rPr>
          <w:rFonts w:ascii="Candara" w:hAnsi="Candara" w:cs="Times New Roman"/>
          <w:lang w:val="es-ES"/>
        </w:rPr>
        <w:t>, apoyado por el Consejo de Ciencia y Tecnología del estado de Chiapas (</w:t>
      </w:r>
      <w:r w:rsidR="00D36FFE" w:rsidRPr="00161022">
        <w:rPr>
          <w:rFonts w:ascii="Candara" w:hAnsi="Candara" w:cs="Times New Roman"/>
          <w:lang w:val="es-ES"/>
        </w:rPr>
        <w:t>COCYTE</w:t>
      </w:r>
      <w:r w:rsidR="00106E06">
        <w:rPr>
          <w:rFonts w:ascii="Candara" w:hAnsi="Candara" w:cs="Times New Roman"/>
          <w:lang w:val="es-ES"/>
        </w:rPr>
        <w:t>C</w:t>
      </w:r>
      <w:r w:rsidR="00D36FFE" w:rsidRPr="00161022">
        <w:rPr>
          <w:rFonts w:ascii="Candara" w:hAnsi="Candara" w:cs="Times New Roman"/>
          <w:lang w:val="es-ES"/>
        </w:rPr>
        <w:t>H</w:t>
      </w:r>
      <w:r w:rsidR="00106E06">
        <w:rPr>
          <w:rFonts w:ascii="Candara" w:hAnsi="Candara" w:cs="Times New Roman"/>
          <w:lang w:val="es-ES"/>
        </w:rPr>
        <w:t>)</w:t>
      </w:r>
      <w:r w:rsidR="00D36FFE" w:rsidRPr="00161022">
        <w:rPr>
          <w:rFonts w:ascii="Candara" w:hAnsi="Candara" w:cs="Times New Roman"/>
          <w:lang w:val="es-ES"/>
        </w:rPr>
        <w:t xml:space="preserve"> </w:t>
      </w:r>
      <w:r w:rsidR="00BA0646" w:rsidRPr="00161022">
        <w:rPr>
          <w:rFonts w:ascii="Candara" w:hAnsi="Candara" w:cs="Times New Roman"/>
          <w:lang w:val="es-ES"/>
        </w:rPr>
        <w:t xml:space="preserve">y </w:t>
      </w:r>
      <w:r w:rsidR="00D36FFE" w:rsidRPr="00106E06">
        <w:rPr>
          <w:rFonts w:ascii="Candara" w:hAnsi="Candara" w:cs="Times New Roman"/>
          <w:i/>
          <w:lang w:val="es-ES"/>
        </w:rPr>
        <w:t>Género y conflictos socioambientales en torno a la meg</w:t>
      </w:r>
      <w:r w:rsidR="00581821" w:rsidRPr="00106E06">
        <w:rPr>
          <w:rFonts w:ascii="Candara" w:hAnsi="Candara" w:cs="Times New Roman"/>
          <w:i/>
          <w:lang w:val="es-ES"/>
        </w:rPr>
        <w:t>a y pequeña minería en México</w:t>
      </w:r>
      <w:r w:rsidR="00106E06" w:rsidRPr="00106E06">
        <w:rPr>
          <w:rFonts w:ascii="Candara" w:hAnsi="Candara" w:cs="Times New Roman"/>
          <w:i/>
          <w:lang w:val="es-ES"/>
        </w:rPr>
        <w:t>,</w:t>
      </w:r>
      <w:r w:rsidR="00581821" w:rsidRPr="00161022">
        <w:rPr>
          <w:rFonts w:ascii="Candara" w:hAnsi="Candara" w:cs="Times New Roman"/>
          <w:lang w:val="es-ES"/>
        </w:rPr>
        <w:t xml:space="preserve"> de la </w:t>
      </w:r>
      <w:r w:rsidR="00D36FFE" w:rsidRPr="00161022">
        <w:rPr>
          <w:rFonts w:ascii="Candara" w:hAnsi="Candara" w:cs="Times New Roman"/>
          <w:lang w:val="es-ES"/>
        </w:rPr>
        <w:t xml:space="preserve">red temática </w:t>
      </w:r>
      <w:r w:rsidR="00106E06">
        <w:rPr>
          <w:rFonts w:ascii="Candara" w:hAnsi="Candara" w:cs="Times New Roman"/>
          <w:lang w:val="es-ES"/>
        </w:rPr>
        <w:t>Género, sociedad y medio a</w:t>
      </w:r>
      <w:r w:rsidR="00581821" w:rsidRPr="00161022">
        <w:rPr>
          <w:rFonts w:ascii="Candara" w:hAnsi="Candara" w:cs="Times New Roman"/>
          <w:lang w:val="es-ES"/>
        </w:rPr>
        <w:t>mbiente (</w:t>
      </w:r>
      <w:r w:rsidR="00D36FFE" w:rsidRPr="00161022">
        <w:rPr>
          <w:rFonts w:ascii="Candara" w:hAnsi="Candara" w:cs="Times New Roman"/>
          <w:lang w:val="es-ES"/>
        </w:rPr>
        <w:t>GESMA</w:t>
      </w:r>
      <w:r w:rsidR="00581821" w:rsidRPr="00161022">
        <w:rPr>
          <w:rFonts w:ascii="Candara" w:hAnsi="Candara" w:cs="Times New Roman"/>
          <w:lang w:val="es-ES"/>
        </w:rPr>
        <w:t>)</w:t>
      </w:r>
      <w:r w:rsidR="00D36FFE" w:rsidRPr="00161022">
        <w:rPr>
          <w:rFonts w:ascii="Candara" w:hAnsi="Candara" w:cs="Times New Roman"/>
          <w:lang w:val="es-ES"/>
        </w:rPr>
        <w:t>-</w:t>
      </w:r>
      <w:r w:rsidR="00871ADD" w:rsidRPr="00161022">
        <w:rPr>
          <w:rFonts w:ascii="Candara" w:hAnsi="Candara" w:cs="Times New Roman"/>
          <w:lang w:val="es-ES"/>
        </w:rPr>
        <w:t>CONACYT</w:t>
      </w:r>
      <w:r w:rsidR="00D36FFE" w:rsidRPr="00161022">
        <w:rPr>
          <w:rFonts w:ascii="Candara" w:hAnsi="Candara" w:cs="Times New Roman"/>
          <w:lang w:val="es-ES"/>
        </w:rPr>
        <w:t xml:space="preserve">. Algunos de estos proyectos </w:t>
      </w:r>
      <w:r w:rsidR="00581821" w:rsidRPr="00161022">
        <w:rPr>
          <w:rFonts w:ascii="Candara" w:hAnsi="Candara" w:cs="Times New Roman"/>
          <w:lang w:val="es-ES"/>
        </w:rPr>
        <w:t>buscaron</w:t>
      </w:r>
      <w:r w:rsidR="00D36FFE" w:rsidRPr="00161022">
        <w:rPr>
          <w:rFonts w:ascii="Candara" w:hAnsi="Candara" w:cs="Times New Roman"/>
          <w:lang w:val="es-ES"/>
        </w:rPr>
        <w:t xml:space="preserve"> ampliar el espectro geográfico para incluir a municipios de los cuatros estados de la frontera sur, considerando la complejidad y la especificidad de la región, así como varias problemáticas relacionadas con distintos grupos de población. </w:t>
      </w:r>
    </w:p>
    <w:p w14:paraId="0504DC48" w14:textId="572FCC4E" w:rsidR="00D36FFE" w:rsidRPr="00161022" w:rsidRDefault="00D36FFE" w:rsidP="00233FA3">
      <w:pPr>
        <w:widowControl w:val="0"/>
        <w:autoSpaceDE w:val="0"/>
        <w:autoSpaceDN w:val="0"/>
        <w:adjustRightInd w:val="0"/>
        <w:spacing w:before="100" w:beforeAutospacing="1" w:after="100" w:afterAutospacing="1"/>
        <w:jc w:val="both"/>
        <w:rPr>
          <w:rFonts w:ascii="Candara" w:hAnsi="Candara" w:cs="Times New Roman"/>
          <w:lang w:val="es-ES"/>
        </w:rPr>
      </w:pPr>
      <w:r w:rsidRPr="00161022">
        <w:rPr>
          <w:rFonts w:ascii="Candara" w:hAnsi="Candara" w:cs="Times New Roman"/>
          <w:lang w:val="es-ES"/>
        </w:rPr>
        <w:t>Integrantes del grupo</w:t>
      </w:r>
      <w:r w:rsidR="00581821" w:rsidRPr="00161022">
        <w:rPr>
          <w:rFonts w:ascii="Candara" w:hAnsi="Candara" w:cs="Times New Roman"/>
          <w:lang w:val="es-ES"/>
        </w:rPr>
        <w:t xml:space="preserve"> </w:t>
      </w:r>
      <w:r w:rsidR="00106E06">
        <w:rPr>
          <w:rFonts w:ascii="Candara" w:hAnsi="Candara" w:cs="Times New Roman"/>
          <w:lang w:val="es-ES"/>
        </w:rPr>
        <w:t>fueon responsables de</w:t>
      </w:r>
      <w:r w:rsidR="00581821" w:rsidRPr="00161022">
        <w:rPr>
          <w:rFonts w:ascii="Candara" w:hAnsi="Candara" w:cs="Times New Roman"/>
          <w:lang w:val="es-ES"/>
        </w:rPr>
        <w:t xml:space="preserve"> un subproyecto del p</w:t>
      </w:r>
      <w:r w:rsidRPr="00161022">
        <w:rPr>
          <w:rFonts w:ascii="Candara" w:hAnsi="Candara" w:cs="Times New Roman"/>
          <w:lang w:val="es-ES"/>
        </w:rPr>
        <w:t xml:space="preserve">royecto </w:t>
      </w:r>
      <w:r w:rsidR="00106E06" w:rsidRPr="00161022">
        <w:rPr>
          <w:rFonts w:ascii="Candara" w:hAnsi="Candara" w:cs="Times New Roman"/>
          <w:lang w:val="es-ES"/>
        </w:rPr>
        <w:t xml:space="preserve">FORDECYT </w:t>
      </w:r>
      <w:r w:rsidR="00106E06" w:rsidRPr="00106E06">
        <w:rPr>
          <w:rFonts w:ascii="Candara" w:hAnsi="Candara" w:cs="Times New Roman"/>
          <w:i/>
          <w:lang w:val="es-ES"/>
        </w:rPr>
        <w:t>Región t</w:t>
      </w:r>
      <w:r w:rsidRPr="00106E06">
        <w:rPr>
          <w:rFonts w:ascii="Candara" w:hAnsi="Candara" w:cs="Times New Roman"/>
          <w:i/>
          <w:lang w:val="es-ES"/>
        </w:rPr>
        <w:t>ransfronteriza México-Guatema</w:t>
      </w:r>
      <w:r w:rsidR="00106E06" w:rsidRPr="00106E06">
        <w:rPr>
          <w:rFonts w:ascii="Candara" w:hAnsi="Candara" w:cs="Times New Roman"/>
          <w:i/>
          <w:lang w:val="es-ES"/>
        </w:rPr>
        <w:t>la: dimensión regional y bases para su desarrollo i</w:t>
      </w:r>
      <w:r w:rsidRPr="00106E06">
        <w:rPr>
          <w:rFonts w:ascii="Candara" w:hAnsi="Candara" w:cs="Times New Roman"/>
          <w:i/>
          <w:lang w:val="es-ES"/>
        </w:rPr>
        <w:t>ntegral</w:t>
      </w:r>
      <w:r w:rsidR="00106E06">
        <w:rPr>
          <w:rFonts w:ascii="Candara" w:hAnsi="Candara" w:cs="Times New Roman"/>
          <w:lang w:val="es-ES"/>
        </w:rPr>
        <w:t xml:space="preserve">, </w:t>
      </w:r>
      <w:r w:rsidRPr="00161022">
        <w:rPr>
          <w:rFonts w:ascii="Candara" w:hAnsi="Candara" w:cs="Times New Roman"/>
          <w:lang w:val="es-ES"/>
        </w:rPr>
        <w:t xml:space="preserve">que </w:t>
      </w:r>
      <w:r w:rsidR="00581821" w:rsidRPr="00161022">
        <w:rPr>
          <w:rFonts w:ascii="Candara" w:hAnsi="Candara" w:cs="Times New Roman"/>
          <w:lang w:val="es-ES"/>
        </w:rPr>
        <w:t>coordina</w:t>
      </w:r>
      <w:r w:rsidRPr="00161022">
        <w:rPr>
          <w:rFonts w:ascii="Candara" w:hAnsi="Candara" w:cs="Times New Roman"/>
          <w:lang w:val="es-ES"/>
        </w:rPr>
        <w:t xml:space="preserve"> el </w:t>
      </w:r>
      <w:r w:rsidR="00581821" w:rsidRPr="00161022">
        <w:rPr>
          <w:rFonts w:ascii="Candara" w:hAnsi="Candara" w:cs="Times New Roman"/>
          <w:lang w:val="es-ES"/>
        </w:rPr>
        <w:t xml:space="preserve">Centro de Investigación en Ciencias de Información Geoespacial (CentroGeo). </w:t>
      </w:r>
      <w:r w:rsidRPr="00161022">
        <w:rPr>
          <w:rFonts w:ascii="Candara" w:hAnsi="Candara" w:cs="Times New Roman"/>
          <w:lang w:val="es-ES"/>
        </w:rPr>
        <w:t>Igualmente, en el G</w:t>
      </w:r>
      <w:r w:rsidR="00581821" w:rsidRPr="00161022">
        <w:rPr>
          <w:rFonts w:ascii="Candara" w:hAnsi="Candara" w:cs="Times New Roman"/>
          <w:lang w:val="es-ES"/>
        </w:rPr>
        <w:t>AEG se coordina el p</w:t>
      </w:r>
      <w:r w:rsidRPr="00161022">
        <w:rPr>
          <w:rFonts w:ascii="Candara" w:hAnsi="Candara" w:cs="Times New Roman"/>
          <w:lang w:val="es-ES"/>
        </w:rPr>
        <w:t xml:space="preserve">royecto </w:t>
      </w:r>
      <w:r w:rsidR="00581821" w:rsidRPr="00161022">
        <w:rPr>
          <w:rFonts w:ascii="Candara" w:hAnsi="Candara" w:cs="Times New Roman"/>
          <w:lang w:val="es-ES"/>
        </w:rPr>
        <w:t xml:space="preserve">de </w:t>
      </w:r>
      <w:r w:rsidRPr="00161022">
        <w:rPr>
          <w:rFonts w:ascii="Candara" w:hAnsi="Candara" w:cs="Times New Roman"/>
          <w:lang w:val="es-ES"/>
        </w:rPr>
        <w:t xml:space="preserve">Cátedras </w:t>
      </w:r>
      <w:r w:rsidR="00106E06">
        <w:rPr>
          <w:rFonts w:ascii="Candara" w:hAnsi="Candara" w:cs="Times New Roman"/>
          <w:lang w:val="es-ES"/>
        </w:rPr>
        <w:t xml:space="preserve">CONACYT </w:t>
      </w:r>
      <w:r w:rsidRPr="00106E06">
        <w:rPr>
          <w:rFonts w:ascii="Candara" w:hAnsi="Candara" w:cs="Times New Roman"/>
          <w:i/>
          <w:lang w:val="es-ES"/>
        </w:rPr>
        <w:t>Violencias de género y desigualdades en el sureste de México</w:t>
      </w:r>
      <w:r w:rsidRPr="00161022">
        <w:rPr>
          <w:rFonts w:ascii="Candara" w:hAnsi="Candara" w:cs="Times New Roman"/>
          <w:lang w:val="es-ES"/>
        </w:rPr>
        <w:t xml:space="preserve">, en el que participan dos </w:t>
      </w:r>
      <w:r w:rsidR="00581821" w:rsidRPr="00161022">
        <w:rPr>
          <w:rFonts w:ascii="Candara" w:hAnsi="Candara" w:cs="Times New Roman"/>
          <w:lang w:val="es-ES"/>
        </w:rPr>
        <w:t>cátedras,</w:t>
      </w:r>
      <w:r w:rsidRPr="00161022">
        <w:rPr>
          <w:rFonts w:ascii="Candara" w:hAnsi="Candara" w:cs="Times New Roman"/>
          <w:lang w:val="es-ES"/>
        </w:rPr>
        <w:t xml:space="preserve"> una </w:t>
      </w:r>
      <w:r w:rsidR="00581821" w:rsidRPr="00161022">
        <w:rPr>
          <w:rFonts w:ascii="Candara" w:hAnsi="Candara" w:cs="Times New Roman"/>
          <w:lang w:val="es-ES"/>
        </w:rPr>
        <w:t>en</w:t>
      </w:r>
      <w:r w:rsidRPr="00161022">
        <w:rPr>
          <w:rFonts w:ascii="Candara" w:hAnsi="Candara" w:cs="Times New Roman"/>
          <w:lang w:val="es-ES"/>
        </w:rPr>
        <w:t xml:space="preserve"> </w:t>
      </w:r>
      <w:r w:rsidR="00581821" w:rsidRPr="00161022">
        <w:rPr>
          <w:rFonts w:ascii="Candara" w:hAnsi="Candara" w:cs="Times New Roman"/>
          <w:lang w:val="es-ES"/>
        </w:rPr>
        <w:t xml:space="preserve">la unidad </w:t>
      </w:r>
      <w:r w:rsidRPr="00161022">
        <w:rPr>
          <w:rFonts w:ascii="Candara" w:hAnsi="Candara" w:cs="Times New Roman"/>
          <w:lang w:val="es-ES"/>
        </w:rPr>
        <w:t xml:space="preserve">San Cristóbal y otra </w:t>
      </w:r>
      <w:r w:rsidR="00581821" w:rsidRPr="00161022">
        <w:rPr>
          <w:rFonts w:ascii="Candara" w:hAnsi="Candara" w:cs="Times New Roman"/>
          <w:lang w:val="es-ES"/>
        </w:rPr>
        <w:t>en</w:t>
      </w:r>
      <w:r w:rsidRPr="00161022">
        <w:rPr>
          <w:rFonts w:ascii="Candara" w:hAnsi="Candara" w:cs="Times New Roman"/>
          <w:lang w:val="es-ES"/>
        </w:rPr>
        <w:t xml:space="preserve"> </w:t>
      </w:r>
      <w:r w:rsidR="00233FA3">
        <w:rPr>
          <w:rFonts w:ascii="Candara" w:hAnsi="Candara" w:cs="Times New Roman"/>
          <w:lang w:val="es-ES"/>
        </w:rPr>
        <w:t>la U</w:t>
      </w:r>
      <w:r w:rsidR="00581821" w:rsidRPr="00161022">
        <w:rPr>
          <w:rFonts w:ascii="Candara" w:hAnsi="Candara" w:cs="Times New Roman"/>
          <w:lang w:val="es-ES"/>
        </w:rPr>
        <w:t xml:space="preserve">nidad </w:t>
      </w:r>
      <w:r w:rsidRPr="00161022">
        <w:rPr>
          <w:rFonts w:ascii="Candara" w:hAnsi="Candara" w:cs="Times New Roman"/>
          <w:lang w:val="es-ES"/>
        </w:rPr>
        <w:t>Villahermosa.</w:t>
      </w:r>
    </w:p>
    <w:p w14:paraId="1D18DF43" w14:textId="77D3A38C" w:rsidR="00D36FFE" w:rsidRPr="00161022" w:rsidRDefault="00581821" w:rsidP="00233FA3">
      <w:pPr>
        <w:widowControl w:val="0"/>
        <w:autoSpaceDE w:val="0"/>
        <w:autoSpaceDN w:val="0"/>
        <w:adjustRightInd w:val="0"/>
        <w:spacing w:before="100" w:beforeAutospacing="1" w:after="100" w:afterAutospacing="1"/>
        <w:jc w:val="both"/>
        <w:rPr>
          <w:rFonts w:ascii="Candara" w:hAnsi="Candara" w:cs="Times New Roman"/>
          <w:lang w:val="es-ES"/>
        </w:rPr>
      </w:pPr>
      <w:r w:rsidRPr="00161022">
        <w:rPr>
          <w:rFonts w:ascii="Candara" w:hAnsi="Candara" w:cs="Times New Roman"/>
          <w:lang w:val="es-ES"/>
        </w:rPr>
        <w:t>También d</w:t>
      </w:r>
      <w:r w:rsidR="00D36FFE" w:rsidRPr="00161022">
        <w:rPr>
          <w:rFonts w:ascii="Candara" w:hAnsi="Candara" w:cs="Times New Roman"/>
          <w:lang w:val="es-ES"/>
        </w:rPr>
        <w:t xml:space="preserve">estaca la participación </w:t>
      </w:r>
      <w:r w:rsidRPr="00161022">
        <w:rPr>
          <w:rFonts w:ascii="Candara" w:hAnsi="Candara" w:cs="Times New Roman"/>
          <w:lang w:val="es-ES"/>
        </w:rPr>
        <w:t xml:space="preserve">de </w:t>
      </w:r>
      <w:r w:rsidR="00106E06">
        <w:rPr>
          <w:rFonts w:ascii="Candara" w:hAnsi="Candara" w:cs="Times New Roman"/>
          <w:lang w:val="es-ES"/>
        </w:rPr>
        <w:t>quienes integran este</w:t>
      </w:r>
      <w:r w:rsidRPr="00161022">
        <w:rPr>
          <w:rFonts w:ascii="Candara" w:hAnsi="Candara" w:cs="Times New Roman"/>
          <w:lang w:val="es-ES"/>
        </w:rPr>
        <w:t xml:space="preserve"> grupo en la organización de</w:t>
      </w:r>
      <w:r w:rsidR="00D36FFE" w:rsidRPr="00161022">
        <w:rPr>
          <w:rFonts w:ascii="Candara" w:hAnsi="Candara" w:cs="Times New Roman"/>
          <w:lang w:val="es-ES"/>
        </w:rPr>
        <w:t xml:space="preserve"> ejes temáticos en el Congreso Nacional d</w:t>
      </w:r>
      <w:r w:rsidRPr="00161022">
        <w:rPr>
          <w:rFonts w:ascii="Candara" w:hAnsi="Candara" w:cs="Times New Roman"/>
          <w:lang w:val="es-ES"/>
        </w:rPr>
        <w:t>e Ciencias Sociales y en el 8º</w:t>
      </w:r>
      <w:r w:rsidR="00D36FFE" w:rsidRPr="00161022">
        <w:rPr>
          <w:rFonts w:ascii="Candara" w:hAnsi="Candara" w:cs="Times New Roman"/>
          <w:lang w:val="es-ES"/>
        </w:rPr>
        <w:t xml:space="preserve"> Congreso de la Asociación Latinoamericana de Población, </w:t>
      </w:r>
      <w:r w:rsidR="00E611C6" w:rsidRPr="00161022">
        <w:rPr>
          <w:rFonts w:ascii="Candara" w:hAnsi="Candara" w:cs="Times New Roman"/>
          <w:lang w:val="es-ES"/>
        </w:rPr>
        <w:t xml:space="preserve">y </w:t>
      </w:r>
      <w:r w:rsidR="00D36FFE" w:rsidRPr="00161022">
        <w:rPr>
          <w:rFonts w:ascii="Candara" w:hAnsi="Candara" w:cs="Times New Roman"/>
          <w:lang w:val="es-ES"/>
        </w:rPr>
        <w:t>en la organización del III Congreso Mexi</w:t>
      </w:r>
      <w:r w:rsidR="00106E06">
        <w:rPr>
          <w:rFonts w:ascii="Candara" w:hAnsi="Candara" w:cs="Times New Roman"/>
          <w:lang w:val="es-ES"/>
        </w:rPr>
        <w:t xml:space="preserve">cano sobre </w:t>
      </w:r>
      <w:r w:rsidR="00106E06" w:rsidRPr="00F77169">
        <w:rPr>
          <w:rFonts w:ascii="Candara" w:hAnsi="Candara" w:cs="Times New Roman"/>
          <w:i/>
          <w:lang w:val="es-ES"/>
        </w:rPr>
        <w:t>Mobbing</w:t>
      </w:r>
      <w:r w:rsidR="00106E06">
        <w:rPr>
          <w:rFonts w:ascii="Candara" w:hAnsi="Candara" w:cs="Times New Roman"/>
          <w:lang w:val="es-ES"/>
        </w:rPr>
        <w:t xml:space="preserve"> y otras formas de violencia en i</w:t>
      </w:r>
      <w:r w:rsidR="00D36FFE" w:rsidRPr="00161022">
        <w:rPr>
          <w:rFonts w:ascii="Candara" w:hAnsi="Candara" w:cs="Times New Roman"/>
          <w:lang w:val="es-ES"/>
        </w:rPr>
        <w:t>nstituciones. En ámbitos más locale</w:t>
      </w:r>
      <w:r w:rsidR="00E611C6" w:rsidRPr="00161022">
        <w:rPr>
          <w:rFonts w:ascii="Candara" w:hAnsi="Candara" w:cs="Times New Roman"/>
          <w:lang w:val="es-ES"/>
        </w:rPr>
        <w:t>s o regionales se organizaron e</w:t>
      </w:r>
      <w:r w:rsidR="00D36FFE" w:rsidRPr="00161022">
        <w:rPr>
          <w:rFonts w:ascii="Candara" w:hAnsi="Candara" w:cs="Times New Roman"/>
          <w:lang w:val="es-ES"/>
        </w:rPr>
        <w:t>ncuentros multiactor en derechos humanos y acción municipal; talleres/exposiciones sobre enseñanza de la ciencia en escuelas y en otros foros; cursos/diplomado de educación continua en metodologías cualitativas; y otras actividades de vinculación social. El trabajo que se lleva a cabo, por otra parte, ha propiciado colaboraciones externas, por lo que se participó en once redes académicas y grupos de trabajo, así como en consejos convocados por instancias de gobierno</w:t>
      </w:r>
      <w:r w:rsidR="00A0569C" w:rsidRPr="00161022">
        <w:rPr>
          <w:rFonts w:ascii="Candara" w:hAnsi="Candara" w:cs="Times New Roman"/>
          <w:lang w:val="es-ES"/>
        </w:rPr>
        <w:t>s</w:t>
      </w:r>
      <w:r w:rsidR="00D36FFE" w:rsidRPr="00161022">
        <w:rPr>
          <w:rFonts w:ascii="Candara" w:hAnsi="Candara" w:cs="Times New Roman"/>
          <w:lang w:val="es-ES"/>
        </w:rPr>
        <w:t xml:space="preserve"> (locales, estatales y federales) y por organizaciones de la sociedad civil. </w:t>
      </w:r>
    </w:p>
    <w:p w14:paraId="505F44C2" w14:textId="3BD654AC" w:rsidR="00301A94" w:rsidRPr="00161022" w:rsidRDefault="004A42E5" w:rsidP="00106E06">
      <w:pPr>
        <w:widowControl w:val="0"/>
        <w:autoSpaceDE w:val="0"/>
        <w:autoSpaceDN w:val="0"/>
        <w:adjustRightInd w:val="0"/>
        <w:spacing w:after="0" w:line="240" w:lineRule="auto"/>
        <w:jc w:val="both"/>
        <w:rPr>
          <w:rFonts w:ascii="Candara" w:hAnsi="Candara" w:cs="Times New Roman"/>
          <w:b/>
          <w:color w:val="000000"/>
        </w:rPr>
      </w:pPr>
      <w:r>
        <w:rPr>
          <w:rFonts w:ascii="Candara" w:hAnsi="Candara" w:cs="Times New Roman"/>
          <w:b/>
          <w:color w:val="000000"/>
        </w:rPr>
        <w:t>II</w:t>
      </w:r>
      <w:r w:rsidR="00373AEE" w:rsidRPr="00161022">
        <w:rPr>
          <w:rFonts w:ascii="Candara" w:hAnsi="Candara" w:cs="Times New Roman"/>
          <w:b/>
          <w:color w:val="000000"/>
        </w:rPr>
        <w:t xml:space="preserve">. </w:t>
      </w:r>
      <w:r w:rsidR="00301A94" w:rsidRPr="00161022">
        <w:rPr>
          <w:rFonts w:ascii="Candara" w:hAnsi="Candara" w:cs="Times New Roman"/>
          <w:b/>
          <w:color w:val="000000"/>
        </w:rPr>
        <w:t>Departamento de Salud</w:t>
      </w:r>
    </w:p>
    <w:p w14:paraId="32795C2B" w14:textId="575379F7" w:rsidR="004E597D" w:rsidRDefault="001968C8" w:rsidP="00106E06">
      <w:pPr>
        <w:widowControl w:val="0"/>
        <w:autoSpaceDE w:val="0"/>
        <w:autoSpaceDN w:val="0"/>
        <w:adjustRightInd w:val="0"/>
        <w:spacing w:after="0"/>
        <w:jc w:val="both"/>
        <w:rPr>
          <w:rFonts w:ascii="Candara" w:hAnsi="Candara" w:cs="Arial"/>
        </w:rPr>
      </w:pPr>
      <w:r w:rsidRPr="00161022">
        <w:rPr>
          <w:rFonts w:ascii="Candara" w:hAnsi="Candara" w:cs="Arial"/>
        </w:rPr>
        <w:t>El Departamento de Salud (DS) está conformado por siete investig</w:t>
      </w:r>
      <w:r w:rsidR="00106E06">
        <w:rPr>
          <w:rFonts w:ascii="Candara" w:hAnsi="Candara" w:cs="Arial"/>
        </w:rPr>
        <w:t>adores, dos cátedras CONACYT y seis</w:t>
      </w:r>
      <w:r w:rsidRPr="00161022">
        <w:rPr>
          <w:rFonts w:ascii="Candara" w:hAnsi="Candara" w:cs="Arial"/>
        </w:rPr>
        <w:t xml:space="preserve"> técnicos académicos, para un total de 15 </w:t>
      </w:r>
      <w:r w:rsidR="00285F9D">
        <w:rPr>
          <w:rFonts w:ascii="Candara" w:hAnsi="Candara" w:cs="Arial"/>
        </w:rPr>
        <w:t>personas</w:t>
      </w:r>
      <w:r w:rsidRPr="00161022">
        <w:rPr>
          <w:rFonts w:ascii="Candara" w:hAnsi="Candara" w:cs="Arial"/>
        </w:rPr>
        <w:t>.</w:t>
      </w:r>
      <w:r w:rsidR="00106E06">
        <w:rPr>
          <w:rFonts w:ascii="Candara" w:hAnsi="Candara" w:cs="Arial"/>
        </w:rPr>
        <w:t xml:space="preserve"> </w:t>
      </w:r>
      <w:r w:rsidR="00D54EB2" w:rsidRPr="00161022">
        <w:rPr>
          <w:rFonts w:ascii="Candara" w:hAnsi="Candara" w:cs="Arial"/>
        </w:rPr>
        <w:t>Entre las a</w:t>
      </w:r>
      <w:r w:rsidR="001659A6" w:rsidRPr="00161022">
        <w:rPr>
          <w:rFonts w:ascii="Candara" w:hAnsi="Candara" w:cs="Arial"/>
        </w:rPr>
        <w:t>cciones y logros</w:t>
      </w:r>
      <w:r w:rsidR="00D54EB2" w:rsidRPr="00161022">
        <w:rPr>
          <w:rFonts w:ascii="Candara" w:hAnsi="Candara" w:cs="Arial"/>
        </w:rPr>
        <w:t xml:space="preserve"> e</w:t>
      </w:r>
      <w:r w:rsidR="004E597D" w:rsidRPr="00161022">
        <w:rPr>
          <w:rFonts w:ascii="Candara" w:hAnsi="Candara" w:cs="Arial"/>
        </w:rPr>
        <w:t>n 2018</w:t>
      </w:r>
      <w:r w:rsidR="00D54EB2" w:rsidRPr="00161022">
        <w:rPr>
          <w:rFonts w:ascii="Candara" w:hAnsi="Candara" w:cs="Arial"/>
        </w:rPr>
        <w:t>,</w:t>
      </w:r>
      <w:r w:rsidR="004E597D" w:rsidRPr="00161022">
        <w:rPr>
          <w:rFonts w:ascii="Candara" w:hAnsi="Candara" w:cs="Arial"/>
        </w:rPr>
        <w:t xml:space="preserve"> </w:t>
      </w:r>
      <w:r w:rsidR="001659A6" w:rsidRPr="00161022">
        <w:rPr>
          <w:rFonts w:ascii="Candara" w:hAnsi="Candara" w:cs="Arial"/>
        </w:rPr>
        <w:t xml:space="preserve">se continuó con el desarrollo de estrategias para fortalecer y dar mayor visibilidad </w:t>
      </w:r>
      <w:r w:rsidR="004E597D" w:rsidRPr="00161022">
        <w:rPr>
          <w:rFonts w:ascii="Candara" w:hAnsi="Candara" w:cs="Arial"/>
        </w:rPr>
        <w:t>a</w:t>
      </w:r>
      <w:r w:rsidR="001659A6" w:rsidRPr="00161022">
        <w:rPr>
          <w:rFonts w:ascii="Candara" w:hAnsi="Candara" w:cs="Arial"/>
        </w:rPr>
        <w:t xml:space="preserve">l </w:t>
      </w:r>
      <w:r w:rsidRPr="00161022">
        <w:rPr>
          <w:rFonts w:ascii="Candara" w:hAnsi="Candara" w:cs="Arial"/>
        </w:rPr>
        <w:t>DS</w:t>
      </w:r>
      <w:r w:rsidR="001659A6" w:rsidRPr="00161022">
        <w:rPr>
          <w:rFonts w:ascii="Candara" w:hAnsi="Candara" w:cs="Arial"/>
        </w:rPr>
        <w:t xml:space="preserve"> en diferentes ámbitos. Entre otras, se abrió </w:t>
      </w:r>
      <w:r w:rsidR="00106E06">
        <w:rPr>
          <w:rFonts w:ascii="Candara" w:hAnsi="Candara" w:cs="Arial"/>
        </w:rPr>
        <w:t xml:space="preserve">un </w:t>
      </w:r>
      <w:r w:rsidR="001659A6" w:rsidRPr="00161022">
        <w:rPr>
          <w:rFonts w:ascii="Candara" w:hAnsi="Candara" w:cs="Arial"/>
        </w:rPr>
        <w:t>concurso p</w:t>
      </w:r>
      <w:r w:rsidR="004E597D" w:rsidRPr="00161022">
        <w:rPr>
          <w:rFonts w:ascii="Candara" w:hAnsi="Candara" w:cs="Arial"/>
        </w:rPr>
        <w:t xml:space="preserve">ara cubrir la plaza vacante de </w:t>
      </w:r>
      <w:r w:rsidR="00CA3BD7">
        <w:rPr>
          <w:rFonts w:ascii="Candara" w:hAnsi="Candara" w:cs="Arial"/>
        </w:rPr>
        <w:t>i</w:t>
      </w:r>
      <w:r w:rsidR="004E597D" w:rsidRPr="00161022">
        <w:rPr>
          <w:rFonts w:ascii="Candara" w:hAnsi="Candara" w:cs="Arial"/>
        </w:rPr>
        <w:t xml:space="preserve">nvestigador </w:t>
      </w:r>
      <w:r w:rsidR="00CA3BD7">
        <w:rPr>
          <w:rFonts w:ascii="Candara" w:hAnsi="Candara" w:cs="Arial"/>
        </w:rPr>
        <w:t>t</w:t>
      </w:r>
      <w:r w:rsidR="001659A6" w:rsidRPr="00161022">
        <w:rPr>
          <w:rFonts w:ascii="Candara" w:hAnsi="Candara" w:cs="Arial"/>
        </w:rPr>
        <w:t xml:space="preserve">itular B, obteniendo la plaza </w:t>
      </w:r>
      <w:r w:rsidR="00CA3BD7">
        <w:rPr>
          <w:rFonts w:ascii="Candara" w:hAnsi="Candara" w:cs="Arial"/>
        </w:rPr>
        <w:t xml:space="preserve">a partir del 1 de enero de 2019 </w:t>
      </w:r>
      <w:r w:rsidR="001659A6" w:rsidRPr="00161022">
        <w:rPr>
          <w:rFonts w:ascii="Candara" w:hAnsi="Candara" w:cs="Arial"/>
        </w:rPr>
        <w:t xml:space="preserve">el </w:t>
      </w:r>
      <w:r w:rsidR="00106E06">
        <w:rPr>
          <w:rFonts w:ascii="Candara" w:hAnsi="Candara" w:cs="Arial"/>
        </w:rPr>
        <w:t>doctor</w:t>
      </w:r>
      <w:r w:rsidR="001659A6" w:rsidRPr="00161022">
        <w:rPr>
          <w:rFonts w:ascii="Candara" w:hAnsi="Candara" w:cs="Arial"/>
        </w:rPr>
        <w:t xml:space="preserve"> Héctor Manuel Díaz Albiter, investigador mexicano egresado de la Liverpool School of Tropical Medicine, Reino Unido y </w:t>
      </w:r>
      <w:r w:rsidR="00CA3BD7">
        <w:rPr>
          <w:rFonts w:ascii="Candara" w:hAnsi="Candara" w:cs="Arial"/>
        </w:rPr>
        <w:t>F</w:t>
      </w:r>
      <w:r w:rsidR="001659A6" w:rsidRPr="00161022">
        <w:rPr>
          <w:rFonts w:ascii="Candara" w:hAnsi="Candara" w:cs="Arial"/>
        </w:rPr>
        <w:t xml:space="preserve">ellow de la Universidad de Glasgow. </w:t>
      </w:r>
      <w:r w:rsidR="004E597D" w:rsidRPr="00161022">
        <w:rPr>
          <w:rFonts w:ascii="Candara" w:hAnsi="Candara" w:cs="Arial"/>
        </w:rPr>
        <w:t xml:space="preserve">También ingresó a la </w:t>
      </w:r>
      <w:r w:rsidR="00CA3BD7">
        <w:rPr>
          <w:rFonts w:ascii="Candara" w:hAnsi="Candara" w:cs="Arial"/>
        </w:rPr>
        <w:t>U</w:t>
      </w:r>
      <w:r w:rsidR="004E597D" w:rsidRPr="00161022">
        <w:rPr>
          <w:rFonts w:ascii="Candara" w:hAnsi="Candara" w:cs="Arial"/>
        </w:rPr>
        <w:t xml:space="preserve">nidad Villahermosa como </w:t>
      </w:r>
      <w:r w:rsidR="00CA3BD7">
        <w:rPr>
          <w:rFonts w:ascii="Candara" w:hAnsi="Candara" w:cs="Arial"/>
        </w:rPr>
        <w:t>t</w:t>
      </w:r>
      <w:r w:rsidR="004E597D" w:rsidRPr="00161022">
        <w:rPr>
          <w:rFonts w:ascii="Candara" w:hAnsi="Candara" w:cs="Arial"/>
        </w:rPr>
        <w:t xml:space="preserve">écnica </w:t>
      </w:r>
      <w:r w:rsidR="00CA3BD7">
        <w:rPr>
          <w:rFonts w:ascii="Candara" w:hAnsi="Candara" w:cs="Arial"/>
        </w:rPr>
        <w:t>a</w:t>
      </w:r>
      <w:r w:rsidR="004E597D" w:rsidRPr="00161022">
        <w:rPr>
          <w:rFonts w:ascii="Candara" w:hAnsi="Candara" w:cs="Arial"/>
        </w:rPr>
        <w:t xml:space="preserve">cadémica </w:t>
      </w:r>
      <w:r w:rsidR="00CA3BD7">
        <w:rPr>
          <w:rFonts w:ascii="Candara" w:hAnsi="Candara" w:cs="Arial"/>
        </w:rPr>
        <w:t>t</w:t>
      </w:r>
      <w:r w:rsidR="001659A6" w:rsidRPr="00161022">
        <w:rPr>
          <w:rFonts w:ascii="Candara" w:hAnsi="Candara" w:cs="Arial"/>
        </w:rPr>
        <w:t xml:space="preserve">itular C, la </w:t>
      </w:r>
      <w:r w:rsidR="00CA3BD7">
        <w:rPr>
          <w:rFonts w:ascii="Candara" w:hAnsi="Candara" w:cs="Arial"/>
        </w:rPr>
        <w:t>doctora</w:t>
      </w:r>
      <w:r w:rsidR="001659A6" w:rsidRPr="00161022">
        <w:rPr>
          <w:rFonts w:ascii="Candara" w:hAnsi="Candara" w:cs="Arial"/>
        </w:rPr>
        <w:t xml:space="preserve"> </w:t>
      </w:r>
      <w:r w:rsidR="004E597D" w:rsidRPr="00161022">
        <w:rPr>
          <w:rFonts w:ascii="Candara" w:eastAsiaTheme="minorEastAsia" w:hAnsi="Candara" w:cs="Times New Roman"/>
          <w:lang w:eastAsia="es-ES"/>
        </w:rPr>
        <w:t>Zendy Evelyn Olivo Vidal</w:t>
      </w:r>
      <w:r w:rsidR="004E597D" w:rsidRPr="00161022">
        <w:rPr>
          <w:rFonts w:ascii="Candara" w:hAnsi="Candara" w:cs="Arial"/>
        </w:rPr>
        <w:t>.</w:t>
      </w:r>
    </w:p>
    <w:p w14:paraId="4AF90910" w14:textId="77777777" w:rsidR="00106E06" w:rsidRPr="00161022" w:rsidRDefault="00106E06" w:rsidP="00106E06">
      <w:pPr>
        <w:widowControl w:val="0"/>
        <w:autoSpaceDE w:val="0"/>
        <w:autoSpaceDN w:val="0"/>
        <w:adjustRightInd w:val="0"/>
        <w:spacing w:after="0"/>
        <w:jc w:val="both"/>
        <w:rPr>
          <w:rFonts w:ascii="Candara" w:hAnsi="Candara" w:cs="Arial"/>
        </w:rPr>
      </w:pPr>
    </w:p>
    <w:p w14:paraId="2AF3B5C9" w14:textId="271D49C8" w:rsidR="001659A6" w:rsidRDefault="004E597D" w:rsidP="00106E06">
      <w:pPr>
        <w:widowControl w:val="0"/>
        <w:autoSpaceDE w:val="0"/>
        <w:autoSpaceDN w:val="0"/>
        <w:adjustRightInd w:val="0"/>
        <w:spacing w:after="0"/>
        <w:jc w:val="both"/>
        <w:rPr>
          <w:rFonts w:ascii="Candara" w:hAnsi="Candara" w:cs="Arial"/>
        </w:rPr>
      </w:pPr>
      <w:r w:rsidRPr="00161022">
        <w:rPr>
          <w:rFonts w:ascii="Candara" w:hAnsi="Candara" w:cs="Arial"/>
        </w:rPr>
        <w:t>I</w:t>
      </w:r>
      <w:r w:rsidR="001659A6" w:rsidRPr="00161022">
        <w:rPr>
          <w:rFonts w:ascii="Candara" w:hAnsi="Candara" w:cs="Arial"/>
        </w:rPr>
        <w:t xml:space="preserve">ntegrantes del </w:t>
      </w:r>
      <w:r w:rsidRPr="00161022">
        <w:rPr>
          <w:rFonts w:ascii="Candara" w:hAnsi="Candara" w:cs="Arial"/>
        </w:rPr>
        <w:t>DS</w:t>
      </w:r>
      <w:r w:rsidR="001659A6" w:rsidRPr="00161022">
        <w:rPr>
          <w:rFonts w:ascii="Candara" w:hAnsi="Candara" w:cs="Arial"/>
        </w:rPr>
        <w:t xml:space="preserve"> trabajaron en la propuesta d</w:t>
      </w:r>
      <w:r w:rsidRPr="00161022">
        <w:rPr>
          <w:rFonts w:ascii="Candara" w:hAnsi="Candara" w:cs="Arial"/>
        </w:rPr>
        <w:t xml:space="preserve">e re-estructuración y creación </w:t>
      </w:r>
      <w:r w:rsidR="001659A6" w:rsidRPr="00161022">
        <w:rPr>
          <w:rFonts w:ascii="Candara" w:hAnsi="Candara" w:cs="Arial"/>
        </w:rPr>
        <w:t xml:space="preserve">de nuevos cursos de la orientación en salud del Doctorado en Ciencias </w:t>
      </w:r>
      <w:r w:rsidRPr="00161022">
        <w:rPr>
          <w:rFonts w:ascii="Candara" w:hAnsi="Candara" w:cs="Arial"/>
        </w:rPr>
        <w:t>Ecología</w:t>
      </w:r>
      <w:r w:rsidR="001659A6" w:rsidRPr="00161022">
        <w:rPr>
          <w:rFonts w:ascii="Candara" w:hAnsi="Candara" w:cs="Arial"/>
        </w:rPr>
        <w:t xml:space="preserve"> y Desarrollo Sust</w:t>
      </w:r>
      <w:r w:rsidR="00106E06">
        <w:rPr>
          <w:rFonts w:ascii="Candara" w:hAnsi="Candara" w:cs="Arial"/>
        </w:rPr>
        <w:t>entable, para impartirse en la U</w:t>
      </w:r>
      <w:r w:rsidR="001659A6" w:rsidRPr="00161022">
        <w:rPr>
          <w:rFonts w:ascii="Candara" w:hAnsi="Candara" w:cs="Arial"/>
        </w:rPr>
        <w:t>nidad Villahermosa, cont</w:t>
      </w:r>
      <w:r w:rsidRPr="00161022">
        <w:rPr>
          <w:rFonts w:ascii="Candara" w:hAnsi="Candara" w:cs="Arial"/>
        </w:rPr>
        <w:t>inuando así con desarrollo del g</w:t>
      </w:r>
      <w:r w:rsidR="001659A6" w:rsidRPr="00161022">
        <w:rPr>
          <w:rFonts w:ascii="Candara" w:hAnsi="Candara" w:cs="Arial"/>
        </w:rPr>
        <w:t>rupo de Salud y el fortalecimiento de dicha unidad. El</w:t>
      </w:r>
      <w:r w:rsidR="00455FAC" w:rsidRPr="00161022">
        <w:rPr>
          <w:rFonts w:ascii="Candara" w:hAnsi="Candara" w:cs="Arial"/>
        </w:rPr>
        <w:t xml:space="preserve"> DS se estableció como un grupo</w:t>
      </w:r>
      <w:r w:rsidR="001659A6" w:rsidRPr="00161022">
        <w:rPr>
          <w:rFonts w:ascii="Candara" w:hAnsi="Candara" w:cs="Arial"/>
        </w:rPr>
        <w:t xml:space="preserve"> d</w:t>
      </w:r>
      <w:r w:rsidRPr="00161022">
        <w:rPr>
          <w:rFonts w:ascii="Candara" w:hAnsi="Candara" w:cs="Arial"/>
        </w:rPr>
        <w:t xml:space="preserve">e referencia para problemas de </w:t>
      </w:r>
      <w:r w:rsidR="001659A6" w:rsidRPr="00161022">
        <w:rPr>
          <w:rFonts w:ascii="Candara" w:hAnsi="Candara" w:cs="Arial"/>
        </w:rPr>
        <w:t>salud de interés estatal, nacional e internacional.</w:t>
      </w:r>
    </w:p>
    <w:p w14:paraId="71FE384D" w14:textId="77777777" w:rsidR="00106E06" w:rsidRPr="00161022" w:rsidRDefault="00106E06" w:rsidP="00106E06">
      <w:pPr>
        <w:widowControl w:val="0"/>
        <w:autoSpaceDE w:val="0"/>
        <w:autoSpaceDN w:val="0"/>
        <w:adjustRightInd w:val="0"/>
        <w:spacing w:after="0"/>
        <w:jc w:val="both"/>
        <w:rPr>
          <w:rFonts w:ascii="Candara" w:hAnsi="Candara" w:cs="Arial"/>
        </w:rPr>
      </w:pPr>
    </w:p>
    <w:p w14:paraId="0791CCC4" w14:textId="538F9D66" w:rsidR="001659A6" w:rsidRDefault="00D54EB2" w:rsidP="00106E06">
      <w:pPr>
        <w:widowControl w:val="0"/>
        <w:autoSpaceDE w:val="0"/>
        <w:autoSpaceDN w:val="0"/>
        <w:adjustRightInd w:val="0"/>
        <w:spacing w:after="0"/>
        <w:jc w:val="both"/>
        <w:rPr>
          <w:rFonts w:ascii="Candara" w:hAnsi="Candara" w:cs="Arial"/>
        </w:rPr>
      </w:pPr>
      <w:r w:rsidRPr="00161022">
        <w:rPr>
          <w:rFonts w:ascii="Candara" w:hAnsi="Candara" w:cs="Arial"/>
        </w:rPr>
        <w:t>Con respecto a p</w:t>
      </w:r>
      <w:r w:rsidR="001659A6" w:rsidRPr="00161022">
        <w:rPr>
          <w:rFonts w:ascii="Candara" w:hAnsi="Candara" w:cs="Arial"/>
        </w:rPr>
        <w:t>royectos de investigación y convocatorias</w:t>
      </w:r>
      <w:r w:rsidRPr="00161022">
        <w:rPr>
          <w:rFonts w:ascii="Candara" w:hAnsi="Candara" w:cs="Arial"/>
        </w:rPr>
        <w:t>,</w:t>
      </w:r>
      <w:r w:rsidR="00455FAC" w:rsidRPr="00161022">
        <w:rPr>
          <w:rFonts w:ascii="Candara" w:hAnsi="Candara" w:cs="Arial"/>
        </w:rPr>
        <w:t xml:space="preserve"> </w:t>
      </w:r>
      <w:r w:rsidRPr="00161022">
        <w:rPr>
          <w:rFonts w:ascii="Candara" w:hAnsi="Candara" w:cs="Arial"/>
        </w:rPr>
        <w:t>l</w:t>
      </w:r>
      <w:r w:rsidR="001659A6" w:rsidRPr="00161022">
        <w:rPr>
          <w:rFonts w:ascii="Candara" w:hAnsi="Candara" w:cs="Arial"/>
        </w:rPr>
        <w:t xml:space="preserve">os grupos de investigación de </w:t>
      </w:r>
      <w:r w:rsidR="00106E06">
        <w:rPr>
          <w:rFonts w:ascii="Candara" w:hAnsi="Candara" w:cs="Arial"/>
        </w:rPr>
        <w:t xml:space="preserve">las </w:t>
      </w:r>
      <w:r w:rsidR="00CA3BD7">
        <w:rPr>
          <w:rFonts w:ascii="Candara" w:hAnsi="Candara" w:cs="Arial"/>
        </w:rPr>
        <w:t>u</w:t>
      </w:r>
      <w:r w:rsidR="004E597D" w:rsidRPr="00161022">
        <w:rPr>
          <w:rFonts w:ascii="Candara" w:hAnsi="Candara" w:cs="Arial"/>
        </w:rPr>
        <w:t>nidades San Cristóbal</w:t>
      </w:r>
      <w:r w:rsidR="001659A6" w:rsidRPr="00161022">
        <w:rPr>
          <w:rFonts w:ascii="Candara" w:hAnsi="Candara" w:cs="Arial"/>
        </w:rPr>
        <w:t xml:space="preserve"> y </w:t>
      </w:r>
      <w:r w:rsidR="004E597D" w:rsidRPr="00161022">
        <w:rPr>
          <w:rFonts w:ascii="Candara" w:hAnsi="Candara" w:cs="Arial"/>
        </w:rPr>
        <w:t>Villahermosa</w:t>
      </w:r>
      <w:r w:rsidR="001659A6" w:rsidRPr="00161022">
        <w:rPr>
          <w:rFonts w:ascii="Candara" w:hAnsi="Candara" w:cs="Arial"/>
        </w:rPr>
        <w:t xml:space="preserve"> continuaron con las actividades de los proy</w:t>
      </w:r>
      <w:r w:rsidR="00106E06">
        <w:rPr>
          <w:rFonts w:ascii="Candara" w:hAnsi="Candara" w:cs="Arial"/>
        </w:rPr>
        <w:t>ectos en los siguientes temas: e</w:t>
      </w:r>
      <w:r w:rsidR="001659A6" w:rsidRPr="00161022">
        <w:rPr>
          <w:rFonts w:ascii="Candara" w:hAnsi="Candara" w:cs="Arial"/>
        </w:rPr>
        <w:t>nfermedades emergentes transmitidas por vector (</w:t>
      </w:r>
      <w:r w:rsidR="00CA3BD7">
        <w:rPr>
          <w:rFonts w:ascii="Candara" w:hAnsi="Candara" w:cs="Arial"/>
        </w:rPr>
        <w:t>z</w:t>
      </w:r>
      <w:r w:rsidR="001659A6" w:rsidRPr="00161022">
        <w:rPr>
          <w:rFonts w:ascii="Candara" w:hAnsi="Candara" w:cs="Arial"/>
        </w:rPr>
        <w:t xml:space="preserve">ika, </w:t>
      </w:r>
      <w:r w:rsidR="00CA3BD7">
        <w:rPr>
          <w:rFonts w:ascii="Candara" w:hAnsi="Candara" w:cs="Arial"/>
        </w:rPr>
        <w:t>c</w:t>
      </w:r>
      <w:r w:rsidR="001659A6" w:rsidRPr="00161022">
        <w:rPr>
          <w:rFonts w:ascii="Candara" w:hAnsi="Candara" w:cs="Arial"/>
        </w:rPr>
        <w:t xml:space="preserve">hikungunya, </w:t>
      </w:r>
      <w:r w:rsidR="00CA3BD7">
        <w:rPr>
          <w:rFonts w:ascii="Candara" w:hAnsi="Candara" w:cs="Arial"/>
        </w:rPr>
        <w:t>d</w:t>
      </w:r>
      <w:r w:rsidR="001659A6" w:rsidRPr="00161022">
        <w:rPr>
          <w:rFonts w:ascii="Candara" w:hAnsi="Candara" w:cs="Arial"/>
        </w:rPr>
        <w:t>engue), medicina social (embarazo adolescente, farmaco</w:t>
      </w:r>
      <w:r w:rsidR="00CA3BD7">
        <w:rPr>
          <w:rFonts w:ascii="Candara" w:hAnsi="Candara" w:cs="Arial"/>
        </w:rPr>
        <w:t>-</w:t>
      </w:r>
      <w:r w:rsidR="001659A6" w:rsidRPr="00161022">
        <w:rPr>
          <w:rFonts w:ascii="Candara" w:hAnsi="Candara" w:cs="Arial"/>
        </w:rPr>
        <w:t xml:space="preserve">dependencias, violencias), salud de la mujer (muerte materna, partería), nutrición y enfermedades crónicas no transmisibles (obesidad, síndrome metabólico y diabetes), factores asociados a las dislipidemias en población infantil, mortalidad infantil, reforma del sector salud y salud </w:t>
      </w:r>
      <w:r w:rsidR="00CA3BD7">
        <w:rPr>
          <w:rFonts w:ascii="Candara" w:hAnsi="Candara" w:cs="Arial"/>
        </w:rPr>
        <w:t>en M</w:t>
      </w:r>
      <w:r w:rsidR="001659A6" w:rsidRPr="00161022">
        <w:rPr>
          <w:rFonts w:ascii="Candara" w:hAnsi="Candara" w:cs="Arial"/>
        </w:rPr>
        <w:t>esoamérica, géner</w:t>
      </w:r>
      <w:r w:rsidR="004E597D" w:rsidRPr="00161022">
        <w:rPr>
          <w:rFonts w:ascii="Candara" w:hAnsi="Candara" w:cs="Arial"/>
        </w:rPr>
        <w:t xml:space="preserve">o, salud y desigualdad social, </w:t>
      </w:r>
      <w:r w:rsidR="00CA3BD7">
        <w:rPr>
          <w:rFonts w:ascii="Candara" w:hAnsi="Candara" w:cs="Arial"/>
        </w:rPr>
        <w:t>S</w:t>
      </w:r>
      <w:r w:rsidR="001659A6" w:rsidRPr="00161022">
        <w:rPr>
          <w:rFonts w:ascii="Candara" w:hAnsi="Candara" w:cs="Arial"/>
        </w:rPr>
        <w:t>alud Chiapas 2018, intervención educativa para la mejora del estado nutricional en niños de edad escolar en el municipio del Centro, Tabasco, sistemas y políticas de salud y medicina traslacional, entre otros temas.</w:t>
      </w:r>
    </w:p>
    <w:p w14:paraId="7BBB09C2" w14:textId="77777777" w:rsidR="00106E06" w:rsidRPr="00161022" w:rsidRDefault="00106E06" w:rsidP="00106E06">
      <w:pPr>
        <w:widowControl w:val="0"/>
        <w:autoSpaceDE w:val="0"/>
        <w:autoSpaceDN w:val="0"/>
        <w:adjustRightInd w:val="0"/>
        <w:spacing w:after="0"/>
        <w:jc w:val="both"/>
        <w:rPr>
          <w:rFonts w:ascii="Candara" w:hAnsi="Candara" w:cs="Arial"/>
        </w:rPr>
      </w:pPr>
    </w:p>
    <w:p w14:paraId="7F693BA3" w14:textId="77551969" w:rsidR="001659A6" w:rsidRDefault="004E597D" w:rsidP="00106E06">
      <w:pPr>
        <w:widowControl w:val="0"/>
        <w:autoSpaceDE w:val="0"/>
        <w:autoSpaceDN w:val="0"/>
        <w:adjustRightInd w:val="0"/>
        <w:spacing w:after="0"/>
        <w:jc w:val="both"/>
        <w:rPr>
          <w:rFonts w:ascii="Candara" w:hAnsi="Candara" w:cs="Arial"/>
        </w:rPr>
      </w:pPr>
      <w:r w:rsidRPr="00161022">
        <w:rPr>
          <w:rFonts w:ascii="Candara" w:hAnsi="Candara" w:cs="Arial"/>
        </w:rPr>
        <w:t>S</w:t>
      </w:r>
      <w:r w:rsidR="001659A6" w:rsidRPr="00161022">
        <w:rPr>
          <w:rFonts w:ascii="Candara" w:hAnsi="Candara" w:cs="Arial"/>
        </w:rPr>
        <w:t>e sometieron propuestas de investigación a financiadoras nacionales (</w:t>
      </w:r>
      <w:r w:rsidR="00871ADD" w:rsidRPr="00161022">
        <w:rPr>
          <w:rFonts w:ascii="Candara" w:hAnsi="Candara" w:cs="Arial"/>
        </w:rPr>
        <w:t>CONACYT</w:t>
      </w:r>
      <w:r w:rsidR="001659A6" w:rsidRPr="00161022">
        <w:rPr>
          <w:rFonts w:ascii="Candara" w:hAnsi="Candara" w:cs="Arial"/>
        </w:rPr>
        <w:t>-diferentes convocatorias, Biocodex Microbiota Foundation) e internacionales (Instituto d</w:t>
      </w:r>
      <w:r w:rsidRPr="00161022">
        <w:rPr>
          <w:rFonts w:ascii="Candara" w:hAnsi="Candara" w:cs="Arial"/>
        </w:rPr>
        <w:t xml:space="preserve">e Nutrición y Salud Kellogg, CONTEX </w:t>
      </w:r>
      <w:r w:rsidR="00CA3BD7">
        <w:rPr>
          <w:rFonts w:ascii="Candara" w:hAnsi="Candara" w:cs="Arial"/>
        </w:rPr>
        <w:t xml:space="preserve">(CONACYT y sistema de la University of Texas) </w:t>
      </w:r>
      <w:r w:rsidRPr="00161022">
        <w:rPr>
          <w:rFonts w:ascii="Candara" w:hAnsi="Candara" w:cs="Arial"/>
        </w:rPr>
        <w:t>y Texas A&amp;M University–</w:t>
      </w:r>
      <w:r w:rsidR="00871ADD" w:rsidRPr="00161022">
        <w:rPr>
          <w:rFonts w:ascii="Candara" w:hAnsi="Candara" w:cs="Arial"/>
        </w:rPr>
        <w:t>CONACYT</w:t>
      </w:r>
      <w:r w:rsidR="001659A6" w:rsidRPr="00161022">
        <w:rPr>
          <w:rFonts w:ascii="Candara" w:hAnsi="Candara" w:cs="Arial"/>
        </w:rPr>
        <w:t>)</w:t>
      </w:r>
      <w:r w:rsidR="002D0A64" w:rsidRPr="00161022">
        <w:rPr>
          <w:rFonts w:ascii="Candara" w:hAnsi="Candara" w:cs="Arial"/>
        </w:rPr>
        <w:t>.</w:t>
      </w:r>
      <w:r w:rsidR="001659A6" w:rsidRPr="00161022">
        <w:rPr>
          <w:rFonts w:ascii="Candara" w:hAnsi="Candara" w:cs="Arial"/>
        </w:rPr>
        <w:t xml:space="preserve"> </w:t>
      </w:r>
      <w:r w:rsidR="002D0A64" w:rsidRPr="00161022">
        <w:rPr>
          <w:rFonts w:ascii="Candara" w:hAnsi="Candara" w:cs="Arial"/>
        </w:rPr>
        <w:t xml:space="preserve">La propuesta sometida a la convocatoria Texas A&amp;M University–CONACYT </w:t>
      </w:r>
      <w:r w:rsidR="001659A6" w:rsidRPr="00161022">
        <w:rPr>
          <w:rFonts w:ascii="Candara" w:hAnsi="Candara" w:cs="Arial"/>
        </w:rPr>
        <w:t xml:space="preserve">fue aprobada y se iniciaron los trabajos de investigación en noviembre. Se volvió a concursar en la convocatoria </w:t>
      </w:r>
      <w:r w:rsidR="002D0A64" w:rsidRPr="00161022">
        <w:rPr>
          <w:rFonts w:ascii="Candara" w:hAnsi="Candara" w:cs="Arial"/>
        </w:rPr>
        <w:t xml:space="preserve">del </w:t>
      </w:r>
      <w:r w:rsidR="006038A2">
        <w:rPr>
          <w:rFonts w:ascii="Candara" w:hAnsi="Candara" w:cs="Arial"/>
        </w:rPr>
        <w:t>Programa de visitas de p</w:t>
      </w:r>
      <w:r w:rsidR="001659A6" w:rsidRPr="00161022">
        <w:rPr>
          <w:rFonts w:ascii="Candara" w:hAnsi="Candara" w:cs="Arial"/>
        </w:rPr>
        <w:t xml:space="preserve">rofesores </w:t>
      </w:r>
      <w:r w:rsidR="006038A2">
        <w:rPr>
          <w:rFonts w:ascii="Candara" w:hAnsi="Candara" w:cs="Arial"/>
        </w:rPr>
        <w:t>d</w:t>
      </w:r>
      <w:r w:rsidR="001659A6" w:rsidRPr="00161022">
        <w:rPr>
          <w:rFonts w:ascii="Candara" w:hAnsi="Candara" w:cs="Arial"/>
        </w:rPr>
        <w:t>istinguidos, Estad</w:t>
      </w:r>
      <w:r w:rsidR="00637323" w:rsidRPr="00161022">
        <w:rPr>
          <w:rFonts w:ascii="Candara" w:hAnsi="Candara" w:cs="Arial"/>
        </w:rPr>
        <w:t>os Unidos de América 2018-2019, entre la Academia Mexicana de Ciencias y la Fundación México-Estados Unidos para la Ciencia (</w:t>
      </w:r>
      <w:r w:rsidR="001659A6" w:rsidRPr="00161022">
        <w:rPr>
          <w:rFonts w:ascii="Candara" w:hAnsi="Candara" w:cs="Arial"/>
        </w:rPr>
        <w:t>AMC-FUMEC)</w:t>
      </w:r>
      <w:r w:rsidR="00A94509">
        <w:rPr>
          <w:rFonts w:ascii="Candara" w:hAnsi="Candara" w:cs="Arial"/>
        </w:rPr>
        <w:t>;</w:t>
      </w:r>
      <w:r w:rsidR="001659A6" w:rsidRPr="00161022">
        <w:rPr>
          <w:rFonts w:ascii="Candara" w:hAnsi="Candara" w:cs="Arial"/>
        </w:rPr>
        <w:t xml:space="preserve"> por segunda ocasión </w:t>
      </w:r>
      <w:r w:rsidR="00637323" w:rsidRPr="00161022">
        <w:rPr>
          <w:rFonts w:ascii="Candara" w:hAnsi="Candara" w:cs="Arial"/>
        </w:rPr>
        <w:t>se logró</w:t>
      </w:r>
      <w:r w:rsidR="001659A6" w:rsidRPr="00161022">
        <w:rPr>
          <w:rFonts w:ascii="Candara" w:hAnsi="Candara" w:cs="Arial"/>
        </w:rPr>
        <w:t xml:space="preserve"> el apoyo para la visita del </w:t>
      </w:r>
      <w:r w:rsidR="006038A2">
        <w:rPr>
          <w:rFonts w:ascii="Candara" w:hAnsi="Candara" w:cs="Arial"/>
        </w:rPr>
        <w:t>doctor</w:t>
      </w:r>
      <w:r w:rsidR="001659A6" w:rsidRPr="00161022">
        <w:rPr>
          <w:rFonts w:ascii="Candara" w:hAnsi="Candara" w:cs="Arial"/>
        </w:rPr>
        <w:t xml:space="preserve"> Erick Suárez de la Universidad de Puerto Rico, quien realizará una breve estancia a finales de febrero de 2019.</w:t>
      </w:r>
    </w:p>
    <w:p w14:paraId="6EA6F5E9" w14:textId="77777777" w:rsidR="00A94509" w:rsidRDefault="00A94509" w:rsidP="00106E06">
      <w:pPr>
        <w:widowControl w:val="0"/>
        <w:autoSpaceDE w:val="0"/>
        <w:autoSpaceDN w:val="0"/>
        <w:adjustRightInd w:val="0"/>
        <w:spacing w:after="0"/>
        <w:jc w:val="both"/>
        <w:rPr>
          <w:rFonts w:ascii="Candara" w:hAnsi="Candara" w:cs="Arial"/>
        </w:rPr>
      </w:pPr>
    </w:p>
    <w:p w14:paraId="7FD04163" w14:textId="4547CA9F" w:rsidR="001659A6" w:rsidRDefault="00696775" w:rsidP="00106E06">
      <w:pPr>
        <w:widowControl w:val="0"/>
        <w:autoSpaceDE w:val="0"/>
        <w:autoSpaceDN w:val="0"/>
        <w:adjustRightInd w:val="0"/>
        <w:spacing w:after="0"/>
        <w:jc w:val="both"/>
        <w:rPr>
          <w:rFonts w:ascii="Candara" w:hAnsi="Candara" w:cs="Arial"/>
        </w:rPr>
      </w:pPr>
      <w:r>
        <w:rPr>
          <w:rFonts w:ascii="Candara" w:hAnsi="Candara" w:cs="Arial"/>
        </w:rPr>
        <w:t xml:space="preserve">Quienes integran </w:t>
      </w:r>
      <w:r w:rsidR="001659A6" w:rsidRPr="00161022">
        <w:rPr>
          <w:rFonts w:ascii="Candara" w:hAnsi="Candara" w:cs="Arial"/>
        </w:rPr>
        <w:t xml:space="preserve">el DS </w:t>
      </w:r>
      <w:r w:rsidR="00A94509">
        <w:rPr>
          <w:rFonts w:ascii="Candara" w:hAnsi="Candara" w:cs="Arial"/>
        </w:rPr>
        <w:t xml:space="preserve">trabajan </w:t>
      </w:r>
      <w:r w:rsidR="001659A6" w:rsidRPr="00161022">
        <w:rPr>
          <w:rFonts w:ascii="Candara" w:hAnsi="Candara" w:cs="Arial"/>
        </w:rPr>
        <w:t xml:space="preserve">en diferentes regiones del sureste mexicano, desde un enfoque multidisciplinario abarcando grandes grupos vulnerables: </w:t>
      </w:r>
      <w:r w:rsidR="00A94509">
        <w:rPr>
          <w:rFonts w:ascii="Candara" w:hAnsi="Candara" w:cs="Arial"/>
        </w:rPr>
        <w:t>(</w:t>
      </w:r>
      <w:r w:rsidR="00F075C0" w:rsidRPr="00161022">
        <w:rPr>
          <w:rFonts w:ascii="Candara" w:hAnsi="Candara" w:cs="Arial"/>
        </w:rPr>
        <w:t>i)</w:t>
      </w:r>
      <w:r w:rsidR="00455FAC" w:rsidRPr="00161022">
        <w:rPr>
          <w:rFonts w:ascii="Candara" w:hAnsi="Candara" w:cs="Arial"/>
        </w:rPr>
        <w:t xml:space="preserve"> </w:t>
      </w:r>
      <w:r w:rsidR="00A94509">
        <w:rPr>
          <w:rFonts w:ascii="Candara" w:hAnsi="Candara" w:cs="Arial"/>
        </w:rPr>
        <w:t>infantes</w:t>
      </w:r>
      <w:r w:rsidR="001659A6" w:rsidRPr="00161022">
        <w:rPr>
          <w:rFonts w:ascii="Candara" w:hAnsi="Candara" w:cs="Arial"/>
        </w:rPr>
        <w:t xml:space="preserve"> y adolescentes</w:t>
      </w:r>
      <w:r w:rsidR="00A94509">
        <w:rPr>
          <w:rFonts w:ascii="Candara" w:hAnsi="Candara" w:cs="Arial"/>
        </w:rPr>
        <w:t>; s</w:t>
      </w:r>
      <w:r w:rsidR="001659A6" w:rsidRPr="00161022">
        <w:rPr>
          <w:rFonts w:ascii="Candara" w:hAnsi="Candara" w:cs="Arial"/>
        </w:rPr>
        <w:t xml:space="preserve">e continúa con los trabajos para conocer el impacto de los factores individuales, familiares y contextuales en su estado nutricional y en la violencia hacia </w:t>
      </w:r>
      <w:r w:rsidR="00A94509">
        <w:rPr>
          <w:rFonts w:ascii="Candara" w:hAnsi="Candara" w:cs="Arial"/>
        </w:rPr>
        <w:t>infantes</w:t>
      </w:r>
      <w:r w:rsidR="001659A6" w:rsidRPr="00161022">
        <w:rPr>
          <w:rFonts w:ascii="Candara" w:hAnsi="Candara" w:cs="Arial"/>
        </w:rPr>
        <w:t xml:space="preserve"> y adolescentes y algunas de sus consecuencias que incrementan la desigualdad social</w:t>
      </w:r>
      <w:r w:rsidR="00F075C0" w:rsidRPr="00161022">
        <w:rPr>
          <w:rFonts w:ascii="Candara" w:hAnsi="Candara" w:cs="Arial"/>
        </w:rPr>
        <w:t xml:space="preserve"> especialmente para las mujeres;</w:t>
      </w:r>
      <w:r w:rsidR="001659A6" w:rsidRPr="00161022">
        <w:rPr>
          <w:rFonts w:ascii="Candara" w:hAnsi="Candara" w:cs="Arial"/>
        </w:rPr>
        <w:t xml:space="preserve"> </w:t>
      </w:r>
      <w:r w:rsidR="00A94509">
        <w:rPr>
          <w:rFonts w:ascii="Candara" w:hAnsi="Candara" w:cs="Arial"/>
        </w:rPr>
        <w:t>(</w:t>
      </w:r>
      <w:r w:rsidR="00F075C0" w:rsidRPr="00161022">
        <w:rPr>
          <w:rFonts w:ascii="Candara" w:hAnsi="Candara" w:cs="Arial"/>
        </w:rPr>
        <w:t>ii)</w:t>
      </w:r>
      <w:r w:rsidR="00455FAC" w:rsidRPr="00161022">
        <w:rPr>
          <w:rFonts w:ascii="Candara" w:hAnsi="Candara" w:cs="Arial"/>
        </w:rPr>
        <w:t xml:space="preserve"> </w:t>
      </w:r>
      <w:r w:rsidR="00A94509">
        <w:rPr>
          <w:rFonts w:ascii="Candara" w:hAnsi="Candara" w:cs="Arial"/>
        </w:rPr>
        <w:t>i</w:t>
      </w:r>
      <w:r>
        <w:rPr>
          <w:rFonts w:ascii="Candara" w:hAnsi="Candara" w:cs="Arial"/>
        </w:rPr>
        <w:t>ndígenas</w:t>
      </w:r>
      <w:r w:rsidR="00A94509">
        <w:rPr>
          <w:rFonts w:ascii="Candara" w:hAnsi="Candara" w:cs="Arial"/>
        </w:rPr>
        <w:t xml:space="preserve">; </w:t>
      </w:r>
      <w:r>
        <w:rPr>
          <w:rFonts w:ascii="Candara" w:hAnsi="Candara" w:cs="Arial"/>
        </w:rPr>
        <w:t xml:space="preserve"> </w:t>
      </w:r>
      <w:r w:rsidR="00A94509">
        <w:rPr>
          <w:rFonts w:ascii="Candara" w:hAnsi="Candara" w:cs="Arial"/>
        </w:rPr>
        <w:t>s</w:t>
      </w:r>
      <w:r w:rsidR="001659A6" w:rsidRPr="00161022">
        <w:rPr>
          <w:rFonts w:ascii="Candara" w:hAnsi="Candara" w:cs="Arial"/>
        </w:rPr>
        <w:t xml:space="preserve">e </w:t>
      </w:r>
      <w:r w:rsidR="00A94509">
        <w:rPr>
          <w:rFonts w:ascii="Candara" w:hAnsi="Candara" w:cs="Arial"/>
        </w:rPr>
        <w:t xml:space="preserve">continuó </w:t>
      </w:r>
      <w:r w:rsidR="001659A6" w:rsidRPr="00161022">
        <w:rPr>
          <w:rFonts w:ascii="Candara" w:hAnsi="Candara" w:cs="Arial"/>
        </w:rPr>
        <w:t xml:space="preserve">abordando en </w:t>
      </w:r>
      <w:r>
        <w:rPr>
          <w:rFonts w:ascii="Candara" w:hAnsi="Candara" w:cs="Arial"/>
        </w:rPr>
        <w:t>las</w:t>
      </w:r>
      <w:r w:rsidR="001659A6" w:rsidRPr="00161022">
        <w:rPr>
          <w:rFonts w:ascii="Candara" w:hAnsi="Candara" w:cs="Arial"/>
        </w:rPr>
        <w:t xml:space="preserve"> investigaciones aspectos relevantes y fundamentales para su salud y bienestar, en temas tales como salud sexual y reproductiva, estado nutricional y hábitos alimentarios, morbilidad, así como v</w:t>
      </w:r>
      <w:r w:rsidR="00F075C0" w:rsidRPr="00161022">
        <w:rPr>
          <w:rFonts w:ascii="Candara" w:hAnsi="Candara" w:cs="Arial"/>
        </w:rPr>
        <w:t xml:space="preserve">aloraciones neuropsicológicas; </w:t>
      </w:r>
      <w:r w:rsidR="00A94509">
        <w:rPr>
          <w:rFonts w:ascii="Candara" w:hAnsi="Candara" w:cs="Arial"/>
        </w:rPr>
        <w:t>(</w:t>
      </w:r>
      <w:r w:rsidR="00F075C0" w:rsidRPr="00161022">
        <w:rPr>
          <w:rFonts w:ascii="Candara" w:hAnsi="Candara" w:cs="Arial"/>
        </w:rPr>
        <w:t xml:space="preserve">iii) </w:t>
      </w:r>
      <w:r w:rsidR="00A94509">
        <w:rPr>
          <w:rFonts w:ascii="Candara" w:hAnsi="Candara" w:cs="Arial"/>
        </w:rPr>
        <w:t>m</w:t>
      </w:r>
      <w:r w:rsidR="001659A6" w:rsidRPr="00161022">
        <w:rPr>
          <w:rFonts w:ascii="Candara" w:hAnsi="Candara" w:cs="Arial"/>
        </w:rPr>
        <w:t>igrantes</w:t>
      </w:r>
      <w:r w:rsidR="00A94509">
        <w:rPr>
          <w:rFonts w:ascii="Candara" w:hAnsi="Candara" w:cs="Arial"/>
        </w:rPr>
        <w:t>; l</w:t>
      </w:r>
      <w:r w:rsidR="001659A6" w:rsidRPr="00161022">
        <w:rPr>
          <w:rFonts w:ascii="Candara" w:hAnsi="Candara" w:cs="Arial"/>
        </w:rPr>
        <w:t>os trabajos contribuyeron a tener un mayor conocimiento sobre esta población en aspectos relacionados a salud sexual y reproduc</w:t>
      </w:r>
      <w:r w:rsidR="00F075C0" w:rsidRPr="00161022">
        <w:rPr>
          <w:rFonts w:ascii="Candara" w:hAnsi="Candara" w:cs="Arial"/>
        </w:rPr>
        <w:t>tiva y su perfil epidemiológico;</w:t>
      </w:r>
      <w:r w:rsidR="00455FAC" w:rsidRPr="00161022">
        <w:rPr>
          <w:rFonts w:ascii="Candara" w:hAnsi="Candara" w:cs="Arial"/>
        </w:rPr>
        <w:t xml:space="preserve"> </w:t>
      </w:r>
      <w:r w:rsidR="00A94509">
        <w:rPr>
          <w:rFonts w:ascii="Candara" w:hAnsi="Candara" w:cs="Arial"/>
        </w:rPr>
        <w:t>(</w:t>
      </w:r>
      <w:r w:rsidR="00F075C0" w:rsidRPr="00161022">
        <w:rPr>
          <w:rFonts w:ascii="Candara" w:hAnsi="Candara" w:cs="Arial"/>
        </w:rPr>
        <w:t xml:space="preserve">iv) </w:t>
      </w:r>
      <w:r w:rsidR="00A94509">
        <w:rPr>
          <w:rFonts w:ascii="Candara" w:hAnsi="Candara" w:cs="Arial"/>
        </w:rPr>
        <w:t>e</w:t>
      </w:r>
      <w:r w:rsidR="001659A6" w:rsidRPr="00161022">
        <w:rPr>
          <w:rFonts w:ascii="Candara" w:hAnsi="Candara" w:cs="Arial"/>
        </w:rPr>
        <w:t>nfermos crónicos y adultos mayores</w:t>
      </w:r>
      <w:r w:rsidR="00A94509">
        <w:rPr>
          <w:rFonts w:ascii="Candara" w:hAnsi="Candara" w:cs="Arial"/>
        </w:rPr>
        <w:t>; d</w:t>
      </w:r>
      <w:r w:rsidR="001659A6" w:rsidRPr="00161022">
        <w:rPr>
          <w:rFonts w:ascii="Candara" w:hAnsi="Candara" w:cs="Arial"/>
        </w:rPr>
        <w:t>esde diferentes perspectivas</w:t>
      </w:r>
      <w:r w:rsidR="00F075C0" w:rsidRPr="00161022">
        <w:rPr>
          <w:rFonts w:ascii="Candara" w:hAnsi="Candara" w:cs="Arial"/>
        </w:rPr>
        <w:t>,</w:t>
      </w:r>
      <w:r w:rsidR="001659A6" w:rsidRPr="00161022">
        <w:rPr>
          <w:rFonts w:ascii="Candara" w:hAnsi="Candara" w:cs="Arial"/>
        </w:rPr>
        <w:t xml:space="preserve"> las actividade</w:t>
      </w:r>
      <w:r w:rsidR="00F075C0" w:rsidRPr="00161022">
        <w:rPr>
          <w:rFonts w:ascii="Candara" w:hAnsi="Candara" w:cs="Arial"/>
        </w:rPr>
        <w:t xml:space="preserve">s de </w:t>
      </w:r>
      <w:r w:rsidR="001659A6" w:rsidRPr="00161022">
        <w:rPr>
          <w:rFonts w:ascii="Candara" w:hAnsi="Candara" w:cs="Arial"/>
        </w:rPr>
        <w:t>investigación y vinculación que se desarrollan aportan conocimiento altamente relevante para mejorar las actividades de prevención, control y atención a pacientes diabéticos, con cáncer, tubercul</w:t>
      </w:r>
      <w:r w:rsidR="00F075C0" w:rsidRPr="00161022">
        <w:rPr>
          <w:rFonts w:ascii="Candara" w:hAnsi="Candara" w:cs="Arial"/>
        </w:rPr>
        <w:t xml:space="preserve">osis y población de alto riesgo; </w:t>
      </w:r>
      <w:r w:rsidR="00A94509">
        <w:rPr>
          <w:rFonts w:ascii="Candara" w:hAnsi="Candara" w:cs="Arial"/>
        </w:rPr>
        <w:t>(</w:t>
      </w:r>
      <w:r w:rsidR="00F075C0" w:rsidRPr="00161022">
        <w:rPr>
          <w:rFonts w:ascii="Candara" w:hAnsi="Candara" w:cs="Arial"/>
        </w:rPr>
        <w:t xml:space="preserve">v) </w:t>
      </w:r>
      <w:r w:rsidR="00A94509">
        <w:rPr>
          <w:rFonts w:ascii="Candara" w:hAnsi="Candara" w:cs="Arial"/>
        </w:rPr>
        <w:t>p</w:t>
      </w:r>
      <w:r w:rsidR="001659A6" w:rsidRPr="00161022">
        <w:rPr>
          <w:rFonts w:ascii="Candara" w:hAnsi="Candara" w:cs="Arial"/>
        </w:rPr>
        <w:t>oblación en extrema pobreza y marginada de áreas urbanas y rurales</w:t>
      </w:r>
      <w:r w:rsidR="00A94509">
        <w:rPr>
          <w:rFonts w:ascii="Candara" w:hAnsi="Candara" w:cs="Arial"/>
        </w:rPr>
        <w:t xml:space="preserve">; </w:t>
      </w:r>
      <w:r w:rsidR="001659A6" w:rsidRPr="00161022">
        <w:rPr>
          <w:rFonts w:ascii="Candara" w:hAnsi="Candara" w:cs="Arial"/>
        </w:rPr>
        <w:t xml:space="preserve"> </w:t>
      </w:r>
      <w:r w:rsidR="00A94509">
        <w:rPr>
          <w:rFonts w:ascii="Candara" w:hAnsi="Candara" w:cs="Arial"/>
        </w:rPr>
        <w:t>a</w:t>
      </w:r>
      <w:r w:rsidR="001659A6" w:rsidRPr="00161022">
        <w:rPr>
          <w:rFonts w:ascii="Candara" w:hAnsi="Candara" w:cs="Arial"/>
        </w:rPr>
        <w:t xml:space="preserve">l investigar enfermedades del rezago tales </w:t>
      </w:r>
      <w:r w:rsidRPr="00161022">
        <w:rPr>
          <w:rFonts w:ascii="Candara" w:hAnsi="Candara" w:cs="Arial"/>
        </w:rPr>
        <w:t>como desnutrición</w:t>
      </w:r>
      <w:r w:rsidR="001659A6" w:rsidRPr="00161022">
        <w:rPr>
          <w:rFonts w:ascii="Candara" w:hAnsi="Candara" w:cs="Arial"/>
        </w:rPr>
        <w:t xml:space="preserve"> crónica y tuberculosis, que afectan principalmente a estas poblaciones</w:t>
      </w:r>
      <w:r>
        <w:rPr>
          <w:rFonts w:ascii="Candara" w:hAnsi="Candara" w:cs="Arial"/>
        </w:rPr>
        <w:t>,</w:t>
      </w:r>
      <w:r w:rsidR="001659A6" w:rsidRPr="00161022">
        <w:rPr>
          <w:rFonts w:ascii="Candara" w:hAnsi="Candara" w:cs="Arial"/>
        </w:rPr>
        <w:t xml:space="preserve"> se realizan acciones enfocadas a mejorar la prevención, detección y tratamiento de dichas enfermedades a través de un mayor y mejor conocimiento de la situación real de estas personas</w:t>
      </w:r>
      <w:r>
        <w:rPr>
          <w:rFonts w:ascii="Candara" w:hAnsi="Candara" w:cs="Arial"/>
        </w:rPr>
        <w:t>,</w:t>
      </w:r>
      <w:r w:rsidR="001659A6" w:rsidRPr="00161022">
        <w:rPr>
          <w:rFonts w:ascii="Candara" w:hAnsi="Candara" w:cs="Arial"/>
        </w:rPr>
        <w:t xml:space="preserve"> así como una mayor difusión de su situ</w:t>
      </w:r>
      <w:r w:rsidR="00D54EB2" w:rsidRPr="00161022">
        <w:rPr>
          <w:rFonts w:ascii="Candara" w:hAnsi="Candara" w:cs="Arial"/>
        </w:rPr>
        <w:t>ación y propuestas de atención.</w:t>
      </w:r>
    </w:p>
    <w:p w14:paraId="499539D8" w14:textId="77777777" w:rsidR="00696775" w:rsidRPr="00161022" w:rsidRDefault="00696775" w:rsidP="00106E06">
      <w:pPr>
        <w:widowControl w:val="0"/>
        <w:autoSpaceDE w:val="0"/>
        <w:autoSpaceDN w:val="0"/>
        <w:adjustRightInd w:val="0"/>
        <w:spacing w:after="0"/>
        <w:jc w:val="both"/>
        <w:rPr>
          <w:rFonts w:ascii="Candara" w:hAnsi="Candara" w:cs="Arial"/>
        </w:rPr>
      </w:pPr>
    </w:p>
    <w:p w14:paraId="41A59C5A" w14:textId="4CDE160B" w:rsidR="001659A6" w:rsidRDefault="001659A6" w:rsidP="00106E06">
      <w:pPr>
        <w:widowControl w:val="0"/>
        <w:autoSpaceDE w:val="0"/>
        <w:autoSpaceDN w:val="0"/>
        <w:adjustRightInd w:val="0"/>
        <w:spacing w:after="0"/>
        <w:jc w:val="both"/>
        <w:rPr>
          <w:rFonts w:ascii="Candara" w:hAnsi="Candara" w:cs="Arial"/>
        </w:rPr>
      </w:pPr>
      <w:r w:rsidRPr="00161022">
        <w:rPr>
          <w:rFonts w:ascii="Candara" w:hAnsi="Candara" w:cs="Arial"/>
        </w:rPr>
        <w:t>El DS continuó con las actividades de vinculación académica mediante las sesiones académicas y bibliográficas quincenales, así como la revisión de artículos semanales, contando con la participación de un total de 484 personas de 25 instituciones.</w:t>
      </w:r>
      <w:r w:rsidR="00D54EB2" w:rsidRPr="00161022">
        <w:rPr>
          <w:rFonts w:ascii="Candara" w:hAnsi="Candara" w:cs="Arial"/>
        </w:rPr>
        <w:t xml:space="preserve"> </w:t>
      </w:r>
      <w:r w:rsidR="00F075C0" w:rsidRPr="00161022">
        <w:rPr>
          <w:rFonts w:ascii="Candara" w:hAnsi="Candara" w:cs="Arial"/>
        </w:rPr>
        <w:t xml:space="preserve">Durante </w:t>
      </w:r>
      <w:r w:rsidRPr="00161022">
        <w:rPr>
          <w:rFonts w:ascii="Candara" w:hAnsi="Candara" w:cs="Arial"/>
        </w:rPr>
        <w:t>2018, integrantes del DS han consolidado las relaciones con otras instituciones,</w:t>
      </w:r>
      <w:r w:rsidR="00652A81">
        <w:rPr>
          <w:rFonts w:ascii="Candara" w:hAnsi="Candara" w:cs="Arial"/>
        </w:rPr>
        <w:t xml:space="preserve"> como el</w:t>
      </w:r>
      <w:r w:rsidRPr="00161022">
        <w:rPr>
          <w:rFonts w:ascii="Candara" w:hAnsi="Candara" w:cs="Arial"/>
        </w:rPr>
        <w:t xml:space="preserve"> Instituto de Investigaciones Biosanitarias (IBS) adscrito a la Escuela de Salud Pública </w:t>
      </w:r>
      <w:r w:rsidR="00953DAE" w:rsidRPr="00161022">
        <w:rPr>
          <w:rFonts w:ascii="Candara" w:hAnsi="Candara" w:cs="Arial"/>
        </w:rPr>
        <w:t xml:space="preserve">de la Universidad de Granada y </w:t>
      </w:r>
      <w:r w:rsidR="00652A81">
        <w:rPr>
          <w:rFonts w:ascii="Candara" w:hAnsi="Candara" w:cs="Arial"/>
        </w:rPr>
        <w:t xml:space="preserve">la </w:t>
      </w:r>
      <w:r w:rsidRPr="00161022">
        <w:rPr>
          <w:rFonts w:ascii="Candara" w:hAnsi="Candara" w:cs="Arial"/>
        </w:rPr>
        <w:t xml:space="preserve">Escuela Andaluza de Salud Pública en España, </w:t>
      </w:r>
      <w:r w:rsidR="00652A81">
        <w:rPr>
          <w:rFonts w:ascii="Candara" w:hAnsi="Candara" w:cs="Arial"/>
        </w:rPr>
        <w:t xml:space="preserve">el </w:t>
      </w:r>
      <w:r w:rsidRPr="00161022">
        <w:rPr>
          <w:rFonts w:ascii="Candara" w:hAnsi="Candara" w:cs="Arial"/>
        </w:rPr>
        <w:t xml:space="preserve">Instituto de Estudios sobre el Mediterráneo en Nápoles, Italia, así como con </w:t>
      </w:r>
      <w:r w:rsidR="00953DAE" w:rsidRPr="00161022">
        <w:rPr>
          <w:rFonts w:ascii="Candara" w:hAnsi="Candara" w:cs="Arial"/>
        </w:rPr>
        <w:t xml:space="preserve">las </w:t>
      </w:r>
      <w:r w:rsidRPr="00161022">
        <w:rPr>
          <w:rFonts w:ascii="Candara" w:hAnsi="Candara" w:cs="Arial"/>
        </w:rPr>
        <w:t xml:space="preserve">redes </w:t>
      </w:r>
      <w:r w:rsidR="00953DAE" w:rsidRPr="00161022">
        <w:rPr>
          <w:rFonts w:ascii="Candara" w:hAnsi="Candara" w:cs="Arial"/>
        </w:rPr>
        <w:t>Grups de Recerca d’Amèrica i Àfrica Llatines (</w:t>
      </w:r>
      <w:r w:rsidRPr="00161022">
        <w:rPr>
          <w:rFonts w:ascii="Candara" w:hAnsi="Candara" w:cs="Arial"/>
        </w:rPr>
        <w:t>GRAAL</w:t>
      </w:r>
      <w:r w:rsidR="00953DAE" w:rsidRPr="00161022">
        <w:rPr>
          <w:rFonts w:ascii="Candara" w:hAnsi="Candara" w:cs="Arial"/>
        </w:rPr>
        <w:t>)</w:t>
      </w:r>
      <w:r w:rsidRPr="00161022">
        <w:rPr>
          <w:rFonts w:ascii="Candara" w:hAnsi="Candara" w:cs="Arial"/>
        </w:rPr>
        <w:t>, en Barcelona, España</w:t>
      </w:r>
      <w:r w:rsidR="00DC7D11" w:rsidRPr="00161022">
        <w:rPr>
          <w:rFonts w:ascii="Candara" w:hAnsi="Candara" w:cs="Arial"/>
        </w:rPr>
        <w:t>;</w:t>
      </w:r>
      <w:r w:rsidRPr="00161022">
        <w:rPr>
          <w:rFonts w:ascii="Candara" w:hAnsi="Candara" w:cs="Arial"/>
        </w:rPr>
        <w:t xml:space="preserve"> IDEAS, en Roma y ADELES en Nápoles, Italia</w:t>
      </w:r>
      <w:r w:rsidR="00DC7D11" w:rsidRPr="00161022">
        <w:rPr>
          <w:rFonts w:ascii="Candara" w:hAnsi="Candara" w:cs="Arial"/>
        </w:rPr>
        <w:t>;</w:t>
      </w:r>
      <w:r w:rsidRPr="00161022">
        <w:rPr>
          <w:rFonts w:ascii="Candara" w:hAnsi="Candara" w:cs="Arial"/>
        </w:rPr>
        <w:t xml:space="preserve"> la Red “The Americas TB Coalition” como representante por Méx</w:t>
      </w:r>
      <w:r w:rsidR="00DC7D11" w:rsidRPr="00161022">
        <w:rPr>
          <w:rFonts w:ascii="Candara" w:hAnsi="Candara" w:cs="Arial"/>
        </w:rPr>
        <w:t>ico, en la reunión interactiva “</w:t>
      </w:r>
      <w:r w:rsidR="00696775">
        <w:rPr>
          <w:rFonts w:ascii="Candara" w:hAnsi="Candara" w:cs="Arial"/>
        </w:rPr>
        <w:t>United to end tuberculosis: An urgent global r</w:t>
      </w:r>
      <w:r w:rsidRPr="00161022">
        <w:rPr>
          <w:rFonts w:ascii="Candara" w:hAnsi="Candara" w:cs="Arial"/>
        </w:rPr>
        <w:t>esponse to</w:t>
      </w:r>
      <w:r w:rsidR="00696775">
        <w:rPr>
          <w:rFonts w:ascii="Candara" w:hAnsi="Candara" w:cs="Arial"/>
        </w:rPr>
        <w:t xml:space="preserve"> a global e</w:t>
      </w:r>
      <w:r w:rsidR="00D54EB2" w:rsidRPr="00161022">
        <w:rPr>
          <w:rFonts w:ascii="Candara" w:hAnsi="Candara" w:cs="Arial"/>
        </w:rPr>
        <w:t xml:space="preserve">pidemic”; y con </w:t>
      </w:r>
      <w:r w:rsidRPr="00161022">
        <w:rPr>
          <w:rFonts w:ascii="Candara" w:hAnsi="Candara" w:cs="Arial"/>
        </w:rPr>
        <w:t>la Universidad de Georgetown, Washington</w:t>
      </w:r>
      <w:r w:rsidR="00652A81">
        <w:rPr>
          <w:rFonts w:ascii="Candara" w:hAnsi="Candara" w:cs="Arial"/>
        </w:rPr>
        <w:t>,</w:t>
      </w:r>
      <w:r w:rsidRPr="00161022">
        <w:rPr>
          <w:rFonts w:ascii="Candara" w:hAnsi="Candara" w:cs="Arial"/>
        </w:rPr>
        <w:t xml:space="preserve"> DC.</w:t>
      </w:r>
      <w:r w:rsidR="00D54EB2" w:rsidRPr="00161022">
        <w:rPr>
          <w:rFonts w:ascii="Candara" w:hAnsi="Candara" w:cs="Arial"/>
        </w:rPr>
        <w:t xml:space="preserve"> T</w:t>
      </w:r>
      <w:r w:rsidRPr="00161022">
        <w:rPr>
          <w:rFonts w:ascii="Candara" w:hAnsi="Candara" w:cs="Arial"/>
        </w:rPr>
        <w:t xml:space="preserve">odo ello a través de visitas </w:t>
      </w:r>
      <w:r w:rsidRPr="00161022">
        <w:rPr>
          <w:rFonts w:ascii="Candara" w:hAnsi="Candara" w:cs="Arial"/>
          <w:i/>
        </w:rPr>
        <w:t>in situ</w:t>
      </w:r>
      <w:r w:rsidRPr="00161022">
        <w:rPr>
          <w:rFonts w:ascii="Candara" w:hAnsi="Candara" w:cs="Arial"/>
        </w:rPr>
        <w:t>. Igualmente, se continuaron los trabajos de colaboración con otras redes y academias: Red de Casas de Parto, McArthur Foundation, Red de Actbistas, Coalición TB Américas; GRAAL</w:t>
      </w:r>
      <w:r w:rsidR="00696775">
        <w:rPr>
          <w:rFonts w:ascii="Candara" w:hAnsi="Candara" w:cs="Arial"/>
        </w:rPr>
        <w:t>,</w:t>
      </w:r>
      <w:r w:rsidRPr="00161022">
        <w:rPr>
          <w:rFonts w:ascii="Candara" w:hAnsi="Candara" w:cs="Arial"/>
        </w:rPr>
        <w:t xml:space="preserve"> </w:t>
      </w:r>
      <w:r w:rsidR="00D54EB2" w:rsidRPr="00161022">
        <w:rPr>
          <w:rFonts w:ascii="Candara" w:hAnsi="Candara" w:cs="Arial"/>
        </w:rPr>
        <w:t>Sociedad Española de Neumología y Cirugía Torácica (</w:t>
      </w:r>
      <w:r w:rsidRPr="00161022">
        <w:rPr>
          <w:rFonts w:ascii="Candara" w:hAnsi="Candara" w:cs="Arial"/>
        </w:rPr>
        <w:t>SEPAR</w:t>
      </w:r>
      <w:r w:rsidR="00D54EB2" w:rsidRPr="00161022">
        <w:rPr>
          <w:rFonts w:ascii="Candara" w:hAnsi="Candara" w:cs="Arial"/>
        </w:rPr>
        <w:t>)</w:t>
      </w:r>
      <w:r w:rsidRPr="00161022">
        <w:rPr>
          <w:rFonts w:ascii="Candara" w:hAnsi="Candara" w:cs="Arial"/>
        </w:rPr>
        <w:t xml:space="preserve"> y Academia Nacional de Medicina de México</w:t>
      </w:r>
      <w:r w:rsidR="00404A21" w:rsidRPr="00161022">
        <w:rPr>
          <w:rFonts w:ascii="Candara" w:hAnsi="Candara" w:cs="Arial"/>
        </w:rPr>
        <w:t xml:space="preserve"> (ANMM)</w:t>
      </w:r>
      <w:r w:rsidRPr="00161022">
        <w:rPr>
          <w:rFonts w:ascii="Candara" w:hAnsi="Candara" w:cs="Arial"/>
        </w:rPr>
        <w:t xml:space="preserve">. </w:t>
      </w:r>
    </w:p>
    <w:p w14:paraId="39872076" w14:textId="77777777" w:rsidR="00106E06" w:rsidRPr="00161022" w:rsidRDefault="00106E06" w:rsidP="00106E06">
      <w:pPr>
        <w:widowControl w:val="0"/>
        <w:autoSpaceDE w:val="0"/>
        <w:autoSpaceDN w:val="0"/>
        <w:adjustRightInd w:val="0"/>
        <w:spacing w:after="0"/>
        <w:jc w:val="both"/>
        <w:rPr>
          <w:rFonts w:ascii="Candara" w:hAnsi="Candara" w:cs="Arial"/>
        </w:rPr>
      </w:pPr>
    </w:p>
    <w:p w14:paraId="16D67C4D" w14:textId="3F38708F" w:rsidR="001659A6" w:rsidRDefault="00D54EB2" w:rsidP="00106E06">
      <w:pPr>
        <w:widowControl w:val="0"/>
        <w:autoSpaceDE w:val="0"/>
        <w:autoSpaceDN w:val="0"/>
        <w:adjustRightInd w:val="0"/>
        <w:spacing w:after="0"/>
        <w:jc w:val="both"/>
        <w:rPr>
          <w:rFonts w:ascii="Candara" w:hAnsi="Candara" w:cs="Arial"/>
        </w:rPr>
      </w:pPr>
      <w:r w:rsidRPr="00161022">
        <w:rPr>
          <w:rFonts w:ascii="Candara" w:hAnsi="Candara" w:cs="Arial"/>
        </w:rPr>
        <w:t xml:space="preserve">Se participó en un simposio sobre grupos vulnerables organizado por la </w:t>
      </w:r>
      <w:r w:rsidR="00404A21" w:rsidRPr="00161022">
        <w:rPr>
          <w:rFonts w:ascii="Candara" w:hAnsi="Candara" w:cs="Arial"/>
        </w:rPr>
        <w:t>ANMM</w:t>
      </w:r>
      <w:r w:rsidRPr="00161022">
        <w:rPr>
          <w:rFonts w:ascii="Candara" w:hAnsi="Candara" w:cs="Arial"/>
        </w:rPr>
        <w:t xml:space="preserve">. </w:t>
      </w:r>
      <w:r w:rsidR="001659A6" w:rsidRPr="00161022">
        <w:rPr>
          <w:rFonts w:ascii="Candara" w:hAnsi="Candara" w:cs="Arial"/>
        </w:rPr>
        <w:t xml:space="preserve">Se realizó en la Unidad </w:t>
      </w:r>
      <w:r w:rsidR="00696775">
        <w:rPr>
          <w:rFonts w:ascii="Candara" w:hAnsi="Candara" w:cs="Arial"/>
        </w:rPr>
        <w:t>San Cristóbal</w:t>
      </w:r>
      <w:r w:rsidR="00652A81">
        <w:rPr>
          <w:rFonts w:ascii="Candara" w:hAnsi="Candara" w:cs="Arial"/>
        </w:rPr>
        <w:t xml:space="preserve"> </w:t>
      </w:r>
      <w:r w:rsidR="00696775">
        <w:rPr>
          <w:rFonts w:ascii="Candara" w:hAnsi="Candara" w:cs="Arial"/>
        </w:rPr>
        <w:t xml:space="preserve">el simposio </w:t>
      </w:r>
      <w:r w:rsidR="001659A6" w:rsidRPr="00696775">
        <w:rPr>
          <w:rFonts w:ascii="Candara" w:hAnsi="Candara" w:cs="Arial"/>
          <w:i/>
        </w:rPr>
        <w:t>Las neurociencias y la salud mental</w:t>
      </w:r>
      <w:r w:rsidR="001659A6" w:rsidRPr="00161022">
        <w:rPr>
          <w:rFonts w:ascii="Candara" w:hAnsi="Candara" w:cs="Arial"/>
        </w:rPr>
        <w:t>, con la participación de destacados especialistas nacionales.</w:t>
      </w:r>
      <w:r w:rsidRPr="00161022">
        <w:rPr>
          <w:rFonts w:ascii="Candara" w:hAnsi="Candara" w:cs="Arial"/>
        </w:rPr>
        <w:t xml:space="preserve"> </w:t>
      </w:r>
      <w:r w:rsidR="001659A6" w:rsidRPr="00161022">
        <w:rPr>
          <w:rFonts w:ascii="Candara" w:hAnsi="Candara" w:cs="Arial"/>
        </w:rPr>
        <w:t xml:space="preserve">Se concluyó la colaboración en la impartición del </w:t>
      </w:r>
      <w:r w:rsidR="00460D83">
        <w:rPr>
          <w:rFonts w:ascii="Candara" w:hAnsi="Candara" w:cs="Arial"/>
        </w:rPr>
        <w:t>seminario interinstitucional sobre v</w:t>
      </w:r>
      <w:r w:rsidR="001659A6" w:rsidRPr="00161022">
        <w:rPr>
          <w:rFonts w:ascii="Candara" w:hAnsi="Candara" w:cs="Arial"/>
        </w:rPr>
        <w:t>iolencias, coordinado por el Centro de Estudios Superiores de México y Centroamérica de la Universidad de Ciencias y Artes de Chiapas (CESMECA)</w:t>
      </w:r>
      <w:r w:rsidR="00455FAC" w:rsidRPr="00161022">
        <w:rPr>
          <w:rFonts w:ascii="Candara" w:hAnsi="Candara" w:cs="Arial"/>
        </w:rPr>
        <w:t>.</w:t>
      </w:r>
      <w:r w:rsidR="001659A6" w:rsidRPr="00161022">
        <w:rPr>
          <w:rFonts w:ascii="Candara" w:hAnsi="Candara" w:cs="Arial"/>
        </w:rPr>
        <w:t xml:space="preserve"> Personal académico del DS participó en la reunión de investigadores adjuntos organizada bianualmente por la Escuela de Enfermería y Salud Internacional de la Universidad de Georgetown, dentro de las actividades contempladas en el convenio vigente.</w:t>
      </w:r>
      <w:r w:rsidRPr="00161022">
        <w:rPr>
          <w:rFonts w:ascii="Candara" w:hAnsi="Candara" w:cs="Arial"/>
        </w:rPr>
        <w:t xml:space="preserve"> </w:t>
      </w:r>
      <w:r w:rsidR="001659A6" w:rsidRPr="00161022">
        <w:rPr>
          <w:rFonts w:ascii="Candara" w:hAnsi="Candara" w:cs="Arial"/>
        </w:rPr>
        <w:t>Igualmente, estudiantes de pre y posgrado (Universidad de Antioquia, Colombia, Universidad de Hamburgo, Alemania y Escuela Andaluza de Salud Pública, Granada, España)</w:t>
      </w:r>
      <w:r w:rsidRPr="00161022">
        <w:rPr>
          <w:rFonts w:ascii="Candara" w:hAnsi="Candara" w:cs="Arial"/>
        </w:rPr>
        <w:t>,</w:t>
      </w:r>
      <w:r w:rsidR="001659A6" w:rsidRPr="00161022">
        <w:rPr>
          <w:rFonts w:ascii="Candara" w:hAnsi="Candara" w:cs="Arial"/>
        </w:rPr>
        <w:t xml:space="preserve"> realizaron estancias académicas con integrantes del DS.</w:t>
      </w:r>
    </w:p>
    <w:p w14:paraId="424ECFB3" w14:textId="77777777" w:rsidR="00106E06" w:rsidRPr="00161022" w:rsidRDefault="00106E06" w:rsidP="00106E06">
      <w:pPr>
        <w:widowControl w:val="0"/>
        <w:autoSpaceDE w:val="0"/>
        <w:autoSpaceDN w:val="0"/>
        <w:adjustRightInd w:val="0"/>
        <w:spacing w:after="0"/>
        <w:jc w:val="both"/>
        <w:rPr>
          <w:rFonts w:ascii="Candara" w:hAnsi="Candara" w:cs="Arial"/>
        </w:rPr>
      </w:pPr>
    </w:p>
    <w:p w14:paraId="5777B7C0" w14:textId="1641BE23" w:rsidR="001659A6" w:rsidRDefault="00D54EB2" w:rsidP="00106E06">
      <w:pPr>
        <w:widowControl w:val="0"/>
        <w:autoSpaceDE w:val="0"/>
        <w:autoSpaceDN w:val="0"/>
        <w:adjustRightInd w:val="0"/>
        <w:spacing w:after="0"/>
        <w:jc w:val="both"/>
        <w:rPr>
          <w:rFonts w:ascii="Candara" w:hAnsi="Candara" w:cs="Arial"/>
        </w:rPr>
      </w:pPr>
      <w:r w:rsidRPr="00161022">
        <w:rPr>
          <w:rFonts w:ascii="Candara" w:hAnsi="Candara" w:cs="Arial"/>
        </w:rPr>
        <w:t>En cuanto a a</w:t>
      </w:r>
      <w:r w:rsidR="001659A6" w:rsidRPr="00161022">
        <w:rPr>
          <w:rFonts w:ascii="Candara" w:hAnsi="Candara" w:cs="Arial"/>
        </w:rPr>
        <w:t>cciones de vinculación</w:t>
      </w:r>
      <w:r w:rsidRPr="00161022">
        <w:rPr>
          <w:rFonts w:ascii="Candara" w:hAnsi="Candara" w:cs="Arial"/>
        </w:rPr>
        <w:t>, i</w:t>
      </w:r>
      <w:r w:rsidR="001659A6" w:rsidRPr="00161022">
        <w:rPr>
          <w:rFonts w:ascii="Candara" w:hAnsi="Candara" w:cs="Arial"/>
        </w:rPr>
        <w:t>ntegrantes del DS representaron a esta institución en el Subcomité Sectorial de Salud, Comité de Planeación para el Desarrollo (COPLADE)-Chiapas y en el Comité Interinstitucional de Evaluación de los Programas de Posgrado en Salud en el estado de Chiapas, y se continúa la colaboración en actividades de investigación y vinculación con in</w:t>
      </w:r>
      <w:r w:rsidR="00B977C0" w:rsidRPr="00161022">
        <w:rPr>
          <w:rFonts w:ascii="Candara" w:hAnsi="Candara" w:cs="Arial"/>
        </w:rPr>
        <w:t xml:space="preserve">stituciones de salud estatales </w:t>
      </w:r>
      <w:r w:rsidRPr="00161022">
        <w:rPr>
          <w:rFonts w:ascii="Candara" w:hAnsi="Candara" w:cs="Arial"/>
        </w:rPr>
        <w:t xml:space="preserve">como la </w:t>
      </w:r>
      <w:r w:rsidRPr="00161022">
        <w:rPr>
          <w:rFonts w:ascii="Candara" w:hAnsi="Candara" w:cs="Times New Roman"/>
          <w:lang w:eastAsia="es-EC"/>
        </w:rPr>
        <w:t>Secretaría de Salud</w:t>
      </w:r>
      <w:r w:rsidRPr="00161022">
        <w:rPr>
          <w:rFonts w:ascii="Candara" w:hAnsi="Candara" w:cs="Arial"/>
        </w:rPr>
        <w:t xml:space="preserve"> (</w:t>
      </w:r>
      <w:r w:rsidR="001659A6" w:rsidRPr="00161022">
        <w:rPr>
          <w:rFonts w:ascii="Candara" w:hAnsi="Candara" w:cs="Arial"/>
        </w:rPr>
        <w:t>SSA</w:t>
      </w:r>
      <w:r w:rsidRPr="00161022">
        <w:rPr>
          <w:rFonts w:ascii="Candara" w:hAnsi="Candara" w:cs="Arial"/>
        </w:rPr>
        <w:t>)</w:t>
      </w:r>
      <w:r w:rsidR="001659A6" w:rsidRPr="00161022">
        <w:rPr>
          <w:rFonts w:ascii="Candara" w:hAnsi="Candara" w:cs="Arial"/>
        </w:rPr>
        <w:t xml:space="preserve"> </w:t>
      </w:r>
      <w:r w:rsidR="00B977C0" w:rsidRPr="00161022">
        <w:rPr>
          <w:rFonts w:ascii="Candara" w:hAnsi="Candara" w:cs="Arial"/>
        </w:rPr>
        <w:t xml:space="preserve">de Chiapas y Tabasco </w:t>
      </w:r>
      <w:r w:rsidR="001659A6" w:rsidRPr="00161022">
        <w:rPr>
          <w:rFonts w:ascii="Candara" w:hAnsi="Candara" w:cs="Arial"/>
        </w:rPr>
        <w:t xml:space="preserve">e </w:t>
      </w:r>
      <w:r w:rsidR="00B977C0" w:rsidRPr="00161022">
        <w:rPr>
          <w:rFonts w:ascii="Candara" w:hAnsi="Candara" w:cs="Arial"/>
        </w:rPr>
        <w:t>Instituto de Seguridad Social de los Trabajadores del Estado de Chiapas (</w:t>
      </w:r>
      <w:r w:rsidR="001659A6" w:rsidRPr="00161022">
        <w:rPr>
          <w:rFonts w:ascii="Candara" w:hAnsi="Candara" w:cs="Arial"/>
        </w:rPr>
        <w:t>ISSTECH</w:t>
      </w:r>
      <w:r w:rsidR="00B977C0" w:rsidRPr="00161022">
        <w:rPr>
          <w:rFonts w:ascii="Candara" w:hAnsi="Candara" w:cs="Arial"/>
        </w:rPr>
        <w:t>)</w:t>
      </w:r>
      <w:r w:rsidR="001659A6" w:rsidRPr="00161022">
        <w:rPr>
          <w:rFonts w:ascii="Candara" w:hAnsi="Candara" w:cs="Arial"/>
        </w:rPr>
        <w:t xml:space="preserve"> e </w:t>
      </w:r>
      <w:r w:rsidR="00404A21" w:rsidRPr="00161022">
        <w:rPr>
          <w:rFonts w:ascii="Candara" w:hAnsi="Candara" w:cs="Arial"/>
        </w:rPr>
        <w:t>Instituto de Seguridad y Servicios Sociales de los Trabajadores del Estado (ISSSTE) de Tabasco,</w:t>
      </w:r>
      <w:r w:rsidR="001659A6" w:rsidRPr="00161022">
        <w:rPr>
          <w:rFonts w:ascii="Candara" w:hAnsi="Candara" w:cs="Arial"/>
        </w:rPr>
        <w:t xml:space="preserve"> y nacionales </w:t>
      </w:r>
      <w:r w:rsidR="00404A21" w:rsidRPr="00161022">
        <w:rPr>
          <w:rFonts w:ascii="Candara" w:hAnsi="Candara" w:cs="Arial"/>
        </w:rPr>
        <w:t xml:space="preserve">como el </w:t>
      </w:r>
      <w:r w:rsidR="001659A6" w:rsidRPr="00161022">
        <w:rPr>
          <w:rFonts w:ascii="Candara" w:hAnsi="Candara" w:cs="Arial"/>
        </w:rPr>
        <w:t>Instituto Estatal de Cancerología de Colima, Secretaría de Salud, ISSST</w:t>
      </w:r>
      <w:r w:rsidR="00404A21" w:rsidRPr="00161022">
        <w:rPr>
          <w:rFonts w:ascii="Candara" w:hAnsi="Candara" w:cs="Arial"/>
        </w:rPr>
        <w:t xml:space="preserve">E, Senado de la República y </w:t>
      </w:r>
      <w:r w:rsidR="00FD1C76">
        <w:rPr>
          <w:rFonts w:ascii="Candara" w:hAnsi="Candara" w:cs="Arial"/>
        </w:rPr>
        <w:t>Asociación Nacional de Medicina de México (</w:t>
      </w:r>
      <w:r w:rsidR="00404A21" w:rsidRPr="00161022">
        <w:rPr>
          <w:rFonts w:ascii="Candara" w:hAnsi="Candara" w:cs="Arial"/>
        </w:rPr>
        <w:t>ANMM</w:t>
      </w:r>
      <w:r w:rsidR="00FD1C76">
        <w:rPr>
          <w:rFonts w:ascii="Candara" w:hAnsi="Candara" w:cs="Arial"/>
        </w:rPr>
        <w:t>)</w:t>
      </w:r>
      <w:r w:rsidR="001659A6" w:rsidRPr="00161022">
        <w:rPr>
          <w:rFonts w:ascii="Candara" w:hAnsi="Candara" w:cs="Arial"/>
        </w:rPr>
        <w:t xml:space="preserve">. </w:t>
      </w:r>
    </w:p>
    <w:p w14:paraId="56DE9333" w14:textId="77777777" w:rsidR="00106E06" w:rsidRPr="00161022" w:rsidRDefault="00106E06" w:rsidP="00106E06">
      <w:pPr>
        <w:widowControl w:val="0"/>
        <w:autoSpaceDE w:val="0"/>
        <w:autoSpaceDN w:val="0"/>
        <w:adjustRightInd w:val="0"/>
        <w:spacing w:after="0"/>
        <w:jc w:val="both"/>
        <w:rPr>
          <w:rFonts w:ascii="Candara" w:hAnsi="Candara" w:cs="Arial"/>
        </w:rPr>
      </w:pPr>
    </w:p>
    <w:p w14:paraId="4137AA88" w14:textId="2B483653" w:rsidR="001659A6" w:rsidRDefault="001659A6" w:rsidP="00106E06">
      <w:pPr>
        <w:widowControl w:val="0"/>
        <w:autoSpaceDE w:val="0"/>
        <w:autoSpaceDN w:val="0"/>
        <w:adjustRightInd w:val="0"/>
        <w:spacing w:after="0"/>
        <w:jc w:val="both"/>
        <w:rPr>
          <w:rFonts w:ascii="Candara" w:hAnsi="Candara" w:cs="Arial"/>
        </w:rPr>
      </w:pPr>
      <w:r w:rsidRPr="00161022">
        <w:rPr>
          <w:rFonts w:ascii="Candara" w:hAnsi="Candara" w:cs="Arial"/>
        </w:rPr>
        <w:t xml:space="preserve">Integrantes del DS participaron en actividades de educación </w:t>
      </w:r>
      <w:r w:rsidR="00460D83" w:rsidRPr="00161022">
        <w:rPr>
          <w:rFonts w:ascii="Candara" w:hAnsi="Candara" w:cs="Arial"/>
        </w:rPr>
        <w:t>continúa</w:t>
      </w:r>
      <w:r w:rsidRPr="00161022">
        <w:rPr>
          <w:rFonts w:ascii="Candara" w:hAnsi="Candara" w:cs="Arial"/>
        </w:rPr>
        <w:t xml:space="preserve"> dirigid</w:t>
      </w:r>
      <w:r w:rsidR="00460D83">
        <w:rPr>
          <w:rFonts w:ascii="Candara" w:hAnsi="Candara" w:cs="Arial"/>
        </w:rPr>
        <w:t>a</w:t>
      </w:r>
      <w:r w:rsidRPr="00161022">
        <w:rPr>
          <w:rFonts w:ascii="Candara" w:hAnsi="Candara" w:cs="Arial"/>
        </w:rPr>
        <w:t xml:space="preserve">s al personal de diferentes instituciones de salud estatales y en diversos foros (Hospital Vida Mejor, ISSTECH y Hospital de las Culturas, SSA, Protección </w:t>
      </w:r>
      <w:r w:rsidR="00957E3C">
        <w:rPr>
          <w:rFonts w:ascii="Candara" w:hAnsi="Candara" w:cs="Arial"/>
        </w:rPr>
        <w:t>C</w:t>
      </w:r>
      <w:r w:rsidRPr="00161022">
        <w:rPr>
          <w:rFonts w:ascii="Candara" w:hAnsi="Candara" w:cs="Arial"/>
        </w:rPr>
        <w:t xml:space="preserve">ivil de San Cristóbal de Las Casas, Fundación Granito de Arena y Asociación </w:t>
      </w:r>
      <w:r w:rsidR="00957E3C">
        <w:rPr>
          <w:rFonts w:ascii="Candara" w:hAnsi="Candara" w:cs="Arial"/>
        </w:rPr>
        <w:t>P</w:t>
      </w:r>
      <w:r w:rsidRPr="00161022">
        <w:rPr>
          <w:rFonts w:ascii="Candara" w:hAnsi="Candara" w:cs="Arial"/>
        </w:rPr>
        <w:t xml:space="preserve">ro </w:t>
      </w:r>
      <w:r w:rsidR="00957E3C">
        <w:rPr>
          <w:rFonts w:ascii="Candara" w:hAnsi="Candara" w:cs="Arial"/>
        </w:rPr>
        <w:t>L</w:t>
      </w:r>
      <w:r w:rsidRPr="00161022">
        <w:rPr>
          <w:rFonts w:ascii="Candara" w:hAnsi="Candara" w:cs="Arial"/>
        </w:rPr>
        <w:t xml:space="preserve">actancia </w:t>
      </w:r>
      <w:r w:rsidR="00957E3C">
        <w:rPr>
          <w:rFonts w:ascii="Candara" w:hAnsi="Candara" w:cs="Arial"/>
        </w:rPr>
        <w:t>M</w:t>
      </w:r>
      <w:r w:rsidRPr="00161022">
        <w:rPr>
          <w:rFonts w:ascii="Candara" w:hAnsi="Candara" w:cs="Arial"/>
        </w:rPr>
        <w:t>aterna)</w:t>
      </w:r>
      <w:r w:rsidR="00455FAC" w:rsidRPr="00161022">
        <w:rPr>
          <w:rFonts w:ascii="Candara" w:hAnsi="Candara" w:cs="Arial"/>
        </w:rPr>
        <w:t>.</w:t>
      </w:r>
    </w:p>
    <w:p w14:paraId="64754DFA" w14:textId="77777777" w:rsidR="00106E06" w:rsidRPr="00161022" w:rsidRDefault="00106E06" w:rsidP="00106E06">
      <w:pPr>
        <w:widowControl w:val="0"/>
        <w:autoSpaceDE w:val="0"/>
        <w:autoSpaceDN w:val="0"/>
        <w:adjustRightInd w:val="0"/>
        <w:spacing w:after="0"/>
        <w:jc w:val="both"/>
        <w:rPr>
          <w:rFonts w:ascii="Candara" w:hAnsi="Candara" w:cs="Arial"/>
        </w:rPr>
      </w:pPr>
    </w:p>
    <w:p w14:paraId="2397301D" w14:textId="3B0E3C20" w:rsidR="001659A6" w:rsidRDefault="001659A6" w:rsidP="00106E06">
      <w:pPr>
        <w:widowControl w:val="0"/>
        <w:autoSpaceDE w:val="0"/>
        <w:autoSpaceDN w:val="0"/>
        <w:adjustRightInd w:val="0"/>
        <w:spacing w:after="0"/>
        <w:jc w:val="both"/>
        <w:rPr>
          <w:rFonts w:ascii="Candara" w:hAnsi="Candara" w:cs="Arial"/>
        </w:rPr>
      </w:pPr>
      <w:r w:rsidRPr="00161022">
        <w:rPr>
          <w:rFonts w:ascii="Candara" w:hAnsi="Candara" w:cs="Arial"/>
        </w:rPr>
        <w:t>Se continuaron los trabajos de edición y publicación de artículos científicos y libros arbitrados publicados en diferentes revistas ind</w:t>
      </w:r>
      <w:r w:rsidR="00957E3C">
        <w:rPr>
          <w:rFonts w:ascii="Candara" w:hAnsi="Candara" w:cs="Arial"/>
        </w:rPr>
        <w:t>ex</w:t>
      </w:r>
      <w:r w:rsidRPr="00161022">
        <w:rPr>
          <w:rFonts w:ascii="Candara" w:hAnsi="Candara" w:cs="Arial"/>
        </w:rPr>
        <w:t xml:space="preserve">adas y editoriales: </w:t>
      </w:r>
      <w:r w:rsidRPr="00266156">
        <w:rPr>
          <w:rFonts w:ascii="Candara" w:hAnsi="Candara" w:cs="Arial"/>
          <w:i/>
        </w:rPr>
        <w:t>Healthcare Policy</w:t>
      </w:r>
      <w:r w:rsidRPr="00161022">
        <w:rPr>
          <w:rFonts w:ascii="Candara" w:hAnsi="Candara" w:cs="Arial"/>
        </w:rPr>
        <w:t xml:space="preserve">, </w:t>
      </w:r>
      <w:r w:rsidRPr="00266156">
        <w:rPr>
          <w:rFonts w:ascii="Candara" w:hAnsi="Candara" w:cs="Arial"/>
          <w:i/>
        </w:rPr>
        <w:t>Epidemiology and Infection</w:t>
      </w:r>
      <w:r w:rsidRPr="00161022">
        <w:rPr>
          <w:rFonts w:ascii="Candara" w:hAnsi="Candara" w:cs="Arial"/>
        </w:rPr>
        <w:t xml:space="preserve">, </w:t>
      </w:r>
      <w:r w:rsidRPr="00266156">
        <w:rPr>
          <w:rFonts w:ascii="Candara" w:hAnsi="Candara" w:cs="Arial"/>
          <w:i/>
        </w:rPr>
        <w:t>Journal of the American College</w:t>
      </w:r>
      <w:r w:rsidRPr="00161022">
        <w:rPr>
          <w:rFonts w:ascii="Candara" w:hAnsi="Candara" w:cs="Arial"/>
        </w:rPr>
        <w:t xml:space="preserve"> </w:t>
      </w:r>
      <w:r w:rsidRPr="00266156">
        <w:rPr>
          <w:rFonts w:ascii="Candara" w:hAnsi="Candara" w:cs="Arial"/>
          <w:i/>
        </w:rPr>
        <w:t>of Nutrition</w:t>
      </w:r>
      <w:r w:rsidRPr="00161022">
        <w:rPr>
          <w:rFonts w:ascii="Candara" w:hAnsi="Candara" w:cs="Arial"/>
        </w:rPr>
        <w:t xml:space="preserve">, </w:t>
      </w:r>
      <w:r w:rsidRPr="00266156">
        <w:rPr>
          <w:rFonts w:ascii="Candara" w:hAnsi="Candara" w:cs="Arial"/>
          <w:i/>
        </w:rPr>
        <w:t>Journal of Bioengineering and Biomedicine Research</w:t>
      </w:r>
      <w:r w:rsidRPr="00161022">
        <w:rPr>
          <w:rFonts w:ascii="Candara" w:hAnsi="Candara" w:cs="Arial"/>
        </w:rPr>
        <w:t xml:space="preserve">, </w:t>
      </w:r>
      <w:r w:rsidRPr="00266156">
        <w:rPr>
          <w:rFonts w:ascii="Candara" w:hAnsi="Candara" w:cs="Arial"/>
          <w:i/>
        </w:rPr>
        <w:t>Cancers</w:t>
      </w:r>
      <w:r w:rsidRPr="00161022">
        <w:rPr>
          <w:rFonts w:ascii="Candara" w:hAnsi="Candara" w:cs="Arial"/>
        </w:rPr>
        <w:t xml:space="preserve">, </w:t>
      </w:r>
      <w:r w:rsidRPr="00266156">
        <w:rPr>
          <w:rFonts w:ascii="Candara" w:hAnsi="Candara" w:cs="Arial"/>
          <w:i/>
        </w:rPr>
        <w:t>Pob</w:t>
      </w:r>
      <w:r w:rsidR="00B97CFA" w:rsidRPr="00266156">
        <w:rPr>
          <w:rFonts w:ascii="Candara" w:hAnsi="Candara" w:cs="Arial"/>
          <w:i/>
        </w:rPr>
        <w:t>lación y Salud en Mesoámerica</w:t>
      </w:r>
      <w:r w:rsidR="00B97CFA" w:rsidRPr="00161022">
        <w:rPr>
          <w:rFonts w:ascii="Candara" w:hAnsi="Candara" w:cs="Arial"/>
        </w:rPr>
        <w:t>, Bubok Publishing SL. y ANMM;</w:t>
      </w:r>
      <w:r w:rsidRPr="00161022">
        <w:rPr>
          <w:rFonts w:ascii="Candara" w:hAnsi="Candara" w:cs="Arial"/>
        </w:rPr>
        <w:t xml:space="preserve"> con esta última se publicó el libro: </w:t>
      </w:r>
      <w:r w:rsidRPr="00266156">
        <w:rPr>
          <w:rFonts w:ascii="Candara" w:hAnsi="Candara" w:cs="Arial"/>
          <w:i/>
        </w:rPr>
        <w:t>La Frontera Sur: ¿una salud en crisis?</w:t>
      </w:r>
    </w:p>
    <w:p w14:paraId="70954EA0" w14:textId="77777777" w:rsidR="0059327D" w:rsidRPr="00161022" w:rsidRDefault="0059327D" w:rsidP="00106E06">
      <w:pPr>
        <w:widowControl w:val="0"/>
        <w:autoSpaceDE w:val="0"/>
        <w:autoSpaceDN w:val="0"/>
        <w:adjustRightInd w:val="0"/>
        <w:spacing w:after="0"/>
        <w:jc w:val="both"/>
        <w:rPr>
          <w:rFonts w:ascii="Candara" w:hAnsi="Candara" w:cs="Arial"/>
        </w:rPr>
      </w:pPr>
    </w:p>
    <w:p w14:paraId="1B0B9B48" w14:textId="2C255E22" w:rsidR="001659A6" w:rsidRDefault="00B97CFA" w:rsidP="00106E06">
      <w:pPr>
        <w:widowControl w:val="0"/>
        <w:autoSpaceDE w:val="0"/>
        <w:autoSpaceDN w:val="0"/>
        <w:adjustRightInd w:val="0"/>
        <w:spacing w:after="0"/>
        <w:jc w:val="both"/>
        <w:rPr>
          <w:rFonts w:ascii="Candara" w:hAnsi="Candara" w:cs="Arial"/>
        </w:rPr>
      </w:pPr>
      <w:r w:rsidRPr="00161022">
        <w:rPr>
          <w:rFonts w:ascii="Candara" w:hAnsi="Candara" w:cs="Arial"/>
        </w:rPr>
        <w:t>En divulgación de la c</w:t>
      </w:r>
      <w:r w:rsidR="001659A6" w:rsidRPr="00161022">
        <w:rPr>
          <w:rFonts w:ascii="Candara" w:hAnsi="Candara" w:cs="Arial"/>
        </w:rPr>
        <w:t>iencia</w:t>
      </w:r>
      <w:r w:rsidRPr="00161022">
        <w:rPr>
          <w:rFonts w:ascii="Candara" w:hAnsi="Candara" w:cs="Arial"/>
        </w:rPr>
        <w:t>, s</w:t>
      </w:r>
      <w:r w:rsidR="001659A6" w:rsidRPr="00161022">
        <w:rPr>
          <w:rFonts w:ascii="Candara" w:hAnsi="Candara" w:cs="Arial"/>
        </w:rPr>
        <w:t xml:space="preserve">e presentaron ponencias en </w:t>
      </w:r>
      <w:r w:rsidR="0059327D">
        <w:rPr>
          <w:rFonts w:ascii="Candara" w:hAnsi="Candara" w:cs="Arial"/>
        </w:rPr>
        <w:t xml:space="preserve">varios </w:t>
      </w:r>
      <w:r w:rsidR="001659A6" w:rsidRPr="00161022">
        <w:rPr>
          <w:rFonts w:ascii="Candara" w:hAnsi="Candara" w:cs="Arial"/>
        </w:rPr>
        <w:t>eventos nacionales e internacionales</w:t>
      </w:r>
      <w:r w:rsidR="0059327D">
        <w:rPr>
          <w:rFonts w:ascii="Candara" w:hAnsi="Candara" w:cs="Arial"/>
        </w:rPr>
        <w:t xml:space="preserve">. </w:t>
      </w:r>
      <w:r w:rsidR="001659A6" w:rsidRPr="00161022">
        <w:rPr>
          <w:rFonts w:ascii="Candara" w:hAnsi="Candara" w:cs="Arial"/>
        </w:rPr>
        <w:t>Se realizaron presentaciones de libros publicados por personal del DS en diferentes espacios nacionales (</w:t>
      </w:r>
      <w:r w:rsidR="00B654F9" w:rsidRPr="00161022">
        <w:rPr>
          <w:rFonts w:ascii="Candara" w:hAnsi="Candara" w:cs="Arial"/>
        </w:rPr>
        <w:t>Feria Internacional del Libro</w:t>
      </w:r>
      <w:r w:rsidR="001659A6" w:rsidRPr="00161022">
        <w:rPr>
          <w:rFonts w:ascii="Candara" w:hAnsi="Candara" w:cs="Arial"/>
        </w:rPr>
        <w:t xml:space="preserve"> </w:t>
      </w:r>
      <w:r w:rsidR="00B654F9" w:rsidRPr="00161022">
        <w:rPr>
          <w:rFonts w:ascii="Candara" w:hAnsi="Candara" w:cs="Arial"/>
        </w:rPr>
        <w:t xml:space="preserve">de </w:t>
      </w:r>
      <w:r w:rsidR="001659A6" w:rsidRPr="00161022">
        <w:rPr>
          <w:rFonts w:ascii="Candara" w:hAnsi="Candara" w:cs="Arial"/>
        </w:rPr>
        <w:t xml:space="preserve">Guadalajara y en </w:t>
      </w:r>
      <w:r w:rsidR="00B654F9" w:rsidRPr="00161022">
        <w:rPr>
          <w:rFonts w:ascii="Candara" w:hAnsi="Candara" w:cs="Arial"/>
        </w:rPr>
        <w:t>San Cristóbal)</w:t>
      </w:r>
      <w:r w:rsidR="001659A6" w:rsidRPr="00161022">
        <w:rPr>
          <w:rFonts w:ascii="Candara" w:hAnsi="Candara" w:cs="Arial"/>
        </w:rPr>
        <w:t xml:space="preserve"> con la participación de renombrados comentaristas y entre ellos, por primera vez en Chiapas, se contó en </w:t>
      </w:r>
      <w:r w:rsidR="00A0569C" w:rsidRPr="00161022">
        <w:rPr>
          <w:rFonts w:ascii="Candara" w:hAnsi="Candara" w:cs="Arial"/>
        </w:rPr>
        <w:t>ECOSUR</w:t>
      </w:r>
      <w:r w:rsidR="001659A6" w:rsidRPr="00161022">
        <w:rPr>
          <w:rFonts w:ascii="Candara" w:hAnsi="Candara" w:cs="Arial"/>
        </w:rPr>
        <w:t xml:space="preserve"> con la presencia del Presidente de la </w:t>
      </w:r>
      <w:r w:rsidR="00B654F9" w:rsidRPr="00161022">
        <w:rPr>
          <w:rFonts w:ascii="Candara" w:hAnsi="Candara" w:cs="Arial"/>
        </w:rPr>
        <w:t>ANMM</w:t>
      </w:r>
      <w:r w:rsidR="001659A6" w:rsidRPr="00161022">
        <w:rPr>
          <w:rFonts w:ascii="Candara" w:hAnsi="Candara" w:cs="Arial"/>
        </w:rPr>
        <w:t xml:space="preserve">, </w:t>
      </w:r>
      <w:r w:rsidR="0059327D">
        <w:rPr>
          <w:rFonts w:ascii="Candara" w:hAnsi="Candara" w:cs="Arial"/>
        </w:rPr>
        <w:t>el doctor</w:t>
      </w:r>
      <w:r w:rsidR="001659A6" w:rsidRPr="00161022">
        <w:rPr>
          <w:rFonts w:ascii="Candara" w:hAnsi="Candara" w:cs="Arial"/>
        </w:rPr>
        <w:t xml:space="preserve"> Armando Mansilla.</w:t>
      </w:r>
    </w:p>
    <w:p w14:paraId="2A80EE99" w14:textId="77777777" w:rsidR="0059327D" w:rsidRPr="00161022" w:rsidRDefault="0059327D" w:rsidP="00106E06">
      <w:pPr>
        <w:widowControl w:val="0"/>
        <w:autoSpaceDE w:val="0"/>
        <w:autoSpaceDN w:val="0"/>
        <w:adjustRightInd w:val="0"/>
        <w:spacing w:after="0"/>
        <w:jc w:val="both"/>
        <w:rPr>
          <w:rFonts w:ascii="Candara" w:hAnsi="Candara" w:cs="Arial"/>
        </w:rPr>
      </w:pPr>
    </w:p>
    <w:p w14:paraId="046C0458" w14:textId="377E6728" w:rsidR="001659A6" w:rsidRDefault="00B654F9" w:rsidP="00106E06">
      <w:pPr>
        <w:widowControl w:val="0"/>
        <w:autoSpaceDE w:val="0"/>
        <w:autoSpaceDN w:val="0"/>
        <w:adjustRightInd w:val="0"/>
        <w:spacing w:after="0"/>
        <w:jc w:val="both"/>
        <w:rPr>
          <w:rFonts w:ascii="Candara" w:hAnsi="Candara" w:cs="Arial"/>
        </w:rPr>
      </w:pPr>
      <w:r w:rsidRPr="00161022">
        <w:rPr>
          <w:rFonts w:ascii="Candara" w:hAnsi="Candara" w:cs="Arial"/>
        </w:rPr>
        <w:t>Entre los r</w:t>
      </w:r>
      <w:r w:rsidR="001659A6" w:rsidRPr="00161022">
        <w:rPr>
          <w:rFonts w:ascii="Candara" w:hAnsi="Candara" w:cs="Arial"/>
        </w:rPr>
        <w:t>econocimientos y distinciones</w:t>
      </w:r>
      <w:r w:rsidR="009F4918" w:rsidRPr="00161022">
        <w:rPr>
          <w:rFonts w:ascii="Candara" w:hAnsi="Candara" w:cs="Arial"/>
        </w:rPr>
        <w:t xml:space="preserve"> cabe mencionar que </w:t>
      </w:r>
      <w:r w:rsidRPr="00161022">
        <w:rPr>
          <w:rFonts w:ascii="Candara" w:hAnsi="Candara" w:cs="Arial"/>
        </w:rPr>
        <w:t>i</w:t>
      </w:r>
      <w:r w:rsidR="001659A6" w:rsidRPr="00161022">
        <w:rPr>
          <w:rFonts w:ascii="Candara" w:hAnsi="Candara" w:cs="Arial"/>
        </w:rPr>
        <w:t>nvestigadores del DS participaron como revisores de revistas internacionales y nacionales y como editores de revistas nacionales (</w:t>
      </w:r>
      <w:r w:rsidR="001659A6" w:rsidRPr="00266156">
        <w:rPr>
          <w:rFonts w:ascii="Candara" w:hAnsi="Candara" w:cs="Arial"/>
          <w:i/>
        </w:rPr>
        <w:t>Población y Salud en Mesoamérica</w:t>
      </w:r>
      <w:r w:rsidR="001659A6" w:rsidRPr="00161022">
        <w:rPr>
          <w:rFonts w:ascii="Candara" w:hAnsi="Candara" w:cs="Arial"/>
        </w:rPr>
        <w:t xml:space="preserve">) y como editor asociado de la revista </w:t>
      </w:r>
      <w:r w:rsidR="001659A6" w:rsidRPr="00266156">
        <w:rPr>
          <w:rFonts w:ascii="Candara" w:hAnsi="Candara" w:cs="Arial"/>
          <w:i/>
        </w:rPr>
        <w:t>Cost Effectiveness and Resource Allocation</w:t>
      </w:r>
      <w:r w:rsidR="001659A6" w:rsidRPr="00161022">
        <w:rPr>
          <w:rFonts w:ascii="Candara" w:hAnsi="Candara" w:cs="Arial"/>
        </w:rPr>
        <w:t xml:space="preserve">, del grupo BioMed Central (BMC), </w:t>
      </w:r>
      <w:r w:rsidR="001659A6" w:rsidRPr="00266156">
        <w:rPr>
          <w:rFonts w:ascii="Candara" w:hAnsi="Candara" w:cs="Arial"/>
          <w:i/>
        </w:rPr>
        <w:t>Revista Notas de Población</w:t>
      </w:r>
      <w:r w:rsidR="001659A6" w:rsidRPr="00161022">
        <w:rPr>
          <w:rFonts w:ascii="Candara" w:hAnsi="Candara" w:cs="Arial"/>
        </w:rPr>
        <w:t xml:space="preserve"> del Centro Latinoamericano y Caribeño de Demografía-División de Población de la Comisión Económica para América Latina (CEPAL)</w:t>
      </w:r>
      <w:r w:rsidR="009F4918" w:rsidRPr="00161022">
        <w:rPr>
          <w:rFonts w:ascii="Candara" w:hAnsi="Candara" w:cs="Arial"/>
        </w:rPr>
        <w:t xml:space="preserve">. </w:t>
      </w:r>
    </w:p>
    <w:p w14:paraId="07483DAE" w14:textId="77777777" w:rsidR="006D105F" w:rsidRPr="00161022" w:rsidRDefault="006D105F" w:rsidP="00106E06">
      <w:pPr>
        <w:widowControl w:val="0"/>
        <w:autoSpaceDE w:val="0"/>
        <w:autoSpaceDN w:val="0"/>
        <w:adjustRightInd w:val="0"/>
        <w:spacing w:after="0"/>
        <w:jc w:val="both"/>
        <w:rPr>
          <w:rFonts w:ascii="Candara" w:hAnsi="Candara" w:cs="Arial"/>
        </w:rPr>
      </w:pPr>
    </w:p>
    <w:p w14:paraId="308D1300" w14:textId="41A2AD0D" w:rsidR="00A4200F" w:rsidRDefault="001659A6" w:rsidP="00106E06">
      <w:pPr>
        <w:widowControl w:val="0"/>
        <w:autoSpaceDE w:val="0"/>
        <w:autoSpaceDN w:val="0"/>
        <w:adjustRightInd w:val="0"/>
        <w:spacing w:after="0"/>
        <w:jc w:val="both"/>
        <w:rPr>
          <w:rFonts w:ascii="Candara" w:hAnsi="Candara" w:cs="Arial"/>
        </w:rPr>
      </w:pPr>
      <w:r w:rsidRPr="00161022">
        <w:rPr>
          <w:rFonts w:ascii="Candara" w:hAnsi="Candara" w:cs="Arial"/>
        </w:rPr>
        <w:t xml:space="preserve">Uno de los grandes retos a los que </w:t>
      </w:r>
      <w:r w:rsidR="009F4918" w:rsidRPr="00161022">
        <w:rPr>
          <w:rFonts w:ascii="Candara" w:hAnsi="Candara" w:cs="Arial"/>
        </w:rPr>
        <w:t>se enfrenta</w:t>
      </w:r>
      <w:r w:rsidRPr="00161022">
        <w:rPr>
          <w:rFonts w:ascii="Candara" w:hAnsi="Candara" w:cs="Arial"/>
        </w:rPr>
        <w:t xml:space="preserve"> el DS es la disposición de recursos humanos y financieros para continuar con las labores de investigación, vinculación y docencia que </w:t>
      </w:r>
      <w:r w:rsidR="009F4918" w:rsidRPr="00161022">
        <w:rPr>
          <w:rFonts w:ascii="Candara" w:hAnsi="Candara" w:cs="Arial"/>
        </w:rPr>
        <w:t>se desarrollan</w:t>
      </w:r>
      <w:r w:rsidRPr="00161022">
        <w:rPr>
          <w:rFonts w:ascii="Candara" w:hAnsi="Candara" w:cs="Arial"/>
        </w:rPr>
        <w:t xml:space="preserve"> y </w:t>
      </w:r>
      <w:r w:rsidR="009F4918" w:rsidRPr="00161022">
        <w:rPr>
          <w:rFonts w:ascii="Candara" w:hAnsi="Candara" w:cs="Arial"/>
        </w:rPr>
        <w:t>en</w:t>
      </w:r>
      <w:r w:rsidRPr="00161022">
        <w:rPr>
          <w:rFonts w:ascii="Candara" w:hAnsi="Candara" w:cs="Arial"/>
        </w:rPr>
        <w:t xml:space="preserve"> las nuevas actividades que se vislumbran, para atender y dar respuesta a los retos que plantea el </w:t>
      </w:r>
      <w:r w:rsidR="009F4918" w:rsidRPr="00161022">
        <w:rPr>
          <w:rFonts w:ascii="Candara" w:hAnsi="Candara" w:cs="Arial"/>
        </w:rPr>
        <w:t>Proyecto A</w:t>
      </w:r>
      <w:r w:rsidRPr="00161022">
        <w:rPr>
          <w:rFonts w:ascii="Candara" w:hAnsi="Candara" w:cs="Arial"/>
        </w:rPr>
        <w:t>lt</w:t>
      </w:r>
      <w:r w:rsidR="009F4918" w:rsidRPr="00161022">
        <w:rPr>
          <w:rFonts w:ascii="Candara" w:hAnsi="Candara" w:cs="Arial"/>
        </w:rPr>
        <w:t>ernativo de N</w:t>
      </w:r>
      <w:r w:rsidRPr="00161022">
        <w:rPr>
          <w:rFonts w:ascii="Candara" w:hAnsi="Candara" w:cs="Arial"/>
        </w:rPr>
        <w:t>ación del nuevo gobierno federal y</w:t>
      </w:r>
      <w:r w:rsidR="009F4918" w:rsidRPr="00161022">
        <w:rPr>
          <w:rFonts w:ascii="Candara" w:hAnsi="Candara" w:cs="Arial"/>
        </w:rPr>
        <w:t>,</w:t>
      </w:r>
      <w:r w:rsidRPr="00161022">
        <w:rPr>
          <w:rFonts w:ascii="Candara" w:hAnsi="Candara" w:cs="Arial"/>
        </w:rPr>
        <w:t xml:space="preserve"> con ello</w:t>
      </w:r>
      <w:r w:rsidR="009F4918" w:rsidRPr="00161022">
        <w:rPr>
          <w:rFonts w:ascii="Candara" w:hAnsi="Candara" w:cs="Arial"/>
        </w:rPr>
        <w:t>,</w:t>
      </w:r>
      <w:r w:rsidRPr="00161022">
        <w:rPr>
          <w:rFonts w:ascii="Candara" w:hAnsi="Candara" w:cs="Arial"/>
        </w:rPr>
        <w:t xml:space="preserve"> atender problemas de salud que afectan principalmente, aunque no únicamente, a la población mexicana de la región del sureste.</w:t>
      </w:r>
    </w:p>
    <w:p w14:paraId="18D5AF61" w14:textId="77777777" w:rsidR="002040FF" w:rsidRPr="00161022" w:rsidRDefault="002040FF" w:rsidP="00106E06">
      <w:pPr>
        <w:widowControl w:val="0"/>
        <w:autoSpaceDE w:val="0"/>
        <w:autoSpaceDN w:val="0"/>
        <w:adjustRightInd w:val="0"/>
        <w:spacing w:after="0"/>
        <w:jc w:val="both"/>
        <w:rPr>
          <w:rFonts w:ascii="Candara" w:hAnsi="Candara" w:cs="Times New Roman"/>
          <w:b/>
          <w:color w:val="000000"/>
        </w:rPr>
      </w:pPr>
    </w:p>
    <w:p w14:paraId="37C7E88E" w14:textId="57B0863F" w:rsidR="00301A94" w:rsidRPr="00161022" w:rsidRDefault="004A42E5" w:rsidP="002040FF">
      <w:pPr>
        <w:autoSpaceDE w:val="0"/>
        <w:autoSpaceDN w:val="0"/>
        <w:adjustRightInd w:val="0"/>
        <w:spacing w:after="0" w:line="240" w:lineRule="auto"/>
        <w:jc w:val="both"/>
        <w:rPr>
          <w:rFonts w:ascii="Candara" w:hAnsi="Candara" w:cs="Times New Roman"/>
          <w:b/>
        </w:rPr>
      </w:pPr>
      <w:r>
        <w:rPr>
          <w:rFonts w:ascii="Candara" w:hAnsi="Candara" w:cs="Times New Roman"/>
          <w:b/>
          <w:color w:val="000000"/>
        </w:rPr>
        <w:t>III</w:t>
      </w:r>
      <w:r w:rsidR="00373AEE" w:rsidRPr="00161022">
        <w:rPr>
          <w:rFonts w:ascii="Candara" w:hAnsi="Candara" w:cs="Times New Roman"/>
          <w:b/>
          <w:color w:val="000000"/>
        </w:rPr>
        <w:t xml:space="preserve">. </w:t>
      </w:r>
      <w:r w:rsidR="003174F8" w:rsidRPr="00161022">
        <w:rPr>
          <w:rFonts w:ascii="Candara" w:hAnsi="Candara" w:cs="Times New Roman"/>
          <w:b/>
        </w:rPr>
        <w:t>D</w:t>
      </w:r>
      <w:r w:rsidR="00301A94" w:rsidRPr="00161022">
        <w:rPr>
          <w:rFonts w:ascii="Candara" w:hAnsi="Candara" w:cs="Times New Roman"/>
          <w:b/>
        </w:rPr>
        <w:t>epartamento de C</w:t>
      </w:r>
      <w:r w:rsidR="003174F8" w:rsidRPr="00161022">
        <w:rPr>
          <w:rFonts w:ascii="Candara" w:hAnsi="Candara" w:cs="Times New Roman"/>
          <w:b/>
        </w:rPr>
        <w:t xml:space="preserve">onservación de la </w:t>
      </w:r>
      <w:r w:rsidR="002040FF">
        <w:rPr>
          <w:rFonts w:ascii="Candara" w:hAnsi="Candara" w:cs="Times New Roman"/>
          <w:b/>
        </w:rPr>
        <w:t>b</w:t>
      </w:r>
      <w:r w:rsidR="003174F8" w:rsidRPr="00161022">
        <w:rPr>
          <w:rFonts w:ascii="Candara" w:hAnsi="Candara" w:cs="Times New Roman"/>
          <w:b/>
        </w:rPr>
        <w:t>iodiversidad</w:t>
      </w:r>
    </w:p>
    <w:p w14:paraId="49411644" w14:textId="3F4A080D" w:rsidR="006104B1" w:rsidRDefault="006104B1" w:rsidP="002040FF">
      <w:pPr>
        <w:autoSpaceDE w:val="0"/>
        <w:autoSpaceDN w:val="0"/>
        <w:adjustRightInd w:val="0"/>
        <w:spacing w:after="0"/>
        <w:jc w:val="both"/>
        <w:rPr>
          <w:rFonts w:ascii="Candara" w:hAnsi="Candara" w:cs="Times New Roman"/>
          <w:lang w:val="es-ES"/>
        </w:rPr>
      </w:pPr>
      <w:r w:rsidRPr="00161022">
        <w:rPr>
          <w:rFonts w:ascii="Candara" w:hAnsi="Candara" w:cs="Times New Roman"/>
          <w:lang w:val="es-ES"/>
        </w:rPr>
        <w:t xml:space="preserve">El Departamento de </w:t>
      </w:r>
      <w:r w:rsidR="002040FF">
        <w:rPr>
          <w:rFonts w:ascii="Candara" w:hAnsi="Candara" w:cs="Arial"/>
        </w:rPr>
        <w:t>Conservación de la b</w:t>
      </w:r>
      <w:r w:rsidRPr="00161022">
        <w:rPr>
          <w:rFonts w:ascii="Candara" w:hAnsi="Candara" w:cs="Arial"/>
        </w:rPr>
        <w:t xml:space="preserve">iodiversidad (DCB) </w:t>
      </w:r>
      <w:r w:rsidR="002040FF">
        <w:rPr>
          <w:rFonts w:ascii="Candara" w:hAnsi="Candara" w:cs="Times New Roman"/>
          <w:lang w:val="es-ES"/>
        </w:rPr>
        <w:t>está condormado por</w:t>
      </w:r>
      <w:r w:rsidRPr="00161022">
        <w:rPr>
          <w:rFonts w:ascii="Candara" w:hAnsi="Candara" w:cs="Times New Roman"/>
          <w:lang w:val="es-ES"/>
        </w:rPr>
        <w:t xml:space="preserve"> 33 investigadores, tres Cátedras CONACYT y 23 técnicos académicos (59 </w:t>
      </w:r>
      <w:r w:rsidR="00965F64">
        <w:rPr>
          <w:rFonts w:ascii="Candara" w:hAnsi="Candara" w:cs="Times New Roman"/>
          <w:lang w:val="es-ES"/>
        </w:rPr>
        <w:t xml:space="preserve">personas </w:t>
      </w:r>
      <w:r w:rsidRPr="00161022">
        <w:rPr>
          <w:rFonts w:ascii="Candara" w:hAnsi="Candara" w:cs="Times New Roman"/>
          <w:lang w:val="es-ES"/>
        </w:rPr>
        <w:t>en total), quienes están organizad</w:t>
      </w:r>
      <w:r w:rsidR="00965F64">
        <w:rPr>
          <w:rFonts w:ascii="Candara" w:hAnsi="Candara" w:cs="Times New Roman"/>
          <w:lang w:val="es-ES"/>
        </w:rPr>
        <w:t>a</w:t>
      </w:r>
      <w:r w:rsidRPr="00161022">
        <w:rPr>
          <w:rFonts w:ascii="Candara" w:hAnsi="Candara" w:cs="Times New Roman"/>
          <w:lang w:val="es-ES"/>
        </w:rPr>
        <w:t>s en los siguientes cinco grupos a</w:t>
      </w:r>
      <w:r w:rsidR="002040FF">
        <w:rPr>
          <w:rFonts w:ascii="Candara" w:hAnsi="Candara" w:cs="Times New Roman"/>
          <w:lang w:val="es-ES"/>
        </w:rPr>
        <w:t>cadémicos (GA): Conservación y restauración de bosques (12); Diversidad y dinámica de ecosistemas del s</w:t>
      </w:r>
      <w:r w:rsidRPr="00161022">
        <w:rPr>
          <w:rFonts w:ascii="Candara" w:hAnsi="Candara" w:cs="Times New Roman"/>
          <w:lang w:val="es-ES"/>
        </w:rPr>
        <w:t>u</w:t>
      </w:r>
      <w:r w:rsidR="002040FF">
        <w:rPr>
          <w:rFonts w:ascii="Candara" w:hAnsi="Candara" w:cs="Times New Roman"/>
          <w:lang w:val="es-ES"/>
        </w:rPr>
        <w:t>reste de México (11); Ecología evolutiva y c</w:t>
      </w:r>
      <w:r w:rsidRPr="00161022">
        <w:rPr>
          <w:rFonts w:ascii="Candara" w:hAnsi="Candara" w:cs="Times New Roman"/>
          <w:lang w:val="es-ES"/>
        </w:rPr>
        <w:t>onse</w:t>
      </w:r>
      <w:r w:rsidR="002040FF">
        <w:rPr>
          <w:rFonts w:ascii="Candara" w:hAnsi="Candara" w:cs="Times New Roman"/>
          <w:lang w:val="es-ES"/>
        </w:rPr>
        <w:t>rvación (12); Ecología para la conservación de la fauna silvestre (14); e Interacción, adaptación y b</w:t>
      </w:r>
      <w:r w:rsidRPr="00161022">
        <w:rPr>
          <w:rFonts w:ascii="Candara" w:hAnsi="Candara" w:cs="Times New Roman"/>
          <w:lang w:val="es-ES"/>
        </w:rPr>
        <w:t>iodiversidad (7). En este departamento también se incluyen tres técnicos adscritos al Jardín Botánico “Dr. Alfredo Barrera Marín”, ubicado en Puerto Morelos, Quintana Roo.</w:t>
      </w:r>
    </w:p>
    <w:p w14:paraId="3AA367E7" w14:textId="77777777" w:rsidR="002040FF" w:rsidRPr="00161022" w:rsidRDefault="002040FF" w:rsidP="002040FF">
      <w:pPr>
        <w:autoSpaceDE w:val="0"/>
        <w:autoSpaceDN w:val="0"/>
        <w:adjustRightInd w:val="0"/>
        <w:spacing w:after="0"/>
        <w:jc w:val="both"/>
        <w:rPr>
          <w:rFonts w:ascii="Candara" w:hAnsi="Candara" w:cs="Times New Roman"/>
          <w:lang w:val="es-ES"/>
        </w:rPr>
      </w:pPr>
    </w:p>
    <w:p w14:paraId="04D40836" w14:textId="64122008" w:rsidR="000A1C1B" w:rsidRPr="00161022" w:rsidRDefault="0076708D" w:rsidP="002040FF">
      <w:pPr>
        <w:autoSpaceDE w:val="0"/>
        <w:autoSpaceDN w:val="0"/>
        <w:adjustRightInd w:val="0"/>
        <w:spacing w:after="0"/>
        <w:jc w:val="both"/>
        <w:rPr>
          <w:rFonts w:ascii="Candara" w:hAnsi="Candara" w:cs="Arial"/>
        </w:rPr>
      </w:pPr>
      <w:r w:rsidRPr="00161022">
        <w:rPr>
          <w:rFonts w:ascii="Candara" w:hAnsi="Candara" w:cs="Arial"/>
        </w:rPr>
        <w:t>D</w:t>
      </w:r>
      <w:r w:rsidR="000A1C1B" w:rsidRPr="00161022">
        <w:rPr>
          <w:rFonts w:ascii="Candara" w:hAnsi="Candara" w:cs="Arial"/>
        </w:rPr>
        <w:t>urante 2018</w:t>
      </w:r>
      <w:r w:rsidR="00965F64">
        <w:rPr>
          <w:rFonts w:ascii="Candara" w:hAnsi="Candara" w:cs="Arial"/>
        </w:rPr>
        <w:t xml:space="preserve"> </w:t>
      </w:r>
      <w:r w:rsidR="002040FF">
        <w:rPr>
          <w:rFonts w:ascii="Candara" w:hAnsi="Candara" w:cs="Arial"/>
        </w:rPr>
        <w:t xml:space="preserve">se </w:t>
      </w:r>
      <w:r w:rsidR="000A1C1B" w:rsidRPr="00161022">
        <w:rPr>
          <w:rFonts w:ascii="Candara" w:hAnsi="Candara" w:cs="Arial"/>
        </w:rPr>
        <w:t xml:space="preserve">finalizó un proyecto de investigación con financiamiento externo, relacionado al tamaño poblacional, área de distribución y calidad del hábitat de una especie de pez endémico de </w:t>
      </w:r>
      <w:r w:rsidR="00965F64">
        <w:rPr>
          <w:rFonts w:ascii="Candara" w:hAnsi="Candara" w:cs="Arial"/>
        </w:rPr>
        <w:t>L</w:t>
      </w:r>
      <w:r w:rsidR="000A1C1B" w:rsidRPr="00161022">
        <w:rPr>
          <w:rFonts w:ascii="Candara" w:hAnsi="Candara" w:cs="Arial"/>
        </w:rPr>
        <w:t xml:space="preserve">os Altos de Chiapas. </w:t>
      </w:r>
      <w:r w:rsidR="007333AC" w:rsidRPr="00161022">
        <w:rPr>
          <w:rFonts w:ascii="Candara" w:hAnsi="Candara" w:cs="Arial"/>
        </w:rPr>
        <w:t xml:space="preserve">En este año </w:t>
      </w:r>
      <w:r w:rsidR="000A1C1B" w:rsidRPr="00161022">
        <w:rPr>
          <w:rFonts w:ascii="Candara" w:hAnsi="Candara" w:cs="Arial"/>
        </w:rPr>
        <w:t>inició la segu</w:t>
      </w:r>
      <w:r w:rsidR="002040FF">
        <w:rPr>
          <w:rFonts w:ascii="Candara" w:hAnsi="Candara" w:cs="Arial"/>
        </w:rPr>
        <w:t xml:space="preserve">nda fase del proyecto de grupo </w:t>
      </w:r>
      <w:r w:rsidR="000A1C1B" w:rsidRPr="00161022">
        <w:rPr>
          <w:rFonts w:ascii="Candara" w:hAnsi="Candara" w:cs="Arial"/>
        </w:rPr>
        <w:t>Análisis y evaluación de los posibles vectores y reservorios del virus del Ébola en México</w:t>
      </w:r>
      <w:r w:rsidR="002040FF">
        <w:rPr>
          <w:rFonts w:ascii="Candara" w:hAnsi="Candara" w:cs="Arial"/>
        </w:rPr>
        <w:t>,</w:t>
      </w:r>
      <w:r w:rsidR="000A1C1B" w:rsidRPr="00161022">
        <w:rPr>
          <w:rFonts w:ascii="Candara" w:hAnsi="Candara" w:cs="Arial"/>
        </w:rPr>
        <w:t xml:space="preserve"> apoyado por el Fondo Sectorial de Investigación para la Educación </w:t>
      </w:r>
      <w:r w:rsidRPr="00161022">
        <w:rPr>
          <w:rFonts w:ascii="Candara" w:hAnsi="Candara" w:cs="Arial"/>
        </w:rPr>
        <w:t xml:space="preserve">de la </w:t>
      </w:r>
      <w:r w:rsidRPr="00161022">
        <w:rPr>
          <w:rFonts w:ascii="Candara" w:hAnsi="Candara" w:cs="Times New Roman"/>
          <w:color w:val="000000"/>
        </w:rPr>
        <w:t>Secretaría de Educación Pública</w:t>
      </w:r>
      <w:r w:rsidRPr="00161022">
        <w:rPr>
          <w:rFonts w:ascii="Candara" w:hAnsi="Candara" w:cs="Arial"/>
        </w:rPr>
        <w:t xml:space="preserve"> (</w:t>
      </w:r>
      <w:r w:rsidR="000A1C1B" w:rsidRPr="00161022">
        <w:rPr>
          <w:rFonts w:ascii="Candara" w:hAnsi="Candara" w:cs="Arial"/>
        </w:rPr>
        <w:t>SEP</w:t>
      </w:r>
      <w:r w:rsidRPr="00161022">
        <w:rPr>
          <w:rFonts w:ascii="Candara" w:hAnsi="Candara" w:cs="Arial"/>
        </w:rPr>
        <w:t>)</w:t>
      </w:r>
      <w:r w:rsidR="000A1C1B" w:rsidRPr="00161022">
        <w:rPr>
          <w:rFonts w:ascii="Candara" w:hAnsi="Candara" w:cs="Arial"/>
        </w:rPr>
        <w:t>-</w:t>
      </w:r>
      <w:r w:rsidR="00871ADD" w:rsidRPr="00161022">
        <w:rPr>
          <w:rFonts w:ascii="Candara" w:hAnsi="Candara" w:cs="Arial"/>
        </w:rPr>
        <w:t>CONACYT</w:t>
      </w:r>
      <w:r w:rsidR="007333AC" w:rsidRPr="00161022">
        <w:rPr>
          <w:rFonts w:ascii="Candara" w:hAnsi="Candara" w:cs="Arial"/>
        </w:rPr>
        <w:t>.</w:t>
      </w:r>
      <w:r w:rsidR="002040FF">
        <w:rPr>
          <w:rFonts w:ascii="Candara" w:hAnsi="Candara" w:cs="Arial"/>
        </w:rPr>
        <w:t xml:space="preserve"> </w:t>
      </w:r>
      <w:r w:rsidR="007333AC" w:rsidRPr="00161022">
        <w:rPr>
          <w:rFonts w:ascii="Candara" w:hAnsi="Candara" w:cs="Arial"/>
        </w:rPr>
        <w:t xml:space="preserve">Entre los proyectos aprobados, se tuvo </w:t>
      </w:r>
      <w:r w:rsidR="000A1C1B" w:rsidRPr="00161022">
        <w:rPr>
          <w:rFonts w:ascii="Candara" w:hAnsi="Candara" w:cs="Arial"/>
        </w:rPr>
        <w:t xml:space="preserve">un proyecto </w:t>
      </w:r>
      <w:r w:rsidR="007333AC" w:rsidRPr="00161022">
        <w:rPr>
          <w:rFonts w:ascii="Candara" w:hAnsi="Candara" w:cs="Arial"/>
        </w:rPr>
        <w:t xml:space="preserve">CONACYT </w:t>
      </w:r>
      <w:r w:rsidR="000A1C1B" w:rsidRPr="00161022">
        <w:rPr>
          <w:rFonts w:ascii="Candara" w:hAnsi="Candara" w:cs="Arial"/>
        </w:rPr>
        <w:t>sobre modelación paleo-ecológica de la variabilidad de la precipitación de la península de Yucatán. Asimismo</w:t>
      </w:r>
      <w:r w:rsidR="002040FF">
        <w:rPr>
          <w:rFonts w:ascii="Candara" w:hAnsi="Candara" w:cs="Arial"/>
        </w:rPr>
        <w:t>,</w:t>
      </w:r>
      <w:r w:rsidR="000A1C1B" w:rsidRPr="00161022">
        <w:rPr>
          <w:rFonts w:ascii="Candara" w:hAnsi="Candara" w:cs="Arial"/>
        </w:rPr>
        <w:t xml:space="preserve"> se aprobó un proyecto sobre sustentabilidad en Calakmul y Petén, Guatemala</w:t>
      </w:r>
      <w:r w:rsidR="002040FF">
        <w:rPr>
          <w:rFonts w:ascii="Candara" w:hAnsi="Candara" w:cs="Arial"/>
        </w:rPr>
        <w:t>,</w:t>
      </w:r>
      <w:r w:rsidR="000A1C1B" w:rsidRPr="00161022">
        <w:rPr>
          <w:rFonts w:ascii="Candara" w:hAnsi="Candara" w:cs="Arial"/>
        </w:rPr>
        <w:t xml:space="preserve"> en colaboración con las universidades de St. Andrews, Escocia</w:t>
      </w:r>
      <w:r w:rsidR="00965F64">
        <w:rPr>
          <w:rFonts w:ascii="Candara" w:hAnsi="Candara" w:cs="Arial"/>
        </w:rPr>
        <w:t>,</w:t>
      </w:r>
      <w:r w:rsidR="000A1C1B" w:rsidRPr="00161022">
        <w:rPr>
          <w:rFonts w:ascii="Candara" w:hAnsi="Candara" w:cs="Arial"/>
        </w:rPr>
        <w:t xml:space="preserve"> y de Sherbrooke, Canadá. Se fortaleció la colaboración con la Universidad de California, </w:t>
      </w:r>
      <w:r w:rsidRPr="00161022">
        <w:rPr>
          <w:rFonts w:ascii="Candara" w:hAnsi="Candara" w:cs="Arial"/>
        </w:rPr>
        <w:t>EE</w:t>
      </w:r>
      <w:r w:rsidR="00B607E9" w:rsidRPr="00161022">
        <w:rPr>
          <w:rFonts w:ascii="Candara" w:hAnsi="Candara" w:cs="Arial"/>
        </w:rPr>
        <w:t>.</w:t>
      </w:r>
      <w:r w:rsidRPr="00161022">
        <w:rPr>
          <w:rFonts w:ascii="Candara" w:hAnsi="Candara" w:cs="Arial"/>
        </w:rPr>
        <w:t>UU</w:t>
      </w:r>
      <w:r w:rsidR="00B607E9" w:rsidRPr="00161022">
        <w:rPr>
          <w:rFonts w:ascii="Candara" w:hAnsi="Candara" w:cs="Arial"/>
        </w:rPr>
        <w:t>.</w:t>
      </w:r>
      <w:r w:rsidR="00965F64">
        <w:rPr>
          <w:rFonts w:ascii="Candara" w:hAnsi="Candara" w:cs="Arial"/>
        </w:rPr>
        <w:t>,</w:t>
      </w:r>
      <w:r w:rsidR="000A1C1B" w:rsidRPr="00161022">
        <w:rPr>
          <w:rFonts w:ascii="Candara" w:hAnsi="Candara" w:cs="Arial"/>
        </w:rPr>
        <w:t xml:space="preserve"> con proyectos de colaboración sobre paleoecología y manejo de recursos en la región fronteriza Belice-Guatemala. Personal del departam</w:t>
      </w:r>
      <w:r w:rsidR="002040FF">
        <w:rPr>
          <w:rFonts w:ascii="Candara" w:hAnsi="Candara" w:cs="Arial"/>
        </w:rPr>
        <w:t xml:space="preserve">ento recibió el financiamiento </w:t>
      </w:r>
      <w:r w:rsidR="000A1C1B" w:rsidRPr="002040FF">
        <w:rPr>
          <w:rFonts w:ascii="Candara" w:hAnsi="Candara" w:cs="Arial"/>
          <w:i/>
        </w:rPr>
        <w:t>Project Seeding</w:t>
      </w:r>
      <w:r w:rsidR="000A1C1B" w:rsidRPr="00161022">
        <w:rPr>
          <w:rFonts w:ascii="Candara" w:hAnsi="Candara" w:cs="Arial"/>
        </w:rPr>
        <w:t xml:space="preserve">, del 23rd World Orchid Conference Taiwán 2020 para la propagación y restauración de poblaciones de </w:t>
      </w:r>
      <w:r w:rsidR="000A1C1B" w:rsidRPr="00161022">
        <w:rPr>
          <w:rFonts w:ascii="Candara" w:hAnsi="Candara" w:cs="Arial"/>
          <w:i/>
        </w:rPr>
        <w:t>Cuitlauzina candida</w:t>
      </w:r>
      <w:r w:rsidR="000A1C1B" w:rsidRPr="00161022">
        <w:rPr>
          <w:rFonts w:ascii="Candara" w:hAnsi="Candara" w:cs="Arial"/>
        </w:rPr>
        <w:t xml:space="preserve"> y </w:t>
      </w:r>
      <w:r w:rsidR="000A1C1B" w:rsidRPr="00161022">
        <w:rPr>
          <w:rFonts w:ascii="Candara" w:hAnsi="Candara" w:cs="Arial"/>
          <w:i/>
        </w:rPr>
        <w:t>Rhynchostele uroskinneri</w:t>
      </w:r>
      <w:r w:rsidR="000A1C1B" w:rsidRPr="00161022">
        <w:rPr>
          <w:rFonts w:ascii="Candara" w:hAnsi="Candara" w:cs="Arial"/>
        </w:rPr>
        <w:t xml:space="preserve">, especies de orquideas amenazadas. </w:t>
      </w:r>
      <w:r w:rsidRPr="00161022">
        <w:rPr>
          <w:rFonts w:ascii="Candara" w:hAnsi="Candara" w:cs="Arial"/>
        </w:rPr>
        <w:t>También d</w:t>
      </w:r>
      <w:r w:rsidR="000A1C1B" w:rsidRPr="00161022">
        <w:rPr>
          <w:rFonts w:ascii="Candara" w:hAnsi="Candara" w:cs="Arial"/>
        </w:rPr>
        <w:t xml:space="preserve">io inicio </w:t>
      </w:r>
      <w:r w:rsidR="002040FF">
        <w:rPr>
          <w:rFonts w:ascii="Candara" w:hAnsi="Candara" w:cs="Arial"/>
        </w:rPr>
        <w:t xml:space="preserve">a </w:t>
      </w:r>
      <w:r w:rsidR="000A1C1B" w:rsidRPr="00161022">
        <w:rPr>
          <w:rFonts w:ascii="Candara" w:hAnsi="Candara" w:cs="Arial"/>
        </w:rPr>
        <w:t xml:space="preserve">un proyecto sobre el uso de características acústicas (morfología de las placas estridulatorias y sonograma) para la delimitación de especies crípticas del complejo </w:t>
      </w:r>
      <w:r w:rsidR="000A1C1B" w:rsidRPr="00161022">
        <w:rPr>
          <w:rFonts w:ascii="Candara" w:hAnsi="Candara" w:cs="Arial"/>
          <w:i/>
        </w:rPr>
        <w:t>Ectatomma ruidum</w:t>
      </w:r>
      <w:r w:rsidR="000A1C1B" w:rsidRPr="00161022">
        <w:rPr>
          <w:rFonts w:ascii="Candara" w:hAnsi="Candara" w:cs="Arial"/>
        </w:rPr>
        <w:t xml:space="preserve"> (Hymenoptera:</w:t>
      </w:r>
      <w:r w:rsidRPr="00161022">
        <w:rPr>
          <w:rFonts w:ascii="Candara" w:hAnsi="Candara" w:cs="Arial"/>
        </w:rPr>
        <w:t xml:space="preserve"> </w:t>
      </w:r>
      <w:r w:rsidR="000A1C1B" w:rsidRPr="00161022">
        <w:rPr>
          <w:rFonts w:ascii="Candara" w:hAnsi="Candara" w:cs="Arial"/>
        </w:rPr>
        <w:t>Form</w:t>
      </w:r>
      <w:r w:rsidRPr="00161022">
        <w:rPr>
          <w:rFonts w:ascii="Candara" w:hAnsi="Candara" w:cs="Arial"/>
        </w:rPr>
        <w:t>icidae). Otro proyecto que logró</w:t>
      </w:r>
      <w:r w:rsidR="000A1C1B" w:rsidRPr="00161022">
        <w:rPr>
          <w:rFonts w:ascii="Candara" w:hAnsi="Candara" w:cs="Arial"/>
        </w:rPr>
        <w:t xml:space="preserve"> financiamiento externo fue </w:t>
      </w:r>
      <w:r w:rsidR="002040FF">
        <w:rPr>
          <w:rFonts w:ascii="Candara" w:hAnsi="Candara" w:cs="Arial"/>
        </w:rPr>
        <w:t xml:space="preserve">el </w:t>
      </w:r>
      <w:r w:rsidRPr="002040FF">
        <w:rPr>
          <w:rFonts w:ascii="Candara" w:hAnsi="Candara" w:cs="Arial"/>
          <w:i/>
        </w:rPr>
        <w:t>Estudio</w:t>
      </w:r>
      <w:r w:rsidR="000A1C1B" w:rsidRPr="002040FF">
        <w:rPr>
          <w:rFonts w:ascii="Candara" w:hAnsi="Candara" w:cs="Arial"/>
          <w:i/>
        </w:rPr>
        <w:t xml:space="preserve"> genético para conocer el origen de una población nueva de chipe amarillo (Setophaga petechia) en isla Cozumel</w:t>
      </w:r>
      <w:r w:rsidR="000A1C1B" w:rsidRPr="00161022">
        <w:rPr>
          <w:rFonts w:ascii="Candara" w:hAnsi="Candara" w:cs="Arial"/>
        </w:rPr>
        <w:t>.</w:t>
      </w:r>
      <w:r w:rsidRPr="00161022">
        <w:rPr>
          <w:rFonts w:ascii="Candara" w:hAnsi="Candara" w:cs="Arial"/>
        </w:rPr>
        <w:t xml:space="preserve"> </w:t>
      </w:r>
      <w:r w:rsidR="007333AC" w:rsidRPr="00161022">
        <w:rPr>
          <w:rFonts w:ascii="Candara" w:hAnsi="Candara" w:cs="Arial"/>
        </w:rPr>
        <w:t>Otro más que</w:t>
      </w:r>
      <w:r w:rsidR="000A1C1B" w:rsidRPr="00161022">
        <w:rPr>
          <w:rFonts w:ascii="Candara" w:hAnsi="Candara" w:cs="Arial"/>
        </w:rPr>
        <w:t xml:space="preserve"> inició </w:t>
      </w:r>
      <w:r w:rsidR="007333AC" w:rsidRPr="00161022">
        <w:rPr>
          <w:rFonts w:ascii="Candara" w:hAnsi="Candara" w:cs="Arial"/>
        </w:rPr>
        <w:t xml:space="preserve">fue </w:t>
      </w:r>
      <w:r w:rsidR="002040FF">
        <w:rPr>
          <w:rFonts w:ascii="Candara" w:hAnsi="Candara" w:cs="Arial"/>
        </w:rPr>
        <w:t xml:space="preserve">el proyecto de grupo </w:t>
      </w:r>
      <w:r w:rsidR="000A1C1B" w:rsidRPr="002040FF">
        <w:rPr>
          <w:rFonts w:ascii="Candara" w:hAnsi="Candara" w:cs="Arial"/>
          <w:i/>
        </w:rPr>
        <w:t>Sistema de Colecciones Biológicas</w:t>
      </w:r>
      <w:r w:rsidR="002040FF">
        <w:rPr>
          <w:rFonts w:ascii="Candara" w:hAnsi="Candara" w:cs="Arial"/>
          <w:i/>
        </w:rPr>
        <w:t>,</w:t>
      </w:r>
      <w:r w:rsidR="000A1C1B" w:rsidRPr="00161022">
        <w:rPr>
          <w:rFonts w:ascii="Candara" w:hAnsi="Candara" w:cs="Arial"/>
        </w:rPr>
        <w:t xml:space="preserve"> apoyado por el </w:t>
      </w:r>
      <w:r w:rsidRPr="00161022">
        <w:rPr>
          <w:rFonts w:ascii="Candara" w:hAnsi="Candara" w:cs="Arial"/>
        </w:rPr>
        <w:t>FID-784</w:t>
      </w:r>
      <w:r w:rsidR="000A1C1B" w:rsidRPr="00161022">
        <w:rPr>
          <w:rFonts w:ascii="Candara" w:hAnsi="Candara" w:cs="Arial"/>
        </w:rPr>
        <w:t>.</w:t>
      </w:r>
    </w:p>
    <w:p w14:paraId="01F59D18" w14:textId="77777777" w:rsidR="002040FF" w:rsidRDefault="002040FF" w:rsidP="002040FF">
      <w:pPr>
        <w:autoSpaceDE w:val="0"/>
        <w:autoSpaceDN w:val="0"/>
        <w:adjustRightInd w:val="0"/>
        <w:spacing w:after="0"/>
        <w:jc w:val="both"/>
        <w:rPr>
          <w:rFonts w:ascii="Candara" w:hAnsi="Candara" w:cs="Arial"/>
        </w:rPr>
      </w:pPr>
    </w:p>
    <w:p w14:paraId="554BC466" w14:textId="76BABD1A" w:rsidR="000A1C1B" w:rsidRPr="00161022" w:rsidRDefault="000A1C1B" w:rsidP="002040FF">
      <w:pPr>
        <w:autoSpaceDE w:val="0"/>
        <w:autoSpaceDN w:val="0"/>
        <w:adjustRightInd w:val="0"/>
        <w:spacing w:after="0"/>
        <w:jc w:val="both"/>
        <w:rPr>
          <w:rFonts w:ascii="Candara" w:hAnsi="Candara" w:cs="Arial"/>
        </w:rPr>
      </w:pPr>
      <w:r w:rsidRPr="00161022">
        <w:rPr>
          <w:rFonts w:ascii="Candara" w:hAnsi="Candara" w:cs="Arial"/>
        </w:rPr>
        <w:t>Se destaca que la colección de orquídeas del Soconusco</w:t>
      </w:r>
      <w:r w:rsidR="00904D5E" w:rsidRPr="00161022">
        <w:rPr>
          <w:rFonts w:ascii="Candara" w:hAnsi="Candara" w:cs="Arial"/>
        </w:rPr>
        <w:t>, Chiapas</w:t>
      </w:r>
      <w:r w:rsidRPr="00161022">
        <w:rPr>
          <w:rFonts w:ascii="Candara" w:hAnsi="Candara" w:cs="Arial"/>
        </w:rPr>
        <w:t xml:space="preserve"> fue reconocida po</w:t>
      </w:r>
      <w:r w:rsidR="002040FF">
        <w:rPr>
          <w:rFonts w:ascii="Candara" w:hAnsi="Candara" w:cs="Arial"/>
        </w:rPr>
        <w:t xml:space="preserve">r el comité de la convocatoria </w:t>
      </w:r>
      <w:r w:rsidR="002040FF">
        <w:rPr>
          <w:rFonts w:ascii="Candara" w:hAnsi="Candara" w:cs="Arial"/>
          <w:i/>
        </w:rPr>
        <w:t>Project rooting: Orchid conservation m</w:t>
      </w:r>
      <w:r w:rsidRPr="002040FF">
        <w:rPr>
          <w:rFonts w:ascii="Candara" w:hAnsi="Candara" w:cs="Arial"/>
          <w:i/>
        </w:rPr>
        <w:t>apping</w:t>
      </w:r>
      <w:r w:rsidR="002040FF">
        <w:rPr>
          <w:rFonts w:ascii="Candara" w:hAnsi="Candara" w:cs="Arial"/>
          <w:i/>
        </w:rPr>
        <w:t>,</w:t>
      </w:r>
      <w:r w:rsidRPr="00161022">
        <w:rPr>
          <w:rFonts w:ascii="Candara" w:hAnsi="Candara" w:cs="Arial"/>
        </w:rPr>
        <w:t xml:space="preserve"> del 23rd World Orchid Conference, Taiwán 2020, como una de las 30 colecciones de orquídeas a nivel internacional seleccionadas para participar en un proceso de investigación y presentarse en un libro en dicho congreso. </w:t>
      </w:r>
      <w:r w:rsidR="00904D5E" w:rsidRPr="00161022">
        <w:rPr>
          <w:rFonts w:ascii="Candara" w:hAnsi="Candara" w:cs="Arial"/>
        </w:rPr>
        <w:t>Cabe mencionar que esta</w:t>
      </w:r>
      <w:r w:rsidRPr="00161022">
        <w:rPr>
          <w:rFonts w:ascii="Candara" w:hAnsi="Candara" w:cs="Arial"/>
        </w:rPr>
        <w:t xml:space="preserve"> colección fue la única de México en ser seleccionada. </w:t>
      </w:r>
    </w:p>
    <w:p w14:paraId="56BA7384" w14:textId="5203E047" w:rsidR="000A1C1B" w:rsidRPr="00161022" w:rsidRDefault="000A1C1B" w:rsidP="002040FF">
      <w:pPr>
        <w:autoSpaceDE w:val="0"/>
        <w:autoSpaceDN w:val="0"/>
        <w:adjustRightInd w:val="0"/>
        <w:spacing w:before="100" w:beforeAutospacing="1" w:after="100" w:afterAutospacing="1"/>
        <w:jc w:val="both"/>
        <w:rPr>
          <w:rFonts w:ascii="Candara" w:hAnsi="Candara" w:cs="Arial"/>
        </w:rPr>
      </w:pPr>
      <w:r w:rsidRPr="00161022">
        <w:rPr>
          <w:rFonts w:ascii="Candara" w:hAnsi="Candara" w:cs="Arial"/>
        </w:rPr>
        <w:t>También se destaca la participación de personal del departamento en el taller trinacional (</w:t>
      </w:r>
      <w:r w:rsidR="001E086B" w:rsidRPr="00161022">
        <w:rPr>
          <w:rFonts w:ascii="Candara" w:hAnsi="Candara" w:cs="Arial"/>
        </w:rPr>
        <w:t>Canadá</w:t>
      </w:r>
      <w:r w:rsidRPr="00161022">
        <w:rPr>
          <w:rFonts w:ascii="Candara" w:hAnsi="Candara" w:cs="Arial"/>
        </w:rPr>
        <w:t>-</w:t>
      </w:r>
      <w:r w:rsidR="00965F64">
        <w:rPr>
          <w:rFonts w:ascii="Candara" w:hAnsi="Candara" w:cs="Arial"/>
        </w:rPr>
        <w:t>Estados Unidos</w:t>
      </w:r>
      <w:r w:rsidRPr="00161022">
        <w:rPr>
          <w:rFonts w:ascii="Candara" w:hAnsi="Candara" w:cs="Arial"/>
        </w:rPr>
        <w:t>-México), en el marco de las negociaciones del TCLAN, para discutir del comercio de esp</w:t>
      </w:r>
      <w:r w:rsidR="00004CE0" w:rsidRPr="00161022">
        <w:rPr>
          <w:rFonts w:ascii="Candara" w:hAnsi="Candara" w:cs="Arial"/>
        </w:rPr>
        <w:t>ecies protegidas (en este caso t</w:t>
      </w:r>
      <w:r w:rsidRPr="00161022">
        <w:rPr>
          <w:rFonts w:ascii="Candara" w:hAnsi="Candara" w:cs="Arial"/>
        </w:rPr>
        <w:t>arántul</w:t>
      </w:r>
      <w:r w:rsidR="00004CE0" w:rsidRPr="00161022">
        <w:rPr>
          <w:rFonts w:ascii="Candara" w:hAnsi="Candara" w:cs="Arial"/>
        </w:rPr>
        <w:t>as m</w:t>
      </w:r>
      <w:r w:rsidRPr="00161022">
        <w:rPr>
          <w:rFonts w:ascii="Candara" w:hAnsi="Candara" w:cs="Arial"/>
        </w:rPr>
        <w:t xml:space="preserve">exicanas). Durante este taller se tuvieron reuniones con especialistas de la </w:t>
      </w:r>
      <w:r w:rsidR="00004CE0" w:rsidRPr="00161022">
        <w:rPr>
          <w:rFonts w:ascii="Candara" w:hAnsi="Candara" w:cs="Arial"/>
        </w:rPr>
        <w:t>Unión Internacional para la Conservación de la Naturaleza (UICN)</w:t>
      </w:r>
      <w:r w:rsidRPr="00161022">
        <w:rPr>
          <w:rFonts w:ascii="Candara" w:hAnsi="Candara" w:cs="Arial"/>
        </w:rPr>
        <w:t xml:space="preserve"> para poder evaluar el estatus de las tarántulas (</w:t>
      </w:r>
      <w:r w:rsidRPr="00161022">
        <w:rPr>
          <w:rFonts w:ascii="Candara" w:hAnsi="Candara" w:cs="Arial"/>
          <w:i/>
        </w:rPr>
        <w:t>Brachypelma</w:t>
      </w:r>
      <w:r w:rsidRPr="00161022">
        <w:rPr>
          <w:rFonts w:ascii="Candara" w:hAnsi="Candara" w:cs="Arial"/>
        </w:rPr>
        <w:t>) mexicanas.</w:t>
      </w:r>
    </w:p>
    <w:p w14:paraId="49EE6F76" w14:textId="3D950F5D" w:rsidR="000A1C1B" w:rsidRPr="00161022" w:rsidRDefault="000A1C1B" w:rsidP="002040FF">
      <w:pPr>
        <w:autoSpaceDE w:val="0"/>
        <w:autoSpaceDN w:val="0"/>
        <w:adjustRightInd w:val="0"/>
        <w:spacing w:before="100" w:beforeAutospacing="1" w:after="100" w:afterAutospacing="1"/>
        <w:jc w:val="both"/>
        <w:rPr>
          <w:rFonts w:ascii="Candara" w:hAnsi="Candara" w:cs="Arial"/>
        </w:rPr>
      </w:pPr>
      <w:r w:rsidRPr="00161022">
        <w:rPr>
          <w:rFonts w:ascii="Candara" w:hAnsi="Candara" w:cs="Arial"/>
        </w:rPr>
        <w:t xml:space="preserve">En 2018 se inició un convenio de colaboración con el Laboratorio Nacional de Nano y Bio Materiales (LANNBIO), operado por el </w:t>
      </w:r>
      <w:r w:rsidR="00004CE0" w:rsidRPr="00161022">
        <w:rPr>
          <w:rFonts w:ascii="Candara" w:eastAsia="Times New Roman" w:hAnsi="Candara" w:cs="Times New Roman"/>
        </w:rPr>
        <w:t>Centro de Investigación y de Estudios Avanzados</w:t>
      </w:r>
      <w:r w:rsidR="00004CE0" w:rsidRPr="00161022">
        <w:rPr>
          <w:rFonts w:ascii="Candara" w:hAnsi="Candara" w:cs="Arial"/>
        </w:rPr>
        <w:t xml:space="preserve"> (</w:t>
      </w:r>
      <w:r w:rsidRPr="00161022">
        <w:rPr>
          <w:rFonts w:ascii="Candara" w:hAnsi="Candara" w:cs="Arial"/>
        </w:rPr>
        <w:t>CINVESTAV</w:t>
      </w:r>
      <w:r w:rsidR="00004CE0" w:rsidRPr="00161022">
        <w:rPr>
          <w:rFonts w:ascii="Candara" w:hAnsi="Candara" w:cs="Arial"/>
        </w:rPr>
        <w:t>)</w:t>
      </w:r>
      <w:r w:rsidRPr="00161022">
        <w:rPr>
          <w:rFonts w:ascii="Candara" w:hAnsi="Candara" w:cs="Arial"/>
        </w:rPr>
        <w:t>-</w:t>
      </w:r>
      <w:r w:rsidR="001E086B" w:rsidRPr="00161022">
        <w:rPr>
          <w:rFonts w:ascii="Candara" w:hAnsi="Candara" w:cs="Arial"/>
        </w:rPr>
        <w:t>Mérida</w:t>
      </w:r>
      <w:r w:rsidRPr="00161022">
        <w:rPr>
          <w:rFonts w:ascii="Candara" w:hAnsi="Candara" w:cs="Arial"/>
        </w:rPr>
        <w:t xml:space="preserve">, así como con el Laboratorio de Espectrometría de Masas con Aceleradores (LEMA) operado por la UNAM. Estos convenios permiten el acceso a equipamiento de </w:t>
      </w:r>
      <w:r w:rsidR="001E086B" w:rsidRPr="00161022">
        <w:rPr>
          <w:rFonts w:ascii="Candara" w:hAnsi="Candara" w:cs="Arial"/>
        </w:rPr>
        <w:t>última</w:t>
      </w:r>
      <w:r w:rsidRPr="00161022">
        <w:rPr>
          <w:rFonts w:ascii="Candara" w:hAnsi="Candara" w:cs="Arial"/>
        </w:rPr>
        <w:t xml:space="preserve"> tecnología que facilitará el trabajo de investigación en diversos temas del departamento y de la institución en su conjunto.</w:t>
      </w:r>
    </w:p>
    <w:p w14:paraId="5B36D9E8" w14:textId="09E97068" w:rsidR="000A1C1B" w:rsidRPr="00161022" w:rsidRDefault="000A1C1B" w:rsidP="002040FF">
      <w:pPr>
        <w:autoSpaceDE w:val="0"/>
        <w:autoSpaceDN w:val="0"/>
        <w:adjustRightInd w:val="0"/>
        <w:spacing w:before="100" w:beforeAutospacing="1" w:after="100" w:afterAutospacing="1"/>
        <w:jc w:val="both"/>
        <w:rPr>
          <w:rFonts w:ascii="Candara" w:hAnsi="Candara" w:cs="Arial"/>
        </w:rPr>
      </w:pPr>
      <w:r w:rsidRPr="00161022">
        <w:rPr>
          <w:rFonts w:ascii="Candara" w:hAnsi="Candara" w:cs="Arial"/>
        </w:rPr>
        <w:t xml:space="preserve">En cuanto al desarrollo de trabajos en colaboración con otras instituciones, el personal del departamento ha continuado colaborando activamente con diversos centros de investigación y universidades nacionales, como </w:t>
      </w:r>
      <w:r w:rsidR="008D6932" w:rsidRPr="00161022">
        <w:rPr>
          <w:rFonts w:ascii="Candara" w:hAnsi="Candara" w:cs="Arial"/>
        </w:rPr>
        <w:t>Centro de Investigaci</w:t>
      </w:r>
      <w:r w:rsidR="003E1201" w:rsidRPr="00161022">
        <w:rPr>
          <w:rFonts w:ascii="Candara" w:hAnsi="Candara" w:cs="Arial"/>
        </w:rPr>
        <w:t>ones Biológicas del Noroeste</w:t>
      </w:r>
      <w:r w:rsidR="008D6932" w:rsidRPr="00161022">
        <w:rPr>
          <w:rFonts w:ascii="Candara" w:hAnsi="Candara" w:cs="Arial"/>
        </w:rPr>
        <w:t xml:space="preserve"> (</w:t>
      </w:r>
      <w:r w:rsidRPr="00161022">
        <w:rPr>
          <w:rFonts w:ascii="Candara" w:hAnsi="Candara" w:cs="Arial"/>
        </w:rPr>
        <w:t>CIBNOR</w:t>
      </w:r>
      <w:r w:rsidR="008D6932" w:rsidRPr="00161022">
        <w:rPr>
          <w:rFonts w:ascii="Candara" w:hAnsi="Candara" w:cs="Arial"/>
        </w:rPr>
        <w:t>)</w:t>
      </w:r>
      <w:r w:rsidRPr="00161022">
        <w:rPr>
          <w:rFonts w:ascii="Candara" w:hAnsi="Candara" w:cs="Arial"/>
        </w:rPr>
        <w:t xml:space="preserve">, </w:t>
      </w:r>
      <w:r w:rsidR="003E1201" w:rsidRPr="00161022">
        <w:rPr>
          <w:rFonts w:ascii="Candara" w:hAnsi="Candara" w:cs="Arial"/>
        </w:rPr>
        <w:t>Centro de Investigación Científica de Yucatán (</w:t>
      </w:r>
      <w:r w:rsidRPr="00161022">
        <w:rPr>
          <w:rFonts w:ascii="Candara" w:hAnsi="Candara" w:cs="Arial"/>
        </w:rPr>
        <w:t>CICY</w:t>
      </w:r>
      <w:r w:rsidR="003E1201" w:rsidRPr="00161022">
        <w:rPr>
          <w:rFonts w:ascii="Candara" w:hAnsi="Candara" w:cs="Arial"/>
        </w:rPr>
        <w:t>)</w:t>
      </w:r>
      <w:r w:rsidRPr="00161022">
        <w:rPr>
          <w:rFonts w:ascii="Candara" w:hAnsi="Candara" w:cs="Arial"/>
        </w:rPr>
        <w:t xml:space="preserve">, </w:t>
      </w:r>
      <w:r w:rsidR="003E1201" w:rsidRPr="00161022">
        <w:rPr>
          <w:rFonts w:ascii="Candara" w:hAnsi="Candara" w:cs="Arial"/>
        </w:rPr>
        <w:t>Instituto de Ecología (</w:t>
      </w:r>
      <w:r w:rsidRPr="00161022">
        <w:rPr>
          <w:rFonts w:ascii="Candara" w:hAnsi="Candara" w:cs="Arial"/>
        </w:rPr>
        <w:t>INECOL</w:t>
      </w:r>
      <w:r w:rsidR="003E1201" w:rsidRPr="00161022">
        <w:rPr>
          <w:rFonts w:ascii="Candara" w:hAnsi="Candara" w:cs="Arial"/>
        </w:rPr>
        <w:t>)</w:t>
      </w:r>
      <w:r w:rsidR="002040FF">
        <w:rPr>
          <w:rFonts w:ascii="Candara" w:hAnsi="Candara" w:cs="Arial"/>
        </w:rPr>
        <w:t>-</w:t>
      </w:r>
      <w:r w:rsidRPr="00161022">
        <w:rPr>
          <w:rFonts w:ascii="Candara" w:hAnsi="Candara" w:cs="Arial"/>
        </w:rPr>
        <w:t>UNAM, Universidad Autónoma de Yucatán</w:t>
      </w:r>
      <w:r w:rsidR="003E1201" w:rsidRPr="00161022">
        <w:rPr>
          <w:rFonts w:ascii="Candara" w:hAnsi="Candara" w:cs="Arial"/>
        </w:rPr>
        <w:t xml:space="preserve"> (UADY)</w:t>
      </w:r>
      <w:r w:rsidRPr="00161022">
        <w:rPr>
          <w:rFonts w:ascii="Candara" w:hAnsi="Candara" w:cs="Arial"/>
        </w:rPr>
        <w:t xml:space="preserve">, </w:t>
      </w:r>
      <w:r w:rsidR="002040FF">
        <w:rPr>
          <w:rFonts w:ascii="Candara" w:hAnsi="Candara" w:cs="Arial"/>
        </w:rPr>
        <w:t>Universidad Autónoma de Chiapas (</w:t>
      </w:r>
      <w:r w:rsidR="003E1201" w:rsidRPr="00161022">
        <w:rPr>
          <w:rFonts w:ascii="Candara" w:hAnsi="Candara" w:cs="Arial"/>
        </w:rPr>
        <w:t>U</w:t>
      </w:r>
      <w:r w:rsidR="002040FF">
        <w:rPr>
          <w:rFonts w:ascii="Candara" w:hAnsi="Candara" w:cs="Arial"/>
        </w:rPr>
        <w:t>N</w:t>
      </w:r>
      <w:r w:rsidR="003E1201" w:rsidRPr="00161022">
        <w:rPr>
          <w:rFonts w:ascii="Candara" w:hAnsi="Candara" w:cs="Arial"/>
        </w:rPr>
        <w:t>ACH</w:t>
      </w:r>
      <w:r w:rsidR="002040FF">
        <w:rPr>
          <w:rFonts w:ascii="Candara" w:hAnsi="Candara" w:cs="Arial"/>
        </w:rPr>
        <w:t>)</w:t>
      </w:r>
      <w:r w:rsidRPr="00161022">
        <w:rPr>
          <w:rFonts w:ascii="Candara" w:hAnsi="Candara" w:cs="Arial"/>
        </w:rPr>
        <w:t xml:space="preserve">, </w:t>
      </w:r>
      <w:r w:rsidR="002040FF">
        <w:rPr>
          <w:rFonts w:ascii="Candara" w:hAnsi="Candara" w:cs="Arial"/>
        </w:rPr>
        <w:t>y Universidad Autónoma Chapingo (</w:t>
      </w:r>
      <w:r w:rsidR="003E1201" w:rsidRPr="00161022">
        <w:rPr>
          <w:rFonts w:ascii="Candara" w:hAnsi="Candara" w:cs="Arial"/>
        </w:rPr>
        <w:t>UACH</w:t>
      </w:r>
      <w:r w:rsidR="002040FF">
        <w:rPr>
          <w:rFonts w:ascii="Candara" w:hAnsi="Candara" w:cs="Arial"/>
        </w:rPr>
        <w:t>);</w:t>
      </w:r>
      <w:r w:rsidRPr="00161022">
        <w:rPr>
          <w:rFonts w:ascii="Candara" w:hAnsi="Candara" w:cs="Arial"/>
        </w:rPr>
        <w:t xml:space="preserve"> también con los Institutos Tecnológicos de </w:t>
      </w:r>
      <w:r w:rsidR="001E086B" w:rsidRPr="00161022">
        <w:rPr>
          <w:rFonts w:ascii="Candara" w:hAnsi="Candara" w:cs="Arial"/>
        </w:rPr>
        <w:t>China</w:t>
      </w:r>
      <w:r w:rsidRPr="00161022">
        <w:rPr>
          <w:rFonts w:ascii="Candara" w:hAnsi="Candara" w:cs="Arial"/>
        </w:rPr>
        <w:t>, de Tizimí</w:t>
      </w:r>
      <w:r w:rsidR="003E1201" w:rsidRPr="00161022">
        <w:rPr>
          <w:rFonts w:ascii="Candara" w:hAnsi="Candara" w:cs="Arial"/>
        </w:rPr>
        <w:t>n, de Conkal y con el CINVESTAV</w:t>
      </w:r>
      <w:r w:rsidRPr="00161022">
        <w:rPr>
          <w:rFonts w:ascii="Candara" w:hAnsi="Candara" w:cs="Arial"/>
        </w:rPr>
        <w:t>-</w:t>
      </w:r>
      <w:r w:rsidR="001E086B" w:rsidRPr="00161022">
        <w:rPr>
          <w:rFonts w:ascii="Candara" w:hAnsi="Candara" w:cs="Arial"/>
        </w:rPr>
        <w:t>Mérida</w:t>
      </w:r>
      <w:r w:rsidR="002040FF">
        <w:rPr>
          <w:rFonts w:ascii="Candara" w:hAnsi="Candara" w:cs="Arial"/>
        </w:rPr>
        <w:t xml:space="preserve">. En el plano internacional, </w:t>
      </w:r>
      <w:r w:rsidRPr="00161022">
        <w:rPr>
          <w:rFonts w:ascii="Candara" w:hAnsi="Candara" w:cs="Arial"/>
        </w:rPr>
        <w:t xml:space="preserve">se </w:t>
      </w:r>
      <w:r w:rsidR="00266156" w:rsidRPr="00161022">
        <w:rPr>
          <w:rFonts w:ascii="Candara" w:hAnsi="Candara" w:cs="Arial"/>
        </w:rPr>
        <w:t>continúa</w:t>
      </w:r>
      <w:r w:rsidRPr="00161022">
        <w:rPr>
          <w:rFonts w:ascii="Candara" w:hAnsi="Candara" w:cs="Arial"/>
        </w:rPr>
        <w:t xml:space="preserve"> colaborando con las universidades de Wageningen, Holanda, Universidad de Alcalá y Universidad Rey Juan Carlos, ambas de España</w:t>
      </w:r>
      <w:r w:rsidR="003E1201" w:rsidRPr="00161022">
        <w:rPr>
          <w:rFonts w:ascii="Candara" w:hAnsi="Candara" w:cs="Arial"/>
        </w:rPr>
        <w:t>,</w:t>
      </w:r>
      <w:r w:rsidRPr="00161022">
        <w:rPr>
          <w:rFonts w:ascii="Candara" w:hAnsi="Candara" w:cs="Arial"/>
        </w:rPr>
        <w:t xml:space="preserve"> y con la Universidad de Michigan, U</w:t>
      </w:r>
      <w:r w:rsidR="001E086B" w:rsidRPr="00161022">
        <w:rPr>
          <w:rFonts w:ascii="Candara" w:hAnsi="Candara" w:cs="Arial"/>
        </w:rPr>
        <w:t>n</w:t>
      </w:r>
      <w:r w:rsidRPr="00161022">
        <w:rPr>
          <w:rFonts w:ascii="Candara" w:hAnsi="Candara" w:cs="Arial"/>
        </w:rPr>
        <w:t xml:space="preserve">iversidad de Texas, Universidad de California, de </w:t>
      </w:r>
      <w:r w:rsidR="00B607E9" w:rsidRPr="00161022">
        <w:rPr>
          <w:rFonts w:ascii="Candara" w:hAnsi="Candara" w:cs="Arial"/>
        </w:rPr>
        <w:t>EE.</w:t>
      </w:r>
      <w:r w:rsidR="003E1201" w:rsidRPr="00161022">
        <w:rPr>
          <w:rFonts w:ascii="Candara" w:hAnsi="Candara" w:cs="Arial"/>
        </w:rPr>
        <w:t>UU</w:t>
      </w:r>
      <w:r w:rsidR="00B607E9" w:rsidRPr="00161022">
        <w:rPr>
          <w:rFonts w:ascii="Candara" w:hAnsi="Candara" w:cs="Arial"/>
        </w:rPr>
        <w:t>.</w:t>
      </w:r>
      <w:r w:rsidRPr="00161022">
        <w:rPr>
          <w:rFonts w:ascii="Candara" w:hAnsi="Candara" w:cs="Arial"/>
        </w:rPr>
        <w:t xml:space="preserve">, Universidad de Utretch, Holanda, Universidad </w:t>
      </w:r>
      <w:r w:rsidR="00965F64">
        <w:rPr>
          <w:rFonts w:ascii="Candara" w:hAnsi="Candara" w:cs="Arial"/>
        </w:rPr>
        <w:t xml:space="preserve">de </w:t>
      </w:r>
      <w:r w:rsidRPr="00161022">
        <w:rPr>
          <w:rFonts w:ascii="Candara" w:hAnsi="Candara" w:cs="Arial"/>
        </w:rPr>
        <w:t>St. Andrews, Escocia, Istituto di Bioscienze e BioRisorse, Italia, entre otras.</w:t>
      </w:r>
    </w:p>
    <w:p w14:paraId="128CC19D" w14:textId="6ABE4FFE" w:rsidR="000A1C1B" w:rsidRPr="00161022" w:rsidRDefault="000A1C1B" w:rsidP="002040FF">
      <w:pPr>
        <w:autoSpaceDE w:val="0"/>
        <w:autoSpaceDN w:val="0"/>
        <w:adjustRightInd w:val="0"/>
        <w:spacing w:before="100" w:beforeAutospacing="1" w:after="100" w:afterAutospacing="1"/>
        <w:jc w:val="both"/>
        <w:rPr>
          <w:rFonts w:ascii="Candara" w:hAnsi="Candara" w:cs="Arial"/>
        </w:rPr>
      </w:pPr>
      <w:r w:rsidRPr="00161022">
        <w:rPr>
          <w:rFonts w:ascii="Candara" w:hAnsi="Candara" w:cs="Arial"/>
        </w:rPr>
        <w:t xml:space="preserve">El personal de investigación del departamento participa en diversos </w:t>
      </w:r>
      <w:r w:rsidR="001E086B" w:rsidRPr="00161022">
        <w:rPr>
          <w:rFonts w:ascii="Candara" w:hAnsi="Candara" w:cs="Arial"/>
        </w:rPr>
        <w:t>comités</w:t>
      </w:r>
      <w:r w:rsidRPr="00161022">
        <w:rPr>
          <w:rFonts w:ascii="Candara" w:hAnsi="Candara" w:cs="Arial"/>
        </w:rPr>
        <w:t xml:space="preserve"> editoriales de revistas científicas arbitradas y de amplio impacto </w:t>
      </w:r>
      <w:r w:rsidR="001E086B" w:rsidRPr="00161022">
        <w:rPr>
          <w:rFonts w:ascii="Candara" w:hAnsi="Candara" w:cs="Arial"/>
        </w:rPr>
        <w:t>académico</w:t>
      </w:r>
      <w:r w:rsidRPr="00161022">
        <w:rPr>
          <w:rFonts w:ascii="Candara" w:hAnsi="Candara" w:cs="Arial"/>
        </w:rPr>
        <w:t xml:space="preserve"> como la revista </w:t>
      </w:r>
      <w:r w:rsidRPr="00266156">
        <w:rPr>
          <w:rFonts w:ascii="Candara" w:hAnsi="Candara" w:cs="Arial"/>
          <w:i/>
        </w:rPr>
        <w:t>Therya</w:t>
      </w:r>
      <w:r w:rsidRPr="00161022">
        <w:rPr>
          <w:rFonts w:ascii="Candara" w:hAnsi="Candara" w:cs="Arial"/>
        </w:rPr>
        <w:t xml:space="preserve"> de la Asociació</w:t>
      </w:r>
      <w:r w:rsidR="00080221" w:rsidRPr="00161022">
        <w:rPr>
          <w:rFonts w:ascii="Candara" w:hAnsi="Candara" w:cs="Arial"/>
        </w:rPr>
        <w:t xml:space="preserve">n Mexicana de Mastozoología, A.C.; la </w:t>
      </w:r>
      <w:r w:rsidR="00080221" w:rsidRPr="00266156">
        <w:rPr>
          <w:rFonts w:ascii="Candara" w:hAnsi="Candara" w:cs="Arial"/>
          <w:i/>
        </w:rPr>
        <w:t>Revista Mexicana de O</w:t>
      </w:r>
      <w:r w:rsidRPr="00266156">
        <w:rPr>
          <w:rFonts w:ascii="Candara" w:hAnsi="Candara" w:cs="Arial"/>
          <w:i/>
        </w:rPr>
        <w:t>rnitología Huitzil</w:t>
      </w:r>
      <w:r w:rsidRPr="00161022">
        <w:rPr>
          <w:rFonts w:ascii="Candara" w:hAnsi="Candara" w:cs="Arial"/>
        </w:rPr>
        <w:t xml:space="preserve">; la </w:t>
      </w:r>
      <w:r w:rsidRPr="00266156">
        <w:rPr>
          <w:rFonts w:ascii="Candara" w:hAnsi="Candara" w:cs="Arial"/>
          <w:i/>
        </w:rPr>
        <w:t>Revista Mexicana de Biodiversidad</w:t>
      </w:r>
      <w:r w:rsidRPr="00161022">
        <w:rPr>
          <w:rFonts w:ascii="Candara" w:hAnsi="Candara" w:cs="Arial"/>
        </w:rPr>
        <w:t xml:space="preserve">; </w:t>
      </w:r>
      <w:r w:rsidRPr="00266156">
        <w:rPr>
          <w:rFonts w:ascii="Candara" w:hAnsi="Candara" w:cs="Arial"/>
          <w:i/>
        </w:rPr>
        <w:t>Botanical Sciences</w:t>
      </w:r>
      <w:r w:rsidRPr="00161022">
        <w:rPr>
          <w:rFonts w:ascii="Candara" w:hAnsi="Candara" w:cs="Arial"/>
        </w:rPr>
        <w:t xml:space="preserve">; </w:t>
      </w:r>
      <w:r w:rsidRPr="00266156">
        <w:rPr>
          <w:rFonts w:ascii="Candara" w:hAnsi="Candara" w:cs="Arial"/>
          <w:i/>
        </w:rPr>
        <w:t>Journal of Insect Conservation</w:t>
      </w:r>
      <w:r w:rsidR="00080221" w:rsidRPr="00161022">
        <w:rPr>
          <w:rFonts w:ascii="Candara" w:hAnsi="Candara" w:cs="Arial"/>
        </w:rPr>
        <w:t>,</w:t>
      </w:r>
      <w:r w:rsidRPr="00161022">
        <w:rPr>
          <w:rFonts w:ascii="Candara" w:hAnsi="Candara" w:cs="Arial"/>
        </w:rPr>
        <w:t xml:space="preserve"> entre otras.</w:t>
      </w:r>
    </w:p>
    <w:p w14:paraId="548F4F9C" w14:textId="4307D29E" w:rsidR="000A1C1B" w:rsidRPr="00161022" w:rsidRDefault="000A1C1B" w:rsidP="002040FF">
      <w:pPr>
        <w:autoSpaceDE w:val="0"/>
        <w:autoSpaceDN w:val="0"/>
        <w:adjustRightInd w:val="0"/>
        <w:spacing w:before="100" w:beforeAutospacing="1" w:after="100" w:afterAutospacing="1"/>
        <w:jc w:val="both"/>
        <w:rPr>
          <w:rFonts w:ascii="Candara" w:hAnsi="Candara" w:cs="Arial"/>
        </w:rPr>
      </w:pPr>
      <w:r w:rsidRPr="00161022">
        <w:rPr>
          <w:rFonts w:ascii="Candara" w:hAnsi="Candara" w:cs="Arial"/>
        </w:rPr>
        <w:t>En concordanc</w:t>
      </w:r>
      <w:r w:rsidR="00080221" w:rsidRPr="00161022">
        <w:rPr>
          <w:rFonts w:ascii="Candara" w:hAnsi="Candara" w:cs="Arial"/>
        </w:rPr>
        <w:t>ia con lo establecido en el P</w:t>
      </w:r>
      <w:r w:rsidR="002040FF">
        <w:rPr>
          <w:rFonts w:ascii="Candara" w:hAnsi="Candara" w:cs="Arial"/>
        </w:rPr>
        <w:t>lan Anual de Trabajo (P</w:t>
      </w:r>
      <w:r w:rsidR="00080221" w:rsidRPr="00161022">
        <w:rPr>
          <w:rFonts w:ascii="Candara" w:hAnsi="Candara" w:cs="Arial"/>
        </w:rPr>
        <w:t>AT</w:t>
      </w:r>
      <w:r w:rsidR="002040FF">
        <w:rPr>
          <w:rFonts w:ascii="Candara" w:hAnsi="Candara" w:cs="Arial"/>
        </w:rPr>
        <w:t>)</w:t>
      </w:r>
      <w:r w:rsidRPr="00161022">
        <w:rPr>
          <w:rFonts w:ascii="Candara" w:hAnsi="Candara" w:cs="Arial"/>
        </w:rPr>
        <w:t xml:space="preserve">, diversos integrantes del departamento respondieron a la convocatoria de los nuevos gobiernos municipales y estatal de Chiapas, participando activamente en las </w:t>
      </w:r>
      <w:r w:rsidR="002040FF">
        <w:rPr>
          <w:rFonts w:ascii="Candara" w:hAnsi="Candara" w:cs="Arial"/>
        </w:rPr>
        <w:t>mesas de discusión del Foro de p</w:t>
      </w:r>
      <w:r w:rsidRPr="00161022">
        <w:rPr>
          <w:rFonts w:ascii="Candara" w:hAnsi="Candara" w:cs="Arial"/>
        </w:rPr>
        <w:t>articipación</w:t>
      </w:r>
      <w:r w:rsidR="002040FF">
        <w:rPr>
          <w:rFonts w:ascii="Candara" w:hAnsi="Candara" w:cs="Arial"/>
        </w:rPr>
        <w:t xml:space="preserve"> ciudadana para la atención al medio a</w:t>
      </w:r>
      <w:r w:rsidRPr="00161022">
        <w:rPr>
          <w:rFonts w:ascii="Candara" w:hAnsi="Candara" w:cs="Arial"/>
        </w:rPr>
        <w:t xml:space="preserve">mbiente, convocado por el </w:t>
      </w:r>
      <w:r w:rsidR="007C0518">
        <w:rPr>
          <w:rFonts w:ascii="Candara" w:hAnsi="Candara" w:cs="Arial"/>
        </w:rPr>
        <w:t>a</w:t>
      </w:r>
      <w:r w:rsidRPr="00161022">
        <w:rPr>
          <w:rFonts w:ascii="Candara" w:hAnsi="Candara" w:cs="Arial"/>
        </w:rPr>
        <w:t>yuntamiento municipal electo 2018-2021 en San Cristóbal de Las</w:t>
      </w:r>
      <w:r w:rsidR="00080221" w:rsidRPr="00161022">
        <w:rPr>
          <w:rFonts w:ascii="Candara" w:hAnsi="Candara" w:cs="Arial"/>
        </w:rPr>
        <w:t xml:space="preserve"> Casas y en la elaboración del Plan de Gobierno del E</w:t>
      </w:r>
      <w:r w:rsidRPr="00161022">
        <w:rPr>
          <w:rFonts w:ascii="Candara" w:hAnsi="Candara" w:cs="Arial"/>
        </w:rPr>
        <w:t>stado de Chiapas. En el mismo sentido</w:t>
      </w:r>
      <w:r w:rsidR="00080221" w:rsidRPr="00161022">
        <w:rPr>
          <w:rFonts w:ascii="Candara" w:hAnsi="Candara" w:cs="Arial"/>
        </w:rPr>
        <w:t>,</w:t>
      </w:r>
      <w:r w:rsidRPr="00161022">
        <w:rPr>
          <w:rFonts w:ascii="Candara" w:hAnsi="Candara" w:cs="Arial"/>
        </w:rPr>
        <w:t xml:space="preserve"> el personal académico del </w:t>
      </w:r>
      <w:r w:rsidR="00080221" w:rsidRPr="00161022">
        <w:rPr>
          <w:rFonts w:ascii="Candara" w:hAnsi="Candara" w:cs="Arial"/>
        </w:rPr>
        <w:t>DCB participó</w:t>
      </w:r>
      <w:r w:rsidRPr="00161022">
        <w:rPr>
          <w:rFonts w:ascii="Candara" w:hAnsi="Candara" w:cs="Arial"/>
        </w:rPr>
        <w:t xml:space="preserve"> activamente en las convocatorias</w:t>
      </w:r>
      <w:r w:rsidR="002056A3" w:rsidRPr="00161022">
        <w:rPr>
          <w:rFonts w:ascii="Candara" w:hAnsi="Candara" w:cs="Arial"/>
        </w:rPr>
        <w:t xml:space="preserve"> </w:t>
      </w:r>
      <w:r w:rsidRPr="00161022">
        <w:rPr>
          <w:rFonts w:ascii="Candara" w:hAnsi="Candara" w:cs="Arial"/>
        </w:rPr>
        <w:t xml:space="preserve">del nuevo gobierno </w:t>
      </w:r>
      <w:r w:rsidRPr="007C0518">
        <w:rPr>
          <w:rFonts w:ascii="Candara" w:hAnsi="Candara" w:cs="Arial"/>
        </w:rPr>
        <w:t>federal sobre el proyecto pri</w:t>
      </w:r>
      <w:r w:rsidR="00080221" w:rsidRPr="007C0518">
        <w:rPr>
          <w:rFonts w:ascii="Candara" w:hAnsi="Candara" w:cs="Arial"/>
        </w:rPr>
        <w:t xml:space="preserve">oritario de nación denominado </w:t>
      </w:r>
      <w:r w:rsidR="00080221" w:rsidRPr="00266156">
        <w:rPr>
          <w:rFonts w:ascii="Candara" w:hAnsi="Candara" w:cs="Arial"/>
          <w:i/>
        </w:rPr>
        <w:t xml:space="preserve">Tren Maya </w:t>
      </w:r>
      <w:r w:rsidR="00080221" w:rsidRPr="007C0518">
        <w:rPr>
          <w:rFonts w:ascii="Candara" w:hAnsi="Candara" w:cs="Arial"/>
        </w:rPr>
        <w:t>y el programa</w:t>
      </w:r>
      <w:r w:rsidR="00080221" w:rsidRPr="00161022">
        <w:rPr>
          <w:rFonts w:ascii="Candara" w:hAnsi="Candara" w:cs="Arial"/>
        </w:rPr>
        <w:t xml:space="preserve"> </w:t>
      </w:r>
      <w:r w:rsidR="00080221" w:rsidRPr="00266156">
        <w:rPr>
          <w:rFonts w:ascii="Candara" w:hAnsi="Candara" w:cs="Arial"/>
          <w:i/>
        </w:rPr>
        <w:t>Sembrando V</w:t>
      </w:r>
      <w:r w:rsidRPr="00266156">
        <w:rPr>
          <w:rFonts w:ascii="Candara" w:hAnsi="Candara" w:cs="Arial"/>
          <w:i/>
        </w:rPr>
        <w:t>ida</w:t>
      </w:r>
      <w:r w:rsidRPr="00161022">
        <w:rPr>
          <w:rFonts w:ascii="Candara" w:hAnsi="Candara" w:cs="Arial"/>
        </w:rPr>
        <w:t>. En estas reuniones se plantearon propuestas fundamentadas en el conocimiento adquirido durante años en las regiones de impacto</w:t>
      </w:r>
      <w:r w:rsidR="007C0518">
        <w:rPr>
          <w:rFonts w:ascii="Candara" w:hAnsi="Candara" w:cs="Arial"/>
        </w:rPr>
        <w:t>;</w:t>
      </w:r>
      <w:r w:rsidRPr="00161022">
        <w:rPr>
          <w:rFonts w:ascii="Candara" w:hAnsi="Candara" w:cs="Arial"/>
        </w:rPr>
        <w:t xml:space="preserve"> en todos los casos existe la más amplia disposición de la planta académica a ponerlas en marcha, siempre que los diferentes niveles de gobierno las incorporen dentro de sus planes y les otorguen financiamiento.</w:t>
      </w:r>
    </w:p>
    <w:p w14:paraId="1144D81A" w14:textId="50D6986D" w:rsidR="000A1C1B" w:rsidRPr="00161022" w:rsidRDefault="000A1C1B" w:rsidP="002040FF">
      <w:pPr>
        <w:autoSpaceDE w:val="0"/>
        <w:autoSpaceDN w:val="0"/>
        <w:adjustRightInd w:val="0"/>
        <w:spacing w:before="100" w:beforeAutospacing="1" w:after="100" w:afterAutospacing="1"/>
        <w:jc w:val="both"/>
        <w:rPr>
          <w:rFonts w:ascii="Candara" w:hAnsi="Candara" w:cs="Arial"/>
        </w:rPr>
      </w:pPr>
      <w:r w:rsidRPr="00161022">
        <w:rPr>
          <w:rFonts w:ascii="Candara" w:hAnsi="Candara" w:cs="Arial"/>
        </w:rPr>
        <w:t>Las princ</w:t>
      </w:r>
      <w:r w:rsidR="00D24A22" w:rsidRPr="00161022">
        <w:rPr>
          <w:rFonts w:ascii="Candara" w:hAnsi="Candara" w:cs="Arial"/>
        </w:rPr>
        <w:t>ipales dificultades que enfrentó</w:t>
      </w:r>
      <w:r w:rsidRPr="00161022">
        <w:rPr>
          <w:rFonts w:ascii="Candara" w:hAnsi="Candara" w:cs="Arial"/>
        </w:rPr>
        <w:t xml:space="preserve"> el </w:t>
      </w:r>
      <w:r w:rsidR="00D24A22" w:rsidRPr="00161022">
        <w:rPr>
          <w:rFonts w:ascii="Candara" w:hAnsi="Candara" w:cs="Arial"/>
        </w:rPr>
        <w:t xml:space="preserve">DCB durante </w:t>
      </w:r>
      <w:r w:rsidRPr="00161022">
        <w:rPr>
          <w:rFonts w:ascii="Candara" w:hAnsi="Candara" w:cs="Arial"/>
        </w:rPr>
        <w:t xml:space="preserve">2018 </w:t>
      </w:r>
      <w:r w:rsidR="00706041" w:rsidRPr="00161022">
        <w:rPr>
          <w:rFonts w:ascii="Candara" w:hAnsi="Candara" w:cs="Arial"/>
        </w:rPr>
        <w:t>continúa</w:t>
      </w:r>
      <w:r w:rsidRPr="00161022">
        <w:rPr>
          <w:rFonts w:ascii="Candara" w:hAnsi="Candara" w:cs="Arial"/>
        </w:rPr>
        <w:t xml:space="preserve"> siendo un exceso de controles impuestos por la </w:t>
      </w:r>
      <w:r w:rsidR="00D24A22" w:rsidRPr="00161022">
        <w:rPr>
          <w:rFonts w:ascii="Candara" w:hAnsi="Candara" w:cs="Arial"/>
        </w:rPr>
        <w:t>Secretaría de la Función Pública (</w:t>
      </w:r>
      <w:r w:rsidRPr="00161022">
        <w:rPr>
          <w:rFonts w:ascii="Candara" w:hAnsi="Candara" w:cs="Arial"/>
        </w:rPr>
        <w:t>SFP</w:t>
      </w:r>
      <w:r w:rsidR="00D24A22" w:rsidRPr="00161022">
        <w:rPr>
          <w:rFonts w:ascii="Candara" w:hAnsi="Candara" w:cs="Arial"/>
        </w:rPr>
        <w:t>)</w:t>
      </w:r>
      <w:r w:rsidRPr="00161022">
        <w:rPr>
          <w:rFonts w:ascii="Candara" w:hAnsi="Candara" w:cs="Arial"/>
        </w:rPr>
        <w:t xml:space="preserve"> y la </w:t>
      </w:r>
      <w:r w:rsidR="00D24A22" w:rsidRPr="00161022">
        <w:rPr>
          <w:rFonts w:ascii="Candara" w:hAnsi="Candara" w:cs="Arial"/>
        </w:rPr>
        <w:t>Secrertaría de Hacienda y Crédito Público (</w:t>
      </w:r>
      <w:r w:rsidRPr="00161022">
        <w:rPr>
          <w:rFonts w:ascii="Candara" w:hAnsi="Candara" w:cs="Arial"/>
        </w:rPr>
        <w:t>SHCP</w:t>
      </w:r>
      <w:r w:rsidR="00D24A22" w:rsidRPr="00161022">
        <w:rPr>
          <w:rFonts w:ascii="Candara" w:hAnsi="Candara" w:cs="Arial"/>
        </w:rPr>
        <w:t>)</w:t>
      </w:r>
      <w:r w:rsidRPr="00161022">
        <w:rPr>
          <w:rFonts w:ascii="Candara" w:hAnsi="Candara" w:cs="Arial"/>
        </w:rPr>
        <w:t xml:space="preserve">, lo que dificulta, complica y </w:t>
      </w:r>
      <w:r w:rsidR="00706041" w:rsidRPr="00161022">
        <w:rPr>
          <w:rFonts w:ascii="Candara" w:hAnsi="Candara" w:cs="Arial"/>
        </w:rPr>
        <w:t>retrasa</w:t>
      </w:r>
      <w:r w:rsidRPr="00161022">
        <w:rPr>
          <w:rFonts w:ascii="Candara" w:hAnsi="Candara" w:cs="Arial"/>
        </w:rPr>
        <w:t xml:space="preserve"> la mayor parte de las actividades de investigación. Por otra parte</w:t>
      </w:r>
      <w:r w:rsidR="00496C56" w:rsidRPr="00161022">
        <w:rPr>
          <w:rFonts w:ascii="Candara" w:hAnsi="Candara" w:cs="Arial"/>
        </w:rPr>
        <w:t>,</w:t>
      </w:r>
      <w:r w:rsidRPr="00161022">
        <w:rPr>
          <w:rFonts w:ascii="Candara" w:hAnsi="Candara" w:cs="Arial"/>
        </w:rPr>
        <w:t xml:space="preserve"> y desafortunadamente</w:t>
      </w:r>
      <w:r w:rsidR="00496C56" w:rsidRPr="00161022">
        <w:rPr>
          <w:rFonts w:ascii="Candara" w:hAnsi="Candara" w:cs="Arial"/>
        </w:rPr>
        <w:t>,</w:t>
      </w:r>
      <w:r w:rsidRPr="00161022">
        <w:rPr>
          <w:rFonts w:ascii="Candara" w:hAnsi="Candara" w:cs="Arial"/>
        </w:rPr>
        <w:t xml:space="preserve"> en la misma lógica se encuentra lo</w:t>
      </w:r>
      <w:r w:rsidR="00496C56" w:rsidRPr="00161022">
        <w:rPr>
          <w:rFonts w:ascii="Candara" w:hAnsi="Candara" w:cs="Arial"/>
        </w:rPr>
        <w:t xml:space="preserve"> relacionado al mantenimiento, </w:t>
      </w:r>
      <w:r w:rsidRPr="00161022">
        <w:rPr>
          <w:rFonts w:ascii="Candara" w:hAnsi="Candara" w:cs="Arial"/>
        </w:rPr>
        <w:t xml:space="preserve">mejora y actualización de equipos de </w:t>
      </w:r>
      <w:r w:rsidR="00706041" w:rsidRPr="00161022">
        <w:rPr>
          <w:rFonts w:ascii="Candara" w:hAnsi="Candara" w:cs="Arial"/>
        </w:rPr>
        <w:t>cómputo</w:t>
      </w:r>
      <w:r w:rsidRPr="00161022">
        <w:rPr>
          <w:rFonts w:ascii="Candara" w:hAnsi="Candara" w:cs="Arial"/>
        </w:rPr>
        <w:t xml:space="preserve">, video-conferencia, </w:t>
      </w:r>
      <w:r w:rsidR="00706041" w:rsidRPr="00161022">
        <w:rPr>
          <w:rFonts w:ascii="Candara" w:hAnsi="Candara" w:cs="Arial"/>
        </w:rPr>
        <w:t>telefonía</w:t>
      </w:r>
      <w:r w:rsidRPr="00161022">
        <w:rPr>
          <w:rFonts w:ascii="Candara" w:hAnsi="Candara" w:cs="Arial"/>
        </w:rPr>
        <w:t xml:space="preserve"> e incluso de bienes </w:t>
      </w:r>
      <w:r w:rsidR="00496C56" w:rsidRPr="00161022">
        <w:rPr>
          <w:rFonts w:ascii="Candara" w:hAnsi="Candara" w:cs="Arial"/>
        </w:rPr>
        <w:t>inmuebles, lo que cada vez es má</w:t>
      </w:r>
      <w:r w:rsidRPr="00161022">
        <w:rPr>
          <w:rFonts w:ascii="Candara" w:hAnsi="Candara" w:cs="Arial"/>
        </w:rPr>
        <w:t>s difícil, por no decir imposible, efectuar algunas de las acciones antes mencionadas, ya sea por una falta crónica de presupuesto, por un exceso de normativas federales o una combinación de ambas. Este panorama no es alentador para los objetivos sustantivos del departamento y de la institución</w:t>
      </w:r>
      <w:r w:rsidR="00AB7AFA">
        <w:rPr>
          <w:rFonts w:ascii="Candara" w:hAnsi="Candara" w:cs="Arial"/>
        </w:rPr>
        <w:t>.</w:t>
      </w:r>
      <w:r w:rsidRPr="00161022">
        <w:rPr>
          <w:rFonts w:ascii="Candara" w:hAnsi="Candara" w:cs="Arial"/>
        </w:rPr>
        <w:t xml:space="preserve"> </w:t>
      </w:r>
      <w:r w:rsidR="00AB7AFA">
        <w:rPr>
          <w:rFonts w:ascii="Candara" w:hAnsi="Candara" w:cs="Arial"/>
        </w:rPr>
        <w:t>S</w:t>
      </w:r>
      <w:r w:rsidRPr="00161022">
        <w:rPr>
          <w:rFonts w:ascii="Candara" w:hAnsi="Candara" w:cs="Arial"/>
        </w:rPr>
        <w:t>in embargo</w:t>
      </w:r>
      <w:r w:rsidR="00496C56" w:rsidRPr="00161022">
        <w:rPr>
          <w:rFonts w:ascii="Candara" w:hAnsi="Candara" w:cs="Arial"/>
        </w:rPr>
        <w:t>,</w:t>
      </w:r>
      <w:r w:rsidRPr="00161022">
        <w:rPr>
          <w:rFonts w:ascii="Candara" w:hAnsi="Candara" w:cs="Arial"/>
        </w:rPr>
        <w:t xml:space="preserve"> se hace notar que </w:t>
      </w:r>
      <w:r w:rsidR="00706041" w:rsidRPr="00161022">
        <w:rPr>
          <w:rFonts w:ascii="Candara" w:hAnsi="Candara" w:cs="Arial"/>
        </w:rPr>
        <w:t>aún</w:t>
      </w:r>
      <w:r w:rsidRPr="00161022">
        <w:rPr>
          <w:rFonts w:ascii="Candara" w:hAnsi="Candara" w:cs="Arial"/>
        </w:rPr>
        <w:t xml:space="preserve"> bajo estas circunstancias se ha cumplido a cabalidad con los compromisos </w:t>
      </w:r>
      <w:r w:rsidR="00706041" w:rsidRPr="00161022">
        <w:rPr>
          <w:rFonts w:ascii="Candara" w:hAnsi="Candara" w:cs="Arial"/>
        </w:rPr>
        <w:t>contraídos</w:t>
      </w:r>
      <w:r w:rsidRPr="00161022">
        <w:rPr>
          <w:rFonts w:ascii="Candara" w:hAnsi="Candara" w:cs="Arial"/>
        </w:rPr>
        <w:t xml:space="preserve"> ante diversas agencias financiadoras y con diversas </w:t>
      </w:r>
      <w:r w:rsidR="00706041" w:rsidRPr="00161022">
        <w:rPr>
          <w:rFonts w:ascii="Candara" w:hAnsi="Candara" w:cs="Arial"/>
        </w:rPr>
        <w:t>instancias</w:t>
      </w:r>
      <w:r w:rsidRPr="00161022">
        <w:rPr>
          <w:rFonts w:ascii="Candara" w:hAnsi="Candara" w:cs="Arial"/>
        </w:rPr>
        <w:t xml:space="preserve"> de los gobiernos estatales y federal.</w:t>
      </w:r>
    </w:p>
    <w:p w14:paraId="5B5EFAE9" w14:textId="33E2DB2D" w:rsidR="00301A94" w:rsidRPr="00161022" w:rsidRDefault="004A42E5" w:rsidP="00827034">
      <w:pPr>
        <w:autoSpaceDE w:val="0"/>
        <w:autoSpaceDN w:val="0"/>
        <w:adjustRightInd w:val="0"/>
        <w:spacing w:after="0" w:line="240" w:lineRule="auto"/>
        <w:jc w:val="both"/>
        <w:rPr>
          <w:rFonts w:ascii="Candara" w:eastAsia="Times New Roman" w:hAnsi="Candara"/>
          <w:b/>
        </w:rPr>
      </w:pPr>
      <w:r>
        <w:rPr>
          <w:rFonts w:ascii="Candara" w:hAnsi="Candara" w:cs="Times New Roman"/>
          <w:b/>
          <w:color w:val="000000"/>
        </w:rPr>
        <w:t>IV</w:t>
      </w:r>
      <w:r w:rsidR="00373AEE" w:rsidRPr="00161022">
        <w:rPr>
          <w:rFonts w:ascii="Candara" w:hAnsi="Candara" w:cs="Times New Roman"/>
          <w:b/>
          <w:color w:val="000000"/>
        </w:rPr>
        <w:t xml:space="preserve">. </w:t>
      </w:r>
      <w:r w:rsidR="00C22EB0" w:rsidRPr="00161022">
        <w:rPr>
          <w:rFonts w:ascii="Candara" w:eastAsia="Times New Roman" w:hAnsi="Candara"/>
          <w:b/>
        </w:rPr>
        <w:t xml:space="preserve">Departamento de Sistemática y </w:t>
      </w:r>
      <w:r w:rsidR="00AC1511">
        <w:rPr>
          <w:rFonts w:ascii="Candara" w:eastAsia="Times New Roman" w:hAnsi="Candara"/>
          <w:b/>
        </w:rPr>
        <w:t>e</w:t>
      </w:r>
      <w:r w:rsidR="00C22EB0" w:rsidRPr="00161022">
        <w:rPr>
          <w:rFonts w:ascii="Candara" w:eastAsia="Times New Roman" w:hAnsi="Candara"/>
          <w:b/>
        </w:rPr>
        <w:t xml:space="preserve">cología </w:t>
      </w:r>
      <w:r w:rsidR="00AC1511">
        <w:rPr>
          <w:rFonts w:ascii="Candara" w:eastAsia="Times New Roman" w:hAnsi="Candara"/>
          <w:b/>
        </w:rPr>
        <w:t>a</w:t>
      </w:r>
      <w:r w:rsidR="00C22EB0" w:rsidRPr="00161022">
        <w:rPr>
          <w:rFonts w:ascii="Candara" w:eastAsia="Times New Roman" w:hAnsi="Candara"/>
          <w:b/>
        </w:rPr>
        <w:t>cuática</w:t>
      </w:r>
    </w:p>
    <w:p w14:paraId="1079C1C1" w14:textId="51F987A5" w:rsidR="00AE7F98" w:rsidRPr="00161022" w:rsidRDefault="00AE7F98" w:rsidP="00AD6A84">
      <w:pPr>
        <w:spacing w:after="0"/>
        <w:jc w:val="both"/>
        <w:rPr>
          <w:rFonts w:ascii="Candara" w:hAnsi="Candara" w:cs="Times New Roman"/>
          <w:lang w:val="es-ES"/>
        </w:rPr>
      </w:pPr>
      <w:r w:rsidRPr="00161022">
        <w:rPr>
          <w:rFonts w:ascii="Candara" w:hAnsi="Candara" w:cs="Times New Roman"/>
          <w:lang w:val="es-ES"/>
        </w:rPr>
        <w:t xml:space="preserve">El Departamento de </w:t>
      </w:r>
      <w:r w:rsidR="00AC1511">
        <w:rPr>
          <w:rFonts w:ascii="Candara" w:hAnsi="Candara" w:cs="Arial"/>
        </w:rPr>
        <w:t>Sistemática y ecología a</w:t>
      </w:r>
      <w:r w:rsidRPr="00161022">
        <w:rPr>
          <w:rFonts w:ascii="Candara" w:hAnsi="Candara" w:cs="Arial"/>
        </w:rPr>
        <w:t xml:space="preserve">cuática (DSEA) </w:t>
      </w:r>
      <w:r w:rsidR="00AC1511">
        <w:rPr>
          <w:rFonts w:ascii="Candara" w:hAnsi="Candara" w:cs="Times New Roman"/>
          <w:lang w:val="es-ES"/>
        </w:rPr>
        <w:t>está formado por</w:t>
      </w:r>
      <w:r w:rsidRPr="00161022">
        <w:rPr>
          <w:rFonts w:ascii="Candara" w:hAnsi="Candara" w:cs="Times New Roman"/>
          <w:lang w:val="es-ES"/>
        </w:rPr>
        <w:t xml:space="preserve"> 17 investigadores, cuatro Cátedras CONACYT y 12 técnicos académicos (33 </w:t>
      </w:r>
      <w:r w:rsidR="00285F9D">
        <w:rPr>
          <w:rFonts w:ascii="Candara" w:hAnsi="Candara" w:cs="Times New Roman"/>
          <w:lang w:val="es-ES"/>
        </w:rPr>
        <w:t xml:space="preserve">personas </w:t>
      </w:r>
      <w:r w:rsidRPr="00161022">
        <w:rPr>
          <w:rFonts w:ascii="Candara" w:hAnsi="Candara" w:cs="Times New Roman"/>
          <w:lang w:val="es-ES"/>
        </w:rPr>
        <w:t>en total), quienes están organizad</w:t>
      </w:r>
      <w:r w:rsidR="00285F9D">
        <w:rPr>
          <w:rFonts w:ascii="Candara" w:hAnsi="Candara" w:cs="Times New Roman"/>
          <w:lang w:val="es-ES"/>
        </w:rPr>
        <w:t>a</w:t>
      </w:r>
      <w:r w:rsidRPr="00161022">
        <w:rPr>
          <w:rFonts w:ascii="Candara" w:hAnsi="Candara" w:cs="Times New Roman"/>
          <w:lang w:val="es-ES"/>
        </w:rPr>
        <w:t xml:space="preserve">s en los siguientes tres grupos académicos (GA): Estructura y </w:t>
      </w:r>
      <w:r w:rsidR="00AC1511">
        <w:rPr>
          <w:rFonts w:ascii="Candara" w:hAnsi="Candara" w:cs="Times New Roman"/>
          <w:lang w:val="es-ES"/>
        </w:rPr>
        <w:t>función del bentos (13); Sistemática, ecología y manejo de recursos a</w:t>
      </w:r>
      <w:r w:rsidRPr="00161022">
        <w:rPr>
          <w:rFonts w:ascii="Candara" w:hAnsi="Candara" w:cs="Times New Roman"/>
          <w:lang w:val="es-ES"/>
        </w:rPr>
        <w:t xml:space="preserve">cuáticos (10); y Zooplancton </w:t>
      </w:r>
      <w:r w:rsidR="00AC1511">
        <w:rPr>
          <w:rFonts w:ascii="Candara" w:hAnsi="Candara" w:cs="Times New Roman"/>
          <w:lang w:val="es-ES"/>
        </w:rPr>
        <w:t>y o</w:t>
      </w:r>
      <w:r w:rsidRPr="00161022">
        <w:rPr>
          <w:rFonts w:ascii="Candara" w:hAnsi="Candara" w:cs="Times New Roman"/>
          <w:lang w:val="es-ES"/>
        </w:rPr>
        <w:t>ceanografía (10).</w:t>
      </w:r>
    </w:p>
    <w:p w14:paraId="6965F590" w14:textId="021B9696" w:rsidR="00AE7F98" w:rsidRDefault="00706041" w:rsidP="00AD6A84">
      <w:pPr>
        <w:spacing w:after="0"/>
        <w:jc w:val="both"/>
        <w:rPr>
          <w:rFonts w:ascii="Candara" w:hAnsi="Candara" w:cs="Times New Roman"/>
          <w:color w:val="000000"/>
        </w:rPr>
      </w:pPr>
      <w:r w:rsidRPr="00161022">
        <w:rPr>
          <w:rFonts w:ascii="Candara" w:hAnsi="Candara" w:cs="Times New Roman"/>
          <w:color w:val="000000"/>
        </w:rPr>
        <w:t>Las temáticas, todas relacionadas con los sistemas acuáticos ta</w:t>
      </w:r>
      <w:r w:rsidR="00AE7F98" w:rsidRPr="00161022">
        <w:rPr>
          <w:rFonts w:ascii="Candara" w:hAnsi="Candara" w:cs="Times New Roman"/>
          <w:color w:val="000000"/>
        </w:rPr>
        <w:t>nto dulceacuícolas como marinos</w:t>
      </w:r>
      <w:r w:rsidRPr="00161022">
        <w:rPr>
          <w:rFonts w:ascii="Candara" w:hAnsi="Candara" w:cs="Times New Roman"/>
          <w:color w:val="000000"/>
        </w:rPr>
        <w:t xml:space="preserve"> son diversas</w:t>
      </w:r>
      <w:r w:rsidR="00AE7F98" w:rsidRPr="00161022">
        <w:rPr>
          <w:rFonts w:ascii="Candara" w:hAnsi="Candara" w:cs="Times New Roman"/>
          <w:color w:val="000000"/>
        </w:rPr>
        <w:t>,</w:t>
      </w:r>
      <w:r w:rsidRPr="00161022">
        <w:rPr>
          <w:rFonts w:ascii="Candara" w:hAnsi="Candara" w:cs="Times New Roman"/>
          <w:color w:val="000000"/>
        </w:rPr>
        <w:t xml:space="preserve"> abarcando desde el desarrollo del conocimiento de la biodiversidad, la conservación, uso y manejo de recursos, y el entendimiento de los procesos </w:t>
      </w:r>
      <w:r w:rsidR="00AE7F98" w:rsidRPr="00161022">
        <w:rPr>
          <w:rFonts w:ascii="Candara" w:hAnsi="Candara" w:cs="Times New Roman"/>
          <w:color w:val="000000"/>
        </w:rPr>
        <w:t xml:space="preserve">que en estos sistemas ocurren. </w:t>
      </w:r>
      <w:r w:rsidRPr="00161022">
        <w:rPr>
          <w:rFonts w:ascii="Candara" w:hAnsi="Candara" w:cs="Times New Roman"/>
          <w:color w:val="000000"/>
        </w:rPr>
        <w:t>Se contin</w:t>
      </w:r>
      <w:r w:rsidR="00285F9D">
        <w:rPr>
          <w:rFonts w:ascii="Candara" w:hAnsi="Candara" w:cs="Times New Roman"/>
          <w:color w:val="000000"/>
        </w:rPr>
        <w:t>uaron</w:t>
      </w:r>
      <w:r w:rsidRPr="00161022">
        <w:rPr>
          <w:rFonts w:ascii="Candara" w:hAnsi="Candara" w:cs="Times New Roman"/>
          <w:color w:val="000000"/>
        </w:rPr>
        <w:t xml:space="preserve"> los seminarios departamentales de manera quincenal para incentivar el intercambio y la comunicación </w:t>
      </w:r>
      <w:r w:rsidR="00AC1511">
        <w:rPr>
          <w:rFonts w:ascii="Candara" w:hAnsi="Candara" w:cs="Times New Roman"/>
          <w:color w:val="000000"/>
        </w:rPr>
        <w:t>de los</w:t>
      </w:r>
      <w:r w:rsidRPr="00161022">
        <w:rPr>
          <w:rFonts w:ascii="Candara" w:hAnsi="Candara" w:cs="Times New Roman"/>
          <w:color w:val="000000"/>
        </w:rPr>
        <w:t xml:space="preserve"> proyectos, hallazgos y experiencias entre los miembros del departamento y ocasionalmente con académicos in</w:t>
      </w:r>
      <w:r w:rsidR="00AE7F98" w:rsidRPr="00161022">
        <w:rPr>
          <w:rFonts w:ascii="Candara" w:hAnsi="Candara" w:cs="Times New Roman"/>
          <w:color w:val="000000"/>
        </w:rPr>
        <w:t>vitados de otras instituciones.</w:t>
      </w:r>
    </w:p>
    <w:p w14:paraId="041D9465" w14:textId="77777777" w:rsidR="00AC1511" w:rsidRPr="00161022" w:rsidRDefault="00AC1511" w:rsidP="00AD6A84">
      <w:pPr>
        <w:spacing w:after="0"/>
        <w:jc w:val="both"/>
        <w:rPr>
          <w:rFonts w:ascii="Candara" w:hAnsi="Candara" w:cs="Times New Roman"/>
          <w:color w:val="000000"/>
        </w:rPr>
      </w:pPr>
    </w:p>
    <w:p w14:paraId="6839B25C" w14:textId="776CB422" w:rsidR="00706041" w:rsidRDefault="00706041" w:rsidP="00AD6A84">
      <w:pPr>
        <w:spacing w:after="0"/>
        <w:jc w:val="both"/>
        <w:rPr>
          <w:rFonts w:ascii="Candara" w:hAnsi="Candara" w:cs="Times New Roman"/>
          <w:color w:val="000000"/>
        </w:rPr>
      </w:pPr>
      <w:r w:rsidRPr="00161022">
        <w:rPr>
          <w:rFonts w:ascii="Candara" w:hAnsi="Candara" w:cs="Times New Roman"/>
          <w:color w:val="000000"/>
        </w:rPr>
        <w:t xml:space="preserve">Durante el primer semestre </w:t>
      </w:r>
      <w:r w:rsidR="00AE7F98" w:rsidRPr="00161022">
        <w:rPr>
          <w:rFonts w:ascii="Candara" w:hAnsi="Candara" w:cs="Times New Roman"/>
          <w:color w:val="000000"/>
        </w:rPr>
        <w:t xml:space="preserve">de 2018 </w:t>
      </w:r>
      <w:r w:rsidRPr="00161022">
        <w:rPr>
          <w:rFonts w:ascii="Candara" w:hAnsi="Candara" w:cs="Times New Roman"/>
          <w:color w:val="000000"/>
        </w:rPr>
        <w:t xml:space="preserve">ocurrió el </w:t>
      </w:r>
      <w:r w:rsidR="00285F9D">
        <w:rPr>
          <w:rFonts w:ascii="Candara" w:hAnsi="Candara" w:cs="Times New Roman"/>
          <w:color w:val="000000"/>
        </w:rPr>
        <w:t xml:space="preserve">prematuro e inesperado </w:t>
      </w:r>
      <w:r w:rsidRPr="00161022">
        <w:rPr>
          <w:rFonts w:ascii="Candara" w:hAnsi="Candara" w:cs="Times New Roman"/>
          <w:color w:val="000000"/>
        </w:rPr>
        <w:t xml:space="preserve">fallecimiento del </w:t>
      </w:r>
      <w:r w:rsidR="00AC1511">
        <w:rPr>
          <w:rFonts w:ascii="Candara" w:hAnsi="Candara" w:cs="Times New Roman"/>
          <w:color w:val="000000"/>
        </w:rPr>
        <w:t>doctor</w:t>
      </w:r>
      <w:r w:rsidRPr="00161022">
        <w:rPr>
          <w:rFonts w:ascii="Candara" w:hAnsi="Candara" w:cs="Times New Roman"/>
          <w:color w:val="000000"/>
        </w:rPr>
        <w:t xml:space="preserve"> Julio</w:t>
      </w:r>
      <w:r w:rsidR="00AE7F98" w:rsidRPr="00161022">
        <w:rPr>
          <w:rFonts w:ascii="Candara" w:hAnsi="Candara" w:cs="Times New Roman"/>
          <w:color w:val="000000"/>
        </w:rPr>
        <w:t xml:space="preserve"> Espino</w:t>
      </w:r>
      <w:r w:rsidR="00285F9D">
        <w:rPr>
          <w:rFonts w:ascii="Candara" w:hAnsi="Candara" w:cs="Times New Roman"/>
          <w:color w:val="000000"/>
        </w:rPr>
        <w:t>z</w:t>
      </w:r>
      <w:r w:rsidR="00AE7F98" w:rsidRPr="00161022">
        <w:rPr>
          <w:rFonts w:ascii="Candara" w:hAnsi="Candara" w:cs="Times New Roman"/>
          <w:color w:val="000000"/>
        </w:rPr>
        <w:t>a Á</w:t>
      </w:r>
      <w:r w:rsidRPr="00161022">
        <w:rPr>
          <w:rFonts w:ascii="Candara" w:hAnsi="Candara" w:cs="Times New Roman"/>
          <w:color w:val="000000"/>
        </w:rPr>
        <w:t>valos</w:t>
      </w:r>
      <w:r w:rsidR="00AE7F98" w:rsidRPr="00161022">
        <w:rPr>
          <w:rFonts w:ascii="Candara" w:hAnsi="Candara" w:cs="Times New Roman"/>
          <w:color w:val="000000"/>
        </w:rPr>
        <w:t>,</w:t>
      </w:r>
      <w:r w:rsidRPr="00161022">
        <w:rPr>
          <w:rFonts w:ascii="Candara" w:hAnsi="Candara" w:cs="Times New Roman"/>
          <w:color w:val="000000"/>
        </w:rPr>
        <w:t xml:space="preserve"> quien aportó éxitos y logros con reconocimiento internacional en el área de investigación interacción alga-coral y reproducción sexual de corales</w:t>
      </w:r>
      <w:r w:rsidR="00AE7F98" w:rsidRPr="00161022">
        <w:rPr>
          <w:rFonts w:ascii="Candara" w:hAnsi="Candara" w:cs="Times New Roman"/>
          <w:color w:val="000000"/>
        </w:rPr>
        <w:t>; esta sensible pérdida</w:t>
      </w:r>
      <w:r w:rsidRPr="00161022">
        <w:rPr>
          <w:rFonts w:ascii="Candara" w:hAnsi="Candara" w:cs="Times New Roman"/>
          <w:color w:val="000000"/>
        </w:rPr>
        <w:t xml:space="preserve"> dejó un vacío innegable en </w:t>
      </w:r>
      <w:r w:rsidR="00AE7F98" w:rsidRPr="00161022">
        <w:rPr>
          <w:rFonts w:ascii="Candara" w:hAnsi="Candara" w:cs="Times New Roman"/>
          <w:color w:val="000000"/>
        </w:rPr>
        <w:t>el DSEA</w:t>
      </w:r>
      <w:r w:rsidRPr="00161022">
        <w:rPr>
          <w:rFonts w:ascii="Candara" w:hAnsi="Candara" w:cs="Times New Roman"/>
          <w:color w:val="000000"/>
        </w:rPr>
        <w:t>.</w:t>
      </w:r>
      <w:r w:rsidR="00827034">
        <w:rPr>
          <w:rFonts w:ascii="Candara" w:hAnsi="Candara" w:cs="Times New Roman"/>
          <w:color w:val="000000"/>
        </w:rPr>
        <w:t xml:space="preserve"> </w:t>
      </w:r>
      <w:r w:rsidRPr="00161022">
        <w:rPr>
          <w:rFonts w:ascii="Candara" w:hAnsi="Candara" w:cs="Times New Roman"/>
          <w:color w:val="000000"/>
        </w:rPr>
        <w:t>A continuación</w:t>
      </w:r>
      <w:r w:rsidR="00AC1511">
        <w:rPr>
          <w:rFonts w:ascii="Candara" w:hAnsi="Candara" w:cs="Times New Roman"/>
          <w:color w:val="000000"/>
        </w:rPr>
        <w:t>,</w:t>
      </w:r>
      <w:r w:rsidRPr="00161022">
        <w:rPr>
          <w:rFonts w:ascii="Candara" w:hAnsi="Candara" w:cs="Times New Roman"/>
          <w:color w:val="000000"/>
        </w:rPr>
        <w:t xml:space="preserve"> se detallan los avances d</w:t>
      </w:r>
      <w:r w:rsidR="008F25F8" w:rsidRPr="00161022">
        <w:rPr>
          <w:rFonts w:ascii="Candara" w:hAnsi="Candara" w:cs="Times New Roman"/>
          <w:color w:val="000000"/>
        </w:rPr>
        <w:t>e los tres</w:t>
      </w:r>
      <w:r w:rsidRPr="00161022">
        <w:rPr>
          <w:rFonts w:ascii="Candara" w:hAnsi="Candara" w:cs="Times New Roman"/>
          <w:color w:val="000000"/>
        </w:rPr>
        <w:t xml:space="preserve"> </w:t>
      </w:r>
      <w:r w:rsidR="008F25F8" w:rsidRPr="00161022">
        <w:rPr>
          <w:rFonts w:ascii="Candara" w:hAnsi="Candara" w:cs="Times New Roman"/>
          <w:color w:val="000000"/>
        </w:rPr>
        <w:t>GA que integran e</w:t>
      </w:r>
      <w:r w:rsidRPr="00161022">
        <w:rPr>
          <w:rFonts w:ascii="Candara" w:hAnsi="Candara" w:cs="Times New Roman"/>
          <w:color w:val="000000"/>
        </w:rPr>
        <w:t>l departamento.</w:t>
      </w:r>
    </w:p>
    <w:p w14:paraId="41A2837D" w14:textId="77777777" w:rsidR="00827034" w:rsidRPr="00161022" w:rsidRDefault="00827034" w:rsidP="00AD6A84">
      <w:pPr>
        <w:spacing w:after="0"/>
        <w:jc w:val="both"/>
        <w:rPr>
          <w:rFonts w:ascii="Candara" w:hAnsi="Candara" w:cs="Times New Roman"/>
          <w:color w:val="000000"/>
        </w:rPr>
      </w:pPr>
    </w:p>
    <w:p w14:paraId="26B4A85E" w14:textId="3B1353AA" w:rsidR="00CB6382" w:rsidRDefault="00C8305B" w:rsidP="00AD6A84">
      <w:pPr>
        <w:spacing w:after="0"/>
        <w:jc w:val="both"/>
        <w:rPr>
          <w:rFonts w:ascii="Candara" w:hAnsi="Candara" w:cs="Times New Roman"/>
          <w:color w:val="000000"/>
        </w:rPr>
      </w:pPr>
      <w:r>
        <w:rPr>
          <w:rFonts w:ascii="Candara" w:hAnsi="Candara" w:cs="Times New Roman"/>
          <w:b/>
          <w:color w:val="000000"/>
        </w:rPr>
        <w:t>GA</w:t>
      </w:r>
      <w:r w:rsidR="00706041" w:rsidRPr="00161022">
        <w:rPr>
          <w:rFonts w:ascii="Candara" w:hAnsi="Candara" w:cs="Times New Roman"/>
          <w:b/>
          <w:color w:val="000000"/>
        </w:rPr>
        <w:t xml:space="preserve"> </w:t>
      </w:r>
      <w:r w:rsidR="00AC1511">
        <w:rPr>
          <w:rFonts w:ascii="Candara" w:hAnsi="Candara" w:cs="Times New Roman"/>
          <w:b/>
          <w:color w:val="000000"/>
        </w:rPr>
        <w:t>Zooplancton y o</w:t>
      </w:r>
      <w:r w:rsidR="00706041" w:rsidRPr="00161022">
        <w:rPr>
          <w:rFonts w:ascii="Candara" w:hAnsi="Candara" w:cs="Times New Roman"/>
          <w:b/>
          <w:color w:val="000000"/>
        </w:rPr>
        <w:t>ceanografía</w:t>
      </w:r>
      <w:r w:rsidR="002056A3" w:rsidRPr="00161022">
        <w:rPr>
          <w:rFonts w:ascii="Candara" w:hAnsi="Candara" w:cs="Times New Roman"/>
          <w:b/>
          <w:color w:val="000000"/>
        </w:rPr>
        <w:t xml:space="preserve"> (GAZO)</w:t>
      </w:r>
      <w:r w:rsidR="00F94E65" w:rsidRPr="00161022">
        <w:rPr>
          <w:rFonts w:ascii="Candara" w:hAnsi="Candara" w:cs="Times New Roman"/>
          <w:color w:val="000000"/>
        </w:rPr>
        <w:t xml:space="preserve">. </w:t>
      </w:r>
      <w:r w:rsidR="00706041" w:rsidRPr="00161022">
        <w:rPr>
          <w:rFonts w:ascii="Candara" w:hAnsi="Candara" w:cs="Times New Roman"/>
          <w:color w:val="000000"/>
        </w:rPr>
        <w:t xml:space="preserve">El </w:t>
      </w:r>
      <w:r w:rsidR="002056A3" w:rsidRPr="00161022">
        <w:rPr>
          <w:rFonts w:ascii="Candara" w:hAnsi="Candara" w:cs="Times New Roman"/>
          <w:color w:val="000000"/>
        </w:rPr>
        <w:t xml:space="preserve">GAZO </w:t>
      </w:r>
      <w:r w:rsidR="00AC1511">
        <w:rPr>
          <w:rFonts w:ascii="Candara" w:hAnsi="Candara" w:cs="Times New Roman"/>
          <w:color w:val="000000"/>
        </w:rPr>
        <w:t>está integrado</w:t>
      </w:r>
      <w:r w:rsidR="00706041" w:rsidRPr="00161022">
        <w:rPr>
          <w:rFonts w:ascii="Candara" w:hAnsi="Candara" w:cs="Times New Roman"/>
          <w:color w:val="000000"/>
        </w:rPr>
        <w:t xml:space="preserve"> por cinco investigadores (dos</w:t>
      </w:r>
      <w:r>
        <w:rPr>
          <w:rFonts w:ascii="Candara" w:hAnsi="Candara" w:cs="Times New Roman"/>
          <w:color w:val="000000"/>
        </w:rPr>
        <w:t xml:space="preserve"> de</w:t>
      </w:r>
      <w:r w:rsidR="00706041" w:rsidRPr="00161022">
        <w:rPr>
          <w:rFonts w:ascii="Candara" w:hAnsi="Candara" w:cs="Times New Roman"/>
          <w:color w:val="000000"/>
        </w:rPr>
        <w:t xml:space="preserve"> nivel III en el </w:t>
      </w:r>
      <w:r w:rsidR="00F94E65" w:rsidRPr="00161022">
        <w:rPr>
          <w:rFonts w:ascii="Candara" w:hAnsi="Candara" w:cs="Times New Roman"/>
          <w:color w:val="000000"/>
        </w:rPr>
        <w:t xml:space="preserve">SNI, una </w:t>
      </w:r>
      <w:r>
        <w:rPr>
          <w:rFonts w:ascii="Candara" w:hAnsi="Candara" w:cs="Times New Roman"/>
          <w:color w:val="000000"/>
        </w:rPr>
        <w:t xml:space="preserve">de </w:t>
      </w:r>
      <w:r w:rsidR="00F94E65" w:rsidRPr="00161022">
        <w:rPr>
          <w:rFonts w:ascii="Candara" w:hAnsi="Candara" w:cs="Times New Roman"/>
          <w:color w:val="000000"/>
        </w:rPr>
        <w:t>Nivel II</w:t>
      </w:r>
      <w:r w:rsidR="00706041" w:rsidRPr="00161022">
        <w:rPr>
          <w:rFonts w:ascii="Candara" w:hAnsi="Candara" w:cs="Times New Roman"/>
          <w:color w:val="000000"/>
        </w:rPr>
        <w:t xml:space="preserve"> y otra </w:t>
      </w:r>
      <w:r>
        <w:rPr>
          <w:rFonts w:ascii="Candara" w:hAnsi="Candara" w:cs="Times New Roman"/>
          <w:color w:val="000000"/>
        </w:rPr>
        <w:t xml:space="preserve">de </w:t>
      </w:r>
      <w:r w:rsidR="00706041" w:rsidRPr="00161022">
        <w:rPr>
          <w:rFonts w:ascii="Candara" w:hAnsi="Candara" w:cs="Times New Roman"/>
          <w:color w:val="000000"/>
        </w:rPr>
        <w:t xml:space="preserve">Nivel I), un investigador de cátedras </w:t>
      </w:r>
      <w:r w:rsidR="001E086B" w:rsidRPr="00161022">
        <w:rPr>
          <w:rFonts w:ascii="Candara" w:hAnsi="Candara" w:cs="Times New Roman"/>
          <w:color w:val="000000"/>
        </w:rPr>
        <w:t>CONACYT</w:t>
      </w:r>
      <w:r w:rsidR="00706041" w:rsidRPr="00161022">
        <w:rPr>
          <w:rFonts w:ascii="Candara" w:hAnsi="Candara" w:cs="Times New Roman"/>
          <w:color w:val="000000"/>
        </w:rPr>
        <w:t xml:space="preserve"> y cuatro técnicos académicos. En el mes de junio el Dr. Felipe Gómez</w:t>
      </w:r>
      <w:r w:rsidR="00945DBE">
        <w:rPr>
          <w:rFonts w:ascii="Candara" w:hAnsi="Candara" w:cs="Times New Roman"/>
          <w:color w:val="000000"/>
        </w:rPr>
        <w:t xml:space="preserve"> Valdivia</w:t>
      </w:r>
      <w:r w:rsidR="00706041" w:rsidRPr="00161022">
        <w:rPr>
          <w:rFonts w:ascii="Candara" w:hAnsi="Candara" w:cs="Times New Roman"/>
          <w:color w:val="000000"/>
        </w:rPr>
        <w:t>, investigador de cátedra CONAC</w:t>
      </w:r>
      <w:r w:rsidR="002056A3" w:rsidRPr="00161022">
        <w:rPr>
          <w:rFonts w:ascii="Candara" w:hAnsi="Candara" w:cs="Times New Roman"/>
          <w:color w:val="000000"/>
        </w:rPr>
        <w:t>Y</w:t>
      </w:r>
      <w:r w:rsidR="00706041" w:rsidRPr="00161022">
        <w:rPr>
          <w:rFonts w:ascii="Candara" w:hAnsi="Candara" w:cs="Times New Roman"/>
          <w:color w:val="000000"/>
        </w:rPr>
        <w:t xml:space="preserve">T declinó a su cargo, por lo que se inició la búsqueda para llenar la vacante y no perjudicar el proyecto de cátedra </w:t>
      </w:r>
      <w:r w:rsidR="00706041" w:rsidRPr="00AC1511">
        <w:rPr>
          <w:rFonts w:ascii="Candara" w:hAnsi="Candara" w:cs="Times New Roman"/>
          <w:i/>
          <w:color w:val="000000"/>
        </w:rPr>
        <w:t>Monitoreo de la dinámica de la zona costera y oceánica del Golfo de México y Mar Caribe</w:t>
      </w:r>
      <w:r w:rsidR="00CB6382" w:rsidRPr="00161022">
        <w:rPr>
          <w:rFonts w:ascii="Candara" w:hAnsi="Candara" w:cs="Times New Roman"/>
          <w:color w:val="000000"/>
        </w:rPr>
        <w:t>.</w:t>
      </w:r>
    </w:p>
    <w:p w14:paraId="30B47387" w14:textId="77777777" w:rsidR="00827034" w:rsidRPr="00161022" w:rsidRDefault="00827034" w:rsidP="00AD6A84">
      <w:pPr>
        <w:spacing w:after="0"/>
        <w:jc w:val="both"/>
        <w:rPr>
          <w:rFonts w:ascii="Candara" w:hAnsi="Candara" w:cs="Times New Roman"/>
          <w:color w:val="000000"/>
        </w:rPr>
      </w:pPr>
    </w:p>
    <w:p w14:paraId="6ADDAFCC" w14:textId="62EC6AED" w:rsidR="00706041" w:rsidRDefault="00706041" w:rsidP="00AD6A84">
      <w:pPr>
        <w:spacing w:after="0"/>
        <w:jc w:val="both"/>
        <w:rPr>
          <w:rFonts w:ascii="Candara" w:hAnsi="Candara" w:cs="Times New Roman"/>
          <w:color w:val="000000"/>
        </w:rPr>
      </w:pPr>
      <w:r w:rsidRPr="00161022">
        <w:rPr>
          <w:rFonts w:ascii="Candara" w:hAnsi="Candara" w:cs="Times New Roman"/>
          <w:color w:val="000000"/>
        </w:rPr>
        <w:t xml:space="preserve">En este </w:t>
      </w:r>
      <w:r w:rsidR="00F94E65" w:rsidRPr="00161022">
        <w:rPr>
          <w:rFonts w:ascii="Candara" w:hAnsi="Candara" w:cs="Times New Roman"/>
          <w:color w:val="000000"/>
        </w:rPr>
        <w:t>grupo</w:t>
      </w:r>
      <w:r w:rsidRPr="00161022">
        <w:rPr>
          <w:rFonts w:ascii="Candara" w:hAnsi="Candara" w:cs="Times New Roman"/>
          <w:color w:val="000000"/>
        </w:rPr>
        <w:t xml:space="preserve"> se desarrollan estudios básicos de zooplancton e ictioplancton y oceanografía física</w:t>
      </w:r>
      <w:r w:rsidR="00AC1511">
        <w:rPr>
          <w:rFonts w:ascii="Candara" w:hAnsi="Candara" w:cs="Times New Roman"/>
          <w:color w:val="000000"/>
        </w:rPr>
        <w:t xml:space="preserve">, así como </w:t>
      </w:r>
      <w:r w:rsidRPr="00161022">
        <w:rPr>
          <w:rFonts w:ascii="Candara" w:hAnsi="Candara" w:cs="Times New Roman"/>
          <w:color w:val="000000"/>
        </w:rPr>
        <w:t>estudios taxonómicos, de biodiversidad y ecológicos del zooplancton</w:t>
      </w:r>
      <w:r w:rsidR="00945DBE">
        <w:rPr>
          <w:rFonts w:ascii="Candara" w:hAnsi="Candara" w:cs="Times New Roman"/>
          <w:color w:val="000000"/>
        </w:rPr>
        <w:t>,</w:t>
      </w:r>
      <w:r w:rsidRPr="00161022">
        <w:rPr>
          <w:rFonts w:ascii="Candara" w:hAnsi="Candara" w:cs="Times New Roman"/>
          <w:color w:val="000000"/>
        </w:rPr>
        <w:t xml:space="preserve"> abarcando distintos ambientes acuáticos en un gradiente amplio</w:t>
      </w:r>
      <w:r w:rsidR="00945DBE">
        <w:rPr>
          <w:rFonts w:ascii="Candara" w:hAnsi="Candara" w:cs="Times New Roman"/>
          <w:color w:val="000000"/>
        </w:rPr>
        <w:t>,</w:t>
      </w:r>
      <w:r w:rsidRPr="00161022">
        <w:rPr>
          <w:rFonts w:ascii="Candara" w:hAnsi="Candara" w:cs="Times New Roman"/>
          <w:color w:val="000000"/>
        </w:rPr>
        <w:t xml:space="preserve"> desde los cuerpos de agua dulce hasta las profundidades oceánicas. Se realiza además investigación con un fuerte componente oceanográfico que permita establecer </w:t>
      </w:r>
      <w:r w:rsidR="00AC1511">
        <w:rPr>
          <w:rFonts w:ascii="Candara" w:hAnsi="Candara" w:cs="Times New Roman"/>
          <w:color w:val="000000"/>
        </w:rPr>
        <w:t>una</w:t>
      </w:r>
      <w:r w:rsidRPr="00161022">
        <w:rPr>
          <w:rFonts w:ascii="Candara" w:hAnsi="Candara" w:cs="Times New Roman"/>
          <w:color w:val="000000"/>
        </w:rPr>
        <w:t xml:space="preserve"> relación con procesos oceanográficos a distintas escalas. Se ha enfatizado el estudio de los copépodos como el grupo más abundante de la comunidad</w:t>
      </w:r>
      <w:r w:rsidR="00AC1511">
        <w:rPr>
          <w:rFonts w:ascii="Candara" w:hAnsi="Candara" w:cs="Times New Roman"/>
          <w:color w:val="000000"/>
        </w:rPr>
        <w:t>,</w:t>
      </w:r>
      <w:r w:rsidRPr="00161022">
        <w:rPr>
          <w:rFonts w:ascii="Candara" w:hAnsi="Candara" w:cs="Times New Roman"/>
          <w:color w:val="000000"/>
        </w:rPr>
        <w:t xml:space="preserve"> así como las larvas de peces, que representan recursos biológico-pesqueros potenciales. Esta información </w:t>
      </w:r>
      <w:r w:rsidR="00CB6382" w:rsidRPr="00161022">
        <w:rPr>
          <w:rFonts w:ascii="Candara" w:hAnsi="Candara" w:cs="Times New Roman"/>
          <w:color w:val="000000"/>
        </w:rPr>
        <w:t xml:space="preserve">se ha generado durante </w:t>
      </w:r>
      <w:r w:rsidRPr="00161022">
        <w:rPr>
          <w:rFonts w:ascii="Candara" w:hAnsi="Candara" w:cs="Times New Roman"/>
          <w:color w:val="000000"/>
        </w:rPr>
        <w:t xml:space="preserve">casi 30 años de actividad del grupo </w:t>
      </w:r>
      <w:r w:rsidR="00CB6382" w:rsidRPr="00161022">
        <w:rPr>
          <w:rFonts w:ascii="Candara" w:hAnsi="Candara" w:cs="Times New Roman"/>
          <w:color w:val="000000"/>
        </w:rPr>
        <w:t xml:space="preserve">y </w:t>
      </w:r>
      <w:r w:rsidRPr="00161022">
        <w:rPr>
          <w:rFonts w:ascii="Candara" w:hAnsi="Candara" w:cs="Times New Roman"/>
          <w:color w:val="000000"/>
        </w:rPr>
        <w:t>ha sido pionera en el Caribe occidental, sistemas epicontinentales y el sureste de México</w:t>
      </w:r>
      <w:r w:rsidR="00CB6382" w:rsidRPr="00161022">
        <w:rPr>
          <w:rFonts w:ascii="Candara" w:hAnsi="Candara" w:cs="Times New Roman"/>
          <w:color w:val="000000"/>
        </w:rPr>
        <w:t>,</w:t>
      </w:r>
      <w:r w:rsidRPr="00161022">
        <w:rPr>
          <w:rFonts w:ascii="Candara" w:hAnsi="Candara" w:cs="Times New Roman"/>
          <w:color w:val="000000"/>
        </w:rPr>
        <w:t xml:space="preserve"> aunque </w:t>
      </w:r>
      <w:r w:rsidR="00CB6382" w:rsidRPr="00161022">
        <w:rPr>
          <w:rFonts w:ascii="Candara" w:hAnsi="Candara" w:cs="Times New Roman"/>
          <w:color w:val="000000"/>
        </w:rPr>
        <w:t>se tienen</w:t>
      </w:r>
      <w:r w:rsidRPr="00161022">
        <w:rPr>
          <w:rFonts w:ascii="Candara" w:hAnsi="Candara" w:cs="Times New Roman"/>
          <w:color w:val="000000"/>
        </w:rPr>
        <w:t xml:space="preserve"> logros e iniciativas en otras regiones. También</w:t>
      </w:r>
      <w:r w:rsidR="00CB6382" w:rsidRPr="00161022">
        <w:rPr>
          <w:rFonts w:ascii="Candara" w:hAnsi="Candara" w:cs="Times New Roman"/>
          <w:color w:val="000000"/>
        </w:rPr>
        <w:t>, este GA</w:t>
      </w:r>
      <w:r w:rsidRPr="00161022">
        <w:rPr>
          <w:rFonts w:ascii="Candara" w:hAnsi="Candara" w:cs="Times New Roman"/>
          <w:color w:val="000000"/>
        </w:rPr>
        <w:t xml:space="preserve"> </w:t>
      </w:r>
      <w:r w:rsidR="00CB6382" w:rsidRPr="00161022">
        <w:rPr>
          <w:rFonts w:ascii="Candara" w:hAnsi="Candara" w:cs="Times New Roman"/>
          <w:color w:val="000000"/>
        </w:rPr>
        <w:t>es</w:t>
      </w:r>
      <w:r w:rsidRPr="00161022">
        <w:rPr>
          <w:rFonts w:ascii="Candara" w:hAnsi="Candara" w:cs="Times New Roman"/>
          <w:color w:val="000000"/>
        </w:rPr>
        <w:t xml:space="preserve"> el único que trabaja en aguas continentales en sistemas tan importantes como Bacalar. Actualmente </w:t>
      </w:r>
      <w:r w:rsidR="00AC1511">
        <w:rPr>
          <w:rFonts w:ascii="Candara" w:hAnsi="Candara" w:cs="Times New Roman"/>
          <w:color w:val="000000"/>
        </w:rPr>
        <w:t>el</w:t>
      </w:r>
      <w:r w:rsidR="00CB6382" w:rsidRPr="00161022">
        <w:rPr>
          <w:rFonts w:ascii="Candara" w:hAnsi="Candara" w:cs="Times New Roman"/>
          <w:color w:val="000000"/>
        </w:rPr>
        <w:t xml:space="preserve"> GAZO </w:t>
      </w:r>
      <w:r w:rsidR="00AC1511">
        <w:rPr>
          <w:rFonts w:ascii="Candara" w:hAnsi="Candara" w:cs="Times New Roman"/>
          <w:color w:val="000000"/>
        </w:rPr>
        <w:t>es líder</w:t>
      </w:r>
      <w:r w:rsidRPr="00161022">
        <w:rPr>
          <w:rFonts w:ascii="Candara" w:hAnsi="Candara" w:cs="Times New Roman"/>
          <w:color w:val="000000"/>
        </w:rPr>
        <w:t xml:space="preserve"> a nivel mundial en estudios integrales del zooplancton epicontinental, incluyendo caracteres moleculares y biomonitoreo utilizando métodos de metagenómica sustentados con bases taxonómicas sólidas y confiables, desarrolladas por primera vez para sistemas tropicales.</w:t>
      </w:r>
    </w:p>
    <w:p w14:paraId="58D8BBD8" w14:textId="77777777" w:rsidR="00AC1511" w:rsidRPr="00161022" w:rsidRDefault="00AC1511" w:rsidP="00AD6A84">
      <w:pPr>
        <w:spacing w:after="0"/>
        <w:jc w:val="both"/>
        <w:rPr>
          <w:rFonts w:ascii="Candara" w:hAnsi="Candara" w:cs="Times New Roman"/>
          <w:color w:val="000000"/>
          <w:u w:val="single"/>
        </w:rPr>
      </w:pPr>
    </w:p>
    <w:p w14:paraId="69F145C1" w14:textId="379B0F72" w:rsidR="00896CE2" w:rsidRDefault="00706041" w:rsidP="00AD6A84">
      <w:pPr>
        <w:spacing w:after="0"/>
        <w:jc w:val="both"/>
        <w:rPr>
          <w:rFonts w:ascii="Candara" w:hAnsi="Candara" w:cs="Times New Roman"/>
          <w:color w:val="000000"/>
        </w:rPr>
      </w:pPr>
      <w:r w:rsidRPr="00161022">
        <w:rPr>
          <w:rFonts w:ascii="Candara" w:hAnsi="Candara" w:cs="Times New Roman"/>
          <w:color w:val="000000"/>
        </w:rPr>
        <w:t xml:space="preserve">Los proyectos que </w:t>
      </w:r>
      <w:r w:rsidR="00896CE2" w:rsidRPr="00161022">
        <w:rPr>
          <w:rFonts w:ascii="Candara" w:hAnsi="Candara" w:cs="Times New Roman"/>
          <w:color w:val="000000"/>
        </w:rPr>
        <w:t>desarrolla este grupo</w:t>
      </w:r>
      <w:r w:rsidRPr="00161022">
        <w:rPr>
          <w:rFonts w:ascii="Candara" w:hAnsi="Candara" w:cs="Times New Roman"/>
          <w:color w:val="000000"/>
        </w:rPr>
        <w:t xml:space="preserve"> atacan varias áreas problemáticas o pote</w:t>
      </w:r>
      <w:r w:rsidR="00896CE2" w:rsidRPr="00161022">
        <w:rPr>
          <w:rFonts w:ascii="Candara" w:hAnsi="Candara" w:cs="Times New Roman"/>
          <w:color w:val="000000"/>
        </w:rPr>
        <w:t xml:space="preserve">ncialmente problemáticas como </w:t>
      </w:r>
      <w:r w:rsidRPr="00161022">
        <w:rPr>
          <w:rFonts w:ascii="Candara" w:hAnsi="Candara" w:cs="Times New Roman"/>
          <w:color w:val="000000"/>
        </w:rPr>
        <w:t xml:space="preserve">el desconocimiento de la biodiversidad (que incluye aspectos morfológicos-comparativos y moleculares) en ambientes acuáticos de una región (Caribe </w:t>
      </w:r>
      <w:r w:rsidR="00945DBE">
        <w:rPr>
          <w:rFonts w:ascii="Candara" w:hAnsi="Candara" w:cs="Times New Roman"/>
          <w:color w:val="000000"/>
        </w:rPr>
        <w:t>o</w:t>
      </w:r>
      <w:r w:rsidRPr="00161022">
        <w:rPr>
          <w:rFonts w:ascii="Candara" w:hAnsi="Candara" w:cs="Times New Roman"/>
          <w:color w:val="000000"/>
        </w:rPr>
        <w:t xml:space="preserve">ccidental, Sistema Arrecifal Mesoamericano y </w:t>
      </w:r>
      <w:r w:rsidR="00945DBE">
        <w:rPr>
          <w:rFonts w:ascii="Candara" w:hAnsi="Candara" w:cs="Times New Roman"/>
          <w:color w:val="000000"/>
        </w:rPr>
        <w:t>p</w:t>
      </w:r>
      <w:r w:rsidRPr="00161022">
        <w:rPr>
          <w:rFonts w:ascii="Candara" w:hAnsi="Candara" w:cs="Times New Roman"/>
          <w:color w:val="000000"/>
        </w:rPr>
        <w:t xml:space="preserve">enínsula de Yucatán principalmente) con gran presión turística y con necesidades reales y urgentes de conservación de los sistemas acuáticos y manejo de la fauna. En este año se han publicado nuevas especies de Copepoda, una de Diaptomidae </w:t>
      </w:r>
      <w:r w:rsidR="00945DBE">
        <w:rPr>
          <w:rFonts w:ascii="Candara" w:hAnsi="Candara" w:cs="Times New Roman"/>
          <w:color w:val="000000"/>
        </w:rPr>
        <w:t>de</w:t>
      </w:r>
      <w:r w:rsidR="00945DBE" w:rsidRPr="00161022">
        <w:rPr>
          <w:rFonts w:ascii="Candara" w:hAnsi="Candara" w:cs="Times New Roman"/>
          <w:color w:val="000000"/>
        </w:rPr>
        <w:t xml:space="preserve"> </w:t>
      </w:r>
      <w:r w:rsidRPr="00161022">
        <w:rPr>
          <w:rFonts w:ascii="Candara" w:hAnsi="Candara" w:cs="Times New Roman"/>
          <w:color w:val="000000"/>
        </w:rPr>
        <w:t xml:space="preserve">la reserva de la Biósfera de Sian Ka’an. Se participó en la elaboración de una revisión de las fases planctónicas de copépodos parásitos y se presentó una revisión completa de la biología de los copépodos monstriloides. Dos investigadores colaboraron, junto con otros taxónomos expertos internacionales del sistema </w:t>
      </w:r>
      <w:r w:rsidR="00896CE2" w:rsidRPr="00161022">
        <w:rPr>
          <w:rFonts w:ascii="Candara" w:hAnsi="Candara" w:cs="Times New Roman"/>
          <w:color w:val="000000"/>
        </w:rPr>
        <w:t xml:space="preserve">World Register of Marine Species </w:t>
      </w:r>
      <w:r w:rsidRPr="00161022">
        <w:rPr>
          <w:rFonts w:ascii="Candara" w:hAnsi="Candara" w:cs="Times New Roman"/>
          <w:color w:val="000000"/>
        </w:rPr>
        <w:t>(</w:t>
      </w:r>
      <w:r w:rsidR="00896CE2" w:rsidRPr="00161022">
        <w:rPr>
          <w:rFonts w:ascii="Candara" w:hAnsi="Candara" w:cs="Times New Roman"/>
          <w:color w:val="000000"/>
        </w:rPr>
        <w:t>WoRMS</w:t>
      </w:r>
      <w:r w:rsidRPr="00161022">
        <w:rPr>
          <w:rFonts w:ascii="Candara" w:hAnsi="Candara" w:cs="Times New Roman"/>
          <w:color w:val="000000"/>
        </w:rPr>
        <w:t xml:space="preserve">) en una publicación conjunta. Se han desarrollado estudios de diversos grupos del plancton (medusas, anfípodos, copépodos, apendicularias, salpas) encaminados a entender su dinámica espacio-temporal en distintos ambientes. Existen ya publicaciones en puerta, incluyendo un análisis de la fauna de aguas profundas. En los sistemas epicontinentales, actualmente el desarrollo desorganizado y </w:t>
      </w:r>
      <w:r w:rsidR="00783D85">
        <w:rPr>
          <w:rFonts w:ascii="Candara" w:hAnsi="Candara" w:cs="Times New Roman"/>
          <w:color w:val="000000"/>
        </w:rPr>
        <w:t xml:space="preserve">la </w:t>
      </w:r>
      <w:r w:rsidRPr="00161022">
        <w:rPr>
          <w:rFonts w:ascii="Candara" w:hAnsi="Candara" w:cs="Times New Roman"/>
          <w:color w:val="000000"/>
        </w:rPr>
        <w:t>falt</w:t>
      </w:r>
      <w:r w:rsidR="00783D85">
        <w:rPr>
          <w:rFonts w:ascii="Candara" w:hAnsi="Candara" w:cs="Times New Roman"/>
          <w:color w:val="000000"/>
        </w:rPr>
        <w:t>a</w:t>
      </w:r>
      <w:r w:rsidRPr="00161022">
        <w:rPr>
          <w:rFonts w:ascii="Candara" w:hAnsi="Candara" w:cs="Times New Roman"/>
          <w:color w:val="000000"/>
        </w:rPr>
        <w:t xml:space="preserve"> de políticas de usos sustentable de la Laguna de Bacalar y de todos los humedales asociados, soportadas por datos confiables de sus comunidades acuáticas, presencia de especies exóticas, desarrollo de prácticas de acuacultura con especies potencialmente dañinas y exóticas así como los sistemas subterráneos que la alimentan, al igual que la Bahía de Chetumal, los colocan en una</w:t>
      </w:r>
      <w:r w:rsidR="00896CE2" w:rsidRPr="00161022">
        <w:rPr>
          <w:rFonts w:ascii="Candara" w:hAnsi="Candara" w:cs="Times New Roman"/>
          <w:color w:val="000000"/>
        </w:rPr>
        <w:t xml:space="preserve"> posición sumamente vulnerable, </w:t>
      </w:r>
      <w:r w:rsidRPr="00161022">
        <w:rPr>
          <w:rFonts w:ascii="Candara" w:hAnsi="Candara" w:cs="Times New Roman"/>
          <w:color w:val="000000"/>
        </w:rPr>
        <w:t xml:space="preserve">ha llevado al desarrollo de </w:t>
      </w:r>
      <w:r w:rsidR="00896CE2" w:rsidRPr="00161022">
        <w:rPr>
          <w:rFonts w:ascii="Candara" w:hAnsi="Candara" w:cs="Times New Roman"/>
          <w:color w:val="000000"/>
        </w:rPr>
        <w:t>l</w:t>
      </w:r>
      <w:r w:rsidRPr="00161022">
        <w:rPr>
          <w:rFonts w:ascii="Candara" w:hAnsi="Candara" w:cs="Times New Roman"/>
          <w:color w:val="000000"/>
        </w:rPr>
        <w:t>íneas base en sistemas de bases de datos públicos con publicaciones anexas</w:t>
      </w:r>
      <w:r w:rsidR="00896CE2" w:rsidRPr="00161022">
        <w:rPr>
          <w:rFonts w:ascii="Candara" w:hAnsi="Candara" w:cs="Times New Roman"/>
          <w:color w:val="000000"/>
        </w:rPr>
        <w:t>, y al d</w:t>
      </w:r>
      <w:r w:rsidRPr="00161022">
        <w:rPr>
          <w:rFonts w:ascii="Candara" w:hAnsi="Candara" w:cs="Times New Roman"/>
          <w:color w:val="000000"/>
        </w:rPr>
        <w:t xml:space="preserve">esarrollo de nuevos métodos basados en metagenómica que utilicen esas bases de datos en sistemas tropicales que permitan un biomonitoreo permanente, preciso y </w:t>
      </w:r>
      <w:r w:rsidR="00896CE2" w:rsidRPr="00161022">
        <w:rPr>
          <w:rFonts w:ascii="Candara" w:hAnsi="Candara" w:cs="Times New Roman"/>
          <w:color w:val="000000"/>
        </w:rPr>
        <w:t xml:space="preserve">costeable de estos ecosistemas. </w:t>
      </w:r>
      <w:r w:rsidRPr="00161022">
        <w:rPr>
          <w:rFonts w:ascii="Candara" w:hAnsi="Candara" w:cs="Times New Roman"/>
          <w:color w:val="000000"/>
        </w:rPr>
        <w:t>Con base en técnicas moleculares, se analiz</w:t>
      </w:r>
      <w:r w:rsidR="00783D85">
        <w:rPr>
          <w:rFonts w:ascii="Candara" w:hAnsi="Candara" w:cs="Times New Roman"/>
          <w:color w:val="000000"/>
        </w:rPr>
        <w:t>aron</w:t>
      </w:r>
      <w:r w:rsidRPr="00161022">
        <w:rPr>
          <w:rFonts w:ascii="Candara" w:hAnsi="Candara" w:cs="Times New Roman"/>
          <w:color w:val="000000"/>
        </w:rPr>
        <w:t xml:space="preserve"> poblaciones de una especie exótica de Copepoda y </w:t>
      </w:r>
      <w:r w:rsidR="00783D85">
        <w:rPr>
          <w:rFonts w:ascii="Candara" w:hAnsi="Candara" w:cs="Times New Roman"/>
          <w:color w:val="000000"/>
        </w:rPr>
        <w:t xml:space="preserve">se </w:t>
      </w:r>
      <w:r w:rsidRPr="00161022">
        <w:rPr>
          <w:rFonts w:ascii="Candara" w:hAnsi="Candara" w:cs="Times New Roman"/>
          <w:color w:val="000000"/>
        </w:rPr>
        <w:t xml:space="preserve">confirma su presencia en México. Estos datos serán esenciales para monitorear el ingreso y establecimiento de especies exóticas en nuestro país. </w:t>
      </w:r>
    </w:p>
    <w:p w14:paraId="2AE2FB57" w14:textId="77777777" w:rsidR="00827034" w:rsidRPr="00161022" w:rsidRDefault="00827034" w:rsidP="00AD6A84">
      <w:pPr>
        <w:spacing w:after="0"/>
        <w:jc w:val="both"/>
        <w:rPr>
          <w:rFonts w:ascii="Candara" w:hAnsi="Candara" w:cs="Times New Roman"/>
          <w:color w:val="000000"/>
        </w:rPr>
      </w:pPr>
    </w:p>
    <w:p w14:paraId="3DB6EDAC" w14:textId="6513A67A" w:rsidR="006D08D0" w:rsidRDefault="00896CE2" w:rsidP="00AD6A84">
      <w:pPr>
        <w:spacing w:after="0"/>
        <w:jc w:val="both"/>
        <w:rPr>
          <w:rFonts w:ascii="Candara" w:hAnsi="Candara" w:cs="Times New Roman"/>
          <w:color w:val="000000"/>
        </w:rPr>
      </w:pPr>
      <w:r w:rsidRPr="00161022">
        <w:rPr>
          <w:rFonts w:ascii="Candara" w:hAnsi="Candara" w:cs="Times New Roman"/>
          <w:color w:val="000000"/>
        </w:rPr>
        <w:t xml:space="preserve">Otra área que se aborda es </w:t>
      </w:r>
      <w:r w:rsidR="00706041" w:rsidRPr="00161022">
        <w:rPr>
          <w:rFonts w:ascii="Candara" w:hAnsi="Candara" w:cs="Times New Roman"/>
          <w:color w:val="000000"/>
        </w:rPr>
        <w:t>la oceanografía regional costera, que permite conocer la dinámica de las corrientes que influyen en las playas, arrecifes y sistemas costeros a diferentes escalas</w:t>
      </w:r>
      <w:r w:rsidR="00A528C1">
        <w:rPr>
          <w:rFonts w:ascii="Candara" w:hAnsi="Candara" w:cs="Times New Roman"/>
          <w:color w:val="000000"/>
        </w:rPr>
        <w:t xml:space="preserve">. </w:t>
      </w:r>
      <w:r w:rsidR="00706041" w:rsidRPr="00161022">
        <w:rPr>
          <w:rFonts w:ascii="Candara" w:hAnsi="Candara" w:cs="Times New Roman"/>
          <w:color w:val="000000"/>
        </w:rPr>
        <w:t xml:space="preserve"> </w:t>
      </w:r>
      <w:r w:rsidR="00A528C1">
        <w:rPr>
          <w:rFonts w:ascii="Candara" w:hAnsi="Candara" w:cs="Times New Roman"/>
          <w:color w:val="000000"/>
        </w:rPr>
        <w:t>E</w:t>
      </w:r>
      <w:r w:rsidRPr="00161022">
        <w:rPr>
          <w:rFonts w:ascii="Candara" w:hAnsi="Candara" w:cs="Times New Roman"/>
          <w:color w:val="000000"/>
        </w:rPr>
        <w:t xml:space="preserve">ste tema ha cobrado una </w:t>
      </w:r>
      <w:r w:rsidR="00706041" w:rsidRPr="00161022">
        <w:rPr>
          <w:rFonts w:ascii="Candara" w:hAnsi="Candara" w:cs="Times New Roman"/>
          <w:color w:val="000000"/>
        </w:rPr>
        <w:t>gran importancia por el transporte y arribo de grandes masas de sargazo a las costas de Quintana Roo, lo que afecta significativamente los servicios turísticos y tiene impacto a nivel nacional</w:t>
      </w:r>
      <w:r w:rsidR="00A528C1">
        <w:rPr>
          <w:rFonts w:ascii="Candara" w:hAnsi="Candara" w:cs="Times New Roman"/>
          <w:color w:val="000000"/>
        </w:rPr>
        <w:t>. L</w:t>
      </w:r>
      <w:r w:rsidR="00706041" w:rsidRPr="00161022">
        <w:rPr>
          <w:rFonts w:ascii="Candara" w:hAnsi="Candara" w:cs="Times New Roman"/>
          <w:color w:val="000000"/>
        </w:rPr>
        <w:t>os datos generados en el grupo en relación con los patrones de corrientes adquieren un valor extraordinario</w:t>
      </w:r>
      <w:r w:rsidRPr="00161022">
        <w:rPr>
          <w:rFonts w:ascii="Candara" w:hAnsi="Candara" w:cs="Times New Roman"/>
          <w:color w:val="000000"/>
        </w:rPr>
        <w:t xml:space="preserve">. </w:t>
      </w:r>
      <w:r w:rsidR="006D08D0" w:rsidRPr="00161022">
        <w:rPr>
          <w:rFonts w:ascii="Candara" w:hAnsi="Candara" w:cs="Times New Roman"/>
          <w:color w:val="000000"/>
        </w:rPr>
        <w:t>Un proyecto que se</w:t>
      </w:r>
      <w:r w:rsidR="00706041" w:rsidRPr="00161022">
        <w:rPr>
          <w:rFonts w:ascii="Candara" w:hAnsi="Candara" w:cs="Times New Roman"/>
          <w:color w:val="000000"/>
        </w:rPr>
        <w:t xml:space="preserve"> logró </w:t>
      </w:r>
      <w:r w:rsidR="006D08D0" w:rsidRPr="00161022">
        <w:rPr>
          <w:rFonts w:ascii="Candara" w:hAnsi="Candara" w:cs="Times New Roman"/>
          <w:color w:val="000000"/>
        </w:rPr>
        <w:t xml:space="preserve">con </w:t>
      </w:r>
      <w:r w:rsidR="00706041" w:rsidRPr="00161022">
        <w:rPr>
          <w:rFonts w:ascii="Candara" w:hAnsi="Candara" w:cs="Times New Roman"/>
          <w:color w:val="000000"/>
        </w:rPr>
        <w:t>financiamiento del FID</w:t>
      </w:r>
      <w:r w:rsidR="0076708D" w:rsidRPr="00161022">
        <w:rPr>
          <w:rFonts w:ascii="Candara" w:hAnsi="Candara" w:cs="Times New Roman"/>
          <w:color w:val="000000"/>
        </w:rPr>
        <w:t>-</w:t>
      </w:r>
      <w:r w:rsidR="00706041" w:rsidRPr="00161022">
        <w:rPr>
          <w:rFonts w:ascii="Candara" w:hAnsi="Candara" w:cs="Times New Roman"/>
          <w:color w:val="000000"/>
        </w:rPr>
        <w:t xml:space="preserve">784 </w:t>
      </w:r>
      <w:r w:rsidR="006D08D0" w:rsidRPr="00161022">
        <w:rPr>
          <w:rFonts w:ascii="Candara" w:hAnsi="Candara" w:cs="Times New Roman"/>
          <w:color w:val="000000"/>
        </w:rPr>
        <w:t>fue</w:t>
      </w:r>
      <w:r w:rsidR="00A528C1">
        <w:rPr>
          <w:rFonts w:ascii="Candara" w:hAnsi="Candara" w:cs="Times New Roman"/>
          <w:color w:val="000000"/>
        </w:rPr>
        <w:t xml:space="preserve"> </w:t>
      </w:r>
      <w:r w:rsidR="00706041" w:rsidRPr="00A528C1">
        <w:rPr>
          <w:rFonts w:ascii="Candara" w:hAnsi="Candara" w:cs="Times New Roman"/>
          <w:i/>
          <w:color w:val="000000"/>
        </w:rPr>
        <w:t>Procesos oceanográficos en los sistemas costeros del Sistema Arrecifal Mesoamericano</w:t>
      </w:r>
      <w:r w:rsidR="006D08D0" w:rsidRPr="00161022">
        <w:rPr>
          <w:rFonts w:ascii="Candara" w:hAnsi="Candara" w:cs="Times New Roman"/>
          <w:color w:val="000000"/>
        </w:rPr>
        <w:t>,</w:t>
      </w:r>
      <w:r w:rsidR="00706041" w:rsidRPr="00161022">
        <w:rPr>
          <w:rFonts w:ascii="Candara" w:hAnsi="Candara" w:cs="Times New Roman"/>
          <w:color w:val="000000"/>
        </w:rPr>
        <w:t xml:space="preserve"> que permite atender</w:t>
      </w:r>
      <w:r w:rsidR="00A528C1">
        <w:rPr>
          <w:rFonts w:ascii="Candara" w:hAnsi="Candara" w:cs="Times New Roman"/>
          <w:color w:val="000000"/>
        </w:rPr>
        <w:t xml:space="preserve"> el estudio</w:t>
      </w:r>
      <w:r w:rsidR="00706041" w:rsidRPr="00161022">
        <w:rPr>
          <w:rFonts w:ascii="Candara" w:hAnsi="Candara" w:cs="Times New Roman"/>
          <w:color w:val="000000"/>
        </w:rPr>
        <w:t xml:space="preserve"> de procesos biofísicos como lo es el transporte y dispersión de huevos y larvas de peces a las zonas arrecifales. Por otro lado</w:t>
      </w:r>
      <w:r w:rsidR="00A528C1">
        <w:rPr>
          <w:rFonts w:ascii="Candara" w:hAnsi="Candara" w:cs="Times New Roman"/>
          <w:color w:val="000000"/>
        </w:rPr>
        <w:t>,</w:t>
      </w:r>
      <w:r w:rsidR="00706041" w:rsidRPr="00161022">
        <w:rPr>
          <w:rFonts w:ascii="Candara" w:hAnsi="Candara" w:cs="Times New Roman"/>
          <w:color w:val="000000"/>
        </w:rPr>
        <w:t xml:space="preserve"> se explora el conocimiento oceanográfico en relación con los posibles usos en generación de energía sustentable marina en sitios tales Cozumel</w:t>
      </w:r>
      <w:r w:rsidR="006D08D0" w:rsidRPr="00161022">
        <w:rPr>
          <w:rFonts w:ascii="Candara" w:hAnsi="Candara" w:cs="Times New Roman"/>
          <w:color w:val="000000"/>
        </w:rPr>
        <w:t>.</w:t>
      </w:r>
    </w:p>
    <w:p w14:paraId="1D537B44" w14:textId="77777777" w:rsidR="00827034" w:rsidRPr="00161022" w:rsidRDefault="00827034" w:rsidP="00AD6A84">
      <w:pPr>
        <w:spacing w:after="0"/>
        <w:jc w:val="both"/>
        <w:rPr>
          <w:rFonts w:ascii="Candara" w:hAnsi="Candara" w:cs="Times New Roman"/>
          <w:color w:val="000000"/>
        </w:rPr>
      </w:pPr>
    </w:p>
    <w:p w14:paraId="16B07D23" w14:textId="17A1E924" w:rsidR="00706041" w:rsidRDefault="006D08D0" w:rsidP="00AD6A84">
      <w:pPr>
        <w:spacing w:after="0"/>
        <w:jc w:val="both"/>
        <w:rPr>
          <w:rFonts w:ascii="Candara" w:hAnsi="Candara" w:cs="Times New Roman"/>
          <w:color w:val="000000"/>
        </w:rPr>
      </w:pPr>
      <w:r w:rsidRPr="00161022">
        <w:rPr>
          <w:rFonts w:ascii="Candara" w:hAnsi="Candara" w:cs="Times New Roman"/>
          <w:color w:val="000000"/>
        </w:rPr>
        <w:t>Un área más de trabajo fue e</w:t>
      </w:r>
      <w:r w:rsidR="00706041" w:rsidRPr="00161022">
        <w:rPr>
          <w:rFonts w:ascii="Candara" w:hAnsi="Candara" w:cs="Times New Roman"/>
          <w:color w:val="000000"/>
        </w:rPr>
        <w:t>l estudio de la composición, distribución y abundancia del zooplancton, la comunidad biológica más importante del planeta, de la que dependen las pesquerías y la salud de los océanos y cuya dinámica determina en parte las producciones pesqueras regionales</w:t>
      </w:r>
      <w:r w:rsidRPr="00161022">
        <w:rPr>
          <w:rFonts w:ascii="Candara" w:hAnsi="Candara" w:cs="Times New Roman"/>
          <w:color w:val="000000"/>
        </w:rPr>
        <w:t>.</w:t>
      </w:r>
      <w:r w:rsidR="00A528C1">
        <w:rPr>
          <w:rFonts w:ascii="Candara" w:hAnsi="Candara" w:cs="Times New Roman"/>
          <w:color w:val="000000"/>
        </w:rPr>
        <w:t xml:space="preserve"> </w:t>
      </w:r>
      <w:r w:rsidR="00DC36B3" w:rsidRPr="00161022">
        <w:rPr>
          <w:rFonts w:ascii="Candara" w:hAnsi="Candara" w:cs="Times New Roman"/>
          <w:color w:val="000000"/>
        </w:rPr>
        <w:t>Una problemática que se aborda es</w:t>
      </w:r>
      <w:r w:rsidR="00706041" w:rsidRPr="00161022">
        <w:rPr>
          <w:rFonts w:ascii="Candara" w:hAnsi="Candara" w:cs="Times New Roman"/>
          <w:color w:val="000000"/>
        </w:rPr>
        <w:t xml:space="preserve"> el desconocimiento de la composición, dinámica poblacional y factores de distribución en relación con parámetros oceanográficos de las larvas y huevos de peces, lo que implica tanto aspectos de manejo de pesquerías como de conservación. </w:t>
      </w:r>
      <w:r w:rsidR="00DC36B3" w:rsidRPr="00161022">
        <w:rPr>
          <w:rFonts w:ascii="Candara" w:hAnsi="Candara" w:cs="Times New Roman"/>
          <w:color w:val="000000"/>
        </w:rPr>
        <w:t xml:space="preserve">Asimismo, se investigan los </w:t>
      </w:r>
      <w:r w:rsidR="00706041" w:rsidRPr="00161022">
        <w:rPr>
          <w:rFonts w:ascii="Candara" w:hAnsi="Candara" w:cs="Times New Roman"/>
          <w:color w:val="000000"/>
        </w:rPr>
        <w:t xml:space="preserve">procesos de conectividad cuenca terrestre-cuenca marina, </w:t>
      </w:r>
      <w:r w:rsidR="00185C72">
        <w:rPr>
          <w:rFonts w:ascii="Candara" w:hAnsi="Candara" w:cs="Times New Roman"/>
          <w:color w:val="000000"/>
        </w:rPr>
        <w:t>realizando</w:t>
      </w:r>
      <w:r w:rsidR="00706041" w:rsidRPr="00161022">
        <w:rPr>
          <w:rFonts w:ascii="Candara" w:hAnsi="Candara" w:cs="Times New Roman"/>
          <w:color w:val="000000"/>
        </w:rPr>
        <w:t xml:space="preserve"> es</w:t>
      </w:r>
      <w:r w:rsidR="00185C72">
        <w:rPr>
          <w:rFonts w:ascii="Candara" w:hAnsi="Candara" w:cs="Times New Roman"/>
          <w:color w:val="000000"/>
        </w:rPr>
        <w:t>tudios de</w:t>
      </w:r>
      <w:r w:rsidR="00706041" w:rsidRPr="00161022">
        <w:rPr>
          <w:rFonts w:ascii="Candara" w:hAnsi="Candara" w:cs="Times New Roman"/>
          <w:color w:val="000000"/>
        </w:rPr>
        <w:t xml:space="preserve"> interacción y conectividad entre </w:t>
      </w:r>
      <w:r w:rsidR="00185C72">
        <w:rPr>
          <w:rFonts w:ascii="Candara" w:hAnsi="Candara" w:cs="Times New Roman"/>
          <w:color w:val="000000"/>
        </w:rPr>
        <w:t xml:space="preserve">ellas </w:t>
      </w:r>
      <w:r w:rsidR="00706041" w:rsidRPr="00161022">
        <w:rPr>
          <w:rFonts w:ascii="Candara" w:hAnsi="Candara" w:cs="Times New Roman"/>
          <w:color w:val="000000"/>
        </w:rPr>
        <w:t>desde un punto de vista multidisciplinario</w:t>
      </w:r>
      <w:r w:rsidR="00185C72">
        <w:rPr>
          <w:rFonts w:ascii="Candara" w:hAnsi="Candara" w:cs="Times New Roman"/>
          <w:color w:val="000000"/>
        </w:rPr>
        <w:t>. R</w:t>
      </w:r>
      <w:r w:rsidR="00706041" w:rsidRPr="00161022">
        <w:rPr>
          <w:rFonts w:ascii="Candara" w:hAnsi="Candara" w:cs="Times New Roman"/>
          <w:color w:val="000000"/>
        </w:rPr>
        <w:t>ecientemente se tienen publicados artículos de la cuenca Usumacinta-Grijalva y los problemas de contaminación, y se continúan con los monitoreos en la zona de Bahía Chetumal-Río Hondo.</w:t>
      </w:r>
    </w:p>
    <w:p w14:paraId="34BB7EFA" w14:textId="77777777" w:rsidR="00A76EC4" w:rsidRDefault="00A76EC4" w:rsidP="00AD6A84">
      <w:pPr>
        <w:spacing w:after="0"/>
        <w:jc w:val="both"/>
        <w:rPr>
          <w:rFonts w:ascii="Candara" w:hAnsi="Candara" w:cs="Times New Roman"/>
          <w:color w:val="000000"/>
        </w:rPr>
      </w:pPr>
    </w:p>
    <w:p w14:paraId="73ACB6BF" w14:textId="0E70E833" w:rsidR="00D96072" w:rsidRDefault="006B51D4" w:rsidP="00AD6A84">
      <w:pPr>
        <w:spacing w:after="0"/>
        <w:jc w:val="both"/>
        <w:rPr>
          <w:rFonts w:ascii="Candara" w:hAnsi="Candara" w:cs="Times New Roman"/>
          <w:color w:val="000000"/>
        </w:rPr>
      </w:pPr>
      <w:r w:rsidRPr="00161022">
        <w:rPr>
          <w:rFonts w:ascii="Candara" w:hAnsi="Candara" w:cs="Times New Roman"/>
          <w:color w:val="000000"/>
        </w:rPr>
        <w:t>El GAZO colabora</w:t>
      </w:r>
      <w:r w:rsidR="00706041" w:rsidRPr="00161022">
        <w:rPr>
          <w:rFonts w:ascii="Candara" w:hAnsi="Candara" w:cs="Times New Roman"/>
          <w:color w:val="000000"/>
        </w:rPr>
        <w:t xml:space="preserve"> con instituciones diversas como la Universidad de Florida, la Universidad de Guelph (Canadá), Universidad de Plymouth (Reino Unido), Universidad de Strathclyde (Glasgow, Reino Unido), Monterey Bay Research Institute, Smithsonian Institution, National Oceanic Atmospheric and Administration (NOAA) de Florida, Universidad de Texas A&amp;M, Universidad de Texas (El Paso), Instituto de Ciencias del Mar y Limnología, UNAM, el German Centre for Marine Biodiversity Research (DZMB), en Senckenberg, Wilhelmshaven, Alemania, Universidad de Magdalena y del Cauca, el Insituto Humboldt, todos ellos en Colombia, la Universidad de Nacional Mayor de San Marcos en Perú y el Instituto Español de Oceanogra</w:t>
      </w:r>
      <w:r w:rsidR="00D96072" w:rsidRPr="00161022">
        <w:rPr>
          <w:rFonts w:ascii="Candara" w:hAnsi="Candara" w:cs="Times New Roman"/>
          <w:color w:val="000000"/>
        </w:rPr>
        <w:t>fía, entre otras instituciones.</w:t>
      </w:r>
    </w:p>
    <w:p w14:paraId="1C88B489" w14:textId="77777777" w:rsidR="00827034" w:rsidRPr="00161022" w:rsidRDefault="00827034" w:rsidP="00AD6A84">
      <w:pPr>
        <w:spacing w:after="0"/>
        <w:jc w:val="both"/>
        <w:rPr>
          <w:rFonts w:ascii="Candara" w:hAnsi="Candara" w:cs="Times New Roman"/>
          <w:color w:val="000000"/>
        </w:rPr>
      </w:pPr>
    </w:p>
    <w:p w14:paraId="6A0579CE" w14:textId="07705141" w:rsidR="00706041" w:rsidRDefault="00706041" w:rsidP="00AD6A84">
      <w:pPr>
        <w:spacing w:after="0"/>
        <w:jc w:val="both"/>
        <w:rPr>
          <w:rFonts w:ascii="Candara" w:hAnsi="Candara" w:cs="Times New Roman"/>
          <w:color w:val="000000"/>
        </w:rPr>
      </w:pPr>
      <w:r w:rsidRPr="00161022">
        <w:rPr>
          <w:rFonts w:ascii="Candara" w:hAnsi="Candara" w:cs="Times New Roman"/>
          <w:color w:val="000000"/>
        </w:rPr>
        <w:t xml:space="preserve">A nivel regional </w:t>
      </w:r>
      <w:r w:rsidR="00E415F7" w:rsidRPr="00161022">
        <w:rPr>
          <w:rFonts w:ascii="Candara" w:hAnsi="Candara" w:cs="Times New Roman"/>
          <w:color w:val="000000"/>
        </w:rPr>
        <w:t>se continúa</w:t>
      </w:r>
      <w:r w:rsidRPr="00161022">
        <w:rPr>
          <w:rFonts w:ascii="Candara" w:hAnsi="Candara" w:cs="Times New Roman"/>
          <w:color w:val="000000"/>
        </w:rPr>
        <w:t xml:space="preserve"> colaborando, a través de MAR Fund, en la capacitación y asesoría a más de diez áreas marinas protegidas de México, Belice, Guatemala y Honduras sobre monitoreo del reclutamiento de peces y variables físicas. </w:t>
      </w:r>
      <w:r w:rsidR="00E415F7" w:rsidRPr="00161022">
        <w:rPr>
          <w:rFonts w:ascii="Candara" w:hAnsi="Candara" w:cs="Times New Roman"/>
          <w:color w:val="000000"/>
        </w:rPr>
        <w:t>Asimismo, se</w:t>
      </w:r>
      <w:r w:rsidRPr="00161022">
        <w:rPr>
          <w:rFonts w:ascii="Candara" w:hAnsi="Candara" w:cs="Times New Roman"/>
          <w:color w:val="000000"/>
        </w:rPr>
        <w:t xml:space="preserve"> continúa la colaboración dentro del megaproyecto </w:t>
      </w:r>
      <w:r w:rsidRPr="009C299F">
        <w:rPr>
          <w:rFonts w:ascii="Candara" w:hAnsi="Candara" w:cs="Times New Roman"/>
          <w:i/>
          <w:color w:val="000000"/>
        </w:rPr>
        <w:t>Centro Mexicano de Innovación en Energía del Océano</w:t>
      </w:r>
      <w:r w:rsidRPr="00161022">
        <w:rPr>
          <w:rFonts w:ascii="Candara" w:hAnsi="Candara" w:cs="Times New Roman"/>
          <w:color w:val="000000"/>
        </w:rPr>
        <w:t xml:space="preserve"> (CEMIE-OCEANO) del fondo sectorial </w:t>
      </w:r>
      <w:r w:rsidR="001E086B" w:rsidRPr="00161022">
        <w:rPr>
          <w:rFonts w:ascii="Candara" w:hAnsi="Candara" w:cs="Times New Roman"/>
          <w:color w:val="000000"/>
        </w:rPr>
        <w:t>CONACYT</w:t>
      </w:r>
      <w:r w:rsidRPr="00161022">
        <w:rPr>
          <w:rFonts w:ascii="Candara" w:hAnsi="Candara" w:cs="Times New Roman"/>
          <w:color w:val="000000"/>
        </w:rPr>
        <w:t xml:space="preserve">-SENER-SUSTENTABILIDAD ENERGÉTICA, el cual es liderado por el Instituto de Ingeniería de la UNAM con la participación de más de 40 instituciones. En este misma temática </w:t>
      </w:r>
      <w:r w:rsidR="00D96072" w:rsidRPr="00161022">
        <w:rPr>
          <w:rFonts w:ascii="Candara" w:hAnsi="Candara" w:cs="Times New Roman"/>
          <w:color w:val="000000"/>
        </w:rPr>
        <w:t>de energía del océano, se inició</w:t>
      </w:r>
      <w:r w:rsidRPr="00161022">
        <w:rPr>
          <w:rFonts w:ascii="Candara" w:hAnsi="Candara" w:cs="Times New Roman"/>
          <w:color w:val="000000"/>
        </w:rPr>
        <w:t xml:space="preserve"> el proyecto internacional en colaboraci</w:t>
      </w:r>
      <w:r w:rsidR="009C299F">
        <w:rPr>
          <w:rFonts w:ascii="Candara" w:hAnsi="Candara" w:cs="Times New Roman"/>
          <w:color w:val="000000"/>
        </w:rPr>
        <w:t xml:space="preserve">ón con colegas del Reino Unido </w:t>
      </w:r>
      <w:r w:rsidRPr="009C299F">
        <w:rPr>
          <w:rFonts w:ascii="Candara" w:hAnsi="Candara" w:cs="Times New Roman"/>
          <w:i/>
          <w:color w:val="000000"/>
        </w:rPr>
        <w:t>Exploring marine energy for supplying a stable electrical demand and promoting the economic growth in local communities sur</w:t>
      </w:r>
      <w:r w:rsidR="00D96072" w:rsidRPr="009C299F">
        <w:rPr>
          <w:rFonts w:ascii="Candara" w:hAnsi="Candara" w:cs="Times New Roman"/>
          <w:i/>
          <w:color w:val="000000"/>
        </w:rPr>
        <w:t>rounding the Cozumel Channel</w:t>
      </w:r>
      <w:r w:rsidR="00D96072" w:rsidRPr="00161022">
        <w:rPr>
          <w:rFonts w:ascii="Candara" w:hAnsi="Candara" w:cs="Times New Roman"/>
          <w:color w:val="000000"/>
        </w:rPr>
        <w:t xml:space="preserve">, </w:t>
      </w:r>
      <w:r w:rsidRPr="00161022">
        <w:rPr>
          <w:rFonts w:ascii="Candara" w:hAnsi="Candara" w:cs="Times New Roman"/>
          <w:color w:val="000000"/>
        </w:rPr>
        <w:t xml:space="preserve">financiado por </w:t>
      </w:r>
      <w:r w:rsidR="001E086B" w:rsidRPr="00161022">
        <w:rPr>
          <w:rFonts w:ascii="Candara" w:hAnsi="Candara" w:cs="Times New Roman"/>
          <w:color w:val="000000"/>
        </w:rPr>
        <w:t>CONACYT</w:t>
      </w:r>
      <w:r w:rsidRPr="00161022">
        <w:rPr>
          <w:rFonts w:ascii="Candara" w:hAnsi="Candara" w:cs="Times New Roman"/>
          <w:color w:val="000000"/>
        </w:rPr>
        <w:t>/NewtonFund UK</w:t>
      </w:r>
      <w:r w:rsidR="00D96072" w:rsidRPr="00161022">
        <w:rPr>
          <w:rFonts w:ascii="Candara" w:hAnsi="Candara" w:cs="Times New Roman"/>
          <w:color w:val="000000"/>
        </w:rPr>
        <w:t>;</w:t>
      </w:r>
      <w:r w:rsidRPr="00161022">
        <w:rPr>
          <w:rFonts w:ascii="Candara" w:hAnsi="Candara" w:cs="Times New Roman"/>
          <w:color w:val="000000"/>
        </w:rPr>
        <w:t xml:space="preserve"> este </w:t>
      </w:r>
      <w:r w:rsidR="00D96072" w:rsidRPr="00161022">
        <w:rPr>
          <w:rFonts w:ascii="Candara" w:hAnsi="Candara" w:cs="Times New Roman"/>
          <w:color w:val="000000"/>
        </w:rPr>
        <w:t xml:space="preserve">proyecto </w:t>
      </w:r>
      <w:r w:rsidRPr="00161022">
        <w:rPr>
          <w:rFonts w:ascii="Candara" w:hAnsi="Candara" w:cs="Times New Roman"/>
          <w:color w:val="000000"/>
        </w:rPr>
        <w:t xml:space="preserve">tiene además relevancia regional y nacional por ser de </w:t>
      </w:r>
      <w:r w:rsidR="00D96072" w:rsidRPr="00161022">
        <w:rPr>
          <w:rFonts w:ascii="Candara" w:hAnsi="Candara" w:cs="Times New Roman"/>
          <w:color w:val="000000"/>
        </w:rPr>
        <w:t xml:space="preserve">los primeros en su género para </w:t>
      </w:r>
      <w:r w:rsidRPr="00161022">
        <w:rPr>
          <w:rFonts w:ascii="Candara" w:hAnsi="Candara" w:cs="Times New Roman"/>
          <w:color w:val="000000"/>
        </w:rPr>
        <w:t xml:space="preserve">caracterización oceanográfica de la región de Cozumel </w:t>
      </w:r>
      <w:r w:rsidR="00D96072" w:rsidRPr="00161022">
        <w:rPr>
          <w:rFonts w:ascii="Candara" w:hAnsi="Candara" w:cs="Times New Roman"/>
          <w:color w:val="000000"/>
        </w:rPr>
        <w:t>a fin de</w:t>
      </w:r>
      <w:r w:rsidRPr="00161022">
        <w:rPr>
          <w:rFonts w:ascii="Candara" w:hAnsi="Candara" w:cs="Times New Roman"/>
          <w:color w:val="000000"/>
        </w:rPr>
        <w:t xml:space="preserve"> analizar la posibilidad de extracción de energía de las corrientes marinas. También </w:t>
      </w:r>
      <w:r w:rsidR="00D96072" w:rsidRPr="00161022">
        <w:rPr>
          <w:rFonts w:ascii="Candara" w:hAnsi="Candara" w:cs="Times New Roman"/>
          <w:color w:val="000000"/>
        </w:rPr>
        <w:t>se ha colaborado</w:t>
      </w:r>
      <w:r w:rsidRPr="00161022">
        <w:rPr>
          <w:rFonts w:ascii="Candara" w:hAnsi="Candara" w:cs="Times New Roman"/>
          <w:color w:val="000000"/>
        </w:rPr>
        <w:t xml:space="preserve"> a través de diversos proyectos con universidades locales como la Universidad de Quintana Roo y el Instituto Tecnológico de Chetumal. A nivel nacional </w:t>
      </w:r>
      <w:r w:rsidR="00D96072" w:rsidRPr="00161022">
        <w:rPr>
          <w:rFonts w:ascii="Candara" w:hAnsi="Candara" w:cs="Times New Roman"/>
          <w:color w:val="000000"/>
        </w:rPr>
        <w:t>se colabora</w:t>
      </w:r>
      <w:r w:rsidRPr="00161022">
        <w:rPr>
          <w:rFonts w:ascii="Candara" w:hAnsi="Candara" w:cs="Times New Roman"/>
          <w:color w:val="000000"/>
        </w:rPr>
        <w:t xml:space="preserve"> con diversas dependencias de la UNAM (Instituto de Biología, Ins</w:t>
      </w:r>
      <w:r w:rsidR="00D96072" w:rsidRPr="00161022">
        <w:rPr>
          <w:rFonts w:ascii="Candara" w:hAnsi="Candara" w:cs="Times New Roman"/>
          <w:color w:val="000000"/>
        </w:rPr>
        <w:t>tituto de Ciencias del Mar</w:t>
      </w:r>
      <w:r w:rsidR="00A76EC4">
        <w:rPr>
          <w:rFonts w:ascii="Candara" w:hAnsi="Candara" w:cs="Times New Roman"/>
          <w:color w:val="000000"/>
        </w:rPr>
        <w:t xml:space="preserve"> y Limnología</w:t>
      </w:r>
      <w:r w:rsidR="00D96072" w:rsidRPr="00161022">
        <w:rPr>
          <w:rFonts w:ascii="Candara" w:hAnsi="Candara" w:cs="Times New Roman"/>
          <w:color w:val="000000"/>
        </w:rPr>
        <w:t xml:space="preserve">), </w:t>
      </w:r>
      <w:r w:rsidRPr="00161022">
        <w:rPr>
          <w:rFonts w:ascii="Candara" w:hAnsi="Candara" w:cs="Times New Roman"/>
          <w:color w:val="000000"/>
        </w:rPr>
        <w:t xml:space="preserve">CIBNOR, </w:t>
      </w:r>
      <w:r w:rsidR="00D96072" w:rsidRPr="00161022">
        <w:rPr>
          <w:rFonts w:ascii="Candara" w:hAnsi="Candara" w:cs="Times New Roman"/>
          <w:color w:val="000000"/>
        </w:rPr>
        <w:t>Comisión Nacional para el Conocimiento y Uso de la Biodiversidad (</w:t>
      </w:r>
      <w:r w:rsidRPr="00161022">
        <w:rPr>
          <w:rFonts w:ascii="Candara" w:hAnsi="Candara" w:cs="Times New Roman"/>
          <w:color w:val="000000"/>
        </w:rPr>
        <w:t>CONABIO</w:t>
      </w:r>
      <w:r w:rsidR="00D96072" w:rsidRPr="00161022">
        <w:rPr>
          <w:rFonts w:ascii="Candara" w:hAnsi="Candara" w:cs="Times New Roman"/>
          <w:color w:val="000000"/>
        </w:rPr>
        <w:t>)</w:t>
      </w:r>
      <w:r w:rsidRPr="00161022">
        <w:rPr>
          <w:rFonts w:ascii="Candara" w:hAnsi="Candara" w:cs="Times New Roman"/>
          <w:color w:val="000000"/>
        </w:rPr>
        <w:t>,</w:t>
      </w:r>
      <w:r w:rsidR="00D96072" w:rsidRPr="00161022">
        <w:rPr>
          <w:rFonts w:ascii="Candara" w:hAnsi="Candara" w:cs="Times New Roman"/>
          <w:color w:val="000000"/>
        </w:rPr>
        <w:t xml:space="preserve"> </w:t>
      </w:r>
      <w:r w:rsidRPr="00161022">
        <w:rPr>
          <w:rFonts w:ascii="Candara" w:hAnsi="Candara" w:cs="Times New Roman"/>
          <w:color w:val="000000"/>
        </w:rPr>
        <w:t>Centro de Biotecnología Genómica de Reynosa</w:t>
      </w:r>
      <w:r w:rsidR="00D96072" w:rsidRPr="00161022">
        <w:rPr>
          <w:rFonts w:ascii="Candara" w:hAnsi="Candara" w:cs="Times New Roman"/>
          <w:color w:val="000000"/>
        </w:rPr>
        <w:t xml:space="preserve"> del IPN</w:t>
      </w:r>
      <w:r w:rsidRPr="00161022">
        <w:rPr>
          <w:rFonts w:ascii="Candara" w:hAnsi="Candara" w:cs="Times New Roman"/>
          <w:color w:val="000000"/>
        </w:rPr>
        <w:t>, Universidad Autónoma de Nuevo León, CINVESTAV, CICESE y la Universidad Veracruz</w:t>
      </w:r>
      <w:r w:rsidR="00A76EC4">
        <w:rPr>
          <w:rFonts w:ascii="Candara" w:hAnsi="Candara" w:cs="Times New Roman"/>
          <w:color w:val="000000"/>
        </w:rPr>
        <w:t>ana</w:t>
      </w:r>
      <w:r w:rsidRPr="00161022">
        <w:rPr>
          <w:rFonts w:ascii="Candara" w:hAnsi="Candara" w:cs="Times New Roman"/>
          <w:color w:val="000000"/>
        </w:rPr>
        <w:t>.</w:t>
      </w:r>
    </w:p>
    <w:p w14:paraId="5C116373" w14:textId="77777777" w:rsidR="00827034" w:rsidRPr="00161022" w:rsidRDefault="00827034" w:rsidP="00AD6A84">
      <w:pPr>
        <w:spacing w:after="0"/>
        <w:jc w:val="both"/>
        <w:rPr>
          <w:rFonts w:ascii="Candara" w:hAnsi="Candara" w:cs="Times New Roman"/>
          <w:color w:val="000000"/>
        </w:rPr>
      </w:pPr>
    </w:p>
    <w:p w14:paraId="5080D3F4" w14:textId="3401FA56" w:rsidR="00706041" w:rsidRDefault="009C299F" w:rsidP="00AD6A84">
      <w:pPr>
        <w:spacing w:after="0"/>
        <w:jc w:val="both"/>
        <w:rPr>
          <w:rFonts w:ascii="Candara" w:hAnsi="Candara" w:cs="Times New Roman"/>
          <w:color w:val="000000"/>
        </w:rPr>
      </w:pPr>
      <w:r>
        <w:rPr>
          <w:rFonts w:ascii="Candara" w:hAnsi="Candara" w:cs="Times New Roman"/>
          <w:color w:val="000000"/>
        </w:rPr>
        <w:t>Se participó en el segundo taller de capacitación para personal de</w:t>
      </w:r>
      <w:r w:rsidR="00A76EC4">
        <w:rPr>
          <w:rFonts w:ascii="Candara" w:hAnsi="Candara" w:cs="Times New Roman"/>
          <w:color w:val="000000"/>
        </w:rPr>
        <w:t xml:space="preserve"> </w:t>
      </w:r>
      <w:r>
        <w:rPr>
          <w:rFonts w:ascii="Candara" w:hAnsi="Candara" w:cs="Times New Roman"/>
          <w:color w:val="000000"/>
        </w:rPr>
        <w:t>gobierno y la elaboración de un protocolo de cooperación entre las dependencias g</w:t>
      </w:r>
      <w:r w:rsidR="00706041" w:rsidRPr="00161022">
        <w:rPr>
          <w:rFonts w:ascii="Candara" w:hAnsi="Candara" w:cs="Times New Roman"/>
          <w:color w:val="000000"/>
        </w:rPr>
        <w:t>ubernamentales en México para</w:t>
      </w:r>
      <w:r>
        <w:rPr>
          <w:rFonts w:ascii="Candara" w:hAnsi="Candara" w:cs="Times New Roman"/>
          <w:color w:val="000000"/>
        </w:rPr>
        <w:t xml:space="preserve"> dar respuesta ante alertas de especies acuáticas i</w:t>
      </w:r>
      <w:r w:rsidR="00706041" w:rsidRPr="00161022">
        <w:rPr>
          <w:rFonts w:ascii="Candara" w:hAnsi="Candara" w:cs="Times New Roman"/>
          <w:color w:val="000000"/>
        </w:rPr>
        <w:t>nvasoras, donde se presentó la creación de líneas base con datos moleculares y biomonitoreo basado en metagenómica a</w:t>
      </w:r>
      <w:r>
        <w:rPr>
          <w:rFonts w:ascii="Candara" w:hAnsi="Candara" w:cs="Times New Roman"/>
          <w:color w:val="000000"/>
        </w:rPr>
        <w:t xml:space="preserve"> personal de</w:t>
      </w:r>
      <w:r w:rsidR="00706041" w:rsidRPr="00161022">
        <w:rPr>
          <w:rFonts w:ascii="Candara" w:hAnsi="Candara" w:cs="Times New Roman"/>
          <w:color w:val="000000"/>
        </w:rPr>
        <w:t xml:space="preserve"> la </w:t>
      </w:r>
      <w:r w:rsidR="00B90A8E" w:rsidRPr="00161022">
        <w:rPr>
          <w:rFonts w:ascii="Candara" w:hAnsi="Candara" w:cs="Times New Roman"/>
          <w:color w:val="000000"/>
        </w:rPr>
        <w:t>Secretaría de Agricultura, Ganadería, Desarrollo Rural, Pesca y Alimentación (SAGARPA)</w:t>
      </w:r>
      <w:r w:rsidR="00706041" w:rsidRPr="00161022">
        <w:rPr>
          <w:rFonts w:ascii="Candara" w:hAnsi="Candara" w:cs="Times New Roman"/>
          <w:color w:val="000000"/>
        </w:rPr>
        <w:t xml:space="preserve">, </w:t>
      </w:r>
      <w:r>
        <w:rPr>
          <w:rFonts w:ascii="Candara" w:hAnsi="Candara" w:cs="Times New Roman"/>
          <w:color w:val="000000"/>
        </w:rPr>
        <w:t xml:space="preserve">del </w:t>
      </w:r>
      <w:r w:rsidR="00B90A8E" w:rsidRPr="00161022">
        <w:rPr>
          <w:rFonts w:ascii="Candara" w:hAnsi="Candara" w:cs="Times New Roman"/>
          <w:color w:val="000000"/>
        </w:rPr>
        <w:t>Instituto Nacional de Pesca (</w:t>
      </w:r>
      <w:r w:rsidR="00706041" w:rsidRPr="00161022">
        <w:rPr>
          <w:rFonts w:ascii="Candara" w:hAnsi="Candara" w:cs="Times New Roman"/>
          <w:color w:val="000000"/>
        </w:rPr>
        <w:t>INAPESCA</w:t>
      </w:r>
      <w:r w:rsidR="00B90A8E" w:rsidRPr="00161022">
        <w:rPr>
          <w:rFonts w:ascii="Candara" w:hAnsi="Candara" w:cs="Times New Roman"/>
          <w:color w:val="000000"/>
        </w:rPr>
        <w:t>)</w:t>
      </w:r>
      <w:r w:rsidR="00706041" w:rsidRPr="00161022">
        <w:rPr>
          <w:rFonts w:ascii="Candara" w:hAnsi="Candara" w:cs="Times New Roman"/>
          <w:color w:val="000000"/>
        </w:rPr>
        <w:t xml:space="preserve">, </w:t>
      </w:r>
      <w:r>
        <w:rPr>
          <w:rFonts w:ascii="Candara" w:hAnsi="Candara" w:cs="Times New Roman"/>
          <w:color w:val="000000"/>
        </w:rPr>
        <w:t xml:space="preserve">de </w:t>
      </w:r>
      <w:r w:rsidR="00706041" w:rsidRPr="00161022">
        <w:rPr>
          <w:rFonts w:ascii="Candara" w:hAnsi="Candara" w:cs="Times New Roman"/>
          <w:color w:val="000000"/>
        </w:rPr>
        <w:t xml:space="preserve">CONABIO, </w:t>
      </w:r>
      <w:r w:rsidR="00B90A8E" w:rsidRPr="00161022">
        <w:rPr>
          <w:rFonts w:ascii="Candara" w:hAnsi="Candara" w:cs="Times New Roman"/>
          <w:color w:val="000000"/>
        </w:rPr>
        <w:t>Global Environment Facility (</w:t>
      </w:r>
      <w:r w:rsidR="00706041" w:rsidRPr="00161022">
        <w:rPr>
          <w:rFonts w:ascii="Candara" w:hAnsi="Candara" w:cs="Times New Roman"/>
          <w:color w:val="000000"/>
        </w:rPr>
        <w:t>GEF</w:t>
      </w:r>
      <w:r w:rsidR="00B90A8E" w:rsidRPr="00161022">
        <w:rPr>
          <w:rFonts w:ascii="Candara" w:hAnsi="Candara" w:cs="Times New Roman"/>
          <w:color w:val="000000"/>
        </w:rPr>
        <w:t>)</w:t>
      </w:r>
      <w:r w:rsidR="00706041" w:rsidRPr="00161022">
        <w:rPr>
          <w:rFonts w:ascii="Candara" w:hAnsi="Candara" w:cs="Times New Roman"/>
          <w:color w:val="000000"/>
        </w:rPr>
        <w:t xml:space="preserve"> y </w:t>
      </w:r>
      <w:r>
        <w:rPr>
          <w:rFonts w:ascii="Candara" w:hAnsi="Candara" w:cs="Times New Roman"/>
          <w:color w:val="000000"/>
        </w:rPr>
        <w:t>d</w:t>
      </w:r>
      <w:r w:rsidR="00706041" w:rsidRPr="00161022">
        <w:rPr>
          <w:rFonts w:ascii="Candara" w:hAnsi="Candara" w:cs="Times New Roman"/>
          <w:color w:val="000000"/>
        </w:rPr>
        <w:t xml:space="preserve">el programa </w:t>
      </w:r>
      <w:r w:rsidR="00B90A8E" w:rsidRPr="00161022">
        <w:rPr>
          <w:rFonts w:ascii="Candara" w:hAnsi="Candara" w:cs="Times New Roman"/>
          <w:color w:val="000000"/>
        </w:rPr>
        <w:t>Programa de las Naciones Unidas para el Desarrollo (</w:t>
      </w:r>
      <w:r w:rsidR="00706041" w:rsidRPr="00161022">
        <w:rPr>
          <w:rFonts w:ascii="Candara" w:hAnsi="Candara" w:cs="Times New Roman"/>
          <w:color w:val="000000"/>
        </w:rPr>
        <w:t>PNUD</w:t>
      </w:r>
      <w:r w:rsidR="00B90A8E" w:rsidRPr="00161022">
        <w:rPr>
          <w:rFonts w:ascii="Candara" w:hAnsi="Candara" w:cs="Times New Roman"/>
          <w:color w:val="000000"/>
        </w:rPr>
        <w:t>)</w:t>
      </w:r>
      <w:r w:rsidR="00706041" w:rsidRPr="00161022">
        <w:rPr>
          <w:rFonts w:ascii="Candara" w:hAnsi="Candara" w:cs="Times New Roman"/>
          <w:color w:val="000000"/>
        </w:rPr>
        <w:t>.</w:t>
      </w:r>
    </w:p>
    <w:p w14:paraId="56281657" w14:textId="77777777" w:rsidR="00827034" w:rsidRPr="00161022" w:rsidRDefault="00827034" w:rsidP="00AD6A84">
      <w:pPr>
        <w:spacing w:after="0"/>
        <w:jc w:val="both"/>
        <w:rPr>
          <w:rFonts w:ascii="Candara" w:hAnsi="Candara" w:cs="Times New Roman"/>
          <w:color w:val="000000"/>
        </w:rPr>
      </w:pPr>
    </w:p>
    <w:p w14:paraId="79502AE1" w14:textId="124957D3" w:rsidR="00706041" w:rsidRDefault="00706041" w:rsidP="00AD6A84">
      <w:pPr>
        <w:spacing w:after="0"/>
        <w:jc w:val="both"/>
        <w:rPr>
          <w:rFonts w:ascii="Candara" w:hAnsi="Candara" w:cs="Times New Roman"/>
          <w:color w:val="000000"/>
        </w:rPr>
      </w:pPr>
      <w:r w:rsidRPr="00161022">
        <w:rPr>
          <w:rFonts w:ascii="Candara" w:hAnsi="Candara" w:cs="Times New Roman"/>
          <w:color w:val="000000"/>
        </w:rPr>
        <w:t>Se present</w:t>
      </w:r>
      <w:r w:rsidR="00A76EC4">
        <w:rPr>
          <w:rFonts w:ascii="Candara" w:hAnsi="Candara" w:cs="Times New Roman"/>
          <w:color w:val="000000"/>
        </w:rPr>
        <w:t>aron</w:t>
      </w:r>
      <w:r w:rsidRPr="00161022">
        <w:rPr>
          <w:rFonts w:ascii="Candara" w:hAnsi="Candara" w:cs="Times New Roman"/>
          <w:color w:val="000000"/>
        </w:rPr>
        <w:t xml:space="preserve"> en Colombia</w:t>
      </w:r>
      <w:r w:rsidR="009C299F">
        <w:rPr>
          <w:rFonts w:ascii="Candara" w:hAnsi="Candara" w:cs="Times New Roman"/>
          <w:color w:val="000000"/>
        </w:rPr>
        <w:t xml:space="preserve"> los resultados de un proyecto conjunto sobre</w:t>
      </w:r>
      <w:r w:rsidRPr="00161022">
        <w:rPr>
          <w:rFonts w:ascii="Candara" w:hAnsi="Candara" w:cs="Times New Roman"/>
          <w:color w:val="000000"/>
        </w:rPr>
        <w:t xml:space="preserve"> el uso de nuevas metodologías para el estudio y monitoreo del zooplancton en la cuenca amazónica colombiana. </w:t>
      </w:r>
      <w:r w:rsidR="009C299F">
        <w:rPr>
          <w:rFonts w:ascii="Candara" w:hAnsi="Candara" w:cs="Times New Roman"/>
          <w:color w:val="000000"/>
        </w:rPr>
        <w:t>También se impartió un t</w:t>
      </w:r>
      <w:r w:rsidRPr="00161022">
        <w:rPr>
          <w:rFonts w:ascii="Candara" w:hAnsi="Candara" w:cs="Times New Roman"/>
          <w:color w:val="000000"/>
        </w:rPr>
        <w:t>aller sobre tópicos avanzados en genética molecular aplicados a la taxonomía a estudiantes del posgrado de la Universidad del Cauca.</w:t>
      </w:r>
    </w:p>
    <w:p w14:paraId="7A0E6719" w14:textId="77777777" w:rsidR="00827034" w:rsidRPr="00161022" w:rsidRDefault="00827034" w:rsidP="00AD6A84">
      <w:pPr>
        <w:spacing w:after="0"/>
        <w:jc w:val="both"/>
        <w:rPr>
          <w:rFonts w:ascii="Candara" w:hAnsi="Candara" w:cs="Times New Roman"/>
          <w:color w:val="000000"/>
        </w:rPr>
      </w:pPr>
    </w:p>
    <w:p w14:paraId="6986C1B6" w14:textId="71BB16CA" w:rsidR="00706041" w:rsidRDefault="00706041" w:rsidP="00AD6A84">
      <w:pPr>
        <w:spacing w:after="0"/>
        <w:jc w:val="both"/>
        <w:rPr>
          <w:rFonts w:ascii="Candara" w:hAnsi="Candara" w:cs="Times New Roman"/>
          <w:color w:val="000000"/>
        </w:rPr>
      </w:pPr>
      <w:r w:rsidRPr="00161022">
        <w:rPr>
          <w:rFonts w:ascii="Candara" w:hAnsi="Candara" w:cs="Times New Roman"/>
          <w:color w:val="000000"/>
        </w:rPr>
        <w:t>A solicitud de la Sociedad Cooperativa de Producción Pesquera Cozumel, en la comunidad pesquera María Elena Quintana Roo, se expusieron dos pláticas</w:t>
      </w:r>
      <w:r w:rsidR="00B02523" w:rsidRPr="00161022">
        <w:rPr>
          <w:rFonts w:ascii="Candara" w:hAnsi="Candara" w:cs="Times New Roman"/>
          <w:color w:val="000000"/>
        </w:rPr>
        <w:t>,</w:t>
      </w:r>
      <w:r w:rsidRPr="00161022">
        <w:rPr>
          <w:rFonts w:ascii="Candara" w:hAnsi="Candara" w:cs="Times New Roman"/>
          <w:color w:val="000000"/>
        </w:rPr>
        <w:t xml:space="preserve"> una de ellas relacionada con parámetros físicos (temperatura, salinidad y nivel del mar) y otra sobre el reclutamiento de peces arrecifales, ambas con la finalidad de mostrar la importancia de procesos biofísicos en un ambiente que ha estado afectado por las llegadas masivas de sargazo. </w:t>
      </w:r>
    </w:p>
    <w:p w14:paraId="3095CB76" w14:textId="77777777" w:rsidR="00827034" w:rsidRPr="00161022" w:rsidRDefault="00827034" w:rsidP="00AD6A84">
      <w:pPr>
        <w:spacing w:after="0"/>
        <w:jc w:val="both"/>
        <w:rPr>
          <w:rFonts w:ascii="Candara" w:hAnsi="Candara" w:cs="Times New Roman"/>
          <w:color w:val="000000"/>
        </w:rPr>
      </w:pPr>
    </w:p>
    <w:p w14:paraId="1DDAEFFA" w14:textId="693C7C2D" w:rsidR="00706041" w:rsidRPr="00161022" w:rsidRDefault="00191400" w:rsidP="00AD6A84">
      <w:pPr>
        <w:spacing w:after="0"/>
        <w:jc w:val="both"/>
        <w:rPr>
          <w:rFonts w:ascii="Candara" w:hAnsi="Candara" w:cs="Times New Roman"/>
          <w:color w:val="000000"/>
        </w:rPr>
      </w:pPr>
      <w:r w:rsidRPr="00161022">
        <w:rPr>
          <w:rFonts w:ascii="Candara" w:hAnsi="Candara" w:cs="Times New Roman"/>
          <w:color w:val="000000"/>
        </w:rPr>
        <w:t>Entre las d</w:t>
      </w:r>
      <w:r w:rsidR="00706041" w:rsidRPr="00161022">
        <w:rPr>
          <w:rFonts w:ascii="Candara" w:hAnsi="Candara" w:cs="Times New Roman"/>
          <w:color w:val="000000"/>
        </w:rPr>
        <w:t>istinciones</w:t>
      </w:r>
      <w:r w:rsidRPr="00161022">
        <w:rPr>
          <w:rFonts w:ascii="Candara" w:hAnsi="Candara" w:cs="Times New Roman"/>
          <w:color w:val="000000"/>
        </w:rPr>
        <w:t xml:space="preserve">, cabe mencionar que </w:t>
      </w:r>
      <w:r w:rsidR="00706041" w:rsidRPr="00161022">
        <w:rPr>
          <w:rFonts w:ascii="Candara" w:hAnsi="Candara" w:cs="Times New Roman"/>
          <w:color w:val="000000"/>
        </w:rPr>
        <w:t xml:space="preserve">la </w:t>
      </w:r>
      <w:r w:rsidR="000F14B8">
        <w:rPr>
          <w:rFonts w:ascii="Candara" w:hAnsi="Candara" w:cs="Times New Roman"/>
          <w:color w:val="000000"/>
        </w:rPr>
        <w:t>doctora</w:t>
      </w:r>
      <w:r w:rsidR="00706041" w:rsidRPr="00161022">
        <w:rPr>
          <w:rFonts w:ascii="Candara" w:hAnsi="Candara" w:cs="Times New Roman"/>
          <w:color w:val="000000"/>
        </w:rPr>
        <w:t xml:space="preserve"> Laura Elena Carrillo Bibriezca participó </w:t>
      </w:r>
      <w:r w:rsidRPr="00161022">
        <w:rPr>
          <w:rFonts w:ascii="Candara" w:hAnsi="Candara" w:cs="Times New Roman"/>
          <w:color w:val="000000"/>
        </w:rPr>
        <w:t>por invitación en el Senado de la R</w:t>
      </w:r>
      <w:r w:rsidR="00706041" w:rsidRPr="00161022">
        <w:rPr>
          <w:rFonts w:ascii="Candara" w:hAnsi="Candara" w:cs="Times New Roman"/>
          <w:color w:val="000000"/>
        </w:rPr>
        <w:t xml:space="preserve">epública para presentar </w:t>
      </w:r>
      <w:r w:rsidR="00A76EC4">
        <w:rPr>
          <w:rFonts w:ascii="Candara" w:hAnsi="Candara" w:cs="Times New Roman"/>
          <w:color w:val="000000"/>
        </w:rPr>
        <w:t>resultados de</w:t>
      </w:r>
      <w:r w:rsidR="00706041" w:rsidRPr="00161022">
        <w:rPr>
          <w:rFonts w:ascii="Candara" w:hAnsi="Candara" w:cs="Times New Roman"/>
          <w:color w:val="000000"/>
        </w:rPr>
        <w:t xml:space="preserve"> estudios oceanográficos en la región del Caribe Mexicano. </w:t>
      </w:r>
      <w:r w:rsidRPr="00161022">
        <w:rPr>
          <w:rFonts w:ascii="Candara" w:hAnsi="Candara" w:cs="Times New Roman"/>
          <w:color w:val="000000"/>
        </w:rPr>
        <w:t xml:space="preserve">Asimismo, </w:t>
      </w:r>
      <w:r w:rsidR="00706041" w:rsidRPr="00161022">
        <w:rPr>
          <w:rFonts w:ascii="Candara" w:hAnsi="Candara" w:cs="Times New Roman"/>
          <w:color w:val="000000"/>
        </w:rPr>
        <w:t xml:space="preserve">fue designada como coordinadora regional de la región Caribe y Golfo de México de la red nacional </w:t>
      </w:r>
      <w:r w:rsidR="001E086B" w:rsidRPr="00161022">
        <w:rPr>
          <w:rFonts w:ascii="Candara" w:hAnsi="Candara" w:cs="Times New Roman"/>
          <w:color w:val="000000"/>
        </w:rPr>
        <w:t>CONACYT</w:t>
      </w:r>
      <w:r w:rsidR="000F14B8">
        <w:rPr>
          <w:rFonts w:ascii="Candara" w:hAnsi="Candara" w:cs="Times New Roman"/>
          <w:color w:val="000000"/>
        </w:rPr>
        <w:t xml:space="preserve"> Océano, clima y cambio g</w:t>
      </w:r>
      <w:r w:rsidRPr="00161022">
        <w:rPr>
          <w:rFonts w:ascii="Candara" w:hAnsi="Candara" w:cs="Times New Roman"/>
          <w:color w:val="000000"/>
        </w:rPr>
        <w:t>lobal</w:t>
      </w:r>
      <w:r w:rsidR="00706041" w:rsidRPr="00161022">
        <w:rPr>
          <w:rFonts w:ascii="Candara" w:hAnsi="Candara" w:cs="Times New Roman"/>
          <w:color w:val="000000"/>
        </w:rPr>
        <w:t>.</w:t>
      </w:r>
    </w:p>
    <w:p w14:paraId="37621648" w14:textId="77777777" w:rsidR="009C299F" w:rsidRDefault="009C299F" w:rsidP="00AD6A84">
      <w:pPr>
        <w:spacing w:after="0"/>
        <w:jc w:val="both"/>
        <w:rPr>
          <w:rFonts w:ascii="Candara" w:hAnsi="Candara" w:cs="Times New Roman"/>
          <w:b/>
          <w:color w:val="000000"/>
        </w:rPr>
      </w:pPr>
    </w:p>
    <w:p w14:paraId="46C2476A" w14:textId="1D721E4D" w:rsidR="00706041" w:rsidRDefault="00C8305B" w:rsidP="00AD6A84">
      <w:pPr>
        <w:spacing w:after="0"/>
        <w:jc w:val="both"/>
        <w:rPr>
          <w:rFonts w:ascii="Candara" w:hAnsi="Candara" w:cs="Times New Roman"/>
          <w:color w:val="000000"/>
        </w:rPr>
      </w:pPr>
      <w:r>
        <w:rPr>
          <w:rFonts w:ascii="Candara" w:hAnsi="Candara" w:cs="Times New Roman"/>
          <w:b/>
          <w:color w:val="000000"/>
        </w:rPr>
        <w:t>GA</w:t>
      </w:r>
      <w:r w:rsidR="00546C26">
        <w:rPr>
          <w:rFonts w:ascii="Candara" w:hAnsi="Candara" w:cs="Times New Roman"/>
          <w:b/>
          <w:color w:val="000000"/>
        </w:rPr>
        <w:t xml:space="preserve"> Estructura y función del b</w:t>
      </w:r>
      <w:r w:rsidR="00706041" w:rsidRPr="00161022">
        <w:rPr>
          <w:rFonts w:ascii="Candara" w:hAnsi="Candara" w:cs="Times New Roman"/>
          <w:b/>
          <w:color w:val="000000"/>
        </w:rPr>
        <w:t>entos</w:t>
      </w:r>
      <w:r w:rsidR="00DA7D77" w:rsidRPr="00161022">
        <w:rPr>
          <w:rFonts w:ascii="Candara" w:hAnsi="Candara" w:cs="Times New Roman"/>
          <w:b/>
          <w:color w:val="000000"/>
        </w:rPr>
        <w:t xml:space="preserve"> (GAEFB)</w:t>
      </w:r>
      <w:r w:rsidR="00191400" w:rsidRPr="00161022">
        <w:rPr>
          <w:rFonts w:ascii="Candara" w:hAnsi="Candara" w:cs="Times New Roman"/>
          <w:color w:val="000000"/>
        </w:rPr>
        <w:t xml:space="preserve">. </w:t>
      </w:r>
      <w:r w:rsidR="00706041" w:rsidRPr="00161022">
        <w:rPr>
          <w:rFonts w:ascii="Candara" w:hAnsi="Candara" w:cs="Times New Roman"/>
          <w:color w:val="000000"/>
        </w:rPr>
        <w:t xml:space="preserve">A inicios de </w:t>
      </w:r>
      <w:r w:rsidR="00371AB8" w:rsidRPr="00161022">
        <w:rPr>
          <w:rFonts w:ascii="Candara" w:hAnsi="Candara" w:cs="Times New Roman"/>
          <w:color w:val="000000"/>
        </w:rPr>
        <w:t>2018</w:t>
      </w:r>
      <w:r w:rsidR="00706041" w:rsidRPr="00161022">
        <w:rPr>
          <w:rFonts w:ascii="Candara" w:hAnsi="Candara" w:cs="Times New Roman"/>
          <w:color w:val="000000"/>
        </w:rPr>
        <w:t xml:space="preserve">, la M. en C. Arely Martínez Arce se incorporó al </w:t>
      </w:r>
      <w:r w:rsidR="00DA7D77" w:rsidRPr="00161022">
        <w:rPr>
          <w:rFonts w:ascii="Candara" w:hAnsi="Candara" w:cs="Times New Roman"/>
          <w:color w:val="000000"/>
        </w:rPr>
        <w:t>GAEFB</w:t>
      </w:r>
      <w:r w:rsidR="00706041" w:rsidRPr="00161022">
        <w:rPr>
          <w:rFonts w:ascii="Candara" w:hAnsi="Candara" w:cs="Times New Roman"/>
          <w:color w:val="000000"/>
        </w:rPr>
        <w:t xml:space="preserve"> como técnica </w:t>
      </w:r>
      <w:r w:rsidR="00371AB8" w:rsidRPr="00161022">
        <w:rPr>
          <w:rFonts w:ascii="Candara" w:hAnsi="Candara" w:cs="Times New Roman"/>
          <w:color w:val="000000"/>
        </w:rPr>
        <w:t xml:space="preserve">académica </w:t>
      </w:r>
      <w:r w:rsidR="00706041" w:rsidRPr="00161022">
        <w:rPr>
          <w:rFonts w:ascii="Candara" w:hAnsi="Candara" w:cs="Times New Roman"/>
          <w:color w:val="000000"/>
        </w:rPr>
        <w:t>de</w:t>
      </w:r>
      <w:r w:rsidR="00371AB8" w:rsidRPr="00161022">
        <w:rPr>
          <w:rFonts w:ascii="Candara" w:hAnsi="Candara" w:cs="Times New Roman"/>
          <w:color w:val="000000"/>
        </w:rPr>
        <w:t xml:space="preserve"> apoyo a la</w:t>
      </w:r>
      <w:r w:rsidR="00C87876">
        <w:rPr>
          <w:rFonts w:ascii="Candara" w:hAnsi="Candara" w:cs="Times New Roman"/>
          <w:color w:val="000000"/>
        </w:rPr>
        <w:t xml:space="preserve"> investigación. A mediados de m</w:t>
      </w:r>
      <w:r w:rsidR="00706041" w:rsidRPr="00161022">
        <w:rPr>
          <w:rFonts w:ascii="Candara" w:hAnsi="Candara" w:cs="Times New Roman"/>
          <w:color w:val="000000"/>
        </w:rPr>
        <w:t xml:space="preserve">arzo, la </w:t>
      </w:r>
      <w:r w:rsidR="00C87876">
        <w:rPr>
          <w:rFonts w:ascii="Candara" w:hAnsi="Candara" w:cs="Times New Roman"/>
          <w:color w:val="000000"/>
        </w:rPr>
        <w:t>doctora</w:t>
      </w:r>
      <w:r w:rsidR="00706041" w:rsidRPr="00161022">
        <w:rPr>
          <w:rFonts w:ascii="Candara" w:hAnsi="Candara" w:cs="Times New Roman"/>
          <w:color w:val="000000"/>
        </w:rPr>
        <w:t xml:space="preserve"> Susana Alvarad</w:t>
      </w:r>
      <w:r w:rsidR="00371AB8" w:rsidRPr="00161022">
        <w:rPr>
          <w:rFonts w:ascii="Candara" w:hAnsi="Candara" w:cs="Times New Roman"/>
          <w:color w:val="000000"/>
        </w:rPr>
        <w:t xml:space="preserve">o Barrientos (Cátedra CONACYT) </w:t>
      </w:r>
      <w:r w:rsidR="00706041" w:rsidRPr="00161022">
        <w:rPr>
          <w:rFonts w:ascii="Candara" w:hAnsi="Candara" w:cs="Times New Roman"/>
          <w:color w:val="000000"/>
        </w:rPr>
        <w:t xml:space="preserve">dejó de formar parte </w:t>
      </w:r>
      <w:r w:rsidR="00371AB8" w:rsidRPr="00161022">
        <w:rPr>
          <w:rFonts w:ascii="Candara" w:hAnsi="Candara" w:cs="Times New Roman"/>
          <w:color w:val="000000"/>
        </w:rPr>
        <w:t>del</w:t>
      </w:r>
      <w:r w:rsidR="00706041" w:rsidRPr="00161022">
        <w:rPr>
          <w:rFonts w:ascii="Candara" w:hAnsi="Candara" w:cs="Times New Roman"/>
          <w:color w:val="000000"/>
        </w:rPr>
        <w:t xml:space="preserve"> </w:t>
      </w:r>
      <w:r w:rsidR="00DA7D77" w:rsidRPr="00161022">
        <w:rPr>
          <w:rFonts w:ascii="Candara" w:hAnsi="Candara" w:cs="Times New Roman"/>
          <w:color w:val="000000"/>
        </w:rPr>
        <w:t>GAEFB</w:t>
      </w:r>
      <w:r w:rsidR="004F715F">
        <w:rPr>
          <w:rFonts w:ascii="Candara" w:hAnsi="Candara" w:cs="Times New Roman"/>
          <w:color w:val="000000"/>
        </w:rPr>
        <w:t>; y desafortunadamente, el doctor</w:t>
      </w:r>
      <w:r w:rsidR="00706041" w:rsidRPr="00161022">
        <w:rPr>
          <w:rFonts w:ascii="Candara" w:hAnsi="Candara" w:cs="Times New Roman"/>
          <w:color w:val="000000"/>
        </w:rPr>
        <w:t xml:space="preserve"> Julio Espinoza Avalos </w:t>
      </w:r>
      <w:r w:rsidR="00371AB8" w:rsidRPr="00161022">
        <w:rPr>
          <w:rFonts w:ascii="Candara" w:hAnsi="Candara" w:cs="Times New Roman"/>
          <w:color w:val="000000"/>
        </w:rPr>
        <w:t>falleció</w:t>
      </w:r>
      <w:r w:rsidR="00706041" w:rsidRPr="00161022">
        <w:rPr>
          <w:rFonts w:ascii="Candara" w:hAnsi="Candara" w:cs="Times New Roman"/>
          <w:color w:val="000000"/>
        </w:rPr>
        <w:t xml:space="preserve">. </w:t>
      </w:r>
      <w:r w:rsidR="00371AB8" w:rsidRPr="00161022">
        <w:rPr>
          <w:rFonts w:ascii="Candara" w:hAnsi="Candara" w:cs="Times New Roman"/>
          <w:color w:val="000000"/>
        </w:rPr>
        <w:t>Ahora, el</w:t>
      </w:r>
      <w:r w:rsidR="00706041" w:rsidRPr="00161022">
        <w:rPr>
          <w:rFonts w:ascii="Candara" w:hAnsi="Candara" w:cs="Times New Roman"/>
          <w:color w:val="000000"/>
        </w:rPr>
        <w:t xml:space="preserve"> </w:t>
      </w:r>
      <w:r w:rsidR="00DA7D77" w:rsidRPr="00161022">
        <w:rPr>
          <w:rFonts w:ascii="Candara" w:hAnsi="Candara" w:cs="Times New Roman"/>
          <w:color w:val="000000"/>
        </w:rPr>
        <w:t>GAEFB</w:t>
      </w:r>
      <w:r w:rsidR="00706041" w:rsidRPr="00161022">
        <w:rPr>
          <w:rFonts w:ascii="Candara" w:hAnsi="Candara" w:cs="Times New Roman"/>
          <w:color w:val="000000"/>
        </w:rPr>
        <w:t xml:space="preserve"> está conformado por cinco investigadores ECOSUR, tres Cátedras CONACYT, y cinco técnicos de investigación. Es</w:t>
      </w:r>
      <w:r w:rsidR="004F715F">
        <w:rPr>
          <w:rFonts w:ascii="Candara" w:hAnsi="Candara" w:cs="Times New Roman"/>
          <w:color w:val="000000"/>
        </w:rPr>
        <w:t xml:space="preserve">te grupo </w:t>
      </w:r>
      <w:r w:rsidR="00706041" w:rsidRPr="00161022">
        <w:rPr>
          <w:rFonts w:ascii="Candara" w:hAnsi="Candara" w:cs="Times New Roman"/>
          <w:color w:val="000000"/>
        </w:rPr>
        <w:t xml:space="preserve">produce conocimientos en ecología del bentos y sistemática de invertebrados acuáticos. Aunque el ámbito regional en el que </w:t>
      </w:r>
      <w:r w:rsidR="001D4001" w:rsidRPr="00161022">
        <w:rPr>
          <w:rFonts w:ascii="Candara" w:hAnsi="Candara" w:cs="Times New Roman"/>
          <w:color w:val="000000"/>
        </w:rPr>
        <w:t>se trabaja</w:t>
      </w:r>
      <w:r w:rsidR="00706041" w:rsidRPr="00161022">
        <w:rPr>
          <w:rFonts w:ascii="Candara" w:hAnsi="Candara" w:cs="Times New Roman"/>
          <w:color w:val="000000"/>
        </w:rPr>
        <w:t xml:space="preserve"> está principalmente ligado a la zona costera de la península de Yucatán, muchos de </w:t>
      </w:r>
      <w:r w:rsidR="001D4001" w:rsidRPr="00161022">
        <w:rPr>
          <w:rFonts w:ascii="Candara" w:hAnsi="Candara" w:cs="Times New Roman"/>
          <w:color w:val="000000"/>
        </w:rPr>
        <w:t>los</w:t>
      </w:r>
      <w:r w:rsidR="00706041" w:rsidRPr="00161022">
        <w:rPr>
          <w:rFonts w:ascii="Candara" w:hAnsi="Candara" w:cs="Times New Roman"/>
          <w:color w:val="000000"/>
        </w:rPr>
        <w:t xml:space="preserve"> estudios han ampliado para realizar estudios a mayor escala que incluyen toda la región del Gran Caribe e incluso revisiones </w:t>
      </w:r>
      <w:r w:rsidR="001D4001" w:rsidRPr="00161022">
        <w:rPr>
          <w:rFonts w:ascii="Candara" w:hAnsi="Candara" w:cs="Times New Roman"/>
          <w:color w:val="000000"/>
        </w:rPr>
        <w:t xml:space="preserve">zoológicas </w:t>
      </w:r>
      <w:r w:rsidR="00706041" w:rsidRPr="00161022">
        <w:rPr>
          <w:rFonts w:ascii="Candara" w:hAnsi="Candara" w:cs="Times New Roman"/>
          <w:color w:val="000000"/>
        </w:rPr>
        <w:t>mundiales.</w:t>
      </w:r>
    </w:p>
    <w:p w14:paraId="3E42D0AD" w14:textId="77777777" w:rsidR="00827034" w:rsidRPr="00161022" w:rsidRDefault="00827034" w:rsidP="00AD6A84">
      <w:pPr>
        <w:spacing w:after="0"/>
        <w:jc w:val="both"/>
        <w:rPr>
          <w:rFonts w:ascii="Candara" w:hAnsi="Candara" w:cs="Times New Roman"/>
          <w:color w:val="000000"/>
          <w:u w:val="single"/>
        </w:rPr>
      </w:pPr>
    </w:p>
    <w:p w14:paraId="004AAA90" w14:textId="6130C5B8" w:rsidR="00706041" w:rsidRDefault="001D4001" w:rsidP="00AD6A84">
      <w:pPr>
        <w:spacing w:after="0"/>
        <w:jc w:val="both"/>
        <w:rPr>
          <w:rFonts w:ascii="Candara" w:hAnsi="Candara" w:cs="Times New Roman"/>
          <w:color w:val="000000"/>
        </w:rPr>
      </w:pPr>
      <w:r w:rsidRPr="00161022">
        <w:rPr>
          <w:rFonts w:ascii="Candara" w:hAnsi="Candara" w:cs="Times New Roman"/>
          <w:color w:val="000000"/>
        </w:rPr>
        <w:t>En cuanto a los p</w:t>
      </w:r>
      <w:r w:rsidR="00706041" w:rsidRPr="00161022">
        <w:rPr>
          <w:rFonts w:ascii="Candara" w:hAnsi="Candara" w:cs="Times New Roman"/>
          <w:color w:val="000000"/>
        </w:rPr>
        <w:t>royectos que atienden problemas regionales relevantes</w:t>
      </w:r>
      <w:r w:rsidRPr="00161022">
        <w:rPr>
          <w:rFonts w:ascii="Candara" w:hAnsi="Candara" w:cs="Times New Roman"/>
          <w:color w:val="000000"/>
        </w:rPr>
        <w:t>, cabe mencionar que s</w:t>
      </w:r>
      <w:r w:rsidR="00706041" w:rsidRPr="00161022">
        <w:rPr>
          <w:rFonts w:ascii="Candara" w:hAnsi="Candara" w:cs="Times New Roman"/>
          <w:color w:val="000000"/>
        </w:rPr>
        <w:t>e concluyó el segundo año de</w:t>
      </w:r>
      <w:r w:rsidR="00546C26">
        <w:rPr>
          <w:rFonts w:ascii="Candara" w:hAnsi="Candara" w:cs="Times New Roman"/>
          <w:color w:val="000000"/>
        </w:rPr>
        <w:t xml:space="preserve">l estudio </w:t>
      </w:r>
      <w:r w:rsidR="00706041" w:rsidRPr="00546C26">
        <w:rPr>
          <w:rFonts w:ascii="Candara" w:hAnsi="Candara" w:cs="Times New Roman"/>
          <w:i/>
          <w:color w:val="000000"/>
        </w:rPr>
        <w:t xml:space="preserve">Efecto de las macroalgas de tapete en etapas tempranas del coral masivo </w:t>
      </w:r>
      <w:r w:rsidR="00706041" w:rsidRPr="00266156">
        <w:rPr>
          <w:rFonts w:ascii="Candara" w:hAnsi="Candara" w:cs="Times New Roman"/>
          <w:color w:val="000000"/>
        </w:rPr>
        <w:t>Orbicella annularis</w:t>
      </w:r>
      <w:r w:rsidR="00706041" w:rsidRPr="00546C26">
        <w:rPr>
          <w:rFonts w:ascii="Candara" w:hAnsi="Candara" w:cs="Times New Roman"/>
          <w:i/>
          <w:color w:val="000000"/>
        </w:rPr>
        <w:t xml:space="preserve"> en el Caribe Mexicano</w:t>
      </w:r>
      <w:r w:rsidR="00706041" w:rsidRPr="00161022">
        <w:rPr>
          <w:rFonts w:ascii="Candara" w:hAnsi="Candara" w:cs="Times New Roman"/>
          <w:color w:val="000000"/>
        </w:rPr>
        <w:t xml:space="preserve">, financiado por </w:t>
      </w:r>
      <w:r w:rsidR="001E086B" w:rsidRPr="00161022">
        <w:rPr>
          <w:rFonts w:ascii="Candara" w:hAnsi="Candara" w:cs="Times New Roman"/>
          <w:color w:val="000000"/>
        </w:rPr>
        <w:t>CONACYT</w:t>
      </w:r>
      <w:r w:rsidR="00706041" w:rsidRPr="00161022">
        <w:rPr>
          <w:rFonts w:ascii="Candara" w:hAnsi="Candara" w:cs="Times New Roman"/>
          <w:color w:val="000000"/>
        </w:rPr>
        <w:t xml:space="preserve"> Ciencia Básica. Además, como parte de dos tesis de maestría de nuestra institución</w:t>
      </w:r>
      <w:r w:rsidRPr="00161022">
        <w:rPr>
          <w:rFonts w:ascii="Candara" w:hAnsi="Candara" w:cs="Times New Roman"/>
          <w:color w:val="000000"/>
        </w:rPr>
        <w:t>, se ha estudiado el efecto de c</w:t>
      </w:r>
      <w:r w:rsidR="00706041" w:rsidRPr="00161022">
        <w:rPr>
          <w:rFonts w:ascii="Candara" w:hAnsi="Candara" w:cs="Times New Roman"/>
          <w:color w:val="000000"/>
        </w:rPr>
        <w:t xml:space="preserve">ambios poblacionales de la vegetación sumergida y el coral </w:t>
      </w:r>
      <w:r w:rsidR="00706041" w:rsidRPr="00161022">
        <w:rPr>
          <w:rFonts w:ascii="Candara" w:hAnsi="Candara" w:cs="Times New Roman"/>
          <w:i/>
          <w:color w:val="000000"/>
        </w:rPr>
        <w:t>Manicina areolata,</w:t>
      </w:r>
      <w:r w:rsidR="00706041" w:rsidRPr="00161022">
        <w:rPr>
          <w:rFonts w:ascii="Candara" w:hAnsi="Candara" w:cs="Times New Roman"/>
          <w:color w:val="000000"/>
        </w:rPr>
        <w:t xml:space="preserve"> relacionado a la marea café de </w:t>
      </w:r>
      <w:r w:rsidR="00706041" w:rsidRPr="00161022">
        <w:rPr>
          <w:rFonts w:ascii="Candara" w:hAnsi="Candara" w:cs="Times New Roman"/>
          <w:i/>
          <w:color w:val="000000"/>
        </w:rPr>
        <w:t>Sargassum</w:t>
      </w:r>
      <w:r w:rsidR="00546C26">
        <w:rPr>
          <w:rFonts w:ascii="Candara" w:hAnsi="Candara" w:cs="Times New Roman"/>
          <w:color w:val="000000"/>
        </w:rPr>
        <w:t xml:space="preserve"> de</w:t>
      </w:r>
      <w:r w:rsidR="00706041" w:rsidRPr="00161022">
        <w:rPr>
          <w:rFonts w:ascii="Candara" w:hAnsi="Candara" w:cs="Times New Roman"/>
          <w:color w:val="000000"/>
        </w:rPr>
        <w:t xml:space="preserve"> 2015, </w:t>
      </w:r>
      <w:r w:rsidR="00546C26">
        <w:rPr>
          <w:rFonts w:ascii="Candara" w:hAnsi="Candara" w:cs="Times New Roman"/>
          <w:color w:val="000000"/>
        </w:rPr>
        <w:t>así como</w:t>
      </w:r>
      <w:r w:rsidR="00706041" w:rsidRPr="00161022">
        <w:rPr>
          <w:rFonts w:ascii="Candara" w:hAnsi="Candara" w:cs="Times New Roman"/>
          <w:color w:val="000000"/>
        </w:rPr>
        <w:t xml:space="preserve"> el efecto de los lixiviados de macroalgas </w:t>
      </w:r>
      <w:r w:rsidR="00706041" w:rsidRPr="00161022">
        <w:rPr>
          <w:rFonts w:ascii="Candara" w:hAnsi="Candara" w:cs="Times New Roman"/>
          <w:i/>
          <w:color w:val="000000"/>
        </w:rPr>
        <w:t>Sargassum</w:t>
      </w:r>
      <w:r w:rsidR="00706041" w:rsidRPr="00161022">
        <w:rPr>
          <w:rFonts w:ascii="Candara" w:hAnsi="Candara" w:cs="Times New Roman"/>
          <w:color w:val="000000"/>
        </w:rPr>
        <w:t xml:space="preserve"> spp. pelágicas en el comportamiento de larvas del coral </w:t>
      </w:r>
      <w:r w:rsidR="00706041" w:rsidRPr="00161022">
        <w:rPr>
          <w:rFonts w:ascii="Candara" w:hAnsi="Candara" w:cs="Times New Roman"/>
          <w:i/>
          <w:color w:val="000000"/>
        </w:rPr>
        <w:t>Acropora palmata</w:t>
      </w:r>
      <w:r w:rsidR="00706041" w:rsidRPr="00161022">
        <w:rPr>
          <w:rFonts w:ascii="Candara" w:hAnsi="Candara" w:cs="Times New Roman"/>
          <w:color w:val="000000"/>
        </w:rPr>
        <w:t xml:space="preserve"> en el Caribe mexicano. Se finaliza</w:t>
      </w:r>
      <w:r w:rsidR="00546C26">
        <w:rPr>
          <w:rFonts w:ascii="Candara" w:hAnsi="Candara" w:cs="Times New Roman"/>
          <w:color w:val="000000"/>
        </w:rPr>
        <w:t xml:space="preserve">ron dos proyectos PROCER 2018: </w:t>
      </w:r>
      <w:r w:rsidR="00706041" w:rsidRPr="00546C26">
        <w:rPr>
          <w:rFonts w:ascii="Candara" w:hAnsi="Candara" w:cs="Times New Roman"/>
          <w:i/>
          <w:color w:val="000000"/>
        </w:rPr>
        <w:t>Evaluación del estado de salud del arrecife de coral del Caribe mexicano</w:t>
      </w:r>
      <w:r w:rsidR="00546C26">
        <w:rPr>
          <w:rFonts w:ascii="Candara" w:hAnsi="Candara" w:cs="Times New Roman"/>
          <w:color w:val="000000"/>
        </w:rPr>
        <w:t xml:space="preserve"> y </w:t>
      </w:r>
      <w:r w:rsidR="00706041" w:rsidRPr="00546C26">
        <w:rPr>
          <w:rFonts w:ascii="Candara" w:hAnsi="Candara" w:cs="Times New Roman"/>
          <w:i/>
          <w:color w:val="000000"/>
        </w:rPr>
        <w:t>Restauración de manglar en Cayo Centro de la Reserva de la Biosfera Banco Chinchorro</w:t>
      </w:r>
      <w:r w:rsidR="00706041" w:rsidRPr="00161022">
        <w:rPr>
          <w:rFonts w:ascii="Candara" w:hAnsi="Candara" w:cs="Times New Roman"/>
          <w:color w:val="000000"/>
        </w:rPr>
        <w:t xml:space="preserve">. </w:t>
      </w:r>
    </w:p>
    <w:p w14:paraId="49A300BC" w14:textId="77777777" w:rsidR="00827034" w:rsidRPr="00161022" w:rsidRDefault="00827034" w:rsidP="00AD6A84">
      <w:pPr>
        <w:spacing w:after="0"/>
        <w:jc w:val="both"/>
        <w:rPr>
          <w:rFonts w:ascii="Candara" w:hAnsi="Candara" w:cs="Times New Roman"/>
          <w:color w:val="000000"/>
        </w:rPr>
      </w:pPr>
    </w:p>
    <w:p w14:paraId="3DA937CA" w14:textId="733A1F7D" w:rsidR="00706041" w:rsidRDefault="00706041" w:rsidP="00AD6A84">
      <w:pPr>
        <w:spacing w:after="0"/>
        <w:jc w:val="both"/>
        <w:rPr>
          <w:rFonts w:ascii="Candara" w:hAnsi="Candara" w:cs="Times New Roman"/>
          <w:color w:val="000000"/>
        </w:rPr>
      </w:pPr>
      <w:r w:rsidRPr="00161022">
        <w:rPr>
          <w:rFonts w:ascii="Candara" w:hAnsi="Candara" w:cs="Times New Roman"/>
          <w:color w:val="000000"/>
        </w:rPr>
        <w:t xml:space="preserve">En el área de taxonomía se continúa con la revisión de las especies de hesiónidos de los géneros </w:t>
      </w:r>
      <w:r w:rsidRPr="00161022">
        <w:rPr>
          <w:rFonts w:ascii="Candara" w:hAnsi="Candara" w:cs="Times New Roman"/>
          <w:i/>
          <w:color w:val="000000"/>
        </w:rPr>
        <w:t>Leocrates</w:t>
      </w:r>
      <w:r w:rsidRPr="00161022">
        <w:rPr>
          <w:rFonts w:ascii="Candara" w:hAnsi="Candara" w:cs="Times New Roman"/>
          <w:color w:val="000000"/>
        </w:rPr>
        <w:t xml:space="preserve"> y </w:t>
      </w:r>
      <w:r w:rsidRPr="00161022">
        <w:rPr>
          <w:rFonts w:ascii="Candara" w:hAnsi="Candara" w:cs="Times New Roman"/>
          <w:i/>
          <w:color w:val="000000"/>
        </w:rPr>
        <w:t>Leocratides</w:t>
      </w:r>
      <w:r w:rsidR="001D4001" w:rsidRPr="00161022">
        <w:rPr>
          <w:rFonts w:ascii="Candara" w:hAnsi="Candara" w:cs="Times New Roman"/>
          <w:color w:val="000000"/>
        </w:rPr>
        <w:t>. A</w:t>
      </w:r>
      <w:r w:rsidRPr="00161022">
        <w:rPr>
          <w:rFonts w:ascii="Candara" w:hAnsi="Candara" w:cs="Times New Roman"/>
          <w:color w:val="000000"/>
        </w:rPr>
        <w:t xml:space="preserve">ctualmente se terminó con los materiales de los museos estadunidenses y suecos. Falta revisar el material de los museos europeos y australianos que </w:t>
      </w:r>
      <w:r w:rsidR="001D4001" w:rsidRPr="00161022">
        <w:rPr>
          <w:rFonts w:ascii="Candara" w:hAnsi="Candara" w:cs="Times New Roman"/>
          <w:color w:val="000000"/>
        </w:rPr>
        <w:t xml:space="preserve">se </w:t>
      </w:r>
      <w:r w:rsidRPr="00161022">
        <w:rPr>
          <w:rFonts w:ascii="Candara" w:hAnsi="Candara" w:cs="Times New Roman"/>
          <w:color w:val="000000"/>
        </w:rPr>
        <w:t>realizará en una estancia de dos meses en el Museo Nacional de Historia Natural de París. Resultados parciales indican que deberán restablecerse dos géneros (</w:t>
      </w:r>
      <w:r w:rsidRPr="00161022">
        <w:rPr>
          <w:rFonts w:ascii="Candara" w:hAnsi="Candara" w:cs="Times New Roman"/>
          <w:i/>
          <w:color w:val="000000"/>
        </w:rPr>
        <w:t>Lamprophaea</w:t>
      </w:r>
      <w:r w:rsidRPr="00161022">
        <w:rPr>
          <w:rFonts w:ascii="Candara" w:hAnsi="Candara" w:cs="Times New Roman"/>
          <w:color w:val="000000"/>
        </w:rPr>
        <w:t xml:space="preserve"> y </w:t>
      </w:r>
      <w:r w:rsidRPr="00161022">
        <w:rPr>
          <w:rFonts w:ascii="Candara" w:hAnsi="Candara" w:cs="Times New Roman"/>
          <w:i/>
          <w:color w:val="000000"/>
        </w:rPr>
        <w:t>Dalhousia</w:t>
      </w:r>
      <w:r w:rsidRPr="00161022">
        <w:rPr>
          <w:rFonts w:ascii="Candara" w:hAnsi="Candara" w:cs="Times New Roman"/>
          <w:color w:val="000000"/>
        </w:rPr>
        <w:t>) y proponerse uno nuevo. Se concluyó la investigación sobre la presencia de una especie invasora de poliqueto en las costas argentinas con base en datos ecológicos, morfológicos y moleculares, investigación realizada con colegas de diversos países (Argentina, Italia y Suiza)</w:t>
      </w:r>
      <w:r w:rsidR="00CF3D18">
        <w:rPr>
          <w:rFonts w:ascii="Candara" w:hAnsi="Candara" w:cs="Times New Roman"/>
          <w:color w:val="000000"/>
        </w:rPr>
        <w:t>,</w:t>
      </w:r>
      <w:r w:rsidRPr="00161022">
        <w:rPr>
          <w:rFonts w:ascii="Candara" w:hAnsi="Candara" w:cs="Times New Roman"/>
          <w:color w:val="000000"/>
        </w:rPr>
        <w:t xml:space="preserve"> cuyo</w:t>
      </w:r>
      <w:r w:rsidR="00546C26">
        <w:rPr>
          <w:rFonts w:ascii="Candara" w:hAnsi="Candara" w:cs="Times New Roman"/>
          <w:color w:val="000000"/>
        </w:rPr>
        <w:t>s</w:t>
      </w:r>
      <w:r w:rsidRPr="00161022">
        <w:rPr>
          <w:rFonts w:ascii="Candara" w:hAnsi="Candara" w:cs="Times New Roman"/>
          <w:color w:val="000000"/>
        </w:rPr>
        <w:t xml:space="preserve"> resultados ya fueron publicados. Otra revisión que se mantiene es la de los poliquetos </w:t>
      </w:r>
      <w:r w:rsidR="00CF3D18">
        <w:rPr>
          <w:rFonts w:ascii="Candara" w:hAnsi="Candara" w:cs="Times New Roman"/>
          <w:color w:val="000000"/>
        </w:rPr>
        <w:t>e</w:t>
      </w:r>
      <w:r w:rsidRPr="00161022">
        <w:rPr>
          <w:rFonts w:ascii="Candara" w:hAnsi="Candara" w:cs="Times New Roman"/>
          <w:color w:val="000000"/>
        </w:rPr>
        <w:t xml:space="preserve">unícidos del Gran Caribe </w:t>
      </w:r>
      <w:r w:rsidR="00546C26">
        <w:rPr>
          <w:rFonts w:ascii="Candara" w:hAnsi="Candara" w:cs="Times New Roman"/>
          <w:color w:val="000000"/>
        </w:rPr>
        <w:t>para tratar</w:t>
      </w:r>
      <w:r w:rsidRPr="00161022">
        <w:rPr>
          <w:rFonts w:ascii="Candara" w:hAnsi="Candara" w:cs="Times New Roman"/>
          <w:color w:val="000000"/>
        </w:rPr>
        <w:t xml:space="preserve"> de esclarecer la sistemática de este grupo de gusanos anélidos de alta importancia ecológica en zonas arrecifales. Se continúa con </w:t>
      </w:r>
      <w:r w:rsidR="00546C26">
        <w:rPr>
          <w:rFonts w:ascii="Candara" w:hAnsi="Candara" w:cs="Times New Roman"/>
          <w:color w:val="000000"/>
        </w:rPr>
        <w:t>el proyecto de i</w:t>
      </w:r>
      <w:r w:rsidRPr="00161022">
        <w:rPr>
          <w:rFonts w:ascii="Candara" w:hAnsi="Candara" w:cs="Times New Roman"/>
          <w:color w:val="000000"/>
        </w:rPr>
        <w:t>nteracciones tróficas y su relación con la conectividad ecológica en los ecosistemas costeros del Caribe mexicano</w:t>
      </w:r>
      <w:r w:rsidR="00546C26">
        <w:rPr>
          <w:rFonts w:ascii="Candara" w:hAnsi="Candara" w:cs="Times New Roman"/>
          <w:color w:val="000000"/>
        </w:rPr>
        <w:t>,</w:t>
      </w:r>
      <w:r w:rsidRPr="00161022">
        <w:rPr>
          <w:rFonts w:ascii="Candara" w:hAnsi="Candara" w:cs="Times New Roman"/>
          <w:color w:val="000000"/>
        </w:rPr>
        <w:t xml:space="preserve"> cuyo objetivo general es analizar las interacciones ecológicas que posee la franja sureste de la península de Yucatán, con énfasis en los sistemas marino-costeros naturalmente interconectados. A la fecha</w:t>
      </w:r>
      <w:r w:rsidR="00CF3D18">
        <w:rPr>
          <w:rFonts w:ascii="Candara" w:hAnsi="Candara" w:cs="Times New Roman"/>
          <w:color w:val="000000"/>
        </w:rPr>
        <w:t>,</w:t>
      </w:r>
      <w:r w:rsidRPr="00161022">
        <w:rPr>
          <w:rFonts w:ascii="Candara" w:hAnsi="Candara" w:cs="Times New Roman"/>
          <w:color w:val="000000"/>
        </w:rPr>
        <w:t xml:space="preserve"> se ha generado información nueva sobre la ecología de los fondos arrecifales del sur de Quintana Roo, específicamente sobre las interacciones tróficas entre los equinodermos herbívoros y los productores primarios que habitan puntos específicos de conectividad ecológica entre la </w:t>
      </w:r>
      <w:r w:rsidR="00CF3D18">
        <w:rPr>
          <w:rFonts w:ascii="Candara" w:hAnsi="Candara" w:cs="Times New Roman"/>
          <w:color w:val="000000"/>
        </w:rPr>
        <w:t>b</w:t>
      </w:r>
      <w:r w:rsidRPr="00161022">
        <w:rPr>
          <w:rFonts w:ascii="Candara" w:hAnsi="Candara" w:cs="Times New Roman"/>
          <w:color w:val="000000"/>
        </w:rPr>
        <w:t>ahía de Chetum</w:t>
      </w:r>
      <w:r w:rsidR="001D4001" w:rsidRPr="00161022">
        <w:rPr>
          <w:rFonts w:ascii="Candara" w:hAnsi="Candara" w:cs="Times New Roman"/>
          <w:color w:val="000000"/>
        </w:rPr>
        <w:t xml:space="preserve">al y la laguna arrecifal. </w:t>
      </w:r>
      <w:r w:rsidRPr="00161022">
        <w:rPr>
          <w:rFonts w:ascii="Candara" w:hAnsi="Candara" w:cs="Times New Roman"/>
          <w:color w:val="000000"/>
        </w:rPr>
        <w:t xml:space="preserve">Se participa en el Programa interdisciplinario de restauración activa para compensar daños antropogénicos en arrecifes coralinos del </w:t>
      </w:r>
      <w:r w:rsidR="00CF3D18">
        <w:rPr>
          <w:rFonts w:ascii="Candara" w:hAnsi="Candara" w:cs="Times New Roman"/>
          <w:color w:val="000000"/>
        </w:rPr>
        <w:t>C</w:t>
      </w:r>
      <w:r w:rsidRPr="00161022">
        <w:rPr>
          <w:rFonts w:ascii="Candara" w:hAnsi="Candara" w:cs="Times New Roman"/>
          <w:color w:val="000000"/>
        </w:rPr>
        <w:t>aribe mexicano</w:t>
      </w:r>
      <w:r w:rsidR="00CF3D18">
        <w:rPr>
          <w:rFonts w:ascii="Candara" w:hAnsi="Candara" w:cs="Times New Roman"/>
          <w:color w:val="000000"/>
        </w:rPr>
        <w:t>,</w:t>
      </w:r>
      <w:r w:rsidRPr="00161022">
        <w:rPr>
          <w:rFonts w:ascii="Candara" w:hAnsi="Candara" w:cs="Times New Roman"/>
          <w:color w:val="000000"/>
        </w:rPr>
        <w:t xml:space="preserve"> </w:t>
      </w:r>
      <w:r w:rsidR="00546C26">
        <w:rPr>
          <w:rFonts w:ascii="Candara" w:hAnsi="Candara" w:cs="Times New Roman"/>
          <w:color w:val="000000"/>
        </w:rPr>
        <w:t>junto con la</w:t>
      </w:r>
      <w:r w:rsidRPr="00161022">
        <w:rPr>
          <w:rFonts w:ascii="Candara" w:hAnsi="Candara" w:cs="Times New Roman"/>
          <w:color w:val="000000"/>
        </w:rPr>
        <w:t xml:space="preserve"> </w:t>
      </w:r>
      <w:r w:rsidR="00C07B5C" w:rsidRPr="00161022">
        <w:rPr>
          <w:rFonts w:ascii="Candara" w:hAnsi="Candara" w:cs="Times New Roman"/>
          <w:color w:val="000000"/>
        </w:rPr>
        <w:t>Unidad Académica de Sistemas Arrecifales (UASA) del ICMyL</w:t>
      </w:r>
      <w:r w:rsidR="00546C26">
        <w:rPr>
          <w:rFonts w:ascii="Candara" w:hAnsi="Candara" w:cs="Times New Roman"/>
          <w:color w:val="000000"/>
        </w:rPr>
        <w:t>-</w:t>
      </w:r>
      <w:r w:rsidR="00C07B5C" w:rsidRPr="00161022">
        <w:rPr>
          <w:rFonts w:ascii="Candara" w:hAnsi="Candara" w:cs="Times New Roman"/>
          <w:color w:val="000000"/>
        </w:rPr>
        <w:t>UNAM</w:t>
      </w:r>
      <w:r w:rsidRPr="00161022">
        <w:rPr>
          <w:rFonts w:ascii="Candara" w:hAnsi="Candara" w:cs="Times New Roman"/>
          <w:color w:val="000000"/>
        </w:rPr>
        <w:t xml:space="preserve">, INAPESCA, </w:t>
      </w:r>
      <w:r w:rsidR="00546C26">
        <w:rPr>
          <w:rFonts w:ascii="Candara" w:hAnsi="Candara" w:cs="Times New Roman"/>
          <w:color w:val="000000"/>
        </w:rPr>
        <w:t xml:space="preserve">la </w:t>
      </w:r>
      <w:r w:rsidR="001D4001" w:rsidRPr="00161022">
        <w:rPr>
          <w:rFonts w:ascii="Candara" w:eastAsia="Times New Roman" w:hAnsi="Candara" w:cs="Times New Roman"/>
        </w:rPr>
        <w:t>Comisión Nacional de Áreas Naturales Protegidas</w:t>
      </w:r>
      <w:r w:rsidR="001D4001" w:rsidRPr="00161022">
        <w:rPr>
          <w:rFonts w:ascii="Candara" w:hAnsi="Candara" w:cs="Times New Roman"/>
          <w:color w:val="000000"/>
        </w:rPr>
        <w:t xml:space="preserve"> (</w:t>
      </w:r>
      <w:r w:rsidRPr="00161022">
        <w:rPr>
          <w:rFonts w:ascii="Candara" w:hAnsi="Candara" w:cs="Times New Roman"/>
          <w:color w:val="000000"/>
        </w:rPr>
        <w:t>CONANP</w:t>
      </w:r>
      <w:r w:rsidR="001D4001" w:rsidRPr="00161022">
        <w:rPr>
          <w:rFonts w:ascii="Candara" w:hAnsi="Candara" w:cs="Times New Roman"/>
          <w:color w:val="000000"/>
        </w:rPr>
        <w:t>) y XCARET</w:t>
      </w:r>
      <w:r w:rsidRPr="00161022">
        <w:rPr>
          <w:rFonts w:ascii="Candara" w:hAnsi="Candara" w:cs="Times New Roman"/>
          <w:color w:val="000000"/>
        </w:rPr>
        <w:t>.</w:t>
      </w:r>
    </w:p>
    <w:p w14:paraId="1131B3A4" w14:textId="77777777" w:rsidR="00827034" w:rsidRPr="00161022" w:rsidRDefault="00827034" w:rsidP="00AD6A84">
      <w:pPr>
        <w:spacing w:after="0"/>
        <w:jc w:val="both"/>
        <w:rPr>
          <w:rFonts w:ascii="Candara" w:hAnsi="Candara" w:cs="Times New Roman"/>
          <w:color w:val="000000"/>
        </w:rPr>
      </w:pPr>
    </w:p>
    <w:p w14:paraId="3FC57A68" w14:textId="481BF41A" w:rsidR="00706041" w:rsidRDefault="00546C26" w:rsidP="00AD6A84">
      <w:pPr>
        <w:spacing w:after="0"/>
        <w:jc w:val="both"/>
        <w:rPr>
          <w:rFonts w:ascii="Candara" w:hAnsi="Candara" w:cs="Times New Roman"/>
          <w:color w:val="000000"/>
        </w:rPr>
      </w:pPr>
      <w:r>
        <w:rPr>
          <w:rFonts w:ascii="Candara" w:hAnsi="Candara" w:cs="Times New Roman"/>
          <w:color w:val="000000"/>
        </w:rPr>
        <w:t xml:space="preserve">El proyecto </w:t>
      </w:r>
      <w:r w:rsidR="00706041" w:rsidRPr="00546C26">
        <w:rPr>
          <w:rFonts w:ascii="Candara" w:hAnsi="Candara" w:cs="Times New Roman"/>
          <w:i/>
          <w:color w:val="000000"/>
        </w:rPr>
        <w:t>Poliquetos exóticos invasores e</w:t>
      </w:r>
      <w:r w:rsidR="00C07B5C" w:rsidRPr="00546C26">
        <w:rPr>
          <w:rFonts w:ascii="Candara" w:hAnsi="Candara" w:cs="Times New Roman"/>
          <w:i/>
          <w:color w:val="000000"/>
        </w:rPr>
        <w:t>n ma</w:t>
      </w:r>
      <w:r w:rsidRPr="00546C26">
        <w:rPr>
          <w:rFonts w:ascii="Candara" w:hAnsi="Candara" w:cs="Times New Roman"/>
          <w:i/>
          <w:color w:val="000000"/>
        </w:rPr>
        <w:t>rinas y puertos de México: v</w:t>
      </w:r>
      <w:r w:rsidR="00706041" w:rsidRPr="00546C26">
        <w:rPr>
          <w:rFonts w:ascii="Candara" w:hAnsi="Candara" w:cs="Times New Roman"/>
          <w:i/>
          <w:color w:val="000000"/>
        </w:rPr>
        <w:t>ulnerabilidad y resiliencia ante el cambio climático</w:t>
      </w:r>
      <w:r w:rsidR="00C07B5C" w:rsidRPr="00161022">
        <w:rPr>
          <w:rFonts w:ascii="Candara" w:hAnsi="Candara" w:cs="Times New Roman"/>
          <w:color w:val="000000"/>
        </w:rPr>
        <w:t>,</w:t>
      </w:r>
      <w:r w:rsidR="00706041" w:rsidRPr="00161022">
        <w:rPr>
          <w:rFonts w:ascii="Candara" w:hAnsi="Candara" w:cs="Times New Roman"/>
          <w:color w:val="000000"/>
        </w:rPr>
        <w:t xml:space="preserve"> </w:t>
      </w:r>
      <w:r>
        <w:rPr>
          <w:rFonts w:ascii="Candara" w:hAnsi="Candara" w:cs="Times New Roman"/>
          <w:color w:val="000000"/>
        </w:rPr>
        <w:t>de colaboración</w:t>
      </w:r>
      <w:r w:rsidR="00706041" w:rsidRPr="00161022">
        <w:rPr>
          <w:rFonts w:ascii="Candara" w:hAnsi="Candara" w:cs="Times New Roman"/>
          <w:color w:val="000000"/>
        </w:rPr>
        <w:t xml:space="preserve"> con otros </w:t>
      </w:r>
      <w:r w:rsidR="00C07B5C" w:rsidRPr="00161022">
        <w:rPr>
          <w:rFonts w:ascii="Candara" w:hAnsi="Candara" w:cs="Times New Roman"/>
          <w:color w:val="000000"/>
        </w:rPr>
        <w:t>investigadores</w:t>
      </w:r>
      <w:r w:rsidR="00706041" w:rsidRPr="00161022">
        <w:rPr>
          <w:rFonts w:ascii="Candara" w:hAnsi="Candara" w:cs="Times New Roman"/>
          <w:color w:val="000000"/>
        </w:rPr>
        <w:t xml:space="preserve"> de diversas instituciones del país</w:t>
      </w:r>
      <w:r w:rsidR="00C07B5C" w:rsidRPr="00161022">
        <w:rPr>
          <w:rFonts w:ascii="Candara" w:hAnsi="Candara" w:cs="Times New Roman"/>
          <w:color w:val="000000"/>
        </w:rPr>
        <w:t>,</w:t>
      </w:r>
      <w:r w:rsidR="00706041" w:rsidRPr="00161022">
        <w:rPr>
          <w:rFonts w:ascii="Candara" w:hAnsi="Candara" w:cs="Times New Roman"/>
          <w:color w:val="000000"/>
        </w:rPr>
        <w:t xml:space="preserve"> fue apro</w:t>
      </w:r>
      <w:r w:rsidR="00C07B5C" w:rsidRPr="00161022">
        <w:rPr>
          <w:rFonts w:ascii="Candara" w:hAnsi="Candara" w:cs="Times New Roman"/>
          <w:color w:val="000000"/>
        </w:rPr>
        <w:t>bado en la convocatoria Fondos S</w:t>
      </w:r>
      <w:r w:rsidR="00706041" w:rsidRPr="00161022">
        <w:rPr>
          <w:rFonts w:ascii="Candara" w:hAnsi="Candara" w:cs="Times New Roman"/>
          <w:color w:val="000000"/>
        </w:rPr>
        <w:t>ectoriales de in</w:t>
      </w:r>
      <w:r w:rsidR="00C07B5C" w:rsidRPr="00161022">
        <w:rPr>
          <w:rFonts w:ascii="Candara" w:hAnsi="Candara" w:cs="Times New Roman"/>
          <w:color w:val="000000"/>
        </w:rPr>
        <w:t>vestigación ambiental</w:t>
      </w:r>
      <w:r w:rsidR="00706041" w:rsidRPr="00161022">
        <w:rPr>
          <w:rFonts w:ascii="Candara" w:hAnsi="Candara" w:cs="Times New Roman"/>
          <w:color w:val="000000"/>
        </w:rPr>
        <w:t xml:space="preserve"> </w:t>
      </w:r>
      <w:r w:rsidR="00B74371" w:rsidRPr="00161022">
        <w:rPr>
          <w:rFonts w:ascii="Candara" w:hAnsi="Candara" w:cs="Times New Roman"/>
          <w:color w:val="000000"/>
        </w:rPr>
        <w:t>entre Secretaría de Medio Ambiente y Recursos Naturales (</w:t>
      </w:r>
      <w:r w:rsidR="00706041" w:rsidRPr="00161022">
        <w:rPr>
          <w:rFonts w:ascii="Candara" w:hAnsi="Candara" w:cs="Times New Roman"/>
          <w:color w:val="000000"/>
        </w:rPr>
        <w:t>SEMARNAT</w:t>
      </w:r>
      <w:r w:rsidR="00B74371" w:rsidRPr="00161022">
        <w:rPr>
          <w:rFonts w:ascii="Candara" w:hAnsi="Candara" w:cs="Times New Roman"/>
          <w:color w:val="000000"/>
        </w:rPr>
        <w:t xml:space="preserve">) y </w:t>
      </w:r>
      <w:r w:rsidR="00706041" w:rsidRPr="00161022">
        <w:rPr>
          <w:rFonts w:ascii="Candara" w:hAnsi="Candara" w:cs="Times New Roman"/>
          <w:color w:val="000000"/>
        </w:rPr>
        <w:t xml:space="preserve">CONACYT 2018. Dentro del proyecto de Cátedras </w:t>
      </w:r>
      <w:r w:rsidR="001E086B" w:rsidRPr="00161022">
        <w:rPr>
          <w:rFonts w:ascii="Candara" w:hAnsi="Candara" w:cs="Times New Roman"/>
          <w:color w:val="000000"/>
        </w:rPr>
        <w:t>CONACYT</w:t>
      </w:r>
      <w:r>
        <w:rPr>
          <w:rFonts w:ascii="Candara" w:hAnsi="Candara" w:cs="Times New Roman"/>
          <w:color w:val="000000"/>
        </w:rPr>
        <w:t xml:space="preserve"> #112 </w:t>
      </w:r>
      <w:r w:rsidR="00706041" w:rsidRPr="00546C26">
        <w:rPr>
          <w:rFonts w:ascii="Candara" w:hAnsi="Candara" w:cs="Times New Roman"/>
          <w:i/>
          <w:color w:val="000000"/>
        </w:rPr>
        <w:t xml:space="preserve">Arrecifes </w:t>
      </w:r>
      <w:r w:rsidRPr="00546C26">
        <w:rPr>
          <w:rFonts w:ascii="Candara" w:hAnsi="Candara" w:cs="Times New Roman"/>
          <w:i/>
          <w:color w:val="000000"/>
        </w:rPr>
        <w:t>coralinos del Caribe mexicano: d</w:t>
      </w:r>
      <w:r w:rsidR="00706041" w:rsidRPr="00546C26">
        <w:rPr>
          <w:rFonts w:ascii="Candara" w:hAnsi="Candara" w:cs="Times New Roman"/>
          <w:i/>
          <w:color w:val="000000"/>
        </w:rPr>
        <w:t>e la degradación a la conservación</w:t>
      </w:r>
      <w:r w:rsidR="00706041" w:rsidRPr="00161022">
        <w:rPr>
          <w:rFonts w:ascii="Candara" w:hAnsi="Candara" w:cs="Times New Roman"/>
          <w:color w:val="000000"/>
        </w:rPr>
        <w:t xml:space="preserve">, la </w:t>
      </w:r>
      <w:r>
        <w:rPr>
          <w:rFonts w:ascii="Candara" w:hAnsi="Candara" w:cs="Times New Roman"/>
          <w:color w:val="000000"/>
        </w:rPr>
        <w:t>doctora</w:t>
      </w:r>
      <w:r w:rsidR="00706041" w:rsidRPr="00161022">
        <w:rPr>
          <w:rFonts w:ascii="Candara" w:hAnsi="Candara" w:cs="Times New Roman"/>
          <w:color w:val="000000"/>
        </w:rPr>
        <w:t xml:space="preserve"> </w:t>
      </w:r>
      <w:r w:rsidR="00C07B5C" w:rsidRPr="00161022">
        <w:rPr>
          <w:rFonts w:ascii="Candara" w:hAnsi="Candara" w:cs="Times New Roman"/>
          <w:color w:val="000000"/>
        </w:rPr>
        <w:t>Nancy Cabanillas Terán</w:t>
      </w:r>
      <w:r w:rsidR="00706041" w:rsidRPr="00161022">
        <w:rPr>
          <w:rFonts w:ascii="Candara" w:hAnsi="Candara" w:cs="Times New Roman"/>
          <w:color w:val="000000"/>
        </w:rPr>
        <w:t xml:space="preserve"> continuó con la toma de datos para la evaluación espacial y temporal en la estructura trófica de organismos implicados en la degradación arrecifal. </w:t>
      </w:r>
      <w:r>
        <w:rPr>
          <w:rFonts w:ascii="Candara" w:hAnsi="Candara" w:cs="Times New Roman"/>
          <w:color w:val="000000"/>
        </w:rPr>
        <w:t>Entre</w:t>
      </w:r>
      <w:r w:rsidR="00706041" w:rsidRPr="00161022">
        <w:rPr>
          <w:rFonts w:ascii="Candara" w:hAnsi="Candara" w:cs="Times New Roman"/>
          <w:color w:val="000000"/>
        </w:rPr>
        <w:t xml:space="preserve"> los logros alcanzados en este periodo se generó una base de datos para </w:t>
      </w:r>
      <w:r>
        <w:rPr>
          <w:rFonts w:ascii="Candara" w:hAnsi="Candara" w:cs="Times New Roman"/>
          <w:color w:val="000000"/>
        </w:rPr>
        <w:t>evaluar el</w:t>
      </w:r>
      <w:r w:rsidR="00706041" w:rsidRPr="00161022">
        <w:rPr>
          <w:rFonts w:ascii="Candara" w:hAnsi="Candara" w:cs="Times New Roman"/>
          <w:color w:val="000000"/>
        </w:rPr>
        <w:t xml:space="preserve"> estado del ecosistema béntico en general ante </w:t>
      </w:r>
      <w:r w:rsidRPr="00161022">
        <w:rPr>
          <w:rFonts w:ascii="Candara" w:hAnsi="Candara" w:cs="Times New Roman"/>
          <w:color w:val="000000"/>
        </w:rPr>
        <w:t>l</w:t>
      </w:r>
      <w:r w:rsidR="00CF3D18">
        <w:rPr>
          <w:rFonts w:ascii="Candara" w:hAnsi="Candara" w:cs="Times New Roman"/>
          <w:color w:val="000000"/>
        </w:rPr>
        <w:t>a</w:t>
      </w:r>
      <w:r w:rsidRPr="00161022">
        <w:rPr>
          <w:rFonts w:ascii="Candara" w:hAnsi="Candara" w:cs="Times New Roman"/>
          <w:color w:val="000000"/>
        </w:rPr>
        <w:t>s arribazones</w:t>
      </w:r>
      <w:r w:rsidR="00706041" w:rsidRPr="00161022">
        <w:rPr>
          <w:rFonts w:ascii="Candara" w:hAnsi="Candara" w:cs="Times New Roman"/>
          <w:color w:val="000000"/>
        </w:rPr>
        <w:t xml:space="preserve"> de sargazo.</w:t>
      </w:r>
    </w:p>
    <w:p w14:paraId="2A009932" w14:textId="77777777" w:rsidR="00827034" w:rsidRPr="00161022" w:rsidRDefault="00827034" w:rsidP="00AD6A84">
      <w:pPr>
        <w:spacing w:after="0"/>
        <w:jc w:val="both"/>
        <w:rPr>
          <w:rFonts w:ascii="Candara" w:hAnsi="Candara" w:cs="Times New Roman"/>
          <w:color w:val="000000"/>
        </w:rPr>
      </w:pPr>
    </w:p>
    <w:p w14:paraId="15F5C0CD" w14:textId="39BB1B9F" w:rsidR="00706041" w:rsidRDefault="003A2F94" w:rsidP="00AD6A84">
      <w:pPr>
        <w:spacing w:after="0"/>
        <w:jc w:val="both"/>
        <w:rPr>
          <w:rFonts w:ascii="Candara" w:hAnsi="Candara" w:cs="Times New Roman"/>
          <w:color w:val="000000"/>
        </w:rPr>
      </w:pPr>
      <w:r w:rsidRPr="00161022">
        <w:rPr>
          <w:rFonts w:ascii="Candara" w:hAnsi="Candara" w:cs="Times New Roman"/>
          <w:color w:val="000000"/>
        </w:rPr>
        <w:t>Se continuó</w:t>
      </w:r>
      <w:r w:rsidR="00706041" w:rsidRPr="00161022">
        <w:rPr>
          <w:rFonts w:ascii="Candara" w:hAnsi="Candara" w:cs="Times New Roman"/>
          <w:color w:val="000000"/>
        </w:rPr>
        <w:t xml:space="preserve"> el procesamiento de las muestras del mar profundo del Golfo de México, con la extr</w:t>
      </w:r>
      <w:r w:rsidRPr="00161022">
        <w:rPr>
          <w:rFonts w:ascii="Candara" w:hAnsi="Candara" w:cs="Times New Roman"/>
          <w:color w:val="000000"/>
        </w:rPr>
        <w:t>acción de material genético de nem</w:t>
      </w:r>
      <w:r w:rsidR="00CF3D18">
        <w:rPr>
          <w:rFonts w:ascii="Candara" w:hAnsi="Candara" w:cs="Times New Roman"/>
          <w:color w:val="000000"/>
        </w:rPr>
        <w:t>á</w:t>
      </w:r>
      <w:r w:rsidR="00706041" w:rsidRPr="00161022">
        <w:rPr>
          <w:rFonts w:ascii="Candara" w:hAnsi="Candara" w:cs="Times New Roman"/>
          <w:color w:val="000000"/>
        </w:rPr>
        <w:t xml:space="preserve">todos y de núcleos de sedimento para estudio de metagenómica en el proyecto </w:t>
      </w:r>
      <w:r w:rsidR="00706041" w:rsidRPr="00546C26">
        <w:rPr>
          <w:rFonts w:ascii="Candara" w:hAnsi="Candara" w:cs="Times New Roman"/>
          <w:i/>
          <w:color w:val="000000"/>
        </w:rPr>
        <w:t>El meiobentos del golfo de México como ind</w:t>
      </w:r>
      <w:r w:rsidR="00546C26" w:rsidRPr="00546C26">
        <w:rPr>
          <w:rFonts w:ascii="Candara" w:hAnsi="Candara" w:cs="Times New Roman"/>
          <w:i/>
          <w:color w:val="000000"/>
        </w:rPr>
        <w:t>icador de derrames petroleros: e</w:t>
      </w:r>
      <w:r w:rsidR="00706041" w:rsidRPr="00546C26">
        <w:rPr>
          <w:rFonts w:ascii="Candara" w:hAnsi="Candara" w:cs="Times New Roman"/>
          <w:i/>
          <w:color w:val="000000"/>
        </w:rPr>
        <w:t>studios de base y aplicados</w:t>
      </w:r>
      <w:r w:rsidR="00546C26">
        <w:rPr>
          <w:rFonts w:ascii="Candara" w:hAnsi="Candara" w:cs="Times New Roman"/>
          <w:color w:val="000000"/>
        </w:rPr>
        <w:t>,</w:t>
      </w:r>
      <w:r w:rsidRPr="00161022">
        <w:rPr>
          <w:rFonts w:ascii="Candara" w:hAnsi="Candara" w:cs="Times New Roman"/>
          <w:color w:val="000000"/>
        </w:rPr>
        <w:t xml:space="preserve"> que se realiza con el CICESE</w:t>
      </w:r>
      <w:r w:rsidR="00706041" w:rsidRPr="00161022">
        <w:rPr>
          <w:rFonts w:ascii="Candara" w:hAnsi="Candara" w:cs="Times New Roman"/>
          <w:color w:val="000000"/>
        </w:rPr>
        <w:t xml:space="preserve">. Para cumplir los objetivos del </w:t>
      </w:r>
      <w:r w:rsidRPr="00161022">
        <w:rPr>
          <w:rFonts w:ascii="Candara" w:hAnsi="Candara" w:cs="Times New Roman"/>
          <w:color w:val="000000"/>
        </w:rPr>
        <w:t>proyecto</w:t>
      </w:r>
      <w:r w:rsidR="00706041" w:rsidRPr="00161022">
        <w:rPr>
          <w:rFonts w:ascii="Candara" w:hAnsi="Candara" w:cs="Times New Roman"/>
          <w:color w:val="000000"/>
        </w:rPr>
        <w:t xml:space="preserve">, se han procesado casi en su totalidad (90%) las muestras comprometidas de cuatro campañas oceanográficas. </w:t>
      </w:r>
    </w:p>
    <w:p w14:paraId="6408A715" w14:textId="77777777" w:rsidR="00827034" w:rsidRPr="00161022" w:rsidRDefault="00827034" w:rsidP="00AD6A84">
      <w:pPr>
        <w:spacing w:after="0"/>
        <w:jc w:val="both"/>
        <w:rPr>
          <w:rFonts w:ascii="Candara" w:hAnsi="Candara" w:cs="Times New Roman"/>
          <w:color w:val="000000"/>
        </w:rPr>
      </w:pPr>
    </w:p>
    <w:p w14:paraId="575668EA" w14:textId="78B88D64" w:rsidR="00706041" w:rsidRDefault="00706041" w:rsidP="00AD6A84">
      <w:pPr>
        <w:spacing w:after="0"/>
        <w:jc w:val="both"/>
        <w:rPr>
          <w:rFonts w:ascii="Candara" w:hAnsi="Candara" w:cs="Times New Roman"/>
          <w:color w:val="000000"/>
        </w:rPr>
      </w:pPr>
      <w:r w:rsidRPr="00161022">
        <w:rPr>
          <w:rFonts w:ascii="Candara" w:hAnsi="Candara" w:cs="Times New Roman"/>
          <w:color w:val="000000"/>
        </w:rPr>
        <w:t>En otros aspectos</w:t>
      </w:r>
      <w:r w:rsidR="00627191" w:rsidRPr="00161022">
        <w:rPr>
          <w:rFonts w:ascii="Candara" w:hAnsi="Candara" w:cs="Times New Roman"/>
          <w:color w:val="000000"/>
        </w:rPr>
        <w:t>, se</w:t>
      </w:r>
      <w:r w:rsidR="00BE65D9">
        <w:rPr>
          <w:rFonts w:ascii="Candara" w:hAnsi="Candara" w:cs="Times New Roman"/>
          <w:color w:val="000000"/>
        </w:rPr>
        <w:t xml:space="preserve"> realizó el mantenimiento a la t</w:t>
      </w:r>
      <w:r w:rsidRPr="00161022">
        <w:rPr>
          <w:rFonts w:ascii="Candara" w:hAnsi="Candara" w:cs="Times New Roman"/>
          <w:color w:val="000000"/>
        </w:rPr>
        <w:t>or</w:t>
      </w:r>
      <w:r w:rsidR="00627191" w:rsidRPr="00161022">
        <w:rPr>
          <w:rFonts w:ascii="Candara" w:hAnsi="Candara" w:cs="Times New Roman"/>
          <w:color w:val="000000"/>
        </w:rPr>
        <w:t>re de covarianza de torbellinos</w:t>
      </w:r>
      <w:r w:rsidR="00BE65D9">
        <w:rPr>
          <w:rFonts w:ascii="Candara" w:hAnsi="Candara" w:cs="Times New Roman"/>
          <w:color w:val="000000"/>
        </w:rPr>
        <w:t>,</w:t>
      </w:r>
      <w:r w:rsidRPr="00161022">
        <w:rPr>
          <w:rFonts w:ascii="Candara" w:hAnsi="Candara" w:cs="Times New Roman"/>
          <w:color w:val="000000"/>
        </w:rPr>
        <w:t xml:space="preserve"> ubicada en el Jardín Botánico</w:t>
      </w:r>
      <w:r w:rsidR="00627191" w:rsidRPr="00161022">
        <w:rPr>
          <w:rFonts w:ascii="Candara" w:hAnsi="Candara" w:cs="Times New Roman"/>
          <w:color w:val="000000"/>
        </w:rPr>
        <w:t xml:space="preserve"> “</w:t>
      </w:r>
      <w:r w:rsidR="00BE65D9">
        <w:rPr>
          <w:rFonts w:ascii="Candara" w:hAnsi="Candara" w:cs="Times New Roman"/>
          <w:color w:val="000000"/>
        </w:rPr>
        <w:t xml:space="preserve">Dr. </w:t>
      </w:r>
      <w:r w:rsidR="00627191" w:rsidRPr="00161022">
        <w:rPr>
          <w:rFonts w:ascii="Candara" w:hAnsi="Candara" w:cs="Times New Roman"/>
          <w:color w:val="000000"/>
        </w:rPr>
        <w:t>Alfredo Barrera Marín”</w:t>
      </w:r>
      <w:r w:rsidRPr="00161022">
        <w:rPr>
          <w:rFonts w:ascii="Candara" w:hAnsi="Candara" w:cs="Times New Roman"/>
          <w:color w:val="000000"/>
        </w:rPr>
        <w:t xml:space="preserve">, y </w:t>
      </w:r>
      <w:r w:rsidR="00627191" w:rsidRPr="00161022">
        <w:rPr>
          <w:rFonts w:ascii="Candara" w:hAnsi="Candara" w:cs="Times New Roman"/>
          <w:color w:val="000000"/>
        </w:rPr>
        <w:t>se participó</w:t>
      </w:r>
      <w:r w:rsidRPr="00161022">
        <w:rPr>
          <w:rFonts w:ascii="Candara" w:hAnsi="Candara" w:cs="Times New Roman"/>
          <w:color w:val="000000"/>
        </w:rPr>
        <w:t xml:space="preserve"> en la integración de la </w:t>
      </w:r>
      <w:r w:rsidR="00627191" w:rsidRPr="00161022">
        <w:rPr>
          <w:rFonts w:ascii="Candara" w:hAnsi="Candara" w:cs="Times New Roman"/>
          <w:color w:val="000000"/>
        </w:rPr>
        <w:t xml:space="preserve">antena </w:t>
      </w:r>
      <w:r w:rsidRPr="00161022">
        <w:rPr>
          <w:rFonts w:ascii="Candara" w:hAnsi="Candara" w:cs="Times New Roman"/>
          <w:color w:val="000000"/>
        </w:rPr>
        <w:t xml:space="preserve">ERIS a la misión espacial </w:t>
      </w:r>
      <w:r w:rsidR="000A1BF5" w:rsidRPr="00161022">
        <w:rPr>
          <w:rFonts w:ascii="Candara" w:hAnsi="Candara" w:cs="Times New Roman"/>
          <w:color w:val="000000"/>
        </w:rPr>
        <w:t>“</w:t>
      </w:r>
      <w:r w:rsidRPr="00161022">
        <w:rPr>
          <w:rFonts w:ascii="Candara" w:hAnsi="Candara" w:cs="Times New Roman"/>
          <w:color w:val="000000"/>
        </w:rPr>
        <w:t>TEPEU</w:t>
      </w:r>
      <w:r w:rsidR="000A1BF5" w:rsidRPr="00161022">
        <w:rPr>
          <w:rFonts w:ascii="Candara" w:hAnsi="Candara" w:cs="Times New Roman"/>
          <w:color w:val="000000"/>
        </w:rPr>
        <w:t>” del Centro de Desarrollo Aeroespacial (CDA) del IPN</w:t>
      </w:r>
      <w:r w:rsidRPr="00161022">
        <w:rPr>
          <w:rFonts w:ascii="Candara" w:hAnsi="Candara" w:cs="Times New Roman"/>
          <w:color w:val="000000"/>
        </w:rPr>
        <w:t xml:space="preserve">, como </w:t>
      </w:r>
      <w:r w:rsidR="000D7104" w:rsidRPr="00161022">
        <w:rPr>
          <w:rFonts w:ascii="Candara" w:hAnsi="Candara" w:cs="Times New Roman"/>
          <w:color w:val="000000"/>
        </w:rPr>
        <w:t>segmento tierra. Se participó</w:t>
      </w:r>
      <w:r w:rsidRPr="00161022">
        <w:rPr>
          <w:rFonts w:ascii="Candara" w:hAnsi="Candara" w:cs="Times New Roman"/>
          <w:color w:val="000000"/>
        </w:rPr>
        <w:t xml:space="preserve"> en el seminario binacional México-Belice, y </w:t>
      </w:r>
      <w:r w:rsidR="000D7104" w:rsidRPr="00161022">
        <w:rPr>
          <w:rFonts w:ascii="Candara" w:hAnsi="Candara" w:cs="Times New Roman"/>
          <w:color w:val="000000"/>
        </w:rPr>
        <w:t>se registraron</w:t>
      </w:r>
      <w:r w:rsidRPr="00161022">
        <w:rPr>
          <w:rFonts w:ascii="Candara" w:hAnsi="Candara" w:cs="Times New Roman"/>
          <w:color w:val="000000"/>
        </w:rPr>
        <w:t xml:space="preserve"> dos </w:t>
      </w:r>
      <w:r w:rsidR="000D7104" w:rsidRPr="00161022">
        <w:rPr>
          <w:rFonts w:ascii="Candara" w:hAnsi="Candara" w:cs="Times New Roman"/>
          <w:color w:val="000000"/>
        </w:rPr>
        <w:t xml:space="preserve">paquetes de </w:t>
      </w:r>
      <w:r w:rsidRPr="00266156">
        <w:rPr>
          <w:rFonts w:ascii="Candara" w:hAnsi="Candara" w:cs="Times New Roman"/>
          <w:i/>
          <w:color w:val="000000"/>
        </w:rPr>
        <w:t xml:space="preserve">software </w:t>
      </w:r>
      <w:r w:rsidRPr="00161022">
        <w:rPr>
          <w:rFonts w:ascii="Candara" w:hAnsi="Candara" w:cs="Times New Roman"/>
          <w:color w:val="000000"/>
        </w:rPr>
        <w:t xml:space="preserve">ante </w:t>
      </w:r>
      <w:r w:rsidR="000D7104" w:rsidRPr="00161022">
        <w:rPr>
          <w:rFonts w:ascii="Candara" w:hAnsi="Candara" w:cs="Times New Roman"/>
          <w:color w:val="000000"/>
        </w:rPr>
        <w:t>el Instituto Nacional del Derecho de Autor (</w:t>
      </w:r>
      <w:r w:rsidRPr="00161022">
        <w:rPr>
          <w:rFonts w:ascii="Candara" w:hAnsi="Candara" w:cs="Times New Roman"/>
          <w:color w:val="000000"/>
        </w:rPr>
        <w:t>INDAUTOR</w:t>
      </w:r>
      <w:r w:rsidR="000D7104" w:rsidRPr="00161022">
        <w:rPr>
          <w:rFonts w:ascii="Candara" w:hAnsi="Candara" w:cs="Times New Roman"/>
          <w:color w:val="000000"/>
        </w:rPr>
        <w:t>): LIBSAT ver. 1.0</w:t>
      </w:r>
      <w:r w:rsidRPr="00161022">
        <w:rPr>
          <w:rFonts w:ascii="Candara" w:hAnsi="Candara" w:cs="Times New Roman"/>
          <w:color w:val="000000"/>
        </w:rPr>
        <w:t xml:space="preserve"> y Simple web crawler for MODIS data ver.1.0. El primero es una librería para lenguaje </w:t>
      </w:r>
      <w:r w:rsidRPr="00266156">
        <w:rPr>
          <w:rFonts w:ascii="Candara" w:hAnsi="Candara" w:cs="Times New Roman"/>
          <w:i/>
          <w:color w:val="000000"/>
        </w:rPr>
        <w:t>Phython</w:t>
      </w:r>
      <w:r w:rsidRPr="00161022">
        <w:rPr>
          <w:rFonts w:ascii="Candara" w:hAnsi="Candara" w:cs="Times New Roman"/>
          <w:color w:val="000000"/>
        </w:rPr>
        <w:t xml:space="preserve"> que permite invocar y manipular imágenes MODIS y Landsat</w:t>
      </w:r>
      <w:r w:rsidR="00033295" w:rsidRPr="00161022">
        <w:rPr>
          <w:rFonts w:ascii="Candara" w:hAnsi="Candara" w:cs="Times New Roman"/>
          <w:color w:val="000000"/>
        </w:rPr>
        <w:t xml:space="preserve">; </w:t>
      </w:r>
      <w:r w:rsidR="00C552F5" w:rsidRPr="00161022">
        <w:rPr>
          <w:rFonts w:ascii="Candara" w:hAnsi="Candara" w:cs="Times New Roman"/>
          <w:color w:val="000000"/>
        </w:rPr>
        <w:t xml:space="preserve">y </w:t>
      </w:r>
      <w:r w:rsidRPr="00161022">
        <w:rPr>
          <w:rFonts w:ascii="Candara" w:hAnsi="Candara" w:cs="Times New Roman"/>
          <w:color w:val="000000"/>
        </w:rPr>
        <w:t xml:space="preserve">el segundo es una herramienta que automatiza la búsqueda y descarga desde la web, de productos satelitales, para su posterior almacenamiento en los servidores que se encuentran en la </w:t>
      </w:r>
      <w:r w:rsidR="00C552F5" w:rsidRPr="00161022">
        <w:rPr>
          <w:rFonts w:ascii="Candara" w:hAnsi="Candara" w:cs="Times New Roman"/>
          <w:color w:val="000000"/>
        </w:rPr>
        <w:t>antena ERIS. También se participó</w:t>
      </w:r>
      <w:r w:rsidRPr="00161022">
        <w:rPr>
          <w:rFonts w:ascii="Candara" w:hAnsi="Candara" w:cs="Times New Roman"/>
          <w:color w:val="000000"/>
        </w:rPr>
        <w:t xml:space="preserve"> en el seminario binacional México-Belice.</w:t>
      </w:r>
    </w:p>
    <w:p w14:paraId="44928422" w14:textId="77777777" w:rsidR="00827034" w:rsidRPr="00161022" w:rsidRDefault="00827034" w:rsidP="00AD6A84">
      <w:pPr>
        <w:spacing w:after="0"/>
        <w:jc w:val="both"/>
        <w:rPr>
          <w:rFonts w:ascii="Candara" w:hAnsi="Candara" w:cs="Times New Roman"/>
          <w:color w:val="000000"/>
        </w:rPr>
      </w:pPr>
    </w:p>
    <w:p w14:paraId="03B338E1" w14:textId="16952C6D" w:rsidR="00706041" w:rsidRDefault="00C552F5" w:rsidP="00AD6A84">
      <w:pPr>
        <w:spacing w:after="0"/>
        <w:jc w:val="both"/>
        <w:rPr>
          <w:rFonts w:ascii="Candara" w:hAnsi="Candara" w:cs="Times New Roman"/>
          <w:color w:val="000000"/>
        </w:rPr>
      </w:pPr>
      <w:r w:rsidRPr="00161022">
        <w:rPr>
          <w:rFonts w:ascii="Candara" w:hAnsi="Candara" w:cs="Times New Roman"/>
          <w:color w:val="000000"/>
        </w:rPr>
        <w:t xml:space="preserve">Se continuó </w:t>
      </w:r>
      <w:r w:rsidR="00706041" w:rsidRPr="00161022">
        <w:rPr>
          <w:rFonts w:ascii="Candara" w:hAnsi="Candara" w:cs="Times New Roman"/>
          <w:color w:val="000000"/>
        </w:rPr>
        <w:t xml:space="preserve">colaborando en el proyecto </w:t>
      </w:r>
      <w:r w:rsidR="00BE65D9">
        <w:rPr>
          <w:rFonts w:ascii="Candara" w:hAnsi="Candara" w:cs="Times New Roman"/>
          <w:color w:val="000000"/>
        </w:rPr>
        <w:t xml:space="preserve">interinstitucional </w:t>
      </w:r>
      <w:r w:rsidR="00706041" w:rsidRPr="00BE65D9">
        <w:rPr>
          <w:rFonts w:ascii="Candara" w:hAnsi="Candara" w:cs="Times New Roman"/>
          <w:i/>
          <w:color w:val="000000"/>
        </w:rPr>
        <w:t>Meiofauna del mar profundo del Golfo de México</w:t>
      </w:r>
      <w:r w:rsidR="00706041" w:rsidRPr="00161022">
        <w:rPr>
          <w:rFonts w:ascii="Candara" w:hAnsi="Candara" w:cs="Times New Roman"/>
          <w:color w:val="000000"/>
        </w:rPr>
        <w:t xml:space="preserve"> con investigadores del CICESE.</w:t>
      </w:r>
      <w:r w:rsidRPr="00161022">
        <w:rPr>
          <w:rFonts w:ascii="Candara" w:hAnsi="Candara" w:cs="Times New Roman"/>
          <w:color w:val="000000"/>
        </w:rPr>
        <w:t xml:space="preserve"> </w:t>
      </w:r>
    </w:p>
    <w:p w14:paraId="769A4C20" w14:textId="77777777" w:rsidR="00827034" w:rsidRPr="00161022" w:rsidRDefault="00827034" w:rsidP="00AD6A84">
      <w:pPr>
        <w:spacing w:after="0"/>
        <w:jc w:val="both"/>
        <w:rPr>
          <w:rFonts w:ascii="Candara" w:hAnsi="Candara" w:cs="Times New Roman"/>
          <w:color w:val="000000"/>
        </w:rPr>
      </w:pPr>
    </w:p>
    <w:p w14:paraId="5FBFCB07" w14:textId="733FB2EB" w:rsidR="00706041" w:rsidRDefault="00C8305B" w:rsidP="00AD6A84">
      <w:pPr>
        <w:spacing w:after="0"/>
        <w:jc w:val="both"/>
        <w:rPr>
          <w:rFonts w:ascii="Candara" w:hAnsi="Candara" w:cs="Times New Roman"/>
          <w:color w:val="000000"/>
        </w:rPr>
      </w:pPr>
      <w:r>
        <w:rPr>
          <w:rFonts w:ascii="Candara" w:hAnsi="Candara" w:cs="Times New Roman"/>
          <w:b/>
          <w:color w:val="000000"/>
        </w:rPr>
        <w:t>GA</w:t>
      </w:r>
      <w:r w:rsidR="00870D89">
        <w:rPr>
          <w:rFonts w:ascii="Candara" w:hAnsi="Candara" w:cs="Times New Roman"/>
          <w:b/>
          <w:color w:val="000000"/>
        </w:rPr>
        <w:t xml:space="preserve"> Sistemática, ecología y manejo de recursos a</w:t>
      </w:r>
      <w:r w:rsidR="00706041" w:rsidRPr="00161022">
        <w:rPr>
          <w:rFonts w:ascii="Candara" w:hAnsi="Candara" w:cs="Times New Roman"/>
          <w:b/>
          <w:color w:val="000000"/>
        </w:rPr>
        <w:t>cuáticos</w:t>
      </w:r>
      <w:r w:rsidR="008D74E2" w:rsidRPr="00161022">
        <w:rPr>
          <w:rFonts w:ascii="Candara" w:hAnsi="Candara" w:cs="Times New Roman"/>
          <w:b/>
          <w:color w:val="000000"/>
        </w:rPr>
        <w:t xml:space="preserve"> (GASEMRA)</w:t>
      </w:r>
      <w:r w:rsidR="00C420FD" w:rsidRPr="00161022">
        <w:rPr>
          <w:rFonts w:ascii="Candara" w:hAnsi="Candara" w:cs="Times New Roman"/>
          <w:b/>
          <w:color w:val="000000"/>
        </w:rPr>
        <w:t>.</w:t>
      </w:r>
      <w:r w:rsidR="00C420FD" w:rsidRPr="00161022">
        <w:rPr>
          <w:rFonts w:ascii="Candara" w:hAnsi="Candara" w:cs="Times New Roman"/>
          <w:color w:val="000000"/>
        </w:rPr>
        <w:t xml:space="preserve"> Este GA está</w:t>
      </w:r>
      <w:r w:rsidR="008D74E2" w:rsidRPr="00161022">
        <w:rPr>
          <w:rFonts w:ascii="Candara" w:hAnsi="Candara" w:cs="Times New Roman"/>
          <w:color w:val="000000"/>
        </w:rPr>
        <w:t xml:space="preserve"> </w:t>
      </w:r>
      <w:r w:rsidR="00706041" w:rsidRPr="00161022">
        <w:rPr>
          <w:rFonts w:ascii="Candara" w:hAnsi="Candara" w:cs="Times New Roman"/>
          <w:color w:val="000000"/>
        </w:rPr>
        <w:t>conformado por siete investigadores y tres técnicos académicos</w:t>
      </w:r>
      <w:r w:rsidR="00C420FD" w:rsidRPr="00161022">
        <w:rPr>
          <w:rFonts w:ascii="Candara" w:hAnsi="Candara" w:cs="Times New Roman"/>
          <w:color w:val="000000"/>
        </w:rPr>
        <w:t>. T</w:t>
      </w:r>
      <w:r w:rsidR="00706041" w:rsidRPr="00161022">
        <w:rPr>
          <w:rFonts w:ascii="Candara" w:hAnsi="Candara" w:cs="Times New Roman"/>
          <w:color w:val="000000"/>
        </w:rPr>
        <w:t xml:space="preserve">iene </w:t>
      </w:r>
      <w:r w:rsidR="00C420FD" w:rsidRPr="00161022">
        <w:rPr>
          <w:rFonts w:ascii="Candara" w:hAnsi="Candara" w:cs="Times New Roman"/>
          <w:color w:val="000000"/>
        </w:rPr>
        <w:t>el</w:t>
      </w:r>
      <w:r w:rsidR="00706041" w:rsidRPr="00161022">
        <w:rPr>
          <w:rFonts w:ascii="Candara" w:hAnsi="Candara" w:cs="Times New Roman"/>
          <w:color w:val="000000"/>
        </w:rPr>
        <w:t xml:space="preserve"> objetivo </w:t>
      </w:r>
      <w:r w:rsidR="00C420FD" w:rsidRPr="00161022">
        <w:rPr>
          <w:rFonts w:ascii="Candara" w:hAnsi="Candara" w:cs="Times New Roman"/>
          <w:color w:val="000000"/>
        </w:rPr>
        <w:t xml:space="preserve">de </w:t>
      </w:r>
      <w:r w:rsidR="00706041" w:rsidRPr="00161022">
        <w:rPr>
          <w:rFonts w:ascii="Candara" w:hAnsi="Candara" w:cs="Times New Roman"/>
          <w:color w:val="000000"/>
        </w:rPr>
        <w:t>generar conocimiento en sistemática y ecología, con el fin de aportar elementos para la conservación y el manejo sustentable de la biodiversidad acuática y sus ecosistemas en el sureste de México, Centroamérica y el Gran Caribe.</w:t>
      </w:r>
    </w:p>
    <w:p w14:paraId="429D2490" w14:textId="77777777" w:rsidR="00827034" w:rsidRPr="00161022" w:rsidRDefault="00827034" w:rsidP="00AD6A84">
      <w:pPr>
        <w:spacing w:after="0"/>
        <w:jc w:val="both"/>
        <w:rPr>
          <w:rFonts w:ascii="Candara" w:hAnsi="Candara" w:cs="Times New Roman"/>
          <w:color w:val="000000"/>
          <w:u w:val="single"/>
        </w:rPr>
      </w:pPr>
    </w:p>
    <w:p w14:paraId="0CAB7D11" w14:textId="7E79662F" w:rsidR="00706041" w:rsidRDefault="00706041" w:rsidP="00AD6A84">
      <w:pPr>
        <w:spacing w:after="0"/>
        <w:jc w:val="both"/>
        <w:rPr>
          <w:rFonts w:ascii="Candara" w:hAnsi="Candara" w:cs="Times New Roman"/>
          <w:color w:val="000000"/>
        </w:rPr>
      </w:pPr>
      <w:r w:rsidRPr="00161022">
        <w:rPr>
          <w:rFonts w:ascii="Candara" w:hAnsi="Candara" w:cs="Times New Roman"/>
          <w:color w:val="000000"/>
        </w:rPr>
        <w:t xml:space="preserve">Durante 2018, miembros del </w:t>
      </w:r>
      <w:r w:rsidR="008D74E2" w:rsidRPr="00161022">
        <w:rPr>
          <w:rFonts w:ascii="Candara" w:hAnsi="Candara" w:cs="Times New Roman"/>
          <w:color w:val="000000"/>
        </w:rPr>
        <w:t>GASEMRA</w:t>
      </w:r>
      <w:r w:rsidRPr="00161022">
        <w:rPr>
          <w:rFonts w:ascii="Candara" w:hAnsi="Candara" w:cs="Times New Roman"/>
          <w:color w:val="000000"/>
        </w:rPr>
        <w:t xml:space="preserve"> desarrollaron 15 proyectos de investigación como responsables o colaboradores, de los cuales se terminaron cinco en 2018: dos de pesquerías, uno de peces, uno de tortugas y uno de manatí. Se elaboraron cuatro infor</w:t>
      </w:r>
      <w:r w:rsidR="00C420FD" w:rsidRPr="00161022">
        <w:rPr>
          <w:rFonts w:ascii="Candara" w:hAnsi="Candara" w:cs="Times New Roman"/>
          <w:color w:val="000000"/>
        </w:rPr>
        <w:t>mes técnicos de proyectos sobre</w:t>
      </w:r>
      <w:r w:rsidRPr="00161022">
        <w:rPr>
          <w:rFonts w:ascii="Candara" w:hAnsi="Candara" w:cs="Times New Roman"/>
          <w:color w:val="000000"/>
        </w:rPr>
        <w:t xml:space="preserve"> peces, un manatí </w:t>
      </w:r>
      <w:r w:rsidR="00EA5829">
        <w:rPr>
          <w:rFonts w:ascii="Candara" w:hAnsi="Candara" w:cs="Times New Roman"/>
          <w:color w:val="000000"/>
        </w:rPr>
        <w:t xml:space="preserve">marcado con </w:t>
      </w:r>
      <w:r w:rsidRPr="00161022">
        <w:rPr>
          <w:rFonts w:ascii="Candara" w:hAnsi="Candara" w:cs="Times New Roman"/>
          <w:color w:val="000000"/>
        </w:rPr>
        <w:t>radio, 10 años de var</w:t>
      </w:r>
      <w:r w:rsidR="00C420FD" w:rsidRPr="00161022">
        <w:rPr>
          <w:rFonts w:ascii="Candara" w:hAnsi="Candara" w:cs="Times New Roman"/>
          <w:color w:val="000000"/>
        </w:rPr>
        <w:t>amientos de mamíferos acuáticos</w:t>
      </w:r>
      <w:r w:rsidRPr="00161022">
        <w:rPr>
          <w:rFonts w:ascii="Candara" w:hAnsi="Candara" w:cs="Times New Roman"/>
          <w:color w:val="000000"/>
        </w:rPr>
        <w:t xml:space="preserve"> y pesquería de langosta. </w:t>
      </w:r>
    </w:p>
    <w:p w14:paraId="428DA09D" w14:textId="77777777" w:rsidR="00827034" w:rsidRPr="00161022" w:rsidRDefault="00827034" w:rsidP="00AD6A84">
      <w:pPr>
        <w:spacing w:after="0"/>
        <w:jc w:val="both"/>
        <w:rPr>
          <w:rFonts w:ascii="Candara" w:hAnsi="Candara" w:cs="Times New Roman"/>
          <w:color w:val="000000"/>
        </w:rPr>
      </w:pPr>
    </w:p>
    <w:p w14:paraId="14003DCB" w14:textId="43A793DE" w:rsidR="00AD0B87" w:rsidRDefault="00870D89" w:rsidP="00AD6A84">
      <w:pPr>
        <w:spacing w:after="0"/>
        <w:jc w:val="both"/>
        <w:rPr>
          <w:rFonts w:ascii="Candara" w:hAnsi="Candara" w:cs="Times New Roman"/>
          <w:color w:val="000000"/>
        </w:rPr>
      </w:pPr>
      <w:r>
        <w:rPr>
          <w:rFonts w:ascii="Candara" w:hAnsi="Candara" w:cs="Times New Roman"/>
          <w:color w:val="000000"/>
        </w:rPr>
        <w:t xml:space="preserve">Los proyectos vigentes son </w:t>
      </w:r>
      <w:r w:rsidR="00706041" w:rsidRPr="00870D89">
        <w:rPr>
          <w:rFonts w:ascii="Candara" w:hAnsi="Candara" w:cs="Times New Roman"/>
          <w:i/>
          <w:color w:val="000000"/>
        </w:rPr>
        <w:t>Monitoreo del impacto vehicular sobre la comunidad de serpientes en un tramo carretero del sur de Quintana Roo, México</w:t>
      </w:r>
      <w:r>
        <w:rPr>
          <w:rFonts w:ascii="Candara" w:hAnsi="Candara" w:cs="Times New Roman"/>
          <w:color w:val="000000"/>
        </w:rPr>
        <w:t>,</w:t>
      </w:r>
      <w:r w:rsidR="00706041" w:rsidRPr="00161022">
        <w:rPr>
          <w:rFonts w:ascii="Candara" w:hAnsi="Candara" w:cs="Times New Roman"/>
          <w:color w:val="000000"/>
        </w:rPr>
        <w:t xml:space="preserve"> impulsado </w:t>
      </w:r>
      <w:r w:rsidR="00C420FD" w:rsidRPr="00161022">
        <w:rPr>
          <w:rFonts w:ascii="Candara" w:hAnsi="Candara" w:cs="Times New Roman"/>
          <w:color w:val="000000"/>
        </w:rPr>
        <w:t>con</w:t>
      </w:r>
      <w:r w:rsidR="00706041" w:rsidRPr="00161022">
        <w:rPr>
          <w:rFonts w:ascii="Candara" w:hAnsi="Candara" w:cs="Times New Roman"/>
          <w:color w:val="000000"/>
        </w:rPr>
        <w:t xml:space="preserve"> recursos propios y del </w:t>
      </w:r>
      <w:r>
        <w:rPr>
          <w:rFonts w:ascii="Candara" w:hAnsi="Candara" w:cs="Times New Roman"/>
          <w:color w:val="000000"/>
        </w:rPr>
        <w:t>doctor</w:t>
      </w:r>
      <w:r w:rsidR="00706041" w:rsidRPr="00161022">
        <w:rPr>
          <w:rFonts w:ascii="Candara" w:hAnsi="Candara" w:cs="Times New Roman"/>
          <w:color w:val="000000"/>
        </w:rPr>
        <w:t xml:space="preserve"> Gunther Köhler, del Museo Senckenberg, Frankfurt, Alemania. </w:t>
      </w:r>
      <w:r w:rsidR="00C420FD" w:rsidRPr="00161022">
        <w:rPr>
          <w:rFonts w:ascii="Candara" w:hAnsi="Candara" w:cs="Times New Roman"/>
          <w:color w:val="000000"/>
        </w:rPr>
        <w:t>Un</w:t>
      </w:r>
      <w:r w:rsidR="00706041" w:rsidRPr="00161022">
        <w:rPr>
          <w:rFonts w:ascii="Candara" w:hAnsi="Candara" w:cs="Times New Roman"/>
          <w:color w:val="000000"/>
        </w:rPr>
        <w:t xml:space="preserve"> esfuerzo que se ha consolidado es la colaboración en el proyecto </w:t>
      </w:r>
      <w:r w:rsidR="00C420FD" w:rsidRPr="00161022">
        <w:rPr>
          <w:rFonts w:ascii="Candara" w:hAnsi="Candara" w:cs="Times New Roman"/>
          <w:color w:val="000000"/>
        </w:rPr>
        <w:t>MT</w:t>
      </w:r>
      <w:r>
        <w:rPr>
          <w:rFonts w:ascii="Candara" w:hAnsi="Candara" w:cs="Times New Roman"/>
          <w:color w:val="000000"/>
        </w:rPr>
        <w:t xml:space="preserve"> </w:t>
      </w:r>
      <w:r w:rsidR="00706041" w:rsidRPr="00870D89">
        <w:rPr>
          <w:rFonts w:ascii="Candara" w:hAnsi="Candara" w:cs="Times New Roman"/>
          <w:i/>
          <w:color w:val="000000"/>
        </w:rPr>
        <w:t xml:space="preserve">Las reservas comunitarias </w:t>
      </w:r>
      <w:r w:rsidR="00C420FD" w:rsidRPr="00870D89">
        <w:rPr>
          <w:rFonts w:ascii="Candara" w:hAnsi="Candara" w:cs="Times New Roman"/>
          <w:i/>
          <w:color w:val="000000"/>
        </w:rPr>
        <w:t xml:space="preserve">mayas (fundo legal y tolchés): </w:t>
      </w:r>
      <w:r w:rsidRPr="00870D89">
        <w:rPr>
          <w:rFonts w:ascii="Candara" w:hAnsi="Candara" w:cs="Times New Roman"/>
          <w:i/>
          <w:color w:val="000000"/>
        </w:rPr>
        <w:t>r</w:t>
      </w:r>
      <w:r w:rsidR="00706041" w:rsidRPr="00870D89">
        <w:rPr>
          <w:rFonts w:ascii="Candara" w:hAnsi="Candara" w:cs="Times New Roman"/>
          <w:i/>
          <w:color w:val="000000"/>
        </w:rPr>
        <w:t>ecursos estratégicos para el uso, conservación y fortalecimiento de la conectividad del paisaje en la penínsu</w:t>
      </w:r>
      <w:r w:rsidR="00C420FD" w:rsidRPr="00870D89">
        <w:rPr>
          <w:rFonts w:ascii="Candara" w:hAnsi="Candara" w:cs="Times New Roman"/>
          <w:i/>
          <w:color w:val="000000"/>
        </w:rPr>
        <w:t>la de Yucatán</w:t>
      </w:r>
      <w:r w:rsidR="00C420FD" w:rsidRPr="00161022">
        <w:rPr>
          <w:rFonts w:ascii="Candara" w:hAnsi="Candara" w:cs="Times New Roman"/>
          <w:color w:val="000000"/>
        </w:rPr>
        <w:t>. También s</w:t>
      </w:r>
      <w:r w:rsidR="00706041" w:rsidRPr="00161022">
        <w:rPr>
          <w:rFonts w:ascii="Candara" w:hAnsi="Candara" w:cs="Times New Roman"/>
          <w:color w:val="000000"/>
        </w:rPr>
        <w:t>e colabora en diversos</w:t>
      </w:r>
      <w:r w:rsidR="00C420FD" w:rsidRPr="00161022">
        <w:rPr>
          <w:rFonts w:ascii="Candara" w:hAnsi="Candara" w:cs="Times New Roman"/>
          <w:color w:val="000000"/>
        </w:rPr>
        <w:t xml:space="preserve"> proyectos relacionados con el m</w:t>
      </w:r>
      <w:r>
        <w:rPr>
          <w:rFonts w:ascii="Candara" w:hAnsi="Candara" w:cs="Times New Roman"/>
          <w:color w:val="000000"/>
        </w:rPr>
        <w:t xml:space="preserve">anatí tales como </w:t>
      </w:r>
      <w:r w:rsidR="00706041" w:rsidRPr="00870D89">
        <w:rPr>
          <w:rFonts w:ascii="Candara" w:hAnsi="Candara" w:cs="Times New Roman"/>
          <w:i/>
          <w:color w:val="000000"/>
        </w:rPr>
        <w:t>Determinación de la abundancia y variación temporal de manatíes y participación comunitaria en Pantanos de Centla, Tabasco</w:t>
      </w:r>
      <w:r w:rsidR="00706041" w:rsidRPr="00161022">
        <w:rPr>
          <w:rFonts w:ascii="Candara" w:hAnsi="Candara" w:cs="Times New Roman"/>
          <w:color w:val="000000"/>
        </w:rPr>
        <w:t xml:space="preserve">, de la </w:t>
      </w:r>
      <w:r w:rsidR="005045A7" w:rsidRPr="00161022">
        <w:rPr>
          <w:rFonts w:ascii="Candara" w:hAnsi="Candara" w:cs="Times New Roman"/>
          <w:color w:val="000000"/>
        </w:rPr>
        <w:t>CONANP (PROCER 2018);</w:t>
      </w:r>
      <w:r>
        <w:rPr>
          <w:rFonts w:ascii="Candara" w:hAnsi="Candara" w:cs="Times New Roman"/>
          <w:color w:val="000000"/>
        </w:rPr>
        <w:t xml:space="preserve"> </w:t>
      </w:r>
      <w:r w:rsidR="00706041" w:rsidRPr="00870D89">
        <w:rPr>
          <w:rFonts w:ascii="Candara" w:hAnsi="Candara" w:cs="Times New Roman"/>
          <w:i/>
          <w:color w:val="000000"/>
        </w:rPr>
        <w:t>Evaluación de causas que originaron muerte masiva de manatíes en Tabasco</w:t>
      </w:r>
      <w:r>
        <w:rPr>
          <w:rFonts w:ascii="Candara" w:hAnsi="Candara" w:cs="Times New Roman"/>
          <w:color w:val="000000"/>
        </w:rPr>
        <w:t>,</w:t>
      </w:r>
      <w:r w:rsidR="00706041" w:rsidRPr="00161022">
        <w:rPr>
          <w:rFonts w:ascii="Candara" w:hAnsi="Candara" w:cs="Times New Roman"/>
          <w:color w:val="000000"/>
        </w:rPr>
        <w:t xml:space="preserve"> liderado por </w:t>
      </w:r>
      <w:r w:rsidR="005045A7" w:rsidRPr="00161022">
        <w:rPr>
          <w:rFonts w:ascii="Candara" w:hAnsi="Candara" w:cs="Times New Roman"/>
          <w:color w:val="000000"/>
        </w:rPr>
        <w:t>la</w:t>
      </w:r>
      <w:r w:rsidR="00706041" w:rsidRPr="00161022">
        <w:rPr>
          <w:rFonts w:ascii="Candara" w:hAnsi="Candara" w:cs="Times New Roman"/>
          <w:color w:val="000000"/>
        </w:rPr>
        <w:t xml:space="preserve"> </w:t>
      </w:r>
      <w:r w:rsidR="005045A7" w:rsidRPr="00161022">
        <w:rPr>
          <w:rFonts w:ascii="Candara" w:hAnsi="Candara" w:cs="Times New Roman"/>
          <w:color w:val="000000"/>
        </w:rPr>
        <w:t xml:space="preserve">UJAT </w:t>
      </w:r>
      <w:r w:rsidR="00706041" w:rsidRPr="00161022">
        <w:rPr>
          <w:rFonts w:ascii="Candara" w:hAnsi="Candara" w:cs="Times New Roman"/>
          <w:color w:val="000000"/>
        </w:rPr>
        <w:t>y con apoyo de la Procuraduría Federal de Protección al Ambiente</w:t>
      </w:r>
      <w:r w:rsidR="005045A7" w:rsidRPr="00161022">
        <w:rPr>
          <w:rFonts w:ascii="Candara" w:hAnsi="Candara" w:cs="Times New Roman"/>
          <w:color w:val="000000"/>
        </w:rPr>
        <w:t>;</w:t>
      </w:r>
      <w:r>
        <w:rPr>
          <w:rFonts w:ascii="Candara" w:hAnsi="Candara" w:cs="Times New Roman"/>
          <w:color w:val="000000"/>
        </w:rPr>
        <w:t xml:space="preserve"> </w:t>
      </w:r>
      <w:r w:rsidRPr="00870D89">
        <w:rPr>
          <w:rFonts w:ascii="Candara" w:hAnsi="Candara" w:cs="Times New Roman"/>
          <w:i/>
          <w:color w:val="000000"/>
        </w:rPr>
        <w:t>Conservación de recursos m</w:t>
      </w:r>
      <w:r w:rsidR="00706041" w:rsidRPr="00870D89">
        <w:rPr>
          <w:rFonts w:ascii="Candara" w:hAnsi="Candara" w:cs="Times New Roman"/>
          <w:i/>
          <w:color w:val="000000"/>
        </w:rPr>
        <w:t>arinos en C</w:t>
      </w:r>
      <w:r w:rsidRPr="00870D89">
        <w:rPr>
          <w:rFonts w:ascii="Candara" w:hAnsi="Candara" w:cs="Times New Roman"/>
          <w:i/>
          <w:color w:val="000000"/>
        </w:rPr>
        <w:t>entroamérica. Fase II: Reserva e</w:t>
      </w:r>
      <w:r w:rsidR="00706041" w:rsidRPr="00870D89">
        <w:rPr>
          <w:rFonts w:ascii="Candara" w:hAnsi="Candara" w:cs="Times New Roman"/>
          <w:i/>
          <w:color w:val="000000"/>
        </w:rPr>
        <w:t>statal Santuari</w:t>
      </w:r>
      <w:r w:rsidR="005045A7" w:rsidRPr="00870D89">
        <w:rPr>
          <w:rFonts w:ascii="Candara" w:hAnsi="Candara" w:cs="Times New Roman"/>
          <w:i/>
          <w:color w:val="000000"/>
        </w:rPr>
        <w:t>o del Manatí Bahía de Chetumal</w:t>
      </w:r>
      <w:r>
        <w:rPr>
          <w:rFonts w:ascii="Candara" w:hAnsi="Candara" w:cs="Times New Roman"/>
          <w:color w:val="000000"/>
        </w:rPr>
        <w:t>,</w:t>
      </w:r>
      <w:r w:rsidR="005045A7" w:rsidRPr="00161022">
        <w:rPr>
          <w:rFonts w:ascii="Candara" w:hAnsi="Candara" w:cs="Times New Roman"/>
          <w:color w:val="000000"/>
        </w:rPr>
        <w:t xml:space="preserve"> con la</w:t>
      </w:r>
      <w:r w:rsidR="00706041" w:rsidRPr="00161022">
        <w:rPr>
          <w:rFonts w:ascii="Candara" w:hAnsi="Candara" w:cs="Times New Roman"/>
          <w:color w:val="000000"/>
        </w:rPr>
        <w:t xml:space="preserve"> Secretaría de Ecología y Medio Ambiente de Quintana Roo, Financiado por MAR Fund y </w:t>
      </w:r>
      <w:r>
        <w:rPr>
          <w:rFonts w:ascii="Candara" w:hAnsi="Candara" w:cs="Times New Roman"/>
          <w:color w:val="000000"/>
        </w:rPr>
        <w:t xml:space="preserve">la </w:t>
      </w:r>
      <w:r w:rsidR="00706041" w:rsidRPr="00161022">
        <w:rPr>
          <w:rFonts w:ascii="Candara" w:hAnsi="Candara" w:cs="Times New Roman"/>
          <w:color w:val="000000"/>
        </w:rPr>
        <w:t>República Federal de Alem</w:t>
      </w:r>
      <w:r w:rsidR="004E51C4" w:rsidRPr="00161022">
        <w:rPr>
          <w:rFonts w:ascii="Candara" w:hAnsi="Candara" w:cs="Times New Roman"/>
          <w:color w:val="000000"/>
        </w:rPr>
        <w:t>ania (K</w:t>
      </w:r>
      <w:r w:rsidR="00EA5829">
        <w:rPr>
          <w:rFonts w:ascii="Candara" w:hAnsi="Candara" w:cs="Times New Roman"/>
          <w:color w:val="000000"/>
        </w:rPr>
        <w:t>F</w:t>
      </w:r>
      <w:r w:rsidR="004E51C4" w:rsidRPr="00161022">
        <w:rPr>
          <w:rFonts w:ascii="Candara" w:hAnsi="Candara" w:cs="Times New Roman"/>
          <w:color w:val="000000"/>
        </w:rPr>
        <w:t>W). También se participó</w:t>
      </w:r>
      <w:r>
        <w:rPr>
          <w:rFonts w:ascii="Candara" w:hAnsi="Candara" w:cs="Times New Roman"/>
          <w:color w:val="000000"/>
        </w:rPr>
        <w:t xml:space="preserve"> en la </w:t>
      </w:r>
      <w:r w:rsidRPr="00870D89">
        <w:rPr>
          <w:rFonts w:ascii="Candara" w:hAnsi="Candara" w:cs="Times New Roman"/>
          <w:i/>
          <w:color w:val="000000"/>
        </w:rPr>
        <w:t>Red de atención a varamientos de mamíferos marinos para las c</w:t>
      </w:r>
      <w:r w:rsidR="00706041" w:rsidRPr="00870D89">
        <w:rPr>
          <w:rFonts w:ascii="Candara" w:hAnsi="Candara" w:cs="Times New Roman"/>
          <w:i/>
          <w:color w:val="000000"/>
        </w:rPr>
        <w:t>ost</w:t>
      </w:r>
      <w:r w:rsidRPr="00870D89">
        <w:rPr>
          <w:rFonts w:ascii="Candara" w:hAnsi="Candara" w:cs="Times New Roman"/>
          <w:i/>
          <w:color w:val="000000"/>
        </w:rPr>
        <w:t>as del e</w:t>
      </w:r>
      <w:r w:rsidR="004E51C4" w:rsidRPr="00870D89">
        <w:rPr>
          <w:rFonts w:ascii="Candara" w:hAnsi="Candara" w:cs="Times New Roman"/>
          <w:i/>
          <w:color w:val="000000"/>
        </w:rPr>
        <w:t>stado de Quintana Roo</w:t>
      </w:r>
      <w:r>
        <w:rPr>
          <w:rFonts w:ascii="Candara" w:hAnsi="Candara" w:cs="Times New Roman"/>
          <w:color w:val="000000"/>
        </w:rPr>
        <w:t>,</w:t>
      </w:r>
      <w:r w:rsidR="004E51C4" w:rsidRPr="00161022">
        <w:rPr>
          <w:rFonts w:ascii="Candara" w:hAnsi="Candara" w:cs="Times New Roman"/>
          <w:color w:val="000000"/>
        </w:rPr>
        <w:t xml:space="preserve"> de la </w:t>
      </w:r>
      <w:r w:rsidR="00706041" w:rsidRPr="00161022">
        <w:rPr>
          <w:rFonts w:ascii="Candara" w:hAnsi="Candara" w:cs="Times New Roman"/>
          <w:color w:val="000000"/>
        </w:rPr>
        <w:t xml:space="preserve">Procuraduría Federal de Protección al Ambiente. </w:t>
      </w:r>
      <w:r w:rsidR="00AD0B87" w:rsidRPr="00161022">
        <w:rPr>
          <w:rFonts w:ascii="Candara" w:hAnsi="Candara" w:cs="Times New Roman"/>
          <w:color w:val="000000"/>
        </w:rPr>
        <w:t>Adicion</w:t>
      </w:r>
      <w:r>
        <w:rPr>
          <w:rFonts w:ascii="Candara" w:hAnsi="Candara" w:cs="Times New Roman"/>
          <w:color w:val="000000"/>
        </w:rPr>
        <w:t xml:space="preserve">almente, se lideró el proyecto </w:t>
      </w:r>
      <w:r w:rsidR="00AD0B87" w:rsidRPr="00870D89">
        <w:rPr>
          <w:rFonts w:ascii="Candara" w:hAnsi="Candara" w:cs="Times New Roman"/>
          <w:i/>
          <w:color w:val="000000"/>
        </w:rPr>
        <w:t>Monitoreo satelital del manatí Daniel con participación comunitaria en la Reserva Estatal Santuario del Manatí, Bahía de Chetumal</w:t>
      </w:r>
      <w:r>
        <w:rPr>
          <w:rFonts w:ascii="Candara" w:hAnsi="Candara" w:cs="Times New Roman"/>
          <w:color w:val="000000"/>
        </w:rPr>
        <w:t>,</w:t>
      </w:r>
      <w:r w:rsidR="00AD0B87" w:rsidRPr="00161022">
        <w:rPr>
          <w:rFonts w:ascii="Candara" w:hAnsi="Candara" w:cs="Times New Roman"/>
          <w:color w:val="000000"/>
        </w:rPr>
        <w:t xml:space="preserve"> financiado por PRONATURA Península de Yucatán, Mesoamerican Reef Fund, KF, </w:t>
      </w:r>
      <w:r>
        <w:rPr>
          <w:rFonts w:ascii="Candara" w:hAnsi="Candara" w:cs="Times New Roman"/>
          <w:color w:val="000000"/>
        </w:rPr>
        <w:t xml:space="preserve">y la </w:t>
      </w:r>
      <w:r w:rsidR="00AD0B87" w:rsidRPr="00161022">
        <w:rPr>
          <w:rFonts w:ascii="Candara" w:hAnsi="Candara" w:cs="Times New Roman"/>
          <w:color w:val="000000"/>
        </w:rPr>
        <w:t>Secretaría de Ecología y Medio Ambiente de Quintana Roo.</w:t>
      </w:r>
    </w:p>
    <w:p w14:paraId="2987CD83" w14:textId="77777777" w:rsidR="00827034" w:rsidRPr="00161022" w:rsidRDefault="00827034" w:rsidP="00AD6A84">
      <w:pPr>
        <w:spacing w:after="0"/>
        <w:jc w:val="both"/>
        <w:rPr>
          <w:rFonts w:ascii="Candara" w:hAnsi="Candara" w:cs="Times New Roman"/>
          <w:color w:val="000000"/>
        </w:rPr>
      </w:pPr>
    </w:p>
    <w:p w14:paraId="2C8C9845" w14:textId="2B629431" w:rsidR="00706041" w:rsidRDefault="00AD0B87" w:rsidP="00AD6A84">
      <w:pPr>
        <w:spacing w:after="0"/>
        <w:jc w:val="both"/>
        <w:rPr>
          <w:rFonts w:ascii="Candara" w:hAnsi="Candara" w:cs="Times New Roman"/>
          <w:color w:val="000000"/>
        </w:rPr>
      </w:pPr>
      <w:r w:rsidRPr="00161022">
        <w:rPr>
          <w:rFonts w:ascii="Candara" w:hAnsi="Candara" w:cs="Times New Roman"/>
          <w:color w:val="000000"/>
        </w:rPr>
        <w:t>S</w:t>
      </w:r>
      <w:r w:rsidR="004E51C4" w:rsidRPr="00161022">
        <w:rPr>
          <w:rFonts w:ascii="Candara" w:hAnsi="Candara" w:cs="Times New Roman"/>
          <w:color w:val="000000"/>
        </w:rPr>
        <w:t>e participó</w:t>
      </w:r>
      <w:r w:rsidR="00870D89">
        <w:rPr>
          <w:rFonts w:ascii="Candara" w:hAnsi="Candara" w:cs="Times New Roman"/>
          <w:color w:val="000000"/>
        </w:rPr>
        <w:t xml:space="preserve"> en los proyectos </w:t>
      </w:r>
      <w:r w:rsidR="00706041" w:rsidRPr="00870D89">
        <w:rPr>
          <w:rFonts w:ascii="Candara" w:hAnsi="Candara" w:cs="Times New Roman"/>
          <w:i/>
          <w:color w:val="000000"/>
        </w:rPr>
        <w:t>Dry fishes of Mexico</w:t>
      </w:r>
      <w:r w:rsidR="00870D89">
        <w:rPr>
          <w:rFonts w:ascii="Candara" w:hAnsi="Candara" w:cs="Times New Roman"/>
          <w:color w:val="000000"/>
        </w:rPr>
        <w:t xml:space="preserve">, </w:t>
      </w:r>
      <w:r w:rsidR="00870D89" w:rsidRPr="00870D89">
        <w:rPr>
          <w:rFonts w:ascii="Candara" w:hAnsi="Candara" w:cs="Times New Roman"/>
          <w:i/>
          <w:color w:val="000000"/>
        </w:rPr>
        <w:t>Código de barras de la vida de peces m</w:t>
      </w:r>
      <w:r w:rsidR="00706041" w:rsidRPr="00870D89">
        <w:rPr>
          <w:rFonts w:ascii="Candara" w:hAnsi="Candara" w:cs="Times New Roman"/>
          <w:i/>
          <w:color w:val="000000"/>
        </w:rPr>
        <w:t>exicanos</w:t>
      </w:r>
      <w:r w:rsidR="00870D89">
        <w:rPr>
          <w:rFonts w:ascii="Candara" w:hAnsi="Candara" w:cs="Times New Roman"/>
          <w:color w:val="000000"/>
        </w:rPr>
        <w:t xml:space="preserve"> y </w:t>
      </w:r>
      <w:r w:rsidR="00706041" w:rsidRPr="00870D89">
        <w:rPr>
          <w:rFonts w:ascii="Candara" w:hAnsi="Candara" w:cs="Times New Roman"/>
          <w:i/>
          <w:color w:val="000000"/>
        </w:rPr>
        <w:t>Peces de Isla Partida</w:t>
      </w:r>
      <w:r w:rsidR="00706041" w:rsidRPr="00161022">
        <w:rPr>
          <w:rFonts w:ascii="Candara" w:hAnsi="Candara" w:cs="Times New Roman"/>
          <w:color w:val="000000"/>
        </w:rPr>
        <w:t>.</w:t>
      </w:r>
      <w:r w:rsidRPr="00161022">
        <w:rPr>
          <w:rFonts w:ascii="Candara" w:hAnsi="Candara" w:cs="Times New Roman"/>
          <w:color w:val="000000"/>
        </w:rPr>
        <w:t xml:space="preserve"> </w:t>
      </w:r>
      <w:r w:rsidR="00706041" w:rsidRPr="00161022">
        <w:rPr>
          <w:rFonts w:ascii="Candara" w:hAnsi="Candara" w:cs="Times New Roman"/>
          <w:color w:val="000000"/>
        </w:rPr>
        <w:t xml:space="preserve">Se </w:t>
      </w:r>
      <w:r w:rsidR="004E51C4" w:rsidRPr="00161022">
        <w:rPr>
          <w:rFonts w:ascii="Candara" w:hAnsi="Candara" w:cs="Times New Roman"/>
          <w:color w:val="000000"/>
        </w:rPr>
        <w:t>culminó</w:t>
      </w:r>
      <w:r w:rsidR="00870D89">
        <w:rPr>
          <w:rFonts w:ascii="Candara" w:hAnsi="Candara" w:cs="Times New Roman"/>
          <w:color w:val="000000"/>
        </w:rPr>
        <w:t xml:space="preserve"> el proyecto </w:t>
      </w:r>
      <w:r w:rsidR="00706041" w:rsidRPr="00870D89">
        <w:rPr>
          <w:rFonts w:ascii="Candara" w:hAnsi="Candara" w:cs="Times New Roman"/>
          <w:i/>
          <w:color w:val="000000"/>
        </w:rPr>
        <w:t>Conectividad mediada por migración de peces entre el Mar Caribe y la Bahía de Chetumal, con énfasis en el macabí (</w:t>
      </w:r>
      <w:r w:rsidR="00706041" w:rsidRPr="00266156">
        <w:rPr>
          <w:rFonts w:ascii="Candara" w:hAnsi="Candara" w:cs="Times New Roman"/>
          <w:color w:val="000000"/>
        </w:rPr>
        <w:t>Albula</w:t>
      </w:r>
      <w:r w:rsidR="00706041" w:rsidRPr="00870D89">
        <w:rPr>
          <w:rFonts w:ascii="Candara" w:hAnsi="Candara" w:cs="Times New Roman"/>
          <w:i/>
          <w:color w:val="000000"/>
        </w:rPr>
        <w:t xml:space="preserve"> spp.)</w:t>
      </w:r>
      <w:r w:rsidRPr="00161022">
        <w:rPr>
          <w:rFonts w:ascii="Candara" w:hAnsi="Candara" w:cs="Times New Roman"/>
          <w:color w:val="000000"/>
        </w:rPr>
        <w:t>,</w:t>
      </w:r>
      <w:r w:rsidR="00870D89">
        <w:rPr>
          <w:rFonts w:ascii="Candara" w:hAnsi="Candara" w:cs="Times New Roman"/>
          <w:color w:val="000000"/>
        </w:rPr>
        <w:t xml:space="preserve"> financiado por </w:t>
      </w:r>
      <w:r w:rsidR="00706041" w:rsidRPr="00161022">
        <w:rPr>
          <w:rFonts w:ascii="Candara" w:hAnsi="Candara" w:cs="Times New Roman"/>
          <w:color w:val="000000"/>
        </w:rPr>
        <w:t>CONACYT</w:t>
      </w:r>
      <w:r w:rsidR="00872B9A" w:rsidRPr="00872B9A">
        <w:rPr>
          <w:rFonts w:ascii="Candara" w:hAnsi="Candara" w:cs="Times New Roman"/>
          <w:color w:val="000000"/>
        </w:rPr>
        <w:t xml:space="preserve"> </w:t>
      </w:r>
      <w:r w:rsidR="00872B9A">
        <w:rPr>
          <w:rFonts w:ascii="Candara" w:hAnsi="Candara" w:cs="Times New Roman"/>
          <w:color w:val="000000"/>
        </w:rPr>
        <w:t>Ciencia B</w:t>
      </w:r>
      <w:r w:rsidR="00872B9A" w:rsidRPr="00161022">
        <w:rPr>
          <w:rFonts w:ascii="Candara" w:hAnsi="Candara" w:cs="Times New Roman"/>
          <w:color w:val="000000"/>
        </w:rPr>
        <w:t>ásica</w:t>
      </w:r>
      <w:r w:rsidR="00706041" w:rsidRPr="00161022">
        <w:rPr>
          <w:rFonts w:ascii="Candara" w:hAnsi="Candara" w:cs="Times New Roman"/>
          <w:color w:val="000000"/>
        </w:rPr>
        <w:t xml:space="preserve">. </w:t>
      </w:r>
      <w:r w:rsidRPr="00161022">
        <w:rPr>
          <w:rFonts w:ascii="Candara" w:hAnsi="Candara" w:cs="Times New Roman"/>
          <w:color w:val="000000"/>
          <w:lang w:val="es-ES"/>
        </w:rPr>
        <w:t xml:space="preserve">Se concluyó el proyecto internacional </w:t>
      </w:r>
      <w:r w:rsidR="00706041" w:rsidRPr="00870D89">
        <w:rPr>
          <w:rFonts w:ascii="Candara" w:hAnsi="Candara" w:cs="Times New Roman"/>
          <w:i/>
          <w:color w:val="000000"/>
          <w:lang w:val="en-US"/>
        </w:rPr>
        <w:t xml:space="preserve">Community </w:t>
      </w:r>
      <w:r w:rsidR="00870D89" w:rsidRPr="00870D89">
        <w:rPr>
          <w:rFonts w:ascii="Candara" w:hAnsi="Candara" w:cs="Times New Roman"/>
          <w:i/>
          <w:color w:val="000000"/>
          <w:lang w:val="en-US"/>
        </w:rPr>
        <w:t>conservation research n</w:t>
      </w:r>
      <w:r w:rsidRPr="00870D89">
        <w:rPr>
          <w:rFonts w:ascii="Candara" w:hAnsi="Candara" w:cs="Times New Roman"/>
          <w:i/>
          <w:color w:val="000000"/>
          <w:lang w:val="en-US"/>
        </w:rPr>
        <w:t>etwork: E</w:t>
      </w:r>
      <w:r w:rsidR="00706041" w:rsidRPr="00870D89">
        <w:rPr>
          <w:rFonts w:ascii="Candara" w:hAnsi="Candara" w:cs="Times New Roman"/>
          <w:i/>
          <w:color w:val="000000"/>
          <w:lang w:val="en-US"/>
        </w:rPr>
        <w:t>xploring local-level environmental stewardship across land and sea</w:t>
      </w:r>
      <w:r w:rsidR="00706041" w:rsidRPr="00161022">
        <w:rPr>
          <w:rFonts w:ascii="Candara" w:hAnsi="Candara" w:cs="Times New Roman"/>
          <w:color w:val="000000"/>
          <w:lang w:val="en-US"/>
        </w:rPr>
        <w:t>.</w:t>
      </w:r>
      <w:r w:rsidRPr="00161022">
        <w:rPr>
          <w:rFonts w:ascii="Candara" w:hAnsi="Candara" w:cs="Times New Roman"/>
          <w:color w:val="000000"/>
          <w:lang w:val="en-US"/>
        </w:rPr>
        <w:t xml:space="preserve"> </w:t>
      </w:r>
      <w:r w:rsidR="00706041" w:rsidRPr="00161022">
        <w:rPr>
          <w:rFonts w:ascii="Candara" w:hAnsi="Candara" w:cs="Times New Roman"/>
          <w:color w:val="000000"/>
        </w:rPr>
        <w:t xml:space="preserve">Se </w:t>
      </w:r>
      <w:r w:rsidRPr="00161022">
        <w:rPr>
          <w:rFonts w:ascii="Candara" w:hAnsi="Candara" w:cs="Times New Roman"/>
          <w:color w:val="000000"/>
        </w:rPr>
        <w:t xml:space="preserve">llevó a cabo una asesoría </w:t>
      </w:r>
      <w:r w:rsidR="00870D89">
        <w:rPr>
          <w:rFonts w:ascii="Candara" w:hAnsi="Candara" w:cs="Times New Roman"/>
          <w:color w:val="000000"/>
        </w:rPr>
        <w:t xml:space="preserve">en el proyecto </w:t>
      </w:r>
      <w:r w:rsidR="00706041" w:rsidRPr="00870D89">
        <w:rPr>
          <w:rFonts w:ascii="Candara" w:hAnsi="Candara" w:cs="Times New Roman"/>
          <w:i/>
          <w:color w:val="000000"/>
        </w:rPr>
        <w:t>Monitoreo de tortugas marinas del Parqu</w:t>
      </w:r>
      <w:r w:rsidRPr="00870D89">
        <w:rPr>
          <w:rFonts w:ascii="Candara" w:hAnsi="Candara" w:cs="Times New Roman"/>
          <w:i/>
          <w:color w:val="000000"/>
        </w:rPr>
        <w:t>e Nacional Arrecifes de Xcalak</w:t>
      </w:r>
      <w:r w:rsidR="00706041" w:rsidRPr="00161022">
        <w:rPr>
          <w:rFonts w:ascii="Candara" w:hAnsi="Candara" w:cs="Times New Roman"/>
          <w:color w:val="000000"/>
        </w:rPr>
        <w:t xml:space="preserve">. </w:t>
      </w:r>
    </w:p>
    <w:p w14:paraId="78DAD72C" w14:textId="77777777" w:rsidR="00872B9A" w:rsidRPr="00161022" w:rsidRDefault="00872B9A" w:rsidP="00AD6A84">
      <w:pPr>
        <w:spacing w:after="0"/>
        <w:jc w:val="both"/>
        <w:rPr>
          <w:rFonts w:ascii="Candara" w:hAnsi="Candara" w:cs="Times New Roman"/>
          <w:color w:val="000000"/>
          <w:lang w:val="es-ES_tradnl"/>
        </w:rPr>
      </w:pPr>
    </w:p>
    <w:p w14:paraId="0E5ED6B5" w14:textId="09517709" w:rsidR="004E51C4" w:rsidRDefault="00706041" w:rsidP="00AD6A84">
      <w:pPr>
        <w:spacing w:after="0"/>
        <w:jc w:val="both"/>
        <w:rPr>
          <w:rFonts w:ascii="Candara" w:hAnsi="Candara" w:cs="Times New Roman"/>
          <w:color w:val="000000"/>
        </w:rPr>
      </w:pPr>
      <w:r w:rsidRPr="00161022">
        <w:rPr>
          <w:rFonts w:ascii="Candara" w:hAnsi="Candara" w:cs="Times New Roman"/>
          <w:color w:val="000000"/>
        </w:rPr>
        <w:t>Duran</w:t>
      </w:r>
      <w:r w:rsidR="00870D89">
        <w:rPr>
          <w:rFonts w:ascii="Candara" w:hAnsi="Candara" w:cs="Times New Roman"/>
          <w:color w:val="000000"/>
        </w:rPr>
        <w:t xml:space="preserve">te 2018, se realizó el trabajo </w:t>
      </w:r>
      <w:r w:rsidRPr="00870D89">
        <w:rPr>
          <w:rFonts w:ascii="Candara" w:hAnsi="Candara" w:cs="Times New Roman"/>
          <w:i/>
          <w:color w:val="000000"/>
        </w:rPr>
        <w:t>Implementación de un programa de monitoreo en la pesquería de langosta de las reservas de la biosfera Sian Ka´an y Banco Chinchorro</w:t>
      </w:r>
      <w:r w:rsidR="00AD0B87" w:rsidRPr="00161022">
        <w:rPr>
          <w:rFonts w:ascii="Candara" w:hAnsi="Candara" w:cs="Times New Roman"/>
          <w:color w:val="000000"/>
        </w:rPr>
        <w:t>,</w:t>
      </w:r>
      <w:r w:rsidRPr="00161022">
        <w:rPr>
          <w:rFonts w:ascii="Candara" w:hAnsi="Candara" w:cs="Times New Roman"/>
          <w:color w:val="000000"/>
        </w:rPr>
        <w:t xml:space="preserve"> a solicitud de Comunidad y Biodiversidad, A. C. y las Cooperativas Pesqueras de Banco Chinchorro. </w:t>
      </w:r>
      <w:r w:rsidR="004E51C4" w:rsidRPr="00161022">
        <w:rPr>
          <w:rFonts w:ascii="Candara" w:hAnsi="Candara" w:cs="Times New Roman"/>
          <w:color w:val="000000"/>
        </w:rPr>
        <w:t xml:space="preserve">En relación con el Caribe y Centroamérica, se </w:t>
      </w:r>
      <w:r w:rsidR="00870D89">
        <w:rPr>
          <w:rFonts w:ascii="Candara" w:hAnsi="Candara" w:cs="Times New Roman"/>
          <w:color w:val="000000"/>
        </w:rPr>
        <w:t xml:space="preserve">lideró el proyecto </w:t>
      </w:r>
      <w:r w:rsidR="004E51C4" w:rsidRPr="00870D89">
        <w:rPr>
          <w:rFonts w:ascii="Candara" w:hAnsi="Candara" w:cs="Times New Roman"/>
          <w:i/>
          <w:color w:val="000000"/>
        </w:rPr>
        <w:t>Monitoreo participativo del reclu</w:t>
      </w:r>
      <w:r w:rsidR="00870D89" w:rsidRPr="00870D89">
        <w:rPr>
          <w:rFonts w:ascii="Candara" w:hAnsi="Candara" w:cs="Times New Roman"/>
          <w:i/>
          <w:color w:val="000000"/>
        </w:rPr>
        <w:t>tamiento de peces de arrecife: i</w:t>
      </w:r>
      <w:r w:rsidR="004E51C4" w:rsidRPr="00870D89">
        <w:rPr>
          <w:rFonts w:ascii="Candara" w:hAnsi="Candara" w:cs="Times New Roman"/>
          <w:i/>
          <w:color w:val="000000"/>
        </w:rPr>
        <w:t>ndicador de la conectividad en el Arrecife Mesoamericano</w:t>
      </w:r>
      <w:r w:rsidR="004E51C4" w:rsidRPr="00161022">
        <w:rPr>
          <w:rFonts w:ascii="Candara" w:hAnsi="Candara" w:cs="Times New Roman"/>
          <w:color w:val="000000"/>
        </w:rPr>
        <w:t>, financiado por el Fondo Mexicano para la Conservación de la Naturaleza.</w:t>
      </w:r>
    </w:p>
    <w:p w14:paraId="05DE0A2A" w14:textId="77777777" w:rsidR="00827034" w:rsidRPr="00161022" w:rsidRDefault="00827034" w:rsidP="00AD6A84">
      <w:pPr>
        <w:spacing w:after="0"/>
        <w:jc w:val="both"/>
        <w:rPr>
          <w:rFonts w:ascii="Candara" w:hAnsi="Candara" w:cs="Times New Roman"/>
          <w:color w:val="000000"/>
        </w:rPr>
      </w:pPr>
    </w:p>
    <w:p w14:paraId="17494086" w14:textId="515D3D63" w:rsidR="00706041" w:rsidRDefault="00886AEE" w:rsidP="00AD6A84">
      <w:pPr>
        <w:spacing w:after="0"/>
        <w:jc w:val="both"/>
        <w:rPr>
          <w:rFonts w:ascii="Candara" w:hAnsi="Candara" w:cs="Times New Roman"/>
          <w:color w:val="000000"/>
        </w:rPr>
      </w:pPr>
      <w:r w:rsidRPr="00161022">
        <w:rPr>
          <w:rFonts w:ascii="Candara" w:hAnsi="Candara" w:cs="Times New Roman"/>
          <w:color w:val="000000"/>
        </w:rPr>
        <w:t>En cuanto a p</w:t>
      </w:r>
      <w:r w:rsidR="00706041" w:rsidRPr="00161022">
        <w:rPr>
          <w:rFonts w:ascii="Candara" w:hAnsi="Candara" w:cs="Times New Roman"/>
          <w:color w:val="000000"/>
        </w:rPr>
        <w:t>articipación en</w:t>
      </w:r>
      <w:r w:rsidR="008D74E2" w:rsidRPr="00161022">
        <w:rPr>
          <w:rFonts w:ascii="Candara" w:hAnsi="Candara" w:cs="Times New Roman"/>
          <w:color w:val="000000"/>
        </w:rPr>
        <w:t xml:space="preserve"> proyectos interinstitucionales</w:t>
      </w:r>
      <w:r w:rsidRPr="00161022">
        <w:rPr>
          <w:rFonts w:ascii="Candara" w:hAnsi="Candara" w:cs="Times New Roman"/>
          <w:color w:val="000000"/>
        </w:rPr>
        <w:t>, s</w:t>
      </w:r>
      <w:r w:rsidR="00706041" w:rsidRPr="00161022">
        <w:rPr>
          <w:rFonts w:ascii="Candara" w:hAnsi="Candara" w:cs="Times New Roman"/>
          <w:color w:val="000000"/>
        </w:rPr>
        <w:t xml:space="preserve">e </w:t>
      </w:r>
      <w:r w:rsidR="00870D89">
        <w:rPr>
          <w:rFonts w:ascii="Candara" w:hAnsi="Candara" w:cs="Times New Roman"/>
          <w:color w:val="000000"/>
        </w:rPr>
        <w:t xml:space="preserve">colaboró </w:t>
      </w:r>
      <w:r w:rsidR="00706041" w:rsidRPr="00161022">
        <w:rPr>
          <w:rFonts w:ascii="Candara" w:hAnsi="Candara" w:cs="Times New Roman"/>
          <w:color w:val="000000"/>
        </w:rPr>
        <w:t>con Senckenberg Museum of Natural History, Frankfurt, Alemania</w:t>
      </w:r>
      <w:r w:rsidRPr="00161022">
        <w:rPr>
          <w:rFonts w:ascii="Candara" w:hAnsi="Candara" w:cs="Times New Roman"/>
          <w:color w:val="000000"/>
        </w:rPr>
        <w:t>;</w:t>
      </w:r>
      <w:r w:rsidR="00706041" w:rsidRPr="00161022">
        <w:rPr>
          <w:rFonts w:ascii="Candara" w:hAnsi="Candara" w:cs="Times New Roman"/>
          <w:color w:val="000000"/>
        </w:rPr>
        <w:t xml:space="preserve"> Universidad de Quintana Roo, SEMA/PRONATURA/MAR-FUND</w:t>
      </w:r>
      <w:r w:rsidRPr="00161022">
        <w:rPr>
          <w:rFonts w:ascii="Candara" w:hAnsi="Candara" w:cs="Times New Roman"/>
          <w:color w:val="000000"/>
        </w:rPr>
        <w:t>;</w:t>
      </w:r>
      <w:r w:rsidR="00706041" w:rsidRPr="00161022">
        <w:rPr>
          <w:rFonts w:ascii="Candara" w:hAnsi="Candara" w:cs="Times New Roman"/>
          <w:color w:val="000000"/>
        </w:rPr>
        <w:t xml:space="preserve"> Comisión Nacional de Áreas Naturales Protegidas-Parque Nacional Arrecifes de Xcalak</w:t>
      </w:r>
      <w:r w:rsidRPr="00161022">
        <w:rPr>
          <w:rFonts w:ascii="Candara" w:hAnsi="Candara" w:cs="Times New Roman"/>
          <w:color w:val="000000"/>
        </w:rPr>
        <w:t>;</w:t>
      </w:r>
      <w:r w:rsidR="00706041" w:rsidRPr="00161022">
        <w:rPr>
          <w:rFonts w:ascii="Candara" w:hAnsi="Candara" w:cs="Times New Roman"/>
          <w:color w:val="000000"/>
        </w:rPr>
        <w:t xml:space="preserve"> National Marine Fisheries Service/Southeast Fisheries Science Center (NOAA)</w:t>
      </w:r>
      <w:r w:rsidRPr="00161022">
        <w:rPr>
          <w:rFonts w:ascii="Candara" w:hAnsi="Candara" w:cs="Times New Roman"/>
          <w:color w:val="000000"/>
        </w:rPr>
        <w:t>;</w:t>
      </w:r>
      <w:r w:rsidR="00706041" w:rsidRPr="00161022">
        <w:rPr>
          <w:rFonts w:ascii="Candara" w:hAnsi="Candara" w:cs="Times New Roman"/>
          <w:color w:val="000000"/>
        </w:rPr>
        <w:t xml:space="preserve"> Universidad Autónoma de Sinaloa</w:t>
      </w:r>
      <w:r w:rsidRPr="00161022">
        <w:rPr>
          <w:rFonts w:ascii="Candara" w:hAnsi="Candara" w:cs="Times New Roman"/>
          <w:color w:val="000000"/>
        </w:rPr>
        <w:t>; e</w:t>
      </w:r>
      <w:r w:rsidR="00706041" w:rsidRPr="00161022">
        <w:rPr>
          <w:rFonts w:ascii="Candara" w:hAnsi="Candara" w:cs="Times New Roman"/>
          <w:color w:val="000000"/>
        </w:rPr>
        <w:t xml:space="preserve"> Instituto de Parasitología de la Academia de Ciencias Checa.</w:t>
      </w:r>
    </w:p>
    <w:p w14:paraId="15A0029D" w14:textId="77777777" w:rsidR="00827034" w:rsidRPr="00161022" w:rsidRDefault="00827034" w:rsidP="00AD6A84">
      <w:pPr>
        <w:spacing w:after="0"/>
        <w:jc w:val="both"/>
        <w:rPr>
          <w:rFonts w:ascii="Candara" w:hAnsi="Candara" w:cs="Times New Roman"/>
          <w:color w:val="000000"/>
        </w:rPr>
      </w:pPr>
    </w:p>
    <w:p w14:paraId="7123C83A" w14:textId="503F59D6" w:rsidR="00302D7B" w:rsidRDefault="00870D89" w:rsidP="00AD6A84">
      <w:pPr>
        <w:spacing w:after="0"/>
        <w:jc w:val="both"/>
        <w:rPr>
          <w:rFonts w:ascii="Candara" w:hAnsi="Candara" w:cs="Times New Roman"/>
          <w:color w:val="000000"/>
        </w:rPr>
      </w:pPr>
      <w:r>
        <w:rPr>
          <w:rFonts w:ascii="Candara" w:hAnsi="Candara" w:cs="Times New Roman"/>
          <w:color w:val="000000"/>
        </w:rPr>
        <w:t>Se realizaron</w:t>
      </w:r>
      <w:r w:rsidR="00567837" w:rsidRPr="00161022">
        <w:rPr>
          <w:rFonts w:ascii="Candara" w:hAnsi="Candara" w:cs="Times New Roman"/>
          <w:color w:val="000000"/>
        </w:rPr>
        <w:t xml:space="preserve"> a</w:t>
      </w:r>
      <w:r w:rsidR="00706041" w:rsidRPr="00161022">
        <w:rPr>
          <w:rFonts w:ascii="Candara" w:hAnsi="Candara" w:cs="Times New Roman"/>
          <w:color w:val="000000"/>
        </w:rPr>
        <w:t xml:space="preserve">cciones de transferencia </w:t>
      </w:r>
      <w:r w:rsidR="008D74E2" w:rsidRPr="00161022">
        <w:rPr>
          <w:rFonts w:ascii="Candara" w:hAnsi="Candara" w:cs="Times New Roman"/>
          <w:color w:val="000000"/>
        </w:rPr>
        <w:t>de conocimiento</w:t>
      </w:r>
      <w:r w:rsidR="00567837" w:rsidRPr="00161022">
        <w:rPr>
          <w:rFonts w:ascii="Candara" w:hAnsi="Candara" w:cs="Times New Roman"/>
          <w:color w:val="000000"/>
        </w:rPr>
        <w:t xml:space="preserve"> como </w:t>
      </w:r>
      <w:r>
        <w:rPr>
          <w:rFonts w:ascii="Candara" w:hAnsi="Candara" w:cs="Times New Roman"/>
          <w:color w:val="000000"/>
        </w:rPr>
        <w:t>fue una colaboración</w:t>
      </w:r>
      <w:r w:rsidR="001F0614">
        <w:rPr>
          <w:rFonts w:ascii="Candara" w:hAnsi="Candara" w:cs="Times New Roman"/>
          <w:color w:val="000000"/>
        </w:rPr>
        <w:t xml:space="preserve"> con el g</w:t>
      </w:r>
      <w:r>
        <w:rPr>
          <w:rFonts w:ascii="Candara" w:hAnsi="Candara" w:cs="Times New Roman"/>
          <w:color w:val="000000"/>
        </w:rPr>
        <w:t>rupo de t</w:t>
      </w:r>
      <w:r w:rsidR="001F0614">
        <w:rPr>
          <w:rFonts w:ascii="Candara" w:hAnsi="Candara" w:cs="Times New Roman"/>
          <w:color w:val="000000"/>
        </w:rPr>
        <w:t>ortugueros de Oaxaca; se participó en la primera s</w:t>
      </w:r>
      <w:r w:rsidR="00706041" w:rsidRPr="00161022">
        <w:rPr>
          <w:rFonts w:ascii="Candara" w:hAnsi="Candara" w:cs="Times New Roman"/>
          <w:color w:val="000000"/>
        </w:rPr>
        <w:t>esión del Comité Estatal de Tortugas Marinas de Quintana Roo, Temporada 2018</w:t>
      </w:r>
      <w:r w:rsidR="00872B9A">
        <w:rPr>
          <w:rFonts w:ascii="Candara" w:hAnsi="Candara" w:cs="Times New Roman"/>
          <w:color w:val="000000"/>
        </w:rPr>
        <w:t>,</w:t>
      </w:r>
      <w:r w:rsidR="00706041" w:rsidRPr="00161022">
        <w:rPr>
          <w:rFonts w:ascii="Candara" w:hAnsi="Candara" w:cs="Times New Roman"/>
          <w:color w:val="000000"/>
        </w:rPr>
        <w:t xml:space="preserve"> celebrada en Playa del Carmen</w:t>
      </w:r>
      <w:r w:rsidR="00567837" w:rsidRPr="00161022">
        <w:rPr>
          <w:rFonts w:ascii="Candara" w:hAnsi="Candara" w:cs="Times New Roman"/>
          <w:color w:val="000000"/>
        </w:rPr>
        <w:t>,</w:t>
      </w:r>
      <w:r w:rsidR="00706041" w:rsidRPr="00161022">
        <w:rPr>
          <w:rFonts w:ascii="Candara" w:hAnsi="Candara" w:cs="Times New Roman"/>
          <w:color w:val="000000"/>
        </w:rPr>
        <w:t xml:space="preserve"> Q. R</w:t>
      </w:r>
      <w:r w:rsidR="00872B9A">
        <w:rPr>
          <w:rFonts w:ascii="Candara" w:hAnsi="Candara" w:cs="Times New Roman"/>
          <w:color w:val="000000"/>
        </w:rPr>
        <w:t>oo</w:t>
      </w:r>
      <w:r w:rsidR="00706041" w:rsidRPr="00161022">
        <w:rPr>
          <w:rFonts w:ascii="Candara" w:hAnsi="Candara" w:cs="Times New Roman"/>
          <w:color w:val="000000"/>
        </w:rPr>
        <w:t>. durante el mes de marzo</w:t>
      </w:r>
      <w:r w:rsidR="001F0614">
        <w:rPr>
          <w:rFonts w:ascii="Candara" w:hAnsi="Candara" w:cs="Times New Roman"/>
          <w:color w:val="000000"/>
        </w:rPr>
        <w:t>;</w:t>
      </w:r>
      <w:r w:rsidR="00567837" w:rsidRPr="00161022">
        <w:rPr>
          <w:rFonts w:ascii="Candara" w:hAnsi="Candara" w:cs="Times New Roman"/>
          <w:color w:val="000000"/>
        </w:rPr>
        <w:t xml:space="preserve"> </w:t>
      </w:r>
      <w:r w:rsidR="00706041" w:rsidRPr="00161022">
        <w:rPr>
          <w:rFonts w:ascii="Candara" w:hAnsi="Candara" w:cs="Times New Roman"/>
          <w:color w:val="000000"/>
        </w:rPr>
        <w:t>Se impartió e</w:t>
      </w:r>
      <w:r w:rsidR="001F0614">
        <w:rPr>
          <w:rFonts w:ascii="Candara" w:hAnsi="Candara" w:cs="Times New Roman"/>
          <w:color w:val="000000"/>
        </w:rPr>
        <w:t xml:space="preserve">l curso-taller de capacitación </w:t>
      </w:r>
      <w:r w:rsidR="001F0614" w:rsidRPr="001F0614">
        <w:rPr>
          <w:rFonts w:ascii="Candara" w:hAnsi="Candara" w:cs="Times New Roman"/>
          <w:i/>
          <w:color w:val="000000"/>
        </w:rPr>
        <w:t>E</w:t>
      </w:r>
      <w:r w:rsidR="00706041" w:rsidRPr="001F0614">
        <w:rPr>
          <w:rFonts w:ascii="Candara" w:hAnsi="Candara" w:cs="Times New Roman"/>
          <w:i/>
          <w:color w:val="000000"/>
        </w:rPr>
        <w:t>studios parasitológicos en organismos acuáticos</w:t>
      </w:r>
      <w:r w:rsidR="001F0614">
        <w:rPr>
          <w:rFonts w:ascii="Candara" w:hAnsi="Candara" w:cs="Times New Roman"/>
          <w:color w:val="000000"/>
        </w:rPr>
        <w:t>,</w:t>
      </w:r>
      <w:r w:rsidR="00706041" w:rsidRPr="00161022">
        <w:rPr>
          <w:rFonts w:ascii="Candara" w:hAnsi="Candara" w:cs="Times New Roman"/>
          <w:color w:val="000000"/>
        </w:rPr>
        <w:t xml:space="preserve"> para el Comité de Sanidad Acuícola de Quintana Roo</w:t>
      </w:r>
      <w:r w:rsidR="001F0614">
        <w:rPr>
          <w:rFonts w:ascii="Candara" w:hAnsi="Candara" w:cs="Times New Roman"/>
          <w:color w:val="000000"/>
        </w:rPr>
        <w:t>; se tuvo a cargo el t</w:t>
      </w:r>
      <w:r w:rsidR="00706041" w:rsidRPr="00161022">
        <w:rPr>
          <w:rFonts w:ascii="Candara" w:hAnsi="Candara" w:cs="Times New Roman"/>
          <w:color w:val="000000"/>
        </w:rPr>
        <w:t xml:space="preserve">aller de capacitación en </w:t>
      </w:r>
      <w:r w:rsidR="00567837" w:rsidRPr="001F0614">
        <w:rPr>
          <w:rFonts w:ascii="Candara" w:hAnsi="Candara" w:cs="Times New Roman"/>
          <w:i/>
          <w:color w:val="000000"/>
        </w:rPr>
        <w:t>M</w:t>
      </w:r>
      <w:r w:rsidR="00706041" w:rsidRPr="001F0614">
        <w:rPr>
          <w:rFonts w:ascii="Candara" w:hAnsi="Candara" w:cs="Times New Roman"/>
          <w:i/>
          <w:color w:val="000000"/>
        </w:rPr>
        <w:t>onitoreo de la pesquería de langosta en la Reserva de la Biosfera de Sian Ka´an</w:t>
      </w:r>
      <w:r w:rsidR="001F0614">
        <w:rPr>
          <w:rFonts w:ascii="Candara" w:hAnsi="Candara" w:cs="Times New Roman"/>
          <w:color w:val="000000"/>
        </w:rPr>
        <w:t>; y</w:t>
      </w:r>
      <w:r w:rsidR="00567837" w:rsidRPr="00161022">
        <w:rPr>
          <w:rFonts w:ascii="Candara" w:hAnsi="Candara" w:cs="Times New Roman"/>
          <w:color w:val="000000"/>
        </w:rPr>
        <w:t xml:space="preserve"> s</w:t>
      </w:r>
      <w:r w:rsidR="001F0614">
        <w:rPr>
          <w:rFonts w:ascii="Candara" w:hAnsi="Candara" w:cs="Times New Roman"/>
          <w:color w:val="000000"/>
        </w:rPr>
        <w:t>e colaboró en el s</w:t>
      </w:r>
      <w:r w:rsidR="00706041" w:rsidRPr="00161022">
        <w:rPr>
          <w:rFonts w:ascii="Candara" w:hAnsi="Candara" w:cs="Times New Roman"/>
          <w:color w:val="000000"/>
        </w:rPr>
        <w:t xml:space="preserve">egundo taller de capacitación sobre especies acuáticas invasoras. </w:t>
      </w:r>
    </w:p>
    <w:p w14:paraId="415A577D" w14:textId="77777777" w:rsidR="00302D7B" w:rsidRDefault="00302D7B" w:rsidP="00AD6A84">
      <w:pPr>
        <w:spacing w:after="0"/>
        <w:jc w:val="both"/>
        <w:rPr>
          <w:rFonts w:ascii="Candara" w:hAnsi="Candara" w:cs="Times New Roman"/>
          <w:color w:val="000000"/>
        </w:rPr>
      </w:pPr>
    </w:p>
    <w:p w14:paraId="5A6A0FEA" w14:textId="338FC597" w:rsidR="00706041" w:rsidRDefault="00302D7B" w:rsidP="00AD6A84">
      <w:pPr>
        <w:spacing w:after="0"/>
        <w:jc w:val="both"/>
        <w:rPr>
          <w:rFonts w:ascii="Candara" w:hAnsi="Candara" w:cs="Times New Roman"/>
          <w:color w:val="000000"/>
        </w:rPr>
      </w:pPr>
      <w:r w:rsidRPr="00161022">
        <w:rPr>
          <w:rFonts w:ascii="Candara" w:hAnsi="Candara" w:cs="Times New Roman"/>
          <w:color w:val="000000"/>
        </w:rPr>
        <w:t xml:space="preserve">El </w:t>
      </w:r>
      <w:r>
        <w:rPr>
          <w:rFonts w:ascii="Candara" w:hAnsi="Candara" w:cs="Times New Roman"/>
          <w:color w:val="000000"/>
        </w:rPr>
        <w:t>doctor</w:t>
      </w:r>
      <w:r w:rsidRPr="00161022">
        <w:rPr>
          <w:rFonts w:ascii="Candara" w:hAnsi="Candara" w:cs="Times New Roman"/>
          <w:color w:val="000000"/>
        </w:rPr>
        <w:t xml:space="preserve"> Benjamín Morales fue invitado a impartir la conferencia magistral </w:t>
      </w:r>
      <w:r w:rsidRPr="00302D7B">
        <w:rPr>
          <w:rFonts w:ascii="Candara" w:hAnsi="Candara" w:cs="Times New Roman"/>
          <w:i/>
          <w:color w:val="000000"/>
        </w:rPr>
        <w:t>Muerte inusual de manatíes en México y ecosistemas en riesgo por el impacto de la actividad humana</w:t>
      </w:r>
      <w:r w:rsidRPr="00161022">
        <w:rPr>
          <w:rFonts w:ascii="Candara" w:hAnsi="Candara" w:cs="Times New Roman"/>
          <w:color w:val="000000"/>
        </w:rPr>
        <w:t xml:space="preserve"> e</w:t>
      </w:r>
      <w:r>
        <w:rPr>
          <w:rFonts w:ascii="Candara" w:hAnsi="Candara" w:cs="Times New Roman"/>
          <w:color w:val="000000"/>
        </w:rPr>
        <w:t>n el III Simposio de Mamíferos a</w:t>
      </w:r>
      <w:r w:rsidRPr="00161022">
        <w:rPr>
          <w:rFonts w:ascii="Candara" w:hAnsi="Candara" w:cs="Times New Roman"/>
          <w:color w:val="000000"/>
        </w:rPr>
        <w:t xml:space="preserve">cuáticos y V Congreso Colombiano de Zoología, en Bogotá, Colombia. El </w:t>
      </w:r>
      <w:r>
        <w:rPr>
          <w:rFonts w:ascii="Candara" w:hAnsi="Candara" w:cs="Times New Roman"/>
          <w:color w:val="000000"/>
        </w:rPr>
        <w:t>doctor</w:t>
      </w:r>
      <w:r w:rsidRPr="00161022">
        <w:rPr>
          <w:rFonts w:ascii="Candara" w:hAnsi="Candara" w:cs="Times New Roman"/>
          <w:color w:val="000000"/>
        </w:rPr>
        <w:t xml:space="preserve"> Jacobo Schmitter-Soto impartió la conferencia magistral </w:t>
      </w:r>
      <w:r w:rsidRPr="00302D7B">
        <w:rPr>
          <w:rFonts w:ascii="Candara" w:hAnsi="Candara" w:cs="Times New Roman"/>
          <w:i/>
          <w:color w:val="000000"/>
        </w:rPr>
        <w:t>30 años de la SIMAC</w:t>
      </w:r>
      <w:r>
        <w:rPr>
          <w:rFonts w:ascii="Candara" w:hAnsi="Candara" w:cs="Times New Roman"/>
          <w:color w:val="000000"/>
        </w:rPr>
        <w:t xml:space="preserve"> en el </w:t>
      </w:r>
      <w:r w:rsidRPr="00161022">
        <w:rPr>
          <w:rFonts w:ascii="Candara" w:hAnsi="Candara" w:cs="Times New Roman"/>
          <w:color w:val="000000"/>
        </w:rPr>
        <w:t>XVI Congreso Nacional y VII Simposio Latinoamericano de Ictiología, en Mérida, Yucatán.</w:t>
      </w:r>
    </w:p>
    <w:p w14:paraId="5ABC555E" w14:textId="77777777" w:rsidR="00827034" w:rsidRPr="00161022" w:rsidRDefault="00827034" w:rsidP="00AD6A84">
      <w:pPr>
        <w:spacing w:after="0"/>
        <w:jc w:val="both"/>
        <w:rPr>
          <w:rFonts w:ascii="Candara" w:hAnsi="Candara" w:cs="Times New Roman"/>
          <w:color w:val="000000"/>
        </w:rPr>
      </w:pPr>
    </w:p>
    <w:p w14:paraId="10C68F93" w14:textId="20DC778C" w:rsidR="00706041" w:rsidRDefault="00567837" w:rsidP="00AD6A84">
      <w:pPr>
        <w:spacing w:after="0"/>
        <w:jc w:val="both"/>
        <w:rPr>
          <w:rFonts w:ascii="Candara" w:hAnsi="Candara" w:cs="Times New Roman"/>
          <w:color w:val="000000"/>
        </w:rPr>
      </w:pPr>
      <w:r w:rsidRPr="00161022">
        <w:rPr>
          <w:rFonts w:ascii="Candara" w:hAnsi="Candara" w:cs="Times New Roman"/>
          <w:color w:val="000000"/>
        </w:rPr>
        <w:t>Las principales a</w:t>
      </w:r>
      <w:r w:rsidR="00706041" w:rsidRPr="00161022">
        <w:rPr>
          <w:rFonts w:ascii="Candara" w:hAnsi="Candara" w:cs="Times New Roman"/>
          <w:color w:val="000000"/>
        </w:rPr>
        <w:t>ccion</w:t>
      </w:r>
      <w:r w:rsidR="008D74E2" w:rsidRPr="00161022">
        <w:rPr>
          <w:rFonts w:ascii="Candara" w:hAnsi="Candara" w:cs="Times New Roman"/>
          <w:color w:val="000000"/>
        </w:rPr>
        <w:t>es de divulgación de la ciencia</w:t>
      </w:r>
      <w:r w:rsidRPr="00161022">
        <w:rPr>
          <w:rFonts w:ascii="Candara" w:hAnsi="Candara" w:cs="Times New Roman"/>
          <w:color w:val="000000"/>
        </w:rPr>
        <w:t xml:space="preserve"> fueron </w:t>
      </w:r>
      <w:r w:rsidR="00706041" w:rsidRPr="00161022">
        <w:rPr>
          <w:rFonts w:ascii="Candara" w:hAnsi="Candara" w:cs="Times New Roman"/>
          <w:color w:val="000000"/>
        </w:rPr>
        <w:t>la realización</w:t>
      </w:r>
      <w:r w:rsidRPr="00161022">
        <w:rPr>
          <w:rFonts w:ascii="Candara" w:hAnsi="Candara" w:cs="Times New Roman"/>
          <w:color w:val="000000"/>
        </w:rPr>
        <w:t xml:space="preserve"> de talleres correspondientes al </w:t>
      </w:r>
      <w:r w:rsidR="00706041" w:rsidRPr="00161022">
        <w:rPr>
          <w:rFonts w:ascii="Candara" w:hAnsi="Candara" w:cs="Times New Roman"/>
          <w:color w:val="000000"/>
        </w:rPr>
        <w:t>Plan de atención a contingencias por operación petrolera que afecte a tortugas marinas y su hábitat en el Golfo de México y</w:t>
      </w:r>
      <w:r w:rsidR="001F0614">
        <w:rPr>
          <w:rFonts w:ascii="Candara" w:hAnsi="Candara" w:cs="Times New Roman"/>
          <w:color w:val="000000"/>
        </w:rPr>
        <w:t xml:space="preserve"> al a</w:t>
      </w:r>
      <w:r w:rsidR="00706041" w:rsidRPr="00161022">
        <w:rPr>
          <w:rFonts w:ascii="Candara" w:hAnsi="Candara" w:cs="Times New Roman"/>
          <w:color w:val="000000"/>
        </w:rPr>
        <w:t>nálisis de la vulnerabilidad ecológica de tortugas marinas</w:t>
      </w:r>
      <w:r w:rsidR="001F0614">
        <w:rPr>
          <w:rFonts w:ascii="Candara" w:hAnsi="Candara" w:cs="Times New Roman"/>
          <w:color w:val="000000"/>
        </w:rPr>
        <w:t>,</w:t>
      </w:r>
      <w:r w:rsidR="00706041" w:rsidRPr="00161022">
        <w:rPr>
          <w:rFonts w:ascii="Candara" w:hAnsi="Candara" w:cs="Times New Roman"/>
          <w:color w:val="000000"/>
        </w:rPr>
        <w:t xml:space="preserve"> en Telchac Puerto, Yucatán</w:t>
      </w:r>
      <w:r w:rsidRPr="00161022">
        <w:rPr>
          <w:rFonts w:ascii="Candara" w:hAnsi="Candara" w:cs="Times New Roman"/>
          <w:color w:val="000000"/>
        </w:rPr>
        <w:t xml:space="preserve">. </w:t>
      </w:r>
    </w:p>
    <w:p w14:paraId="0773D5FA" w14:textId="77777777" w:rsidR="00D2622F" w:rsidRPr="00161022" w:rsidRDefault="00D2622F" w:rsidP="00AD6A84">
      <w:pPr>
        <w:spacing w:after="0"/>
        <w:jc w:val="both"/>
        <w:rPr>
          <w:rFonts w:ascii="Candara" w:hAnsi="Candara" w:cs="Times New Roman"/>
          <w:color w:val="000000"/>
        </w:rPr>
      </w:pPr>
    </w:p>
    <w:p w14:paraId="2CC8C486" w14:textId="3CB39FB6" w:rsidR="00706041" w:rsidRDefault="00302D7B" w:rsidP="00AD6A84">
      <w:pPr>
        <w:spacing w:after="0"/>
        <w:jc w:val="both"/>
        <w:rPr>
          <w:rFonts w:ascii="Candara" w:hAnsi="Candara" w:cs="Times New Roman"/>
          <w:color w:val="000000"/>
        </w:rPr>
      </w:pPr>
      <w:r>
        <w:rPr>
          <w:rFonts w:ascii="Candara" w:hAnsi="Candara" w:cs="Times New Roman"/>
          <w:color w:val="000000"/>
        </w:rPr>
        <w:t xml:space="preserve">En cuanto a </w:t>
      </w:r>
      <w:r w:rsidR="000E0B96" w:rsidRPr="00161022">
        <w:rPr>
          <w:rFonts w:ascii="Candara" w:hAnsi="Candara" w:cs="Times New Roman"/>
          <w:color w:val="000000"/>
        </w:rPr>
        <w:t>d</w:t>
      </w:r>
      <w:r w:rsidR="00706041" w:rsidRPr="00161022">
        <w:rPr>
          <w:rFonts w:ascii="Candara" w:hAnsi="Candara" w:cs="Times New Roman"/>
          <w:color w:val="000000"/>
        </w:rPr>
        <w:t>istinciones</w:t>
      </w:r>
      <w:r w:rsidR="00FA64B2" w:rsidRPr="00161022">
        <w:rPr>
          <w:rFonts w:ascii="Candara" w:hAnsi="Candara" w:cs="Times New Roman"/>
          <w:color w:val="000000"/>
        </w:rPr>
        <w:t xml:space="preserve"> </w:t>
      </w:r>
      <w:r>
        <w:rPr>
          <w:rFonts w:ascii="Candara" w:hAnsi="Candara" w:cs="Times New Roman"/>
          <w:color w:val="000000"/>
        </w:rPr>
        <w:t>durante</w:t>
      </w:r>
      <w:r w:rsidR="00FA64B2" w:rsidRPr="00161022">
        <w:rPr>
          <w:rFonts w:ascii="Candara" w:hAnsi="Candara" w:cs="Times New Roman"/>
          <w:color w:val="000000"/>
        </w:rPr>
        <w:t xml:space="preserve"> </w:t>
      </w:r>
      <w:r w:rsidRPr="00161022">
        <w:rPr>
          <w:rFonts w:ascii="Candara" w:hAnsi="Candara" w:cs="Times New Roman"/>
          <w:color w:val="000000"/>
        </w:rPr>
        <w:t>2018</w:t>
      </w:r>
      <w:r>
        <w:rPr>
          <w:rFonts w:ascii="Candara" w:hAnsi="Candara" w:cs="Times New Roman"/>
          <w:color w:val="000000"/>
        </w:rPr>
        <w:t xml:space="preserve">, </w:t>
      </w:r>
      <w:r w:rsidRPr="00161022">
        <w:rPr>
          <w:rFonts w:ascii="Candara" w:hAnsi="Candara" w:cs="Times New Roman"/>
          <w:color w:val="000000"/>
        </w:rPr>
        <w:t>el</w:t>
      </w:r>
      <w:r w:rsidR="00706041" w:rsidRPr="00161022">
        <w:rPr>
          <w:rFonts w:ascii="Candara" w:hAnsi="Candara" w:cs="Times New Roman"/>
          <w:color w:val="000000"/>
        </w:rPr>
        <w:t xml:space="preserve"> </w:t>
      </w:r>
      <w:r>
        <w:rPr>
          <w:rFonts w:ascii="Candara" w:hAnsi="Candara" w:cs="Times New Roman"/>
          <w:color w:val="000000"/>
        </w:rPr>
        <w:t>doctor</w:t>
      </w:r>
      <w:r w:rsidR="00706041" w:rsidRPr="00161022">
        <w:rPr>
          <w:rFonts w:ascii="Candara" w:hAnsi="Candara" w:cs="Times New Roman"/>
          <w:color w:val="000000"/>
        </w:rPr>
        <w:t xml:space="preserve"> Benjamín Morales Vela alca</w:t>
      </w:r>
      <w:r>
        <w:rPr>
          <w:rFonts w:ascii="Candara" w:hAnsi="Candara" w:cs="Times New Roman"/>
          <w:color w:val="000000"/>
        </w:rPr>
        <w:t>nzó el cargo de Presidente del grupo de expertos a</w:t>
      </w:r>
      <w:r w:rsidR="00706041" w:rsidRPr="00161022">
        <w:rPr>
          <w:rFonts w:ascii="Candara" w:hAnsi="Candara" w:cs="Times New Roman"/>
          <w:color w:val="000000"/>
        </w:rPr>
        <w:t xml:space="preserve">sesores </w:t>
      </w:r>
      <w:r w:rsidR="00FA64B2" w:rsidRPr="00161022">
        <w:rPr>
          <w:rFonts w:ascii="Candara" w:hAnsi="Candara" w:cs="Times New Roman"/>
          <w:color w:val="000000"/>
        </w:rPr>
        <w:t xml:space="preserve">en el tema de manatí </w:t>
      </w:r>
      <w:r>
        <w:rPr>
          <w:rFonts w:ascii="Candara" w:hAnsi="Candara" w:cs="Times New Roman"/>
          <w:color w:val="000000"/>
        </w:rPr>
        <w:t>para el g</w:t>
      </w:r>
      <w:r w:rsidR="00706041" w:rsidRPr="00161022">
        <w:rPr>
          <w:rFonts w:ascii="Candara" w:hAnsi="Candara" w:cs="Times New Roman"/>
          <w:color w:val="000000"/>
        </w:rPr>
        <w:t xml:space="preserve">obierno de Francia, y </w:t>
      </w:r>
      <w:r w:rsidR="00FA64B2" w:rsidRPr="00161022">
        <w:rPr>
          <w:rFonts w:ascii="Candara" w:hAnsi="Candara" w:cs="Times New Roman"/>
          <w:color w:val="000000"/>
        </w:rPr>
        <w:t>se desempeñó como</w:t>
      </w:r>
      <w:r>
        <w:rPr>
          <w:rFonts w:ascii="Candara" w:hAnsi="Candara" w:cs="Times New Roman"/>
          <w:color w:val="000000"/>
        </w:rPr>
        <w:t xml:space="preserve"> miembro del grupo de t</w:t>
      </w:r>
      <w:r w:rsidR="00706041" w:rsidRPr="00161022">
        <w:rPr>
          <w:rFonts w:ascii="Candara" w:hAnsi="Candara" w:cs="Times New Roman"/>
          <w:color w:val="000000"/>
        </w:rPr>
        <w:t xml:space="preserve">rabajo </w:t>
      </w:r>
      <w:r>
        <w:rPr>
          <w:rFonts w:ascii="Candara" w:hAnsi="Candara" w:cs="Times New Roman"/>
          <w:color w:val="000000"/>
        </w:rPr>
        <w:t>b</w:t>
      </w:r>
      <w:r w:rsidR="00706041" w:rsidRPr="00161022">
        <w:rPr>
          <w:rFonts w:ascii="Candara" w:hAnsi="Candara" w:cs="Times New Roman"/>
          <w:color w:val="000000"/>
        </w:rPr>
        <w:t>inacional de ase</w:t>
      </w:r>
      <w:r w:rsidR="00FA64B2" w:rsidRPr="00161022">
        <w:rPr>
          <w:rFonts w:ascii="Candara" w:hAnsi="Candara" w:cs="Times New Roman"/>
          <w:color w:val="000000"/>
        </w:rPr>
        <w:t>soría con el gobierno de México;</w:t>
      </w:r>
      <w:r>
        <w:rPr>
          <w:rFonts w:ascii="Candara" w:hAnsi="Candara" w:cs="Times New Roman"/>
          <w:color w:val="000000"/>
        </w:rPr>
        <w:t xml:space="preserve"> además, participó en el proyecto de c</w:t>
      </w:r>
      <w:r w:rsidR="00706041" w:rsidRPr="00161022">
        <w:rPr>
          <w:rFonts w:ascii="Candara" w:hAnsi="Candara" w:cs="Times New Roman"/>
          <w:color w:val="000000"/>
        </w:rPr>
        <w:t xml:space="preserve">ooperación México-Francia para la reintroducción de manatíes a </w:t>
      </w:r>
      <w:r>
        <w:rPr>
          <w:rFonts w:ascii="Candara" w:hAnsi="Candara" w:cs="Times New Roman"/>
          <w:color w:val="000000"/>
        </w:rPr>
        <w:t>la isla Guadalupe y ostenta la coordinación del comité de c</w:t>
      </w:r>
      <w:r w:rsidR="00706041" w:rsidRPr="00161022">
        <w:rPr>
          <w:rFonts w:ascii="Candara" w:hAnsi="Candara" w:cs="Times New Roman"/>
          <w:color w:val="000000"/>
        </w:rPr>
        <w:t xml:space="preserve">iencias de la Sociedad Mexicana de Mastozoología Marina. El </w:t>
      </w:r>
      <w:r>
        <w:rPr>
          <w:rFonts w:ascii="Candara" w:hAnsi="Candara" w:cs="Times New Roman"/>
          <w:color w:val="000000"/>
        </w:rPr>
        <w:t>doctor</w:t>
      </w:r>
      <w:r w:rsidR="00706041" w:rsidRPr="00161022">
        <w:rPr>
          <w:rFonts w:ascii="Candara" w:hAnsi="Candara" w:cs="Times New Roman"/>
          <w:color w:val="000000"/>
        </w:rPr>
        <w:t xml:space="preserve"> Felipe Eloy Sosa </w:t>
      </w:r>
      <w:r w:rsidR="00FA64B2" w:rsidRPr="00161022">
        <w:rPr>
          <w:rFonts w:ascii="Candara" w:hAnsi="Candara" w:cs="Times New Roman"/>
          <w:color w:val="000000"/>
        </w:rPr>
        <w:t>fue</w:t>
      </w:r>
      <w:r w:rsidR="00706041" w:rsidRPr="00161022">
        <w:rPr>
          <w:rFonts w:ascii="Candara" w:hAnsi="Candara" w:cs="Times New Roman"/>
          <w:color w:val="000000"/>
        </w:rPr>
        <w:t xml:space="preserve"> representante de México en el Comité Directivo de la Red de Pesquerías Sostenibles en el Sistema Arrecifal Mesoamericano. La </w:t>
      </w:r>
      <w:r>
        <w:rPr>
          <w:rFonts w:ascii="Candara" w:hAnsi="Candara" w:cs="Times New Roman"/>
          <w:color w:val="000000"/>
        </w:rPr>
        <w:t>doctora</w:t>
      </w:r>
      <w:r w:rsidR="00706041" w:rsidRPr="00161022">
        <w:rPr>
          <w:rFonts w:ascii="Candara" w:hAnsi="Candara" w:cs="Times New Roman"/>
          <w:color w:val="000000"/>
        </w:rPr>
        <w:t xml:space="preserve"> Martha Valdéz </w:t>
      </w:r>
      <w:r w:rsidR="00FA64B2" w:rsidRPr="00161022">
        <w:rPr>
          <w:rFonts w:ascii="Candara" w:hAnsi="Candara" w:cs="Times New Roman"/>
          <w:color w:val="000000"/>
        </w:rPr>
        <w:t>fue</w:t>
      </w:r>
      <w:r w:rsidR="00706041" w:rsidRPr="00161022">
        <w:rPr>
          <w:rFonts w:ascii="Candara" w:hAnsi="Candara" w:cs="Times New Roman"/>
          <w:color w:val="000000"/>
        </w:rPr>
        <w:t xml:space="preserve"> coordinadora del Comité de Atención a Especies Exóticas Invasoras de la Reserva de la Biosfera de Sian Ka’an. </w:t>
      </w:r>
    </w:p>
    <w:p w14:paraId="3F439C10" w14:textId="77777777" w:rsidR="00D2622F" w:rsidRPr="00161022" w:rsidRDefault="00D2622F" w:rsidP="00AD6A84">
      <w:pPr>
        <w:spacing w:after="0"/>
        <w:jc w:val="both"/>
        <w:rPr>
          <w:rFonts w:ascii="Candara" w:hAnsi="Candara" w:cs="Times New Roman"/>
          <w:color w:val="000000"/>
        </w:rPr>
      </w:pPr>
    </w:p>
    <w:p w14:paraId="1849052C" w14:textId="77777777" w:rsidR="00820C54" w:rsidRDefault="00820C54" w:rsidP="00302D7B">
      <w:pPr>
        <w:spacing w:after="0"/>
        <w:jc w:val="both"/>
        <w:rPr>
          <w:rFonts w:ascii="Candara" w:hAnsi="Candara" w:cs="Times New Roman"/>
          <w:b/>
          <w:color w:val="000000"/>
        </w:rPr>
      </w:pPr>
    </w:p>
    <w:p w14:paraId="4E7C6435" w14:textId="78C608DE" w:rsidR="00461E69" w:rsidRPr="00161022" w:rsidRDefault="004A42E5" w:rsidP="00302D7B">
      <w:pPr>
        <w:spacing w:after="0"/>
        <w:jc w:val="both"/>
        <w:rPr>
          <w:rFonts w:ascii="Candara" w:hAnsi="Candara" w:cs="Times New Roman"/>
          <w:b/>
          <w:color w:val="000000" w:themeColor="text1"/>
          <w:lang w:val="es-ES_tradnl"/>
        </w:rPr>
      </w:pPr>
      <w:r>
        <w:rPr>
          <w:rFonts w:ascii="Candara" w:hAnsi="Candara" w:cs="Times New Roman"/>
          <w:b/>
          <w:color w:val="000000"/>
        </w:rPr>
        <w:t>V</w:t>
      </w:r>
      <w:r w:rsidR="00373AEE" w:rsidRPr="00161022">
        <w:rPr>
          <w:rFonts w:ascii="Candara" w:hAnsi="Candara" w:cs="Times New Roman"/>
          <w:b/>
          <w:color w:val="000000"/>
        </w:rPr>
        <w:t xml:space="preserve">. </w:t>
      </w:r>
      <w:r w:rsidR="00302D7B">
        <w:rPr>
          <w:rFonts w:ascii="Candara" w:hAnsi="Candara" w:cs="Times New Roman"/>
          <w:b/>
          <w:color w:val="000000" w:themeColor="text1"/>
          <w:lang w:val="es-ES_tradnl"/>
        </w:rPr>
        <w:t>Departamento de Agricultura, sociedad y a</w:t>
      </w:r>
      <w:r w:rsidR="00461E69" w:rsidRPr="00161022">
        <w:rPr>
          <w:rFonts w:ascii="Candara" w:hAnsi="Candara" w:cs="Times New Roman"/>
          <w:b/>
          <w:color w:val="000000" w:themeColor="text1"/>
          <w:lang w:val="es-ES_tradnl"/>
        </w:rPr>
        <w:t>mbiente</w:t>
      </w:r>
    </w:p>
    <w:p w14:paraId="48C01681" w14:textId="16D1754A" w:rsidR="009D458C" w:rsidRPr="00161022" w:rsidRDefault="009D458C" w:rsidP="00820C54">
      <w:pPr>
        <w:spacing w:after="0"/>
        <w:jc w:val="both"/>
        <w:rPr>
          <w:rFonts w:ascii="Candara" w:hAnsi="Candara" w:cs="Times New Roman"/>
          <w:lang w:val="es-ES"/>
        </w:rPr>
      </w:pPr>
      <w:r w:rsidRPr="00161022">
        <w:rPr>
          <w:rFonts w:ascii="Candara" w:hAnsi="Candara" w:cs="Times New Roman"/>
          <w:lang w:val="es-ES"/>
        </w:rPr>
        <w:t xml:space="preserve">El Departamento de </w:t>
      </w:r>
      <w:r w:rsidRPr="00161022">
        <w:rPr>
          <w:rFonts w:ascii="Candara" w:hAnsi="Candara" w:cs="Arial"/>
        </w:rPr>
        <w:t xml:space="preserve">Agricultura, Sociedad y Ambiente </w:t>
      </w:r>
      <w:r w:rsidR="00152293" w:rsidRPr="00161022">
        <w:rPr>
          <w:rFonts w:ascii="Candara" w:hAnsi="Candara" w:cs="Arial"/>
        </w:rPr>
        <w:t>(DASA</w:t>
      </w:r>
      <w:r w:rsidRPr="00161022">
        <w:rPr>
          <w:rFonts w:ascii="Candara" w:hAnsi="Candara" w:cs="Arial"/>
        </w:rPr>
        <w:t>)</w:t>
      </w:r>
      <w:r w:rsidR="00152293" w:rsidRPr="00161022">
        <w:rPr>
          <w:rFonts w:ascii="Candara" w:hAnsi="Candara" w:cs="Arial"/>
        </w:rPr>
        <w:t xml:space="preserve"> es el departamento </w:t>
      </w:r>
      <w:r w:rsidR="00A776CA">
        <w:rPr>
          <w:rFonts w:ascii="Candara" w:hAnsi="Candara" w:cs="Arial"/>
        </w:rPr>
        <w:t xml:space="preserve">de mayores dimensiones en </w:t>
      </w:r>
      <w:r w:rsidR="00152293" w:rsidRPr="00161022">
        <w:rPr>
          <w:rFonts w:ascii="Candara" w:hAnsi="Candara" w:cs="Arial"/>
        </w:rPr>
        <w:t>la institución con</w:t>
      </w:r>
      <w:r w:rsidR="00152293" w:rsidRPr="00161022">
        <w:rPr>
          <w:rFonts w:ascii="Candara" w:hAnsi="Candara" w:cs="Times New Roman"/>
          <w:lang w:val="es-ES"/>
        </w:rPr>
        <w:t xml:space="preserve"> 38</w:t>
      </w:r>
      <w:r w:rsidRPr="00161022">
        <w:rPr>
          <w:rFonts w:ascii="Candara" w:hAnsi="Candara" w:cs="Times New Roman"/>
          <w:lang w:val="es-ES"/>
        </w:rPr>
        <w:t xml:space="preserve"> investigadores, </w:t>
      </w:r>
      <w:r w:rsidR="00152293" w:rsidRPr="00161022">
        <w:rPr>
          <w:rFonts w:ascii="Candara" w:hAnsi="Candara" w:cs="Times New Roman"/>
          <w:lang w:val="es-ES"/>
        </w:rPr>
        <w:t>nueve Cátedras CONACYT y 30 técnicos académicos (77</w:t>
      </w:r>
      <w:r w:rsidRPr="00161022">
        <w:rPr>
          <w:rFonts w:ascii="Candara" w:hAnsi="Candara" w:cs="Times New Roman"/>
          <w:lang w:val="es-ES"/>
        </w:rPr>
        <w:t xml:space="preserve"> </w:t>
      </w:r>
      <w:r w:rsidR="00A776CA">
        <w:rPr>
          <w:rFonts w:ascii="Candara" w:hAnsi="Candara" w:cs="Times New Roman"/>
          <w:lang w:val="es-ES"/>
        </w:rPr>
        <w:t xml:space="preserve">personas </w:t>
      </w:r>
      <w:r w:rsidRPr="00161022">
        <w:rPr>
          <w:rFonts w:ascii="Candara" w:hAnsi="Candara" w:cs="Times New Roman"/>
          <w:lang w:val="es-ES"/>
        </w:rPr>
        <w:t xml:space="preserve">en total), quienes están organizados en los siguientes tres </w:t>
      </w:r>
      <w:r w:rsidR="00152293" w:rsidRPr="00161022">
        <w:rPr>
          <w:rFonts w:ascii="Candara" w:hAnsi="Candara" w:cs="Times New Roman"/>
          <w:lang w:val="es-ES"/>
        </w:rPr>
        <w:t>GA</w:t>
      </w:r>
      <w:r w:rsidRPr="00161022">
        <w:rPr>
          <w:rFonts w:ascii="Candara" w:hAnsi="Candara" w:cs="Times New Roman"/>
          <w:lang w:val="es-ES"/>
        </w:rPr>
        <w:t xml:space="preserve">: </w:t>
      </w:r>
      <w:r w:rsidR="00152293" w:rsidRPr="00161022">
        <w:rPr>
          <w:rFonts w:ascii="Candara" w:hAnsi="Candara" w:cs="Times New Roman"/>
          <w:lang w:val="es-ES"/>
        </w:rPr>
        <w:t>Agroecología</w:t>
      </w:r>
      <w:r w:rsidRPr="00161022">
        <w:rPr>
          <w:rFonts w:ascii="Candara" w:hAnsi="Candara" w:cs="Times New Roman"/>
          <w:lang w:val="es-ES"/>
        </w:rPr>
        <w:t xml:space="preserve"> (</w:t>
      </w:r>
      <w:r w:rsidR="00152293" w:rsidRPr="00161022">
        <w:rPr>
          <w:rFonts w:ascii="Candara" w:hAnsi="Candara" w:cs="Times New Roman"/>
          <w:lang w:val="es-ES"/>
        </w:rPr>
        <w:t>38</w:t>
      </w:r>
      <w:r w:rsidRPr="00161022">
        <w:rPr>
          <w:rFonts w:ascii="Candara" w:hAnsi="Candara" w:cs="Times New Roman"/>
          <w:lang w:val="es-ES"/>
        </w:rPr>
        <w:t xml:space="preserve">); </w:t>
      </w:r>
      <w:r w:rsidR="00A953A0">
        <w:rPr>
          <w:rFonts w:ascii="Candara" w:hAnsi="Candara" w:cs="Times New Roman"/>
          <w:lang w:val="es-ES"/>
        </w:rPr>
        <w:t>Ecología de artrópodos y manejo de p</w:t>
      </w:r>
      <w:r w:rsidR="00152293" w:rsidRPr="00161022">
        <w:rPr>
          <w:rFonts w:ascii="Candara" w:hAnsi="Candara" w:cs="Times New Roman"/>
          <w:lang w:val="es-ES"/>
        </w:rPr>
        <w:t>lagas</w:t>
      </w:r>
      <w:r w:rsidRPr="00161022">
        <w:rPr>
          <w:rFonts w:ascii="Candara" w:hAnsi="Candara" w:cs="Times New Roman"/>
          <w:lang w:val="es-ES"/>
        </w:rPr>
        <w:t xml:space="preserve"> (</w:t>
      </w:r>
      <w:r w:rsidR="00152293" w:rsidRPr="00161022">
        <w:rPr>
          <w:rFonts w:ascii="Candara" w:hAnsi="Candara" w:cs="Times New Roman"/>
          <w:lang w:val="es-ES"/>
        </w:rPr>
        <w:t>25</w:t>
      </w:r>
      <w:r w:rsidRPr="00161022">
        <w:rPr>
          <w:rFonts w:ascii="Candara" w:hAnsi="Candara" w:cs="Times New Roman"/>
          <w:lang w:val="es-ES"/>
        </w:rPr>
        <w:t xml:space="preserve">); y </w:t>
      </w:r>
      <w:r w:rsidR="00152293" w:rsidRPr="00161022">
        <w:rPr>
          <w:rFonts w:ascii="Candara" w:hAnsi="Candara" w:cs="Times New Roman"/>
          <w:lang w:val="es-ES"/>
        </w:rPr>
        <w:t xml:space="preserve">Estudios </w:t>
      </w:r>
      <w:r w:rsidR="00A953A0">
        <w:rPr>
          <w:rFonts w:ascii="Candara" w:hAnsi="Candara" w:cs="Times New Roman"/>
          <w:lang w:val="es-ES"/>
        </w:rPr>
        <w:t>socioambientales y gestión t</w:t>
      </w:r>
      <w:r w:rsidR="00152293" w:rsidRPr="00161022">
        <w:rPr>
          <w:rFonts w:ascii="Candara" w:hAnsi="Candara" w:cs="Times New Roman"/>
          <w:lang w:val="es-ES"/>
        </w:rPr>
        <w:t>erritorial</w:t>
      </w:r>
      <w:r w:rsidRPr="00161022">
        <w:rPr>
          <w:rFonts w:ascii="Candara" w:hAnsi="Candara" w:cs="Times New Roman"/>
          <w:lang w:val="es-ES"/>
        </w:rPr>
        <w:t xml:space="preserve"> </w:t>
      </w:r>
      <w:r w:rsidR="00152293" w:rsidRPr="00161022">
        <w:rPr>
          <w:rFonts w:ascii="Candara" w:hAnsi="Candara" w:cs="Times New Roman"/>
          <w:lang w:val="es-ES"/>
        </w:rPr>
        <w:t>(14</w:t>
      </w:r>
      <w:r w:rsidRPr="00161022">
        <w:rPr>
          <w:rFonts w:ascii="Candara" w:hAnsi="Candara" w:cs="Times New Roman"/>
          <w:lang w:val="es-ES"/>
        </w:rPr>
        <w:t>).</w:t>
      </w:r>
    </w:p>
    <w:p w14:paraId="01DEA82C" w14:textId="5F65F93E" w:rsidR="00152293" w:rsidRPr="00161022" w:rsidRDefault="00A953A0" w:rsidP="00820C54">
      <w:pPr>
        <w:spacing w:before="100" w:beforeAutospacing="1" w:after="0"/>
        <w:jc w:val="both"/>
        <w:rPr>
          <w:rFonts w:ascii="Candara" w:hAnsi="Candara" w:cs="Times New Roman"/>
          <w:color w:val="000000" w:themeColor="text1"/>
        </w:rPr>
      </w:pPr>
      <w:r>
        <w:rPr>
          <w:rFonts w:ascii="Candara" w:hAnsi="Candara" w:cs="Times New Roman"/>
          <w:color w:val="000000" w:themeColor="text1"/>
        </w:rPr>
        <w:t>D</w:t>
      </w:r>
      <w:r w:rsidRPr="00161022">
        <w:rPr>
          <w:rFonts w:ascii="Candara" w:hAnsi="Candara" w:cs="Times New Roman"/>
          <w:color w:val="000000" w:themeColor="text1"/>
        </w:rPr>
        <w:t>urante 2018</w:t>
      </w:r>
      <w:r>
        <w:rPr>
          <w:rFonts w:ascii="Candara" w:hAnsi="Candara" w:cs="Times New Roman"/>
          <w:color w:val="000000" w:themeColor="text1"/>
        </w:rPr>
        <w:t xml:space="preserve">, con la nueva coordinación del departamento, </w:t>
      </w:r>
      <w:r w:rsidR="00A776CA">
        <w:rPr>
          <w:rFonts w:ascii="Candara" w:hAnsi="Candara" w:cs="Times New Roman"/>
          <w:color w:val="000000" w:themeColor="text1"/>
        </w:rPr>
        <w:t xml:space="preserve">se </w:t>
      </w:r>
      <w:r>
        <w:rPr>
          <w:rFonts w:ascii="Candara" w:hAnsi="Candara" w:cs="Times New Roman"/>
          <w:color w:val="000000" w:themeColor="text1"/>
        </w:rPr>
        <w:t>inició</w:t>
      </w:r>
      <w:r w:rsidR="0091024B" w:rsidRPr="00161022">
        <w:rPr>
          <w:rFonts w:ascii="Candara" w:hAnsi="Candara" w:cs="Times New Roman"/>
          <w:color w:val="000000" w:themeColor="text1"/>
        </w:rPr>
        <w:t xml:space="preserve"> un proceso de integración.</w:t>
      </w:r>
      <w:r w:rsidR="00152293" w:rsidRPr="00161022">
        <w:rPr>
          <w:rFonts w:ascii="Candara" w:hAnsi="Candara" w:cs="Times New Roman"/>
          <w:color w:val="000000" w:themeColor="text1"/>
        </w:rPr>
        <w:t xml:space="preserve"> El GA</w:t>
      </w:r>
      <w:r w:rsidR="0091024B" w:rsidRPr="00161022">
        <w:rPr>
          <w:rFonts w:ascii="Candara" w:hAnsi="Candara" w:cs="Times New Roman"/>
          <w:color w:val="000000" w:themeColor="text1"/>
        </w:rPr>
        <w:t xml:space="preserve"> de Agroecología se</w:t>
      </w:r>
      <w:r>
        <w:rPr>
          <w:rFonts w:ascii="Candara" w:hAnsi="Candara" w:cs="Times New Roman"/>
          <w:color w:val="000000" w:themeColor="text1"/>
        </w:rPr>
        <w:t xml:space="preserve"> enfocó en la organización del primer c</w:t>
      </w:r>
      <w:r w:rsidR="0091024B" w:rsidRPr="00161022">
        <w:rPr>
          <w:rFonts w:ascii="Candara" w:hAnsi="Candara" w:cs="Times New Roman"/>
          <w:color w:val="000000" w:themeColor="text1"/>
        </w:rPr>
        <w:t>ong</w:t>
      </w:r>
      <w:r>
        <w:rPr>
          <w:rFonts w:ascii="Candara" w:hAnsi="Candara" w:cs="Times New Roman"/>
          <w:color w:val="000000" w:themeColor="text1"/>
        </w:rPr>
        <w:t>reso mexicano de a</w:t>
      </w:r>
      <w:r w:rsidR="0091024B" w:rsidRPr="00161022">
        <w:rPr>
          <w:rFonts w:ascii="Candara" w:hAnsi="Candara" w:cs="Times New Roman"/>
          <w:color w:val="000000" w:themeColor="text1"/>
        </w:rPr>
        <w:t xml:space="preserve">groecología a realizarse en mayo de 2019, así como en la organización de una </w:t>
      </w:r>
      <w:r w:rsidR="00A776CA">
        <w:rPr>
          <w:rFonts w:ascii="Candara" w:hAnsi="Candara" w:cs="Times New Roman"/>
          <w:color w:val="000000" w:themeColor="text1"/>
        </w:rPr>
        <w:t>m</w:t>
      </w:r>
      <w:r w:rsidR="0091024B" w:rsidRPr="00161022">
        <w:rPr>
          <w:rFonts w:ascii="Candara" w:hAnsi="Candara" w:cs="Times New Roman"/>
          <w:color w:val="000000" w:themeColor="text1"/>
        </w:rPr>
        <w:t xml:space="preserve">aestría </w:t>
      </w:r>
      <w:r w:rsidR="00A776CA">
        <w:rPr>
          <w:rFonts w:ascii="Candara" w:hAnsi="Candara" w:cs="Times New Roman"/>
          <w:color w:val="000000" w:themeColor="text1"/>
        </w:rPr>
        <w:t>p</w:t>
      </w:r>
      <w:r w:rsidR="0091024B" w:rsidRPr="00161022">
        <w:rPr>
          <w:rFonts w:ascii="Candara" w:hAnsi="Candara" w:cs="Times New Roman"/>
          <w:color w:val="000000" w:themeColor="text1"/>
        </w:rPr>
        <w:t xml:space="preserve">rofesionalizante en </w:t>
      </w:r>
      <w:r w:rsidR="00A776CA">
        <w:rPr>
          <w:rFonts w:ascii="Candara" w:hAnsi="Candara" w:cs="Times New Roman"/>
          <w:color w:val="000000" w:themeColor="text1"/>
        </w:rPr>
        <w:t>a</w:t>
      </w:r>
      <w:r w:rsidR="0091024B" w:rsidRPr="00161022">
        <w:rPr>
          <w:rFonts w:ascii="Candara" w:hAnsi="Candara" w:cs="Times New Roman"/>
          <w:color w:val="000000" w:themeColor="text1"/>
        </w:rPr>
        <w:t xml:space="preserve">groecología. </w:t>
      </w:r>
      <w:r w:rsidR="00A776CA">
        <w:rPr>
          <w:rFonts w:ascii="Candara" w:hAnsi="Candara" w:cs="Times New Roman"/>
          <w:color w:val="000000" w:themeColor="text1"/>
        </w:rPr>
        <w:t>P</w:t>
      </w:r>
      <w:r w:rsidR="0091024B" w:rsidRPr="00161022">
        <w:rPr>
          <w:rFonts w:ascii="Candara" w:hAnsi="Candara" w:cs="Times New Roman"/>
          <w:color w:val="000000" w:themeColor="text1"/>
        </w:rPr>
        <w:t>ersonal del grupo se in</w:t>
      </w:r>
      <w:r w:rsidR="00152293" w:rsidRPr="00161022">
        <w:rPr>
          <w:rFonts w:ascii="Candara" w:hAnsi="Candara" w:cs="Times New Roman"/>
          <w:color w:val="000000" w:themeColor="text1"/>
        </w:rPr>
        <w:t>tegró activamente en más de un p</w:t>
      </w:r>
      <w:r w:rsidR="0091024B" w:rsidRPr="00161022">
        <w:rPr>
          <w:rFonts w:ascii="Candara" w:hAnsi="Candara" w:cs="Times New Roman"/>
          <w:color w:val="000000" w:themeColor="text1"/>
        </w:rPr>
        <w:t xml:space="preserve">royecto </w:t>
      </w:r>
      <w:r w:rsidR="00152293" w:rsidRPr="00161022">
        <w:rPr>
          <w:rFonts w:ascii="Candara" w:hAnsi="Candara" w:cs="Times New Roman"/>
          <w:color w:val="000000" w:themeColor="text1"/>
        </w:rPr>
        <w:t>MT</w:t>
      </w:r>
      <w:r w:rsidR="0091024B" w:rsidRPr="00161022">
        <w:rPr>
          <w:rFonts w:ascii="Candara" w:hAnsi="Candara" w:cs="Times New Roman"/>
          <w:color w:val="000000" w:themeColor="text1"/>
        </w:rPr>
        <w:t>.</w:t>
      </w:r>
      <w:r w:rsidR="00152293" w:rsidRPr="00161022">
        <w:rPr>
          <w:rFonts w:ascii="Candara" w:hAnsi="Candara" w:cs="Times New Roman"/>
          <w:color w:val="000000" w:themeColor="text1"/>
        </w:rPr>
        <w:t xml:space="preserve"> </w:t>
      </w:r>
      <w:r w:rsidR="0091024B" w:rsidRPr="00161022">
        <w:rPr>
          <w:rFonts w:ascii="Candara" w:hAnsi="Candara" w:cs="Times New Roman"/>
          <w:color w:val="000000" w:themeColor="text1"/>
        </w:rPr>
        <w:t xml:space="preserve">El </w:t>
      </w:r>
      <w:r w:rsidR="00152293" w:rsidRPr="00161022">
        <w:rPr>
          <w:rFonts w:ascii="Candara" w:hAnsi="Candara" w:cs="Times New Roman"/>
          <w:color w:val="000000" w:themeColor="text1"/>
        </w:rPr>
        <w:t>GA</w:t>
      </w:r>
      <w:r w:rsidR="0091024B" w:rsidRPr="00161022">
        <w:rPr>
          <w:rFonts w:ascii="Candara" w:hAnsi="Candara" w:cs="Times New Roman"/>
          <w:color w:val="000000" w:themeColor="text1"/>
        </w:rPr>
        <w:t xml:space="preserve"> de Ecol</w:t>
      </w:r>
      <w:r>
        <w:rPr>
          <w:rFonts w:ascii="Candara" w:hAnsi="Candara" w:cs="Times New Roman"/>
          <w:color w:val="000000" w:themeColor="text1"/>
        </w:rPr>
        <w:t>ogía de artrópodos y m</w:t>
      </w:r>
      <w:r w:rsidR="00152293" w:rsidRPr="00161022">
        <w:rPr>
          <w:rFonts w:ascii="Candara" w:hAnsi="Candara" w:cs="Times New Roman"/>
          <w:color w:val="000000" w:themeColor="text1"/>
        </w:rPr>
        <w:t>anejo</w:t>
      </w:r>
      <w:r>
        <w:rPr>
          <w:rFonts w:ascii="Candara" w:hAnsi="Candara" w:cs="Times New Roman"/>
          <w:color w:val="000000" w:themeColor="text1"/>
        </w:rPr>
        <w:t xml:space="preserve"> de p</w:t>
      </w:r>
      <w:r w:rsidR="0091024B" w:rsidRPr="00161022">
        <w:rPr>
          <w:rFonts w:ascii="Candara" w:hAnsi="Candara" w:cs="Times New Roman"/>
          <w:color w:val="000000" w:themeColor="text1"/>
        </w:rPr>
        <w:t xml:space="preserve">lagas continuó siendo uno de los más productivos de </w:t>
      </w:r>
      <w:r w:rsidR="00A0569C" w:rsidRPr="00161022">
        <w:rPr>
          <w:rFonts w:ascii="Candara" w:hAnsi="Candara" w:cs="Times New Roman"/>
          <w:color w:val="000000" w:themeColor="text1"/>
        </w:rPr>
        <w:t>ECOSUR</w:t>
      </w:r>
      <w:r w:rsidR="0091024B" w:rsidRPr="00161022">
        <w:rPr>
          <w:rFonts w:ascii="Candara" w:hAnsi="Candara" w:cs="Times New Roman"/>
          <w:color w:val="000000" w:themeColor="text1"/>
        </w:rPr>
        <w:t>, refrendando s</w:t>
      </w:r>
      <w:r>
        <w:rPr>
          <w:rFonts w:ascii="Candara" w:hAnsi="Candara" w:cs="Times New Roman"/>
          <w:color w:val="000000" w:themeColor="text1"/>
        </w:rPr>
        <w:t>u</w:t>
      </w:r>
      <w:r w:rsidR="0091024B" w:rsidRPr="00161022">
        <w:rPr>
          <w:rFonts w:ascii="Candara" w:hAnsi="Candara" w:cs="Times New Roman"/>
          <w:color w:val="000000" w:themeColor="text1"/>
        </w:rPr>
        <w:t xml:space="preserve"> prestigio internacional.</w:t>
      </w:r>
      <w:r w:rsidR="00152293" w:rsidRPr="00161022">
        <w:rPr>
          <w:rFonts w:ascii="Candara" w:hAnsi="Candara" w:cs="Times New Roman"/>
          <w:color w:val="000000" w:themeColor="text1"/>
        </w:rPr>
        <w:t xml:space="preserve"> </w:t>
      </w:r>
      <w:r w:rsidR="0091024B" w:rsidRPr="00161022">
        <w:rPr>
          <w:rFonts w:ascii="Candara" w:hAnsi="Candara" w:cs="Times New Roman"/>
          <w:color w:val="000000" w:themeColor="text1"/>
        </w:rPr>
        <w:t xml:space="preserve">El </w:t>
      </w:r>
      <w:r w:rsidR="00152293" w:rsidRPr="00161022">
        <w:rPr>
          <w:rFonts w:ascii="Candara" w:hAnsi="Candara" w:cs="Times New Roman"/>
          <w:color w:val="000000" w:themeColor="text1"/>
        </w:rPr>
        <w:t>GA</w:t>
      </w:r>
      <w:r w:rsidR="0091024B" w:rsidRPr="00161022">
        <w:rPr>
          <w:rFonts w:ascii="Candara" w:hAnsi="Candara" w:cs="Times New Roman"/>
          <w:color w:val="000000" w:themeColor="text1"/>
        </w:rPr>
        <w:t xml:space="preserve"> </w:t>
      </w:r>
      <w:r>
        <w:rPr>
          <w:rFonts w:ascii="Candara" w:hAnsi="Candara" w:cs="Times New Roman"/>
          <w:color w:val="000000" w:themeColor="text1"/>
        </w:rPr>
        <w:t>de Estudios socioambientales y gestión t</w:t>
      </w:r>
      <w:r w:rsidR="0091024B" w:rsidRPr="00161022">
        <w:rPr>
          <w:rFonts w:ascii="Candara" w:hAnsi="Candara" w:cs="Times New Roman"/>
          <w:color w:val="000000" w:themeColor="text1"/>
        </w:rPr>
        <w:t>erritorial trabajó en la formulación de un proyecto de investigación que incluyera a todos sus integrantes</w:t>
      </w:r>
      <w:r>
        <w:rPr>
          <w:rFonts w:ascii="Candara" w:hAnsi="Candara" w:cs="Times New Roman"/>
          <w:color w:val="000000" w:themeColor="text1"/>
        </w:rPr>
        <w:t>, además de ser</w:t>
      </w:r>
      <w:r w:rsidR="0091024B" w:rsidRPr="00161022">
        <w:rPr>
          <w:rFonts w:ascii="Candara" w:hAnsi="Candara" w:cs="Times New Roman"/>
          <w:color w:val="000000" w:themeColor="text1"/>
        </w:rPr>
        <w:t xml:space="preserve"> activo en varios </w:t>
      </w:r>
      <w:r w:rsidR="00152293" w:rsidRPr="00161022">
        <w:rPr>
          <w:rFonts w:ascii="Candara" w:hAnsi="Candara" w:cs="Times New Roman"/>
          <w:color w:val="000000" w:themeColor="text1"/>
        </w:rPr>
        <w:t>proyectos MT</w:t>
      </w:r>
      <w:r w:rsidR="0091024B" w:rsidRPr="00161022">
        <w:rPr>
          <w:rFonts w:ascii="Candara" w:hAnsi="Candara" w:cs="Times New Roman"/>
          <w:color w:val="000000" w:themeColor="text1"/>
        </w:rPr>
        <w:t>.</w:t>
      </w:r>
      <w:r w:rsidR="00152293" w:rsidRPr="00161022">
        <w:rPr>
          <w:rFonts w:ascii="Candara" w:hAnsi="Candara" w:cs="Times New Roman"/>
          <w:color w:val="000000" w:themeColor="text1"/>
        </w:rPr>
        <w:t xml:space="preserve"> En seguida se presentan las actividades más importantes de los GA </w:t>
      </w:r>
      <w:r w:rsidR="007E3BCF" w:rsidRPr="00161022">
        <w:rPr>
          <w:rFonts w:ascii="Candara" w:hAnsi="Candara" w:cs="Times New Roman"/>
          <w:color w:val="000000" w:themeColor="text1"/>
        </w:rPr>
        <w:t>en</w:t>
      </w:r>
      <w:r w:rsidR="00152293" w:rsidRPr="00161022">
        <w:rPr>
          <w:rFonts w:ascii="Candara" w:hAnsi="Candara" w:cs="Times New Roman"/>
          <w:color w:val="000000" w:themeColor="text1"/>
        </w:rPr>
        <w:t xml:space="preserve"> 2018.</w:t>
      </w:r>
    </w:p>
    <w:p w14:paraId="2DBCDD32" w14:textId="06A38DF4" w:rsidR="007E3BCF" w:rsidRPr="00161022" w:rsidRDefault="00C8305B" w:rsidP="00820C54">
      <w:pPr>
        <w:spacing w:before="100" w:beforeAutospacing="1" w:after="0"/>
        <w:jc w:val="both"/>
        <w:rPr>
          <w:rFonts w:ascii="Candara" w:hAnsi="Candara" w:cs="Times New Roman"/>
          <w:color w:val="000000" w:themeColor="text1"/>
        </w:rPr>
      </w:pPr>
      <w:r>
        <w:rPr>
          <w:rFonts w:ascii="Candara" w:hAnsi="Candara" w:cs="Times New Roman"/>
          <w:b/>
          <w:color w:val="000000" w:themeColor="text1"/>
        </w:rPr>
        <w:t>GA</w:t>
      </w:r>
      <w:r w:rsidR="00A953A0">
        <w:rPr>
          <w:rFonts w:ascii="Candara" w:hAnsi="Candara" w:cs="Times New Roman"/>
          <w:b/>
          <w:color w:val="000000" w:themeColor="text1"/>
        </w:rPr>
        <w:t xml:space="preserve"> </w:t>
      </w:r>
      <w:r w:rsidR="000D3F48">
        <w:rPr>
          <w:rFonts w:ascii="Candara" w:hAnsi="Candara" w:cs="Times New Roman"/>
          <w:b/>
          <w:color w:val="000000" w:themeColor="text1"/>
        </w:rPr>
        <w:t>E</w:t>
      </w:r>
      <w:r w:rsidR="00A953A0">
        <w:rPr>
          <w:rFonts w:ascii="Candara" w:hAnsi="Candara" w:cs="Times New Roman"/>
          <w:b/>
          <w:color w:val="000000" w:themeColor="text1"/>
        </w:rPr>
        <w:t>cología de artrópodos y manejo de p</w:t>
      </w:r>
      <w:r w:rsidR="00152293" w:rsidRPr="00161022">
        <w:rPr>
          <w:rFonts w:ascii="Candara" w:hAnsi="Candara" w:cs="Times New Roman"/>
          <w:b/>
          <w:color w:val="000000" w:themeColor="text1"/>
        </w:rPr>
        <w:t>lagas</w:t>
      </w:r>
      <w:r w:rsidR="007E3BCF" w:rsidRPr="00161022">
        <w:rPr>
          <w:rFonts w:ascii="Candara" w:hAnsi="Candara" w:cs="Times New Roman"/>
          <w:color w:val="000000" w:themeColor="text1"/>
        </w:rPr>
        <w:t>.</w:t>
      </w:r>
      <w:r w:rsidR="00152293" w:rsidRPr="00161022">
        <w:rPr>
          <w:rFonts w:ascii="Candara" w:hAnsi="Candara" w:cs="Times New Roman"/>
          <w:color w:val="000000" w:themeColor="text1"/>
        </w:rPr>
        <w:t xml:space="preserve"> </w:t>
      </w:r>
      <w:r w:rsidR="0091024B" w:rsidRPr="00161022">
        <w:rPr>
          <w:rFonts w:ascii="Candara" w:hAnsi="Candara" w:cs="Times New Roman"/>
          <w:color w:val="000000" w:themeColor="text1"/>
        </w:rPr>
        <w:t>Algunos de los resultados más important</w:t>
      </w:r>
      <w:r w:rsidR="00866996">
        <w:rPr>
          <w:rFonts w:ascii="Candara" w:hAnsi="Candara" w:cs="Times New Roman"/>
          <w:color w:val="000000" w:themeColor="text1"/>
        </w:rPr>
        <w:t>es obtenidos por el grupo fue e</w:t>
      </w:r>
      <w:r w:rsidR="007E3BCF" w:rsidRPr="00161022">
        <w:rPr>
          <w:rFonts w:ascii="Candara" w:hAnsi="Candara" w:cs="Times New Roman"/>
          <w:color w:val="000000" w:themeColor="text1"/>
        </w:rPr>
        <w:t>l empleo c</w:t>
      </w:r>
      <w:r w:rsidR="0091024B" w:rsidRPr="00161022">
        <w:rPr>
          <w:rFonts w:ascii="Candara" w:hAnsi="Candara" w:cs="Times New Roman"/>
          <w:color w:val="000000" w:themeColor="text1"/>
        </w:rPr>
        <w:t>on resultados alentadores</w:t>
      </w:r>
      <w:r w:rsidR="007E3BCF" w:rsidRPr="00161022">
        <w:rPr>
          <w:rFonts w:ascii="Candara" w:hAnsi="Candara" w:cs="Times New Roman"/>
          <w:color w:val="000000" w:themeColor="text1"/>
        </w:rPr>
        <w:t xml:space="preserve"> de feromonas sexuales </w:t>
      </w:r>
      <w:r w:rsidR="000F1E35">
        <w:rPr>
          <w:rFonts w:ascii="Candara" w:hAnsi="Candara" w:cs="Times New Roman"/>
          <w:color w:val="000000" w:themeColor="text1"/>
        </w:rPr>
        <w:t xml:space="preserve">para </w:t>
      </w:r>
      <w:r w:rsidR="007E3BCF" w:rsidRPr="00161022">
        <w:rPr>
          <w:rFonts w:ascii="Candara" w:hAnsi="Candara" w:cs="Times New Roman"/>
          <w:color w:val="000000" w:themeColor="text1"/>
        </w:rPr>
        <w:t>e</w:t>
      </w:r>
      <w:r w:rsidR="000F1E35">
        <w:rPr>
          <w:rFonts w:ascii="Candara" w:hAnsi="Candara" w:cs="Times New Roman"/>
          <w:color w:val="000000" w:themeColor="text1"/>
        </w:rPr>
        <w:t>l</w:t>
      </w:r>
      <w:r w:rsidR="007E3BCF" w:rsidRPr="00161022">
        <w:rPr>
          <w:rFonts w:ascii="Candara" w:hAnsi="Candara" w:cs="Times New Roman"/>
          <w:color w:val="000000" w:themeColor="text1"/>
        </w:rPr>
        <w:t xml:space="preserve"> control del gusano cogollero (</w:t>
      </w:r>
      <w:r w:rsidR="0091024B" w:rsidRPr="00161022">
        <w:rPr>
          <w:rFonts w:ascii="Candara" w:hAnsi="Candara" w:cs="Times New Roman"/>
          <w:i/>
          <w:color w:val="000000" w:themeColor="text1"/>
        </w:rPr>
        <w:t>Spodoptera frugiperda</w:t>
      </w:r>
      <w:r w:rsidR="007E3BCF" w:rsidRPr="00161022">
        <w:rPr>
          <w:rFonts w:ascii="Candara" w:hAnsi="Candara" w:cs="Times New Roman"/>
          <w:color w:val="000000" w:themeColor="text1"/>
        </w:rPr>
        <w:t>) en maíz</w:t>
      </w:r>
      <w:r w:rsidR="0091024B" w:rsidRPr="00161022">
        <w:rPr>
          <w:rFonts w:ascii="Candara" w:hAnsi="Candara" w:cs="Times New Roman"/>
          <w:color w:val="000000" w:themeColor="text1"/>
        </w:rPr>
        <w:t>.</w:t>
      </w:r>
      <w:r w:rsidR="00866996">
        <w:rPr>
          <w:rFonts w:ascii="Candara" w:hAnsi="Candara" w:cs="Times New Roman"/>
          <w:color w:val="000000" w:themeColor="text1"/>
        </w:rPr>
        <w:t xml:space="preserve"> </w:t>
      </w:r>
      <w:r w:rsidR="0091024B" w:rsidRPr="00161022">
        <w:rPr>
          <w:rFonts w:ascii="Candara" w:hAnsi="Candara" w:cs="Times New Roman"/>
          <w:color w:val="000000" w:themeColor="text1"/>
        </w:rPr>
        <w:t>Se</w:t>
      </w:r>
      <w:r w:rsidR="007E3BCF" w:rsidRPr="00161022">
        <w:rPr>
          <w:rFonts w:ascii="Candara" w:hAnsi="Candara" w:cs="Times New Roman"/>
          <w:color w:val="000000" w:themeColor="text1"/>
        </w:rPr>
        <w:t xml:space="preserve"> optimizó un atrayente para la m</w:t>
      </w:r>
      <w:r w:rsidR="0091024B" w:rsidRPr="00161022">
        <w:rPr>
          <w:rFonts w:ascii="Candara" w:hAnsi="Candara" w:cs="Times New Roman"/>
          <w:color w:val="000000" w:themeColor="text1"/>
        </w:rPr>
        <w:t xml:space="preserve">osca mexicana de la fruta </w:t>
      </w:r>
      <w:r w:rsidR="0091024B" w:rsidRPr="00161022">
        <w:rPr>
          <w:rFonts w:ascii="Candara" w:hAnsi="Candara" w:cs="Times New Roman"/>
          <w:i/>
          <w:color w:val="000000" w:themeColor="text1"/>
        </w:rPr>
        <w:t>Anastrepha obliqua</w:t>
      </w:r>
      <w:r w:rsidR="0091024B" w:rsidRPr="00161022">
        <w:rPr>
          <w:rFonts w:ascii="Candara" w:hAnsi="Candara" w:cs="Times New Roman"/>
          <w:color w:val="000000" w:themeColor="text1"/>
        </w:rPr>
        <w:t xml:space="preserve">, reduciendo su composición de nueve a dos elementos. Asimismo, se desarrollan exitosamente estrategias de manejo de hongos entomopatógenos y parasitoides como </w:t>
      </w:r>
      <w:r w:rsidR="0091024B" w:rsidRPr="00161022">
        <w:rPr>
          <w:rFonts w:ascii="Candara" w:hAnsi="Candara" w:cs="Times New Roman"/>
          <w:i/>
          <w:color w:val="000000" w:themeColor="text1"/>
        </w:rPr>
        <w:t>Coptera haywardi</w:t>
      </w:r>
      <w:r w:rsidR="0091024B" w:rsidRPr="00161022">
        <w:rPr>
          <w:rFonts w:ascii="Candara" w:hAnsi="Candara" w:cs="Times New Roman"/>
          <w:color w:val="000000" w:themeColor="text1"/>
        </w:rPr>
        <w:t xml:space="preserve"> </w:t>
      </w:r>
      <w:r w:rsidR="007E3BCF" w:rsidRPr="00161022">
        <w:rPr>
          <w:rFonts w:ascii="Candara" w:hAnsi="Candara" w:cs="Times New Roman"/>
          <w:color w:val="000000" w:themeColor="text1"/>
        </w:rPr>
        <w:t>en el</w:t>
      </w:r>
      <w:r w:rsidR="0091024B" w:rsidRPr="00161022">
        <w:rPr>
          <w:rFonts w:ascii="Candara" w:hAnsi="Candara" w:cs="Times New Roman"/>
          <w:color w:val="000000" w:themeColor="text1"/>
        </w:rPr>
        <w:t xml:space="preserve"> control biológico de esta plaga.</w:t>
      </w:r>
    </w:p>
    <w:p w14:paraId="764D73EA" w14:textId="6D9DB8AD" w:rsidR="007E3BCF" w:rsidRPr="00161022" w:rsidRDefault="007E3BCF"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 xml:space="preserve">Se describieron </w:t>
      </w:r>
      <w:r w:rsidR="0091024B" w:rsidRPr="00161022">
        <w:rPr>
          <w:rFonts w:ascii="Candara" w:hAnsi="Candara" w:cs="Times New Roman"/>
          <w:color w:val="000000" w:themeColor="text1"/>
        </w:rPr>
        <w:t xml:space="preserve">varias especies nuevas de arañas colectadas en el bosque de niebla de la </w:t>
      </w:r>
      <w:r w:rsidR="00866996">
        <w:rPr>
          <w:rFonts w:ascii="Candara" w:hAnsi="Candara" w:cs="Times New Roman"/>
          <w:color w:val="000000" w:themeColor="text1"/>
        </w:rPr>
        <w:t>Sierra Madre de Chiapas, estudia</w:t>
      </w:r>
      <w:r w:rsidR="0091024B" w:rsidRPr="00161022">
        <w:rPr>
          <w:rFonts w:ascii="Candara" w:hAnsi="Candara" w:cs="Times New Roman"/>
          <w:color w:val="000000" w:themeColor="text1"/>
        </w:rPr>
        <w:t xml:space="preserve">ndo su comportamiento depredador en laboratorio frente a presas potenciales, comunes en la hojarasca de las localidades de origen de esas especies, siendo los colémbolos la presa más capturada. Una </w:t>
      </w:r>
      <w:r w:rsidR="00152293" w:rsidRPr="00161022">
        <w:rPr>
          <w:rFonts w:ascii="Candara" w:hAnsi="Candara" w:cs="Times New Roman"/>
          <w:color w:val="000000" w:themeColor="text1"/>
        </w:rPr>
        <w:t xml:space="preserve">de las especies descritas, </w:t>
      </w:r>
      <w:r w:rsidR="00152293" w:rsidRPr="00161022">
        <w:rPr>
          <w:rFonts w:ascii="Candara" w:hAnsi="Candara" w:cs="Times New Roman"/>
          <w:i/>
          <w:color w:val="000000" w:themeColor="text1"/>
        </w:rPr>
        <w:t>Wirada mexicana</w:t>
      </w:r>
      <w:r w:rsidR="00152293" w:rsidRPr="00161022">
        <w:rPr>
          <w:rFonts w:ascii="Candara" w:hAnsi="Candara" w:cs="Times New Roman"/>
          <w:color w:val="000000" w:themeColor="text1"/>
        </w:rPr>
        <w:t xml:space="preserve">, </w:t>
      </w:r>
      <w:r w:rsidR="0091024B" w:rsidRPr="00161022">
        <w:rPr>
          <w:rFonts w:ascii="Candara" w:hAnsi="Candara" w:cs="Times New Roman"/>
          <w:color w:val="000000" w:themeColor="text1"/>
        </w:rPr>
        <w:t xml:space="preserve">resultó ser </w:t>
      </w:r>
      <w:r w:rsidRPr="00161022">
        <w:rPr>
          <w:rFonts w:ascii="Candara" w:hAnsi="Candara" w:cs="Times New Roman"/>
          <w:color w:val="000000" w:themeColor="text1"/>
        </w:rPr>
        <w:t>el primer registro para México.</w:t>
      </w:r>
    </w:p>
    <w:p w14:paraId="4E23FF26" w14:textId="416A7750" w:rsidR="007E3BCF" w:rsidRPr="00161022" w:rsidRDefault="0091024B"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Al estudiar la presencia de plaguicidas en mieles y polen de abejas, se encontraron insecticidas organoclorados en varias muestras</w:t>
      </w:r>
      <w:r w:rsidR="000F1E35">
        <w:rPr>
          <w:rFonts w:ascii="Candara" w:hAnsi="Candara" w:cs="Times New Roman"/>
          <w:color w:val="000000" w:themeColor="text1"/>
        </w:rPr>
        <w:t>;</w:t>
      </w:r>
      <w:r w:rsidRPr="00161022">
        <w:rPr>
          <w:rFonts w:ascii="Candara" w:hAnsi="Candara" w:cs="Times New Roman"/>
          <w:color w:val="000000" w:themeColor="text1"/>
        </w:rPr>
        <w:t xml:space="preserve"> </w:t>
      </w:r>
      <w:r w:rsidR="00866996">
        <w:rPr>
          <w:rFonts w:ascii="Candara" w:hAnsi="Candara" w:cs="Times New Roman"/>
          <w:color w:val="000000" w:themeColor="text1"/>
        </w:rPr>
        <w:t>se investiga</w:t>
      </w:r>
      <w:r w:rsidRPr="00161022">
        <w:rPr>
          <w:rFonts w:ascii="Candara" w:hAnsi="Candara" w:cs="Times New Roman"/>
          <w:color w:val="000000" w:themeColor="text1"/>
        </w:rPr>
        <w:t xml:space="preserve"> lo que al parecer es el desarrollo de mecanismos de tolerancia a la pr</w:t>
      </w:r>
      <w:r w:rsidR="007E3BCF" w:rsidRPr="00161022">
        <w:rPr>
          <w:rFonts w:ascii="Candara" w:hAnsi="Candara" w:cs="Times New Roman"/>
          <w:color w:val="000000" w:themeColor="text1"/>
        </w:rPr>
        <w:t>esencia de estos agroquímicos; t</w:t>
      </w:r>
      <w:r w:rsidRPr="00161022">
        <w:rPr>
          <w:rFonts w:ascii="Candara" w:hAnsi="Candara" w:cs="Times New Roman"/>
          <w:color w:val="000000" w:themeColor="text1"/>
        </w:rPr>
        <w:t>ambién se encontraron trazas de plaguicidas en personas y niños de las localidades donde se tomaron las muestras de miel/polen.</w:t>
      </w:r>
    </w:p>
    <w:p w14:paraId="75EF3467" w14:textId="741E5994" w:rsidR="0091024B" w:rsidRPr="00161022" w:rsidRDefault="0091024B"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 xml:space="preserve">Concluyeron las actividades de investigación sobre manejo holístico de plagas del café realizadas en el marco del proyecto MT </w:t>
      </w:r>
      <w:r w:rsidRPr="00732D3E">
        <w:rPr>
          <w:rFonts w:ascii="Candara" w:hAnsi="Candara" w:cs="Times New Roman"/>
          <w:i/>
          <w:color w:val="000000" w:themeColor="text1"/>
        </w:rPr>
        <w:t>Innovación socioambiental en zonas cafetaleras para la reducción de la vulnerabilidad</w:t>
      </w:r>
      <w:r w:rsidRPr="00161022">
        <w:rPr>
          <w:rFonts w:ascii="Candara" w:hAnsi="Candara" w:cs="Times New Roman"/>
          <w:color w:val="000000" w:themeColor="text1"/>
        </w:rPr>
        <w:t>; uno de los resultados más significativos de esta investigación fue el establecimiento de una relación de poder –y no lineal como se pensaba– entre el riesgo y la capacidad de respuesta, esta última asociada a la resiliencia.</w:t>
      </w:r>
    </w:p>
    <w:p w14:paraId="74BA3B31" w14:textId="4EC4FC9A" w:rsidR="0091024B" w:rsidRPr="00161022" w:rsidRDefault="0091024B"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A partir de la presencia de masas algodonosas blancas producidas por un insecto en el árbol mástil de la India (</w:t>
      </w:r>
      <w:r w:rsidRPr="00161022">
        <w:rPr>
          <w:rFonts w:ascii="Candara" w:hAnsi="Candara" w:cs="Times New Roman"/>
          <w:i/>
          <w:color w:val="000000" w:themeColor="text1"/>
        </w:rPr>
        <w:t>Polyalthia longifolia</w:t>
      </w:r>
      <w:r w:rsidRPr="00161022">
        <w:rPr>
          <w:rFonts w:ascii="Candara" w:hAnsi="Candara" w:cs="Times New Roman"/>
          <w:color w:val="000000" w:themeColor="text1"/>
        </w:rPr>
        <w:t>), un árbol exótico de ornato introducido recientemente en la ciudad de Tapachula, Chiapas, en colaboración con especialistas de la Universidad Autónoma de Morelos, Centro Nacional de Referencia Fitosanitaria y Universidad Autónoma de Tamaulipas, se identificó al insecto plaga co</w:t>
      </w:r>
      <w:r w:rsidR="007E3BCF" w:rsidRPr="00161022">
        <w:rPr>
          <w:rFonts w:ascii="Candara" w:hAnsi="Candara" w:cs="Times New Roman"/>
          <w:color w:val="000000" w:themeColor="text1"/>
        </w:rPr>
        <w:t xml:space="preserve">mo </w:t>
      </w:r>
      <w:r w:rsidR="007E3BCF" w:rsidRPr="00161022">
        <w:rPr>
          <w:rFonts w:ascii="Candara" w:hAnsi="Candara" w:cs="Times New Roman"/>
          <w:i/>
          <w:color w:val="000000" w:themeColor="text1"/>
        </w:rPr>
        <w:t>Aleu</w:t>
      </w:r>
      <w:r w:rsidRPr="00161022">
        <w:rPr>
          <w:rFonts w:ascii="Candara" w:hAnsi="Candara" w:cs="Times New Roman"/>
          <w:i/>
          <w:color w:val="000000" w:themeColor="text1"/>
        </w:rPr>
        <w:t>rodicus mirabilis</w:t>
      </w:r>
      <w:r w:rsidRPr="00161022">
        <w:rPr>
          <w:rFonts w:ascii="Candara" w:hAnsi="Candara" w:cs="Times New Roman"/>
          <w:color w:val="000000" w:themeColor="text1"/>
        </w:rPr>
        <w:t xml:space="preserve"> (Hemiptera: Aleyrodidae), una mosquita blanca que ataca diversas especies de anonas. Entre los parasitoides identificados de la mosquita blanca destaca </w:t>
      </w:r>
      <w:r w:rsidRPr="00161022">
        <w:rPr>
          <w:rFonts w:ascii="Candara" w:hAnsi="Candara" w:cs="Times New Roman"/>
          <w:i/>
          <w:color w:val="000000" w:themeColor="text1"/>
        </w:rPr>
        <w:t>Encarsia guadaloupae</w:t>
      </w:r>
      <w:r w:rsidRPr="00161022">
        <w:rPr>
          <w:rFonts w:ascii="Candara" w:hAnsi="Candara" w:cs="Times New Roman"/>
          <w:color w:val="000000" w:themeColor="text1"/>
        </w:rPr>
        <w:t xml:space="preserve"> y especímenes posiblemente del género </w:t>
      </w:r>
      <w:r w:rsidRPr="00161022">
        <w:rPr>
          <w:rFonts w:ascii="Candara" w:hAnsi="Candara" w:cs="Times New Roman"/>
          <w:i/>
          <w:color w:val="000000" w:themeColor="text1"/>
        </w:rPr>
        <w:t>Entedononecremnus</w:t>
      </w:r>
      <w:r w:rsidRPr="00161022">
        <w:rPr>
          <w:rFonts w:ascii="Candara" w:hAnsi="Candara" w:cs="Times New Roman"/>
          <w:color w:val="000000" w:themeColor="text1"/>
        </w:rPr>
        <w:t>.</w:t>
      </w:r>
    </w:p>
    <w:p w14:paraId="277DB6AC" w14:textId="5B939D1B" w:rsidR="0091024B" w:rsidRPr="00161022" w:rsidRDefault="0091024B"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 xml:space="preserve">Se inició colaboración de investigación y asesoría con la Finca Buenavista del </w:t>
      </w:r>
      <w:r w:rsidR="000F1E35">
        <w:rPr>
          <w:rFonts w:ascii="Candara" w:hAnsi="Candara" w:cs="Times New Roman"/>
          <w:color w:val="000000" w:themeColor="text1"/>
        </w:rPr>
        <w:t>m</w:t>
      </w:r>
      <w:r w:rsidRPr="00161022">
        <w:rPr>
          <w:rFonts w:ascii="Candara" w:hAnsi="Candara" w:cs="Times New Roman"/>
          <w:color w:val="000000" w:themeColor="text1"/>
        </w:rPr>
        <w:t xml:space="preserve">unicipio de San Pablo, </w:t>
      </w:r>
      <w:r w:rsidR="000F1E35">
        <w:rPr>
          <w:rFonts w:ascii="Candara" w:hAnsi="Candara" w:cs="Times New Roman"/>
          <w:color w:val="000000" w:themeColor="text1"/>
        </w:rPr>
        <w:t>d</w:t>
      </w:r>
      <w:r w:rsidRPr="00161022">
        <w:rPr>
          <w:rFonts w:ascii="Candara" w:hAnsi="Candara" w:cs="Times New Roman"/>
          <w:color w:val="000000" w:themeColor="text1"/>
        </w:rPr>
        <w:t xml:space="preserve">epartamento de San Marcos, Guatemala, sobre el barrenador de la nuez de macadamia </w:t>
      </w:r>
      <w:r w:rsidRPr="00161022">
        <w:rPr>
          <w:rFonts w:ascii="Candara" w:hAnsi="Candara" w:cs="Times New Roman"/>
          <w:i/>
          <w:color w:val="000000" w:themeColor="text1"/>
        </w:rPr>
        <w:t>Ecdytolopha torticornis</w:t>
      </w:r>
      <w:r w:rsidRPr="00161022">
        <w:rPr>
          <w:rFonts w:ascii="Candara" w:hAnsi="Candara" w:cs="Times New Roman"/>
          <w:color w:val="000000" w:themeColor="text1"/>
        </w:rPr>
        <w:t xml:space="preserve"> (Lepidoptera: Tortricidae), la principal plaga de este fruto en Centroamérica y parte de Sudamérica. </w:t>
      </w:r>
    </w:p>
    <w:p w14:paraId="500A1746" w14:textId="7712CB54" w:rsidR="0091024B" w:rsidRPr="00161022" w:rsidRDefault="00C8305B" w:rsidP="00820C54">
      <w:pPr>
        <w:spacing w:before="100" w:beforeAutospacing="1" w:after="0"/>
        <w:jc w:val="both"/>
        <w:rPr>
          <w:rFonts w:ascii="Candara" w:hAnsi="Candara" w:cs="Times New Roman"/>
          <w:color w:val="000000" w:themeColor="text1"/>
        </w:rPr>
      </w:pPr>
      <w:r>
        <w:rPr>
          <w:rFonts w:ascii="Candara" w:hAnsi="Candara" w:cs="Times New Roman"/>
          <w:b/>
          <w:color w:val="000000" w:themeColor="text1"/>
        </w:rPr>
        <w:t>GA</w:t>
      </w:r>
      <w:r w:rsidR="00376566">
        <w:rPr>
          <w:rFonts w:ascii="Candara" w:hAnsi="Candara" w:cs="Times New Roman"/>
          <w:b/>
          <w:color w:val="000000" w:themeColor="text1"/>
        </w:rPr>
        <w:t xml:space="preserve"> </w:t>
      </w:r>
      <w:r w:rsidR="000D3F48">
        <w:rPr>
          <w:rFonts w:ascii="Candara" w:hAnsi="Candara" w:cs="Times New Roman"/>
          <w:b/>
          <w:color w:val="000000" w:themeColor="text1"/>
        </w:rPr>
        <w:t>A</w:t>
      </w:r>
      <w:r w:rsidR="0091024B" w:rsidRPr="00161022">
        <w:rPr>
          <w:rFonts w:ascii="Candara" w:hAnsi="Candara" w:cs="Times New Roman"/>
          <w:b/>
          <w:color w:val="000000" w:themeColor="text1"/>
        </w:rPr>
        <w:t>groecología</w:t>
      </w:r>
      <w:r w:rsidR="007B3C22" w:rsidRPr="00161022">
        <w:rPr>
          <w:rFonts w:ascii="Candara" w:hAnsi="Candara" w:cs="Times New Roman"/>
          <w:color w:val="000000" w:themeColor="text1"/>
        </w:rPr>
        <w:t xml:space="preserve">. </w:t>
      </w:r>
      <w:r w:rsidR="00376566">
        <w:rPr>
          <w:rFonts w:ascii="Candara" w:hAnsi="Candara" w:cs="Times New Roman"/>
          <w:color w:val="000000" w:themeColor="text1"/>
        </w:rPr>
        <w:t>E</w:t>
      </w:r>
      <w:r w:rsidR="0091024B" w:rsidRPr="00161022">
        <w:rPr>
          <w:rFonts w:ascii="Candara" w:hAnsi="Candara" w:cs="Times New Roman"/>
          <w:color w:val="000000" w:themeColor="text1"/>
        </w:rPr>
        <w:t>ntre otros resultados importantes</w:t>
      </w:r>
      <w:r w:rsidR="00376566">
        <w:rPr>
          <w:rFonts w:ascii="Candara" w:hAnsi="Candara" w:cs="Times New Roman"/>
          <w:color w:val="000000" w:themeColor="text1"/>
        </w:rPr>
        <w:t xml:space="preserve"> este grupo</w:t>
      </w:r>
      <w:r w:rsidR="0091024B" w:rsidRPr="00161022">
        <w:rPr>
          <w:rFonts w:ascii="Candara" w:hAnsi="Candara" w:cs="Times New Roman"/>
          <w:color w:val="000000" w:themeColor="text1"/>
        </w:rPr>
        <w:t xml:space="preserve"> dio </w:t>
      </w:r>
      <w:r w:rsidR="00376566">
        <w:rPr>
          <w:rFonts w:ascii="Candara" w:hAnsi="Candara" w:cs="Times New Roman"/>
          <w:color w:val="000000" w:themeColor="text1"/>
        </w:rPr>
        <w:t xml:space="preserve">un </w:t>
      </w:r>
      <w:r w:rsidR="0091024B" w:rsidRPr="00161022">
        <w:rPr>
          <w:rFonts w:ascii="Candara" w:hAnsi="Candara" w:cs="Times New Roman"/>
          <w:color w:val="000000" w:themeColor="text1"/>
        </w:rPr>
        <w:t>manejo</w:t>
      </w:r>
      <w:r w:rsidR="00376566">
        <w:rPr>
          <w:rFonts w:ascii="Candara" w:hAnsi="Candara" w:cs="Times New Roman"/>
          <w:color w:val="000000" w:themeColor="text1"/>
        </w:rPr>
        <w:t xml:space="preserve"> curatorial a la colección de insectos a</w:t>
      </w:r>
      <w:r w:rsidR="0091024B" w:rsidRPr="00161022">
        <w:rPr>
          <w:rFonts w:ascii="Candara" w:hAnsi="Candara" w:cs="Times New Roman"/>
          <w:color w:val="000000" w:themeColor="text1"/>
        </w:rPr>
        <w:t xml:space="preserve">grícolas del proyecto </w:t>
      </w:r>
      <w:r w:rsidR="00376566">
        <w:rPr>
          <w:rFonts w:ascii="Candara" w:hAnsi="Candara" w:cs="Times New Roman"/>
          <w:color w:val="000000" w:themeColor="text1"/>
        </w:rPr>
        <w:t>d</w:t>
      </w:r>
      <w:r w:rsidR="0091024B" w:rsidRPr="00161022">
        <w:rPr>
          <w:rFonts w:ascii="Candara" w:hAnsi="Candara" w:cs="Times New Roman"/>
          <w:color w:val="000000" w:themeColor="text1"/>
        </w:rPr>
        <w:t>iversid</w:t>
      </w:r>
      <w:r w:rsidR="00376566">
        <w:rPr>
          <w:rFonts w:ascii="Candara" w:hAnsi="Candara" w:cs="Times New Roman"/>
          <w:color w:val="000000" w:themeColor="text1"/>
        </w:rPr>
        <w:t>ad en sistemas de c</w:t>
      </w:r>
      <w:r w:rsidR="0091024B" w:rsidRPr="00161022">
        <w:rPr>
          <w:rFonts w:ascii="Candara" w:hAnsi="Candara" w:cs="Times New Roman"/>
          <w:color w:val="000000" w:themeColor="text1"/>
        </w:rPr>
        <w:t>ultivo</w:t>
      </w:r>
      <w:r w:rsidR="00376566">
        <w:rPr>
          <w:rFonts w:ascii="Candara" w:hAnsi="Candara" w:cs="Times New Roman"/>
          <w:color w:val="000000" w:themeColor="text1"/>
        </w:rPr>
        <w:t>,</w:t>
      </w:r>
      <w:r w:rsidR="0091024B" w:rsidRPr="00161022">
        <w:rPr>
          <w:rFonts w:ascii="Candara" w:hAnsi="Candara" w:cs="Times New Roman"/>
          <w:color w:val="000000" w:themeColor="text1"/>
        </w:rPr>
        <w:t xml:space="preserve"> que tiene alrededor de 9</w:t>
      </w:r>
      <w:r w:rsidR="00C05462" w:rsidRPr="00161022">
        <w:rPr>
          <w:rFonts w:ascii="Candara" w:hAnsi="Candara" w:cs="Times New Roman"/>
          <w:color w:val="000000" w:themeColor="text1"/>
        </w:rPr>
        <w:t>,</w:t>
      </w:r>
      <w:r w:rsidR="0091024B" w:rsidRPr="00161022">
        <w:rPr>
          <w:rFonts w:ascii="Candara" w:hAnsi="Candara" w:cs="Times New Roman"/>
          <w:color w:val="000000" w:themeColor="text1"/>
        </w:rPr>
        <w:t xml:space="preserve">389 ejemplares </w:t>
      </w:r>
      <w:r w:rsidR="00376566">
        <w:rPr>
          <w:rFonts w:ascii="Candara" w:hAnsi="Candara" w:cs="Times New Roman"/>
          <w:color w:val="000000" w:themeColor="text1"/>
        </w:rPr>
        <w:t>pertenecientes</w:t>
      </w:r>
      <w:r w:rsidR="0091024B" w:rsidRPr="00161022">
        <w:rPr>
          <w:rFonts w:ascii="Candara" w:hAnsi="Candara" w:cs="Times New Roman"/>
          <w:color w:val="000000" w:themeColor="text1"/>
        </w:rPr>
        <w:t xml:space="preserve"> a </w:t>
      </w:r>
      <w:r w:rsidR="00376566">
        <w:rPr>
          <w:rFonts w:ascii="Candara" w:hAnsi="Candara" w:cs="Times New Roman"/>
          <w:color w:val="000000" w:themeColor="text1"/>
        </w:rPr>
        <w:t>diez</w:t>
      </w:r>
      <w:r w:rsidR="0091024B" w:rsidRPr="00161022">
        <w:rPr>
          <w:rFonts w:ascii="Candara" w:hAnsi="Candara" w:cs="Times New Roman"/>
          <w:color w:val="000000" w:themeColor="text1"/>
        </w:rPr>
        <w:t xml:space="preserve"> órdenes de artrópodos.</w:t>
      </w:r>
      <w:r w:rsidR="00C05462" w:rsidRPr="00161022">
        <w:rPr>
          <w:rFonts w:ascii="Candara" w:hAnsi="Candara" w:cs="Times New Roman"/>
          <w:color w:val="000000" w:themeColor="text1"/>
        </w:rPr>
        <w:t xml:space="preserve"> Asimismo, s</w:t>
      </w:r>
      <w:r w:rsidR="0091024B" w:rsidRPr="00161022">
        <w:rPr>
          <w:rFonts w:ascii="Candara" w:hAnsi="Candara" w:cs="Times New Roman"/>
          <w:color w:val="000000" w:themeColor="text1"/>
        </w:rPr>
        <w:t xml:space="preserve">e reprodujo el hongo </w:t>
      </w:r>
      <w:r w:rsidR="0091024B" w:rsidRPr="00161022">
        <w:rPr>
          <w:rFonts w:ascii="Candara" w:hAnsi="Candara" w:cs="Times New Roman"/>
          <w:i/>
          <w:color w:val="000000" w:themeColor="text1"/>
        </w:rPr>
        <w:t>Beauveria bassiana</w:t>
      </w:r>
      <w:r w:rsidR="0091024B" w:rsidRPr="00161022">
        <w:rPr>
          <w:rFonts w:ascii="Candara" w:hAnsi="Candara" w:cs="Times New Roman"/>
          <w:color w:val="000000" w:themeColor="text1"/>
        </w:rPr>
        <w:t xml:space="preserve"> como tratamiento contra la escama del aguac</w:t>
      </w:r>
      <w:r w:rsidR="00BC26A8" w:rsidRPr="00161022">
        <w:rPr>
          <w:rFonts w:ascii="Candara" w:hAnsi="Candara" w:cs="Times New Roman"/>
          <w:color w:val="000000" w:themeColor="text1"/>
        </w:rPr>
        <w:t>ate (Hemiptera:</w:t>
      </w:r>
      <w:r w:rsidR="0091024B" w:rsidRPr="00161022">
        <w:rPr>
          <w:rFonts w:ascii="Candara" w:hAnsi="Candara" w:cs="Times New Roman"/>
          <w:color w:val="000000" w:themeColor="text1"/>
        </w:rPr>
        <w:t xml:space="preserve"> Coccidae) en una parcela orgánica de Teopisca, Chiapas.</w:t>
      </w:r>
    </w:p>
    <w:p w14:paraId="2E2BCAB2" w14:textId="0B80BFDF" w:rsidR="0091024B" w:rsidRPr="00161022" w:rsidRDefault="0091024B"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 xml:space="preserve">En un estudio interinstitucional con investigadores de la </w:t>
      </w:r>
      <w:r w:rsidR="004E0F90" w:rsidRPr="00161022">
        <w:rPr>
          <w:rFonts w:ascii="Candara" w:hAnsi="Candara" w:cs="Times New Roman"/>
          <w:color w:val="000000" w:themeColor="text1"/>
        </w:rPr>
        <w:t>UNACH</w:t>
      </w:r>
      <w:r w:rsidRPr="00161022">
        <w:rPr>
          <w:rFonts w:ascii="Candara" w:hAnsi="Candara" w:cs="Times New Roman"/>
          <w:color w:val="000000" w:themeColor="text1"/>
        </w:rPr>
        <w:t xml:space="preserve">, el </w:t>
      </w:r>
      <w:r w:rsidR="00FF4F06" w:rsidRPr="00161022">
        <w:rPr>
          <w:rFonts w:ascii="Candara" w:hAnsi="Candara" w:cs="Times New Roman"/>
          <w:color w:val="000000" w:themeColor="text1"/>
        </w:rPr>
        <w:t>Instituto Nacional de Ciencias Médicas y Nutrición Salvador Zubirán (</w:t>
      </w:r>
      <w:r w:rsidRPr="00161022">
        <w:rPr>
          <w:rFonts w:ascii="Candara" w:hAnsi="Candara" w:cs="Times New Roman"/>
          <w:color w:val="000000" w:themeColor="text1"/>
        </w:rPr>
        <w:t>I</w:t>
      </w:r>
      <w:r w:rsidR="00FF4F06" w:rsidRPr="00161022">
        <w:rPr>
          <w:rFonts w:ascii="Candara" w:hAnsi="Candara" w:cs="Times New Roman"/>
          <w:color w:val="000000" w:themeColor="text1"/>
        </w:rPr>
        <w:t>N</w:t>
      </w:r>
      <w:r w:rsidRPr="00161022">
        <w:rPr>
          <w:rFonts w:ascii="Candara" w:hAnsi="Candara" w:cs="Times New Roman"/>
          <w:color w:val="000000" w:themeColor="text1"/>
        </w:rPr>
        <w:t>CMNSZ</w:t>
      </w:r>
      <w:r w:rsidR="00FF4F06" w:rsidRPr="00161022">
        <w:rPr>
          <w:rFonts w:ascii="Candara" w:hAnsi="Candara" w:cs="Times New Roman"/>
          <w:color w:val="000000" w:themeColor="text1"/>
        </w:rPr>
        <w:t>)</w:t>
      </w:r>
      <w:r w:rsidRPr="00161022">
        <w:rPr>
          <w:rFonts w:ascii="Candara" w:hAnsi="Candara" w:cs="Times New Roman"/>
          <w:color w:val="000000" w:themeColor="text1"/>
        </w:rPr>
        <w:t xml:space="preserve">, la </w:t>
      </w:r>
      <w:r w:rsidR="00FF4F06" w:rsidRPr="00161022">
        <w:rPr>
          <w:rFonts w:ascii="Candara" w:hAnsi="Candara" w:cs="Times New Roman"/>
          <w:color w:val="000000" w:themeColor="text1"/>
        </w:rPr>
        <w:t>Universidad de Colima (</w:t>
      </w:r>
      <w:r w:rsidRPr="00161022">
        <w:rPr>
          <w:rFonts w:ascii="Candara" w:hAnsi="Candara" w:cs="Times New Roman"/>
          <w:color w:val="000000" w:themeColor="text1"/>
        </w:rPr>
        <w:t>UCOL</w:t>
      </w:r>
      <w:r w:rsidR="00FF4F06" w:rsidRPr="00161022">
        <w:rPr>
          <w:rFonts w:ascii="Candara" w:hAnsi="Candara" w:cs="Times New Roman"/>
          <w:color w:val="000000" w:themeColor="text1"/>
        </w:rPr>
        <w:t>)</w:t>
      </w:r>
      <w:r w:rsidRPr="00161022">
        <w:rPr>
          <w:rFonts w:ascii="Candara" w:hAnsi="Candara" w:cs="Times New Roman"/>
          <w:color w:val="000000" w:themeColor="text1"/>
        </w:rPr>
        <w:t xml:space="preserve"> y la </w:t>
      </w:r>
      <w:r w:rsidR="00FF4F06" w:rsidRPr="00161022">
        <w:rPr>
          <w:rFonts w:ascii="Candara" w:hAnsi="Candara" w:cs="Times New Roman"/>
          <w:color w:val="000000" w:themeColor="text1"/>
        </w:rPr>
        <w:t>Univerisidad Autónoma Metropolitana</w:t>
      </w:r>
      <w:r w:rsidR="000D3F48">
        <w:rPr>
          <w:rFonts w:ascii="Candara" w:hAnsi="Candara" w:cs="Times New Roman"/>
          <w:color w:val="000000" w:themeColor="text1"/>
        </w:rPr>
        <w:t xml:space="preserve">-Iztapalapa </w:t>
      </w:r>
      <w:r w:rsidR="00FF4F06" w:rsidRPr="00161022">
        <w:rPr>
          <w:rFonts w:ascii="Candara" w:hAnsi="Candara" w:cs="Times New Roman"/>
          <w:color w:val="000000" w:themeColor="text1"/>
        </w:rPr>
        <w:t>(</w:t>
      </w:r>
      <w:r w:rsidRPr="00161022">
        <w:rPr>
          <w:rFonts w:ascii="Candara" w:hAnsi="Candara" w:cs="Times New Roman"/>
          <w:color w:val="000000" w:themeColor="text1"/>
        </w:rPr>
        <w:t>UAM-I</w:t>
      </w:r>
      <w:r w:rsidR="00FF4F06" w:rsidRPr="00161022">
        <w:rPr>
          <w:rFonts w:ascii="Candara" w:hAnsi="Candara" w:cs="Times New Roman"/>
          <w:color w:val="000000" w:themeColor="text1"/>
        </w:rPr>
        <w:t>),</w:t>
      </w:r>
      <w:r w:rsidRPr="00161022">
        <w:rPr>
          <w:rFonts w:ascii="Candara" w:hAnsi="Candara" w:cs="Times New Roman"/>
          <w:color w:val="000000" w:themeColor="text1"/>
        </w:rPr>
        <w:t xml:space="preserve"> se fortaleció el desarrollo de sistemas silvopastoriles en la región </w:t>
      </w:r>
      <w:r w:rsidR="000D3F48">
        <w:rPr>
          <w:rFonts w:ascii="Candara" w:hAnsi="Candara" w:cs="Times New Roman"/>
          <w:color w:val="000000" w:themeColor="text1"/>
        </w:rPr>
        <w:t>z</w:t>
      </w:r>
      <w:r w:rsidRPr="00161022">
        <w:rPr>
          <w:rFonts w:ascii="Candara" w:hAnsi="Candara" w:cs="Times New Roman"/>
          <w:color w:val="000000" w:themeColor="text1"/>
        </w:rPr>
        <w:t xml:space="preserve">oque y Costa de Chiapas, </w:t>
      </w:r>
      <w:r w:rsidR="00376566">
        <w:rPr>
          <w:rFonts w:ascii="Candara" w:hAnsi="Candara" w:cs="Times New Roman"/>
          <w:color w:val="000000" w:themeColor="text1"/>
        </w:rPr>
        <w:t>con</w:t>
      </w:r>
      <w:r w:rsidRPr="00161022">
        <w:rPr>
          <w:rFonts w:ascii="Candara" w:hAnsi="Candara" w:cs="Times New Roman"/>
          <w:color w:val="000000" w:themeColor="text1"/>
        </w:rPr>
        <w:t xml:space="preserve"> la combinación de</w:t>
      </w:r>
      <w:r w:rsidR="00376566">
        <w:rPr>
          <w:rFonts w:ascii="Candara" w:hAnsi="Candara" w:cs="Times New Roman"/>
          <w:color w:val="000000" w:themeColor="text1"/>
        </w:rPr>
        <w:t xml:space="preserve"> </w:t>
      </w:r>
      <w:r w:rsidRPr="00161022">
        <w:rPr>
          <w:rFonts w:ascii="Candara" w:hAnsi="Candara" w:cs="Times New Roman"/>
          <w:color w:val="000000" w:themeColor="text1"/>
        </w:rPr>
        <w:t>l</w:t>
      </w:r>
      <w:r w:rsidR="00376566">
        <w:rPr>
          <w:rFonts w:ascii="Candara" w:hAnsi="Candara" w:cs="Times New Roman"/>
          <w:color w:val="000000" w:themeColor="text1"/>
        </w:rPr>
        <w:t>os</w:t>
      </w:r>
      <w:r w:rsidRPr="00161022">
        <w:rPr>
          <w:rFonts w:ascii="Candara" w:hAnsi="Candara" w:cs="Times New Roman"/>
          <w:color w:val="000000" w:themeColor="text1"/>
        </w:rPr>
        <w:t xml:space="preserve"> concepto</w:t>
      </w:r>
      <w:r w:rsidR="00376566">
        <w:rPr>
          <w:rFonts w:ascii="Candara" w:hAnsi="Candara" w:cs="Times New Roman"/>
          <w:color w:val="000000" w:themeColor="text1"/>
        </w:rPr>
        <w:t>s</w:t>
      </w:r>
      <w:r w:rsidRPr="00161022">
        <w:rPr>
          <w:rFonts w:ascii="Candara" w:hAnsi="Candara" w:cs="Times New Roman"/>
          <w:color w:val="000000" w:themeColor="text1"/>
        </w:rPr>
        <w:t xml:space="preserve"> de sustentabilidad y ganadería orgánica, mediante la evaluación de la sustentabilidad con productores de Tecpatán</w:t>
      </w:r>
      <w:r w:rsidR="00FF4F06" w:rsidRPr="00161022">
        <w:rPr>
          <w:rFonts w:ascii="Candara" w:hAnsi="Candara" w:cs="Times New Roman"/>
          <w:color w:val="000000" w:themeColor="text1"/>
        </w:rPr>
        <w:t>,</w:t>
      </w:r>
      <w:r w:rsidRPr="00161022">
        <w:rPr>
          <w:rFonts w:ascii="Candara" w:hAnsi="Candara" w:cs="Times New Roman"/>
          <w:color w:val="000000" w:themeColor="text1"/>
        </w:rPr>
        <w:t xml:space="preserve"> Chiapas. Se creó un índice de adaptabilidad de la ganadería que se está validando e</w:t>
      </w:r>
      <w:r w:rsidR="00FF4F06" w:rsidRPr="00161022">
        <w:rPr>
          <w:rFonts w:ascii="Candara" w:hAnsi="Candara" w:cs="Times New Roman"/>
          <w:color w:val="000000" w:themeColor="text1"/>
        </w:rPr>
        <w:t xml:space="preserve">n tres micro regiones, y </w:t>
      </w:r>
      <w:r w:rsidRPr="00161022">
        <w:rPr>
          <w:rFonts w:ascii="Candara" w:hAnsi="Candara" w:cs="Times New Roman"/>
          <w:color w:val="000000" w:themeColor="text1"/>
        </w:rPr>
        <w:t xml:space="preserve">un </w:t>
      </w:r>
      <w:r w:rsidR="00FF4F06" w:rsidRPr="00161022">
        <w:rPr>
          <w:rFonts w:ascii="Candara" w:hAnsi="Candara" w:cs="Times New Roman"/>
          <w:color w:val="000000" w:themeColor="text1"/>
        </w:rPr>
        <w:t>índice de servicios agroecosisté</w:t>
      </w:r>
      <w:r w:rsidRPr="00161022">
        <w:rPr>
          <w:rFonts w:ascii="Candara" w:hAnsi="Candara" w:cs="Times New Roman"/>
          <w:color w:val="000000" w:themeColor="text1"/>
        </w:rPr>
        <w:t>micos que se valida en la actuali</w:t>
      </w:r>
      <w:r w:rsidR="00376566">
        <w:rPr>
          <w:rFonts w:ascii="Candara" w:hAnsi="Candara" w:cs="Times New Roman"/>
          <w:color w:val="000000" w:themeColor="text1"/>
        </w:rPr>
        <w:t>d</w:t>
      </w:r>
      <w:r w:rsidRPr="00161022">
        <w:rPr>
          <w:rFonts w:ascii="Candara" w:hAnsi="Candara" w:cs="Times New Roman"/>
          <w:color w:val="000000" w:themeColor="text1"/>
        </w:rPr>
        <w:t xml:space="preserve">ad en la costa de Chiapas. </w:t>
      </w:r>
      <w:r w:rsidR="00FF4F06" w:rsidRPr="00161022">
        <w:rPr>
          <w:rFonts w:ascii="Candara" w:hAnsi="Candara" w:cs="Times New Roman"/>
          <w:color w:val="000000" w:themeColor="text1"/>
        </w:rPr>
        <w:t>También, s</w:t>
      </w:r>
      <w:r w:rsidRPr="00161022">
        <w:rPr>
          <w:rFonts w:ascii="Candara" w:hAnsi="Candara" w:cs="Times New Roman"/>
          <w:color w:val="000000" w:themeColor="text1"/>
        </w:rPr>
        <w:t>e está evaluando la eficiencia energética de sistemas ganaderos orgánicos y convencionales. Finalmente</w:t>
      </w:r>
      <w:r w:rsidR="00FF4F06" w:rsidRPr="00161022">
        <w:rPr>
          <w:rFonts w:ascii="Candara" w:hAnsi="Candara" w:cs="Times New Roman"/>
          <w:color w:val="000000" w:themeColor="text1"/>
        </w:rPr>
        <w:t>,</w:t>
      </w:r>
      <w:r w:rsidRPr="00161022">
        <w:rPr>
          <w:rFonts w:ascii="Candara" w:hAnsi="Candara" w:cs="Times New Roman"/>
          <w:color w:val="000000" w:themeColor="text1"/>
        </w:rPr>
        <w:t xml:space="preserve"> se ha establecido un intenso programa de asesoría técnica a los ganaderos participantes.</w:t>
      </w:r>
    </w:p>
    <w:p w14:paraId="610BE894" w14:textId="646400FD" w:rsidR="0091024B" w:rsidRPr="00161022" w:rsidRDefault="00FF4F06"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Se concluyó el p</w:t>
      </w:r>
      <w:r w:rsidR="0091024B" w:rsidRPr="00161022">
        <w:rPr>
          <w:rFonts w:ascii="Candara" w:hAnsi="Candara" w:cs="Times New Roman"/>
          <w:color w:val="000000" w:themeColor="text1"/>
        </w:rPr>
        <w:t xml:space="preserve">royecto de investigación-acción participativa </w:t>
      </w:r>
      <w:r w:rsidR="0091024B" w:rsidRPr="00376566">
        <w:rPr>
          <w:rFonts w:ascii="Candara" w:hAnsi="Candara" w:cs="Times New Roman"/>
          <w:i/>
          <w:color w:val="000000" w:themeColor="text1"/>
        </w:rPr>
        <w:t>Comunidad de aprendizaje para la seguridad y soberanía alimentaria</w:t>
      </w:r>
      <w:r w:rsidRPr="00161022">
        <w:rPr>
          <w:rFonts w:ascii="Candara" w:hAnsi="Candara" w:cs="Times New Roman"/>
          <w:color w:val="000000" w:themeColor="text1"/>
        </w:rPr>
        <w:t xml:space="preserve">, </w:t>
      </w:r>
      <w:r w:rsidR="000D3F48">
        <w:rPr>
          <w:rFonts w:ascii="Candara" w:hAnsi="Candara" w:cs="Times New Roman"/>
          <w:color w:val="000000" w:themeColor="text1"/>
        </w:rPr>
        <w:t>en el cual</w:t>
      </w:r>
      <w:r w:rsidR="000D3F48" w:rsidRPr="00161022">
        <w:rPr>
          <w:rFonts w:ascii="Candara" w:hAnsi="Candara" w:cs="Times New Roman"/>
          <w:color w:val="000000" w:themeColor="text1"/>
        </w:rPr>
        <w:t xml:space="preserve"> </w:t>
      </w:r>
      <w:r w:rsidRPr="00161022">
        <w:rPr>
          <w:rFonts w:ascii="Candara" w:hAnsi="Candara" w:cs="Times New Roman"/>
          <w:color w:val="000000" w:themeColor="text1"/>
        </w:rPr>
        <w:t xml:space="preserve">participaron más </w:t>
      </w:r>
      <w:r w:rsidR="0091024B" w:rsidRPr="00161022">
        <w:rPr>
          <w:rFonts w:ascii="Candara" w:hAnsi="Candara" w:cs="Times New Roman"/>
          <w:color w:val="000000" w:themeColor="text1"/>
        </w:rPr>
        <w:t xml:space="preserve">de </w:t>
      </w:r>
      <w:r w:rsidRPr="00161022">
        <w:rPr>
          <w:rFonts w:ascii="Candara" w:hAnsi="Candara" w:cs="Times New Roman"/>
          <w:color w:val="000000" w:themeColor="text1"/>
        </w:rPr>
        <w:t>20</w:t>
      </w:r>
      <w:r w:rsidR="0091024B" w:rsidRPr="00161022">
        <w:rPr>
          <w:rFonts w:ascii="Candara" w:hAnsi="Candara" w:cs="Times New Roman"/>
          <w:color w:val="000000" w:themeColor="text1"/>
        </w:rPr>
        <w:t xml:space="preserve"> organizaciones de la sociedad civil e instituciones académicas de Chiap</w:t>
      </w:r>
      <w:r w:rsidR="00F56DAB" w:rsidRPr="00161022">
        <w:rPr>
          <w:rFonts w:ascii="Candara" w:hAnsi="Candara" w:cs="Times New Roman"/>
          <w:color w:val="000000" w:themeColor="text1"/>
        </w:rPr>
        <w:t>a</w:t>
      </w:r>
      <w:r w:rsidR="0091024B" w:rsidRPr="00161022">
        <w:rPr>
          <w:rFonts w:ascii="Candara" w:hAnsi="Candara" w:cs="Times New Roman"/>
          <w:color w:val="000000" w:themeColor="text1"/>
        </w:rPr>
        <w:t>s y Yucatán</w:t>
      </w:r>
      <w:r w:rsidRPr="00161022">
        <w:rPr>
          <w:rFonts w:ascii="Candara" w:hAnsi="Candara" w:cs="Times New Roman"/>
          <w:color w:val="000000" w:themeColor="text1"/>
        </w:rPr>
        <w:t>,</w:t>
      </w:r>
      <w:r w:rsidR="0091024B" w:rsidRPr="00161022">
        <w:rPr>
          <w:rFonts w:ascii="Candara" w:hAnsi="Candara" w:cs="Times New Roman"/>
          <w:color w:val="000000" w:themeColor="text1"/>
        </w:rPr>
        <w:t xml:space="preserve"> compartiendo ideas, experiencias y habilidades para lograr ser más e</w:t>
      </w:r>
      <w:r w:rsidRPr="00161022">
        <w:rPr>
          <w:rFonts w:ascii="Candara" w:hAnsi="Candara" w:cs="Times New Roman"/>
          <w:color w:val="000000" w:themeColor="text1"/>
        </w:rPr>
        <w:t xml:space="preserve">fectivas. </w:t>
      </w:r>
      <w:r w:rsidR="0091024B" w:rsidRPr="00161022">
        <w:rPr>
          <w:rFonts w:ascii="Candara" w:hAnsi="Candara" w:cs="Times New Roman"/>
          <w:color w:val="000000" w:themeColor="text1"/>
        </w:rPr>
        <w:t>Las lecciones aprendidas se p</w:t>
      </w:r>
      <w:r w:rsidR="00376566">
        <w:rPr>
          <w:rFonts w:ascii="Candara" w:hAnsi="Candara" w:cs="Times New Roman"/>
          <w:color w:val="000000" w:themeColor="text1"/>
        </w:rPr>
        <w:t xml:space="preserve">ublicaron en el libro </w:t>
      </w:r>
      <w:r w:rsidR="0091024B" w:rsidRPr="00376566">
        <w:rPr>
          <w:rFonts w:ascii="Candara" w:hAnsi="Candara" w:cs="Times New Roman"/>
          <w:i/>
          <w:color w:val="000000" w:themeColor="text1"/>
        </w:rPr>
        <w:t>Morral de experiencias para la seguridad y soberanía alimentarias</w:t>
      </w:r>
      <w:r w:rsidRPr="00161022">
        <w:rPr>
          <w:rFonts w:ascii="Candara" w:hAnsi="Candara" w:cs="Times New Roman"/>
          <w:color w:val="000000" w:themeColor="text1"/>
        </w:rPr>
        <w:t>,</w:t>
      </w:r>
      <w:r w:rsidR="0091024B" w:rsidRPr="00161022">
        <w:rPr>
          <w:rFonts w:ascii="Candara" w:hAnsi="Candara" w:cs="Times New Roman"/>
          <w:color w:val="000000" w:themeColor="text1"/>
        </w:rPr>
        <w:t xml:space="preserve"> que está disponible de forma gratuita en el internet.</w:t>
      </w:r>
    </w:p>
    <w:p w14:paraId="20E64E68" w14:textId="7E0057EE" w:rsidR="0091024B" w:rsidRPr="00161022" w:rsidRDefault="00376566" w:rsidP="00820C54">
      <w:pPr>
        <w:spacing w:before="100" w:beforeAutospacing="1" w:after="0"/>
        <w:jc w:val="both"/>
        <w:rPr>
          <w:rFonts w:ascii="Candara" w:hAnsi="Candara" w:cs="Times New Roman"/>
          <w:color w:val="000000" w:themeColor="text1"/>
        </w:rPr>
      </w:pPr>
      <w:r>
        <w:rPr>
          <w:rFonts w:ascii="Candara" w:hAnsi="Candara" w:cs="Times New Roman"/>
          <w:color w:val="000000" w:themeColor="text1"/>
        </w:rPr>
        <w:t xml:space="preserve">Como resultado del proyecto </w:t>
      </w:r>
      <w:r w:rsidRPr="00376566">
        <w:rPr>
          <w:rFonts w:ascii="Candara" w:hAnsi="Candara" w:cs="Times New Roman"/>
          <w:i/>
          <w:color w:val="000000" w:themeColor="text1"/>
        </w:rPr>
        <w:t>La a</w:t>
      </w:r>
      <w:r w:rsidR="0091024B" w:rsidRPr="00376566">
        <w:rPr>
          <w:rFonts w:ascii="Candara" w:hAnsi="Candara" w:cs="Times New Roman"/>
          <w:i/>
          <w:color w:val="000000" w:themeColor="text1"/>
        </w:rPr>
        <w:t>lianza de mujeres en agroecología</w:t>
      </w:r>
      <w:r w:rsidR="00FF4F06" w:rsidRPr="00161022">
        <w:rPr>
          <w:rFonts w:ascii="Candara" w:hAnsi="Candara" w:cs="Times New Roman"/>
          <w:color w:val="000000" w:themeColor="text1"/>
        </w:rPr>
        <w:t>,</w:t>
      </w:r>
      <w:r w:rsidR="0091024B" w:rsidRPr="00161022">
        <w:rPr>
          <w:rFonts w:ascii="Candara" w:hAnsi="Candara" w:cs="Times New Roman"/>
          <w:color w:val="000000" w:themeColor="text1"/>
        </w:rPr>
        <w:t xml:space="preserve"> cuyo obj</w:t>
      </w:r>
      <w:r w:rsidR="00FF4F06" w:rsidRPr="00161022">
        <w:rPr>
          <w:rFonts w:ascii="Candara" w:hAnsi="Candara" w:cs="Times New Roman"/>
          <w:color w:val="000000" w:themeColor="text1"/>
        </w:rPr>
        <w:t>etivo es visibilizar la función</w:t>
      </w:r>
      <w:r w:rsidR="0091024B" w:rsidRPr="00161022">
        <w:rPr>
          <w:rFonts w:ascii="Candara" w:hAnsi="Candara" w:cs="Times New Roman"/>
          <w:color w:val="000000" w:themeColor="text1"/>
        </w:rPr>
        <w:t xml:space="preserve"> de las mujeres en la agro</w:t>
      </w:r>
      <w:r>
        <w:rPr>
          <w:rFonts w:ascii="Candara" w:hAnsi="Candara" w:cs="Times New Roman"/>
          <w:color w:val="000000" w:themeColor="text1"/>
        </w:rPr>
        <w:t xml:space="preserve">ecología, se presentó el libro </w:t>
      </w:r>
      <w:r w:rsidR="0091024B" w:rsidRPr="00376566">
        <w:rPr>
          <w:rFonts w:ascii="Candara" w:hAnsi="Candara" w:cs="Times New Roman"/>
          <w:i/>
          <w:color w:val="000000" w:themeColor="text1"/>
        </w:rPr>
        <w:t>Agroecología en femenino</w:t>
      </w:r>
      <w:r w:rsidR="0091024B" w:rsidRPr="00161022">
        <w:rPr>
          <w:rFonts w:ascii="Candara" w:hAnsi="Candara" w:cs="Times New Roman"/>
          <w:color w:val="000000" w:themeColor="text1"/>
        </w:rPr>
        <w:t>.</w:t>
      </w:r>
    </w:p>
    <w:p w14:paraId="3AACDE53" w14:textId="46CA4D99" w:rsidR="0091024B" w:rsidRPr="00161022" w:rsidRDefault="0091024B"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 xml:space="preserve">Después de siete años de trabajo, el proyecto </w:t>
      </w:r>
      <w:r w:rsidR="00376566" w:rsidRPr="00376566">
        <w:rPr>
          <w:rFonts w:ascii="Candara" w:hAnsi="Candara" w:cs="Times New Roman"/>
          <w:i/>
          <w:color w:val="000000" w:themeColor="text1"/>
        </w:rPr>
        <w:t>Laboratorios para la v</w:t>
      </w:r>
      <w:r w:rsidRPr="00376566">
        <w:rPr>
          <w:rFonts w:ascii="Candara" w:hAnsi="Candara" w:cs="Times New Roman"/>
          <w:i/>
          <w:color w:val="000000" w:themeColor="text1"/>
        </w:rPr>
        <w:t>ida</w:t>
      </w:r>
      <w:r w:rsidRPr="00161022">
        <w:rPr>
          <w:rFonts w:ascii="Candara" w:hAnsi="Candara" w:cs="Times New Roman"/>
          <w:color w:val="000000" w:themeColor="text1"/>
        </w:rPr>
        <w:t xml:space="preserve"> </w:t>
      </w:r>
      <w:r w:rsidR="00376566">
        <w:rPr>
          <w:rFonts w:ascii="Candara" w:hAnsi="Candara" w:cs="Times New Roman"/>
          <w:color w:val="000000" w:themeColor="text1"/>
        </w:rPr>
        <w:t>(LabVida)</w:t>
      </w:r>
      <w:r w:rsidR="000D3F48">
        <w:rPr>
          <w:rFonts w:ascii="Candara" w:hAnsi="Candara" w:cs="Times New Roman"/>
          <w:color w:val="000000" w:themeColor="text1"/>
        </w:rPr>
        <w:t xml:space="preserve"> </w:t>
      </w:r>
      <w:r w:rsidRPr="00161022">
        <w:rPr>
          <w:rFonts w:ascii="Candara" w:hAnsi="Candara" w:cs="Times New Roman"/>
          <w:color w:val="000000" w:themeColor="text1"/>
        </w:rPr>
        <w:t>cerró en 2018 su segundo ciclo de financiamiento por la Fundación W</w:t>
      </w:r>
      <w:r w:rsidR="000D3F48">
        <w:rPr>
          <w:rFonts w:ascii="Candara" w:hAnsi="Candara" w:cs="Times New Roman"/>
          <w:color w:val="000000" w:themeColor="text1"/>
        </w:rPr>
        <w:t xml:space="preserve">. </w:t>
      </w:r>
      <w:r w:rsidRPr="00161022">
        <w:rPr>
          <w:rFonts w:ascii="Candara" w:hAnsi="Candara" w:cs="Times New Roman"/>
          <w:color w:val="000000" w:themeColor="text1"/>
        </w:rPr>
        <w:t>K</w:t>
      </w:r>
      <w:r w:rsidR="000D3F48">
        <w:rPr>
          <w:rFonts w:ascii="Candara" w:hAnsi="Candara" w:cs="Times New Roman"/>
          <w:color w:val="000000" w:themeColor="text1"/>
        </w:rPr>
        <w:t>.</w:t>
      </w:r>
      <w:r w:rsidRPr="00161022">
        <w:rPr>
          <w:rFonts w:ascii="Candara" w:hAnsi="Candara" w:cs="Times New Roman"/>
          <w:color w:val="000000" w:themeColor="text1"/>
        </w:rPr>
        <w:t xml:space="preserve"> Kellogg. Se graduó la segu</w:t>
      </w:r>
      <w:r w:rsidR="00FF4F06" w:rsidRPr="00161022">
        <w:rPr>
          <w:rFonts w:ascii="Candara" w:hAnsi="Candara" w:cs="Times New Roman"/>
          <w:color w:val="000000" w:themeColor="text1"/>
        </w:rPr>
        <w:t>nda g</w:t>
      </w:r>
      <w:r w:rsidR="00376566">
        <w:rPr>
          <w:rFonts w:ascii="Candara" w:hAnsi="Candara" w:cs="Times New Roman"/>
          <w:color w:val="000000" w:themeColor="text1"/>
        </w:rPr>
        <w:t xml:space="preserve">eneración de su diplomado </w:t>
      </w:r>
      <w:r w:rsidRPr="00376566">
        <w:rPr>
          <w:rFonts w:ascii="Candara" w:hAnsi="Candara" w:cs="Times New Roman"/>
          <w:i/>
          <w:color w:val="000000" w:themeColor="text1"/>
        </w:rPr>
        <w:t>Aliment</w:t>
      </w:r>
      <w:r w:rsidR="00376566" w:rsidRPr="00376566">
        <w:rPr>
          <w:rFonts w:ascii="Candara" w:hAnsi="Candara" w:cs="Times New Roman"/>
          <w:i/>
          <w:color w:val="000000" w:themeColor="text1"/>
        </w:rPr>
        <w:t>ación, comunidad y a</w:t>
      </w:r>
      <w:r w:rsidR="00FF4F06" w:rsidRPr="00376566">
        <w:rPr>
          <w:rFonts w:ascii="Candara" w:hAnsi="Candara" w:cs="Times New Roman"/>
          <w:i/>
          <w:color w:val="000000" w:themeColor="text1"/>
        </w:rPr>
        <w:t>prendizaje</w:t>
      </w:r>
      <w:r w:rsidR="00FF4F06" w:rsidRPr="00161022">
        <w:rPr>
          <w:rFonts w:ascii="Candara" w:hAnsi="Candara" w:cs="Times New Roman"/>
          <w:color w:val="000000" w:themeColor="text1"/>
        </w:rPr>
        <w:t>,</w:t>
      </w:r>
      <w:r w:rsidRPr="00161022">
        <w:rPr>
          <w:rFonts w:ascii="Candara" w:hAnsi="Candara" w:cs="Times New Roman"/>
          <w:color w:val="000000" w:themeColor="text1"/>
        </w:rPr>
        <w:t xml:space="preserve"> con la que se han formado unas </w:t>
      </w:r>
      <w:r w:rsidR="00FF4F06" w:rsidRPr="00161022">
        <w:rPr>
          <w:rFonts w:ascii="Candara" w:hAnsi="Candara" w:cs="Times New Roman"/>
          <w:color w:val="000000" w:themeColor="text1"/>
        </w:rPr>
        <w:t>100</w:t>
      </w:r>
      <w:r w:rsidRPr="00161022">
        <w:rPr>
          <w:rFonts w:ascii="Candara" w:hAnsi="Candara" w:cs="Times New Roman"/>
          <w:color w:val="000000" w:themeColor="text1"/>
        </w:rPr>
        <w:t xml:space="preserve"> personas educadoras chiapanecas en temas de agroecología, alimentación con</w:t>
      </w:r>
      <w:r w:rsidR="00FF4F06" w:rsidRPr="00161022">
        <w:rPr>
          <w:rFonts w:ascii="Candara" w:hAnsi="Candara" w:cs="Times New Roman"/>
          <w:color w:val="000000" w:themeColor="text1"/>
        </w:rPr>
        <w:t>sciente, pensamiento científico</w:t>
      </w:r>
      <w:r w:rsidRPr="00161022">
        <w:rPr>
          <w:rFonts w:ascii="Candara" w:hAnsi="Candara" w:cs="Times New Roman"/>
          <w:color w:val="000000" w:themeColor="text1"/>
        </w:rPr>
        <w:t xml:space="preserve"> y diálogo de saberes entre escuela y comunidad. Egresados de los diplomados formaron la Red Chiapaneca de Huertos Educativos y organizaron un encuentro nacional de huertos educativos en </w:t>
      </w:r>
      <w:r w:rsidR="00A0569C" w:rsidRPr="00161022">
        <w:rPr>
          <w:rFonts w:ascii="Candara" w:hAnsi="Candara" w:cs="Times New Roman"/>
          <w:color w:val="000000" w:themeColor="text1"/>
        </w:rPr>
        <w:t>ECOSUR</w:t>
      </w:r>
      <w:r w:rsidR="000D3F48">
        <w:rPr>
          <w:rFonts w:ascii="Candara" w:hAnsi="Candara" w:cs="Times New Roman"/>
          <w:color w:val="000000" w:themeColor="text1"/>
        </w:rPr>
        <w:t>,</w:t>
      </w:r>
      <w:r w:rsidRPr="00161022">
        <w:rPr>
          <w:rFonts w:ascii="Candara" w:hAnsi="Candara" w:cs="Times New Roman"/>
          <w:color w:val="000000" w:themeColor="text1"/>
        </w:rPr>
        <w:t xml:space="preserve"> donde se reunieron 150 personas de todo el país.</w:t>
      </w:r>
      <w:r w:rsidR="000D3F48">
        <w:rPr>
          <w:rFonts w:ascii="Candara" w:hAnsi="Candara" w:cs="Times New Roman"/>
          <w:color w:val="000000" w:themeColor="text1"/>
        </w:rPr>
        <w:t xml:space="preserve"> </w:t>
      </w:r>
      <w:r w:rsidRPr="00161022">
        <w:rPr>
          <w:rFonts w:ascii="Candara" w:hAnsi="Candara" w:cs="Times New Roman"/>
          <w:color w:val="000000" w:themeColor="text1"/>
        </w:rPr>
        <w:t>Se estrenó el documental</w:t>
      </w:r>
      <w:r w:rsidR="00376566">
        <w:rPr>
          <w:rFonts w:ascii="Candara" w:hAnsi="Candara" w:cs="Times New Roman"/>
          <w:color w:val="000000" w:themeColor="text1"/>
        </w:rPr>
        <w:t xml:space="preserve"> </w:t>
      </w:r>
      <w:r w:rsidR="00376566" w:rsidRPr="00376566">
        <w:rPr>
          <w:rFonts w:ascii="Candara" w:hAnsi="Candara" w:cs="Times New Roman"/>
          <w:i/>
          <w:color w:val="000000" w:themeColor="text1"/>
        </w:rPr>
        <w:t>Al alcance de la m</w:t>
      </w:r>
      <w:r w:rsidRPr="00376566">
        <w:rPr>
          <w:rFonts w:ascii="Candara" w:hAnsi="Candara" w:cs="Times New Roman"/>
          <w:i/>
          <w:color w:val="000000" w:themeColor="text1"/>
        </w:rPr>
        <w:t>ano</w:t>
      </w:r>
      <w:r w:rsidRPr="00161022">
        <w:rPr>
          <w:rFonts w:ascii="Candara" w:hAnsi="Candara" w:cs="Times New Roman"/>
          <w:color w:val="000000" w:themeColor="text1"/>
        </w:rPr>
        <w:t>, que ilustra los procesos de investigación-acción en los sistemas agroalimentarios locales protagonizados por varias personas asociadas al diplomado de LabVida.</w:t>
      </w:r>
    </w:p>
    <w:p w14:paraId="14D9DE63" w14:textId="2B9DECFA" w:rsidR="0091024B" w:rsidRPr="00161022" w:rsidRDefault="00376566" w:rsidP="00820C54">
      <w:pPr>
        <w:spacing w:before="100" w:beforeAutospacing="1" w:after="0"/>
        <w:jc w:val="both"/>
        <w:rPr>
          <w:rFonts w:ascii="Candara" w:hAnsi="Candara" w:cs="Times New Roman"/>
          <w:color w:val="000000" w:themeColor="text1"/>
        </w:rPr>
      </w:pPr>
      <w:r>
        <w:rPr>
          <w:rFonts w:ascii="Candara" w:hAnsi="Candara" w:cs="Times New Roman"/>
          <w:color w:val="000000" w:themeColor="text1"/>
        </w:rPr>
        <w:t>Se trabaja</w:t>
      </w:r>
      <w:r w:rsidR="0091024B" w:rsidRPr="00161022">
        <w:rPr>
          <w:rFonts w:ascii="Candara" w:hAnsi="Candara" w:cs="Times New Roman"/>
          <w:color w:val="000000" w:themeColor="text1"/>
        </w:rPr>
        <w:t xml:space="preserve"> co</w:t>
      </w:r>
      <w:r>
        <w:rPr>
          <w:rFonts w:ascii="Candara" w:hAnsi="Candara" w:cs="Times New Roman"/>
          <w:color w:val="000000" w:themeColor="text1"/>
        </w:rPr>
        <w:t>n</w:t>
      </w:r>
      <w:r w:rsidR="0091024B" w:rsidRPr="00161022">
        <w:rPr>
          <w:rFonts w:ascii="Candara" w:hAnsi="Candara" w:cs="Times New Roman"/>
          <w:color w:val="000000" w:themeColor="text1"/>
        </w:rPr>
        <w:t xml:space="preserve"> mujeres productoras de tortillas y otros derivados de maíces criollos, todas ellas en condiciones de marginación económica y social </w:t>
      </w:r>
      <w:r>
        <w:rPr>
          <w:rFonts w:ascii="Candara" w:hAnsi="Candara" w:cs="Times New Roman"/>
          <w:color w:val="000000" w:themeColor="text1"/>
        </w:rPr>
        <w:t>para desarrollar</w:t>
      </w:r>
      <w:r w:rsidR="0091024B" w:rsidRPr="00161022">
        <w:rPr>
          <w:rFonts w:ascii="Candara" w:hAnsi="Candara" w:cs="Times New Roman"/>
          <w:color w:val="000000" w:themeColor="text1"/>
        </w:rPr>
        <w:t xml:space="preserve"> mecanismos que mejor</w:t>
      </w:r>
      <w:r>
        <w:rPr>
          <w:rFonts w:ascii="Candara" w:hAnsi="Candara" w:cs="Times New Roman"/>
          <w:color w:val="000000" w:themeColor="text1"/>
        </w:rPr>
        <w:t>e</w:t>
      </w:r>
      <w:r w:rsidR="0091024B" w:rsidRPr="00161022">
        <w:rPr>
          <w:rFonts w:ascii="Candara" w:hAnsi="Candara" w:cs="Times New Roman"/>
          <w:color w:val="000000" w:themeColor="text1"/>
        </w:rPr>
        <w:t>n sus procesos productivos y de comercialización. Esta línea obedece a la necesidad de condiciones de soberanía alimentaria a través de favorecer la equidad de género.</w:t>
      </w:r>
    </w:p>
    <w:p w14:paraId="05353357" w14:textId="50CC7FED" w:rsidR="0091024B" w:rsidRPr="00161022" w:rsidRDefault="0091024B"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 xml:space="preserve">Como resultado de más de 10 años de investigaciones etnobiológicas en Chiapas y con patrocinio de la Red Temática del </w:t>
      </w:r>
      <w:r w:rsidR="00871ADD" w:rsidRPr="00161022">
        <w:rPr>
          <w:rFonts w:ascii="Candara" w:hAnsi="Candara" w:cs="Times New Roman"/>
          <w:color w:val="000000" w:themeColor="text1"/>
        </w:rPr>
        <w:t>CONACYT</w:t>
      </w:r>
      <w:r w:rsidR="00FF4F06" w:rsidRPr="00161022">
        <w:rPr>
          <w:rFonts w:ascii="Candara" w:hAnsi="Candara" w:cs="Times New Roman"/>
          <w:color w:val="000000" w:themeColor="text1"/>
        </w:rPr>
        <w:t xml:space="preserve"> sobre el patrimonio bi</w:t>
      </w:r>
      <w:r w:rsidRPr="00161022">
        <w:rPr>
          <w:rFonts w:ascii="Candara" w:hAnsi="Candara" w:cs="Times New Roman"/>
          <w:color w:val="000000" w:themeColor="text1"/>
        </w:rPr>
        <w:t>ocultural de México, se escribiero</w:t>
      </w:r>
      <w:r w:rsidR="000509F9">
        <w:rPr>
          <w:rFonts w:ascii="Candara" w:hAnsi="Candara" w:cs="Times New Roman"/>
          <w:color w:val="000000" w:themeColor="text1"/>
        </w:rPr>
        <w:t xml:space="preserve">n los primeros dos tomos de la </w:t>
      </w:r>
      <w:r w:rsidR="000509F9" w:rsidRPr="000509F9">
        <w:rPr>
          <w:rFonts w:ascii="Candara" w:hAnsi="Candara" w:cs="Times New Roman"/>
          <w:i/>
          <w:color w:val="000000" w:themeColor="text1"/>
        </w:rPr>
        <w:t>Etnobiología y patrimonio b</w:t>
      </w:r>
      <w:r w:rsidRPr="000509F9">
        <w:rPr>
          <w:rFonts w:ascii="Candara" w:hAnsi="Candara" w:cs="Times New Roman"/>
          <w:i/>
          <w:color w:val="000000" w:themeColor="text1"/>
        </w:rPr>
        <w:t>iocultural de Chiapas</w:t>
      </w:r>
      <w:r w:rsidR="00FF4F06" w:rsidRPr="00161022">
        <w:rPr>
          <w:rFonts w:ascii="Candara" w:hAnsi="Candara" w:cs="Times New Roman"/>
          <w:color w:val="000000" w:themeColor="text1"/>
        </w:rPr>
        <w:t>,</w:t>
      </w:r>
      <w:r w:rsidRPr="00161022">
        <w:rPr>
          <w:rFonts w:ascii="Candara" w:hAnsi="Candara" w:cs="Times New Roman"/>
          <w:color w:val="000000" w:themeColor="text1"/>
        </w:rPr>
        <w:t xml:space="preserve"> donde por primera vez en México se describe la concepción, aprovechamiento y manejo de los recursos o bienes naturales por parte de los principales grupos originarios de la entidad.</w:t>
      </w:r>
    </w:p>
    <w:p w14:paraId="3139BBEA" w14:textId="393A2A71" w:rsidR="0091024B" w:rsidRPr="00161022" w:rsidRDefault="0091024B"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 xml:space="preserve">A partir del análisis de </w:t>
      </w:r>
      <w:r w:rsidR="000509F9">
        <w:rPr>
          <w:rFonts w:ascii="Candara" w:hAnsi="Candara" w:cs="Times New Roman"/>
          <w:color w:val="000000" w:themeColor="text1"/>
        </w:rPr>
        <w:t>las</w:t>
      </w:r>
      <w:r w:rsidRPr="00161022">
        <w:rPr>
          <w:rFonts w:ascii="Candara" w:hAnsi="Candara" w:cs="Times New Roman"/>
          <w:color w:val="000000" w:themeColor="text1"/>
        </w:rPr>
        <w:t xml:space="preserve"> prácticas de producción y del análi</w:t>
      </w:r>
      <w:r w:rsidR="000509F9">
        <w:rPr>
          <w:rFonts w:ascii="Candara" w:hAnsi="Candara" w:cs="Times New Roman"/>
          <w:color w:val="000000" w:themeColor="text1"/>
        </w:rPr>
        <w:t>sis de los</w:t>
      </w:r>
      <w:r w:rsidRPr="00161022">
        <w:rPr>
          <w:rFonts w:ascii="Candara" w:hAnsi="Candara" w:cs="Times New Roman"/>
          <w:color w:val="000000" w:themeColor="text1"/>
        </w:rPr>
        <w:t xml:space="preserve"> suelos</w:t>
      </w:r>
      <w:r w:rsidR="000509F9" w:rsidRPr="000509F9">
        <w:rPr>
          <w:rFonts w:ascii="Candara" w:hAnsi="Candara" w:cs="Times New Roman"/>
          <w:color w:val="000000" w:themeColor="text1"/>
        </w:rPr>
        <w:t xml:space="preserve"> </w:t>
      </w:r>
      <w:r w:rsidR="000509F9">
        <w:rPr>
          <w:rFonts w:ascii="Candara" w:hAnsi="Candara" w:cs="Times New Roman"/>
          <w:color w:val="000000" w:themeColor="text1"/>
        </w:rPr>
        <w:t xml:space="preserve">de los </w:t>
      </w:r>
      <w:r w:rsidR="000509F9" w:rsidRPr="00161022">
        <w:rPr>
          <w:rFonts w:ascii="Candara" w:hAnsi="Candara" w:cs="Times New Roman"/>
          <w:color w:val="000000" w:themeColor="text1"/>
        </w:rPr>
        <w:t>productores de la Federación Indígena del Estado de Chiapas (FIECH), de la organización Maya Vinic y de la cooperativa café Musgo, también de Chiapas</w:t>
      </w:r>
      <w:r w:rsidRPr="00161022">
        <w:rPr>
          <w:rFonts w:ascii="Candara" w:hAnsi="Candara" w:cs="Times New Roman"/>
          <w:color w:val="000000" w:themeColor="text1"/>
        </w:rPr>
        <w:t>, se obtuvieron recomendaciones específicas tendientes a mejorar la calidad del café obtenido y generar estrategias de manejo y conservación de suelos.</w:t>
      </w:r>
      <w:r w:rsidR="000509F9">
        <w:rPr>
          <w:rFonts w:ascii="Candara" w:hAnsi="Candara" w:cs="Times New Roman"/>
          <w:color w:val="000000" w:themeColor="text1"/>
        </w:rPr>
        <w:t xml:space="preserve"> </w:t>
      </w:r>
      <w:r w:rsidRPr="00161022">
        <w:rPr>
          <w:rFonts w:ascii="Candara" w:hAnsi="Candara" w:cs="Times New Roman"/>
          <w:color w:val="000000" w:themeColor="text1"/>
        </w:rPr>
        <w:t xml:space="preserve">A partir </w:t>
      </w:r>
      <w:r w:rsidR="000509F9">
        <w:rPr>
          <w:rFonts w:ascii="Candara" w:hAnsi="Candara" w:cs="Times New Roman"/>
          <w:color w:val="000000" w:themeColor="text1"/>
        </w:rPr>
        <w:t xml:space="preserve">de la participación en el foro </w:t>
      </w:r>
      <w:r w:rsidRPr="000509F9">
        <w:rPr>
          <w:rFonts w:ascii="Candara" w:hAnsi="Candara" w:cs="Times New Roman"/>
          <w:i/>
          <w:color w:val="000000" w:themeColor="text1"/>
        </w:rPr>
        <w:t>Escuchar para reconciliar a Tabasco</w:t>
      </w:r>
      <w:r w:rsidRPr="00161022">
        <w:rPr>
          <w:rFonts w:ascii="Candara" w:hAnsi="Candara" w:cs="Times New Roman"/>
          <w:color w:val="000000" w:themeColor="text1"/>
        </w:rPr>
        <w:t xml:space="preserve">, </w:t>
      </w:r>
      <w:r w:rsidR="000509F9">
        <w:rPr>
          <w:rFonts w:ascii="Candara" w:hAnsi="Candara" w:cs="Times New Roman"/>
          <w:color w:val="000000" w:themeColor="text1"/>
        </w:rPr>
        <w:t>se integró el tema de ecofisiología v</w:t>
      </w:r>
      <w:r w:rsidRPr="00161022">
        <w:rPr>
          <w:rFonts w:ascii="Candara" w:hAnsi="Candara" w:cs="Times New Roman"/>
          <w:color w:val="000000" w:themeColor="text1"/>
        </w:rPr>
        <w:t>egetal al plan de trabajo del actual gobernador del estado de Tabasco.</w:t>
      </w:r>
    </w:p>
    <w:p w14:paraId="69052EA9" w14:textId="36E2E6D0" w:rsidR="00633E85" w:rsidRPr="00161022" w:rsidRDefault="000509F9" w:rsidP="00820C54">
      <w:pPr>
        <w:spacing w:before="100" w:beforeAutospacing="1" w:after="0"/>
        <w:jc w:val="both"/>
        <w:rPr>
          <w:rFonts w:ascii="Candara" w:hAnsi="Candara" w:cs="Times New Roman"/>
          <w:color w:val="000000" w:themeColor="text1"/>
        </w:rPr>
      </w:pPr>
      <w:r>
        <w:rPr>
          <w:rFonts w:ascii="Candara" w:hAnsi="Candara" w:cs="Times New Roman"/>
          <w:color w:val="000000" w:themeColor="text1"/>
        </w:rPr>
        <w:t xml:space="preserve">Quienes integran el proyecto </w:t>
      </w:r>
      <w:r w:rsidR="00633E85" w:rsidRPr="000509F9">
        <w:rPr>
          <w:rFonts w:ascii="Candara" w:hAnsi="Candara" w:cs="Times New Roman"/>
          <w:i/>
          <w:color w:val="000000" w:themeColor="text1"/>
        </w:rPr>
        <w:t>Masificación de la agroecología y los sistemas alimentarios sustentables</w:t>
      </w:r>
      <w:r>
        <w:rPr>
          <w:rFonts w:ascii="Candara" w:hAnsi="Candara" w:cs="Times New Roman"/>
          <w:color w:val="000000" w:themeColor="text1"/>
        </w:rPr>
        <w:t xml:space="preserve"> </w:t>
      </w:r>
      <w:r w:rsidR="00633E85" w:rsidRPr="00161022">
        <w:rPr>
          <w:rFonts w:ascii="Candara" w:hAnsi="Candara" w:cs="Times New Roman"/>
          <w:color w:val="000000" w:themeColor="text1"/>
        </w:rPr>
        <w:t xml:space="preserve">liderearon la planeación de una maestría profesionalizante en agroecología </w:t>
      </w:r>
      <w:r>
        <w:rPr>
          <w:rFonts w:ascii="Candara" w:hAnsi="Candara" w:cs="Times New Roman"/>
          <w:color w:val="000000" w:themeColor="text1"/>
        </w:rPr>
        <w:t xml:space="preserve">mediante un </w:t>
      </w:r>
      <w:r w:rsidR="00633E85" w:rsidRPr="00161022">
        <w:rPr>
          <w:rFonts w:ascii="Candara" w:hAnsi="Candara" w:cs="Times New Roman"/>
          <w:color w:val="000000" w:themeColor="text1"/>
        </w:rPr>
        <w:t>seminario quincenal en el que participan colegas de otros GA y estudiantes de posgrado para discutir como llevarla a cabo</w:t>
      </w:r>
      <w:r w:rsidR="0091024B" w:rsidRPr="00161022">
        <w:rPr>
          <w:rFonts w:ascii="Candara" w:hAnsi="Candara" w:cs="Times New Roman"/>
          <w:color w:val="000000" w:themeColor="text1"/>
        </w:rPr>
        <w:t>.</w:t>
      </w:r>
    </w:p>
    <w:p w14:paraId="6B5FA634" w14:textId="7D9B3CB1" w:rsidR="005812DE" w:rsidRDefault="00C8305B" w:rsidP="00820C54">
      <w:pPr>
        <w:spacing w:before="100" w:beforeAutospacing="1" w:after="0"/>
        <w:jc w:val="both"/>
        <w:rPr>
          <w:rFonts w:ascii="Candara" w:hAnsi="Candara" w:cs="Times New Roman"/>
          <w:color w:val="000000" w:themeColor="text1"/>
        </w:rPr>
      </w:pPr>
      <w:r>
        <w:rPr>
          <w:rFonts w:ascii="Candara" w:hAnsi="Candara" w:cs="Times New Roman"/>
          <w:b/>
          <w:color w:val="000000" w:themeColor="text1"/>
        </w:rPr>
        <w:t>GA</w:t>
      </w:r>
      <w:r w:rsidR="00864DA8" w:rsidRPr="00161022">
        <w:rPr>
          <w:rFonts w:ascii="Candara" w:hAnsi="Candara" w:cs="Times New Roman"/>
          <w:b/>
          <w:color w:val="000000" w:themeColor="text1"/>
        </w:rPr>
        <w:t xml:space="preserve"> </w:t>
      </w:r>
      <w:r w:rsidR="00C33233">
        <w:rPr>
          <w:rFonts w:ascii="Candara" w:hAnsi="Candara" w:cs="Times New Roman"/>
          <w:b/>
          <w:color w:val="000000" w:themeColor="text1"/>
        </w:rPr>
        <w:t>Estudios socioambientales y g</w:t>
      </w:r>
      <w:r w:rsidR="0091024B" w:rsidRPr="00161022">
        <w:rPr>
          <w:rFonts w:ascii="Candara" w:hAnsi="Candara" w:cs="Times New Roman"/>
          <w:b/>
          <w:color w:val="000000" w:themeColor="text1"/>
        </w:rPr>
        <w:t>est</w:t>
      </w:r>
      <w:r w:rsidR="00C33233">
        <w:rPr>
          <w:rFonts w:ascii="Candara" w:hAnsi="Candara" w:cs="Times New Roman"/>
          <w:b/>
          <w:color w:val="000000" w:themeColor="text1"/>
        </w:rPr>
        <w:t>ión t</w:t>
      </w:r>
      <w:r w:rsidR="0091024B" w:rsidRPr="00161022">
        <w:rPr>
          <w:rFonts w:ascii="Candara" w:hAnsi="Candara" w:cs="Times New Roman"/>
          <w:b/>
          <w:color w:val="000000" w:themeColor="text1"/>
        </w:rPr>
        <w:t>erritorial</w:t>
      </w:r>
      <w:r w:rsidR="00864DA8" w:rsidRPr="00161022">
        <w:rPr>
          <w:rFonts w:ascii="Candara" w:hAnsi="Candara" w:cs="Times New Roman"/>
          <w:color w:val="000000" w:themeColor="text1"/>
        </w:rPr>
        <w:t xml:space="preserve">. </w:t>
      </w:r>
      <w:r w:rsidR="0091024B" w:rsidRPr="00161022">
        <w:rPr>
          <w:rFonts w:ascii="Candara" w:hAnsi="Candara" w:cs="Times New Roman"/>
          <w:color w:val="000000" w:themeColor="text1"/>
        </w:rPr>
        <w:t xml:space="preserve">En Chiapas se han desarrollado propuestas teóricas y metodológicas para el estudio socioambiental, destacándose el enfoque </w:t>
      </w:r>
      <w:r w:rsidR="00864DA8" w:rsidRPr="00161022">
        <w:rPr>
          <w:rFonts w:ascii="Candara" w:hAnsi="Candara" w:cs="Times New Roman"/>
          <w:color w:val="000000" w:themeColor="text1"/>
        </w:rPr>
        <w:t>de “</w:t>
      </w:r>
      <w:r w:rsidR="00867934">
        <w:rPr>
          <w:rFonts w:ascii="Candara" w:hAnsi="Candara" w:cs="Times New Roman"/>
          <w:color w:val="000000" w:themeColor="text1"/>
        </w:rPr>
        <w:t>Modos de vi</w:t>
      </w:r>
      <w:r w:rsidR="0091024B" w:rsidRPr="00161022">
        <w:rPr>
          <w:rFonts w:ascii="Candara" w:hAnsi="Candara" w:cs="Times New Roman"/>
          <w:color w:val="000000" w:themeColor="text1"/>
        </w:rPr>
        <w:t>da</w:t>
      </w:r>
      <w:r w:rsidR="00864DA8" w:rsidRPr="00161022">
        <w:rPr>
          <w:rFonts w:ascii="Candara" w:hAnsi="Candara" w:cs="Times New Roman"/>
          <w:color w:val="000000" w:themeColor="text1"/>
        </w:rPr>
        <w:t>”</w:t>
      </w:r>
      <w:r w:rsidR="0091024B" w:rsidRPr="00161022">
        <w:rPr>
          <w:rFonts w:ascii="Candara" w:hAnsi="Candara" w:cs="Times New Roman"/>
          <w:color w:val="000000" w:themeColor="text1"/>
        </w:rPr>
        <w:t xml:space="preserve"> con conceptos de régimen, nicho y territorio</w:t>
      </w:r>
      <w:r w:rsidR="00867934">
        <w:rPr>
          <w:rFonts w:ascii="Candara" w:hAnsi="Candara" w:cs="Times New Roman"/>
          <w:color w:val="000000" w:themeColor="text1"/>
        </w:rPr>
        <w:t>. Se construyen</w:t>
      </w:r>
      <w:r w:rsidR="0091024B" w:rsidRPr="00161022">
        <w:rPr>
          <w:rFonts w:ascii="Candara" w:hAnsi="Candara" w:cs="Times New Roman"/>
          <w:color w:val="000000" w:themeColor="text1"/>
        </w:rPr>
        <w:t xml:space="preserve"> nichos de innovación que permiten ensayar </w:t>
      </w:r>
      <w:r w:rsidR="00867934">
        <w:rPr>
          <w:rFonts w:ascii="Candara" w:hAnsi="Candara" w:cs="Times New Roman"/>
          <w:color w:val="000000" w:themeColor="text1"/>
        </w:rPr>
        <w:t xml:space="preserve">nuevas </w:t>
      </w:r>
      <w:r w:rsidR="0091024B" w:rsidRPr="00161022">
        <w:rPr>
          <w:rFonts w:ascii="Candara" w:hAnsi="Candara" w:cs="Times New Roman"/>
          <w:color w:val="000000" w:themeColor="text1"/>
        </w:rPr>
        <w:t xml:space="preserve">alternativas territoriales </w:t>
      </w:r>
      <w:r w:rsidR="00867934">
        <w:rPr>
          <w:rFonts w:ascii="Candara" w:hAnsi="Candara" w:cs="Times New Roman"/>
          <w:color w:val="000000" w:themeColor="text1"/>
        </w:rPr>
        <w:t>resultantes</w:t>
      </w:r>
      <w:r w:rsidR="0091024B" w:rsidRPr="00161022">
        <w:rPr>
          <w:rFonts w:ascii="Candara" w:hAnsi="Candara" w:cs="Times New Roman"/>
          <w:color w:val="000000" w:themeColor="text1"/>
        </w:rPr>
        <w:t xml:space="preserve"> de tray</w:t>
      </w:r>
      <w:r w:rsidR="00867934">
        <w:rPr>
          <w:rFonts w:ascii="Candara" w:hAnsi="Candara" w:cs="Times New Roman"/>
          <w:color w:val="000000" w:themeColor="text1"/>
        </w:rPr>
        <w:t>ectorias campesinas divergentes</w:t>
      </w:r>
      <w:r w:rsidR="0091024B" w:rsidRPr="00161022">
        <w:rPr>
          <w:rFonts w:ascii="Candara" w:hAnsi="Candara" w:cs="Times New Roman"/>
          <w:color w:val="000000" w:themeColor="text1"/>
        </w:rPr>
        <w:t xml:space="preserve">. La visión holística del enfoque </w:t>
      </w:r>
      <w:r w:rsidR="00864DA8" w:rsidRPr="00161022">
        <w:rPr>
          <w:rFonts w:ascii="Candara" w:hAnsi="Candara" w:cs="Times New Roman"/>
          <w:color w:val="000000" w:themeColor="text1"/>
        </w:rPr>
        <w:t xml:space="preserve">de </w:t>
      </w:r>
      <w:r w:rsidR="000D3F48">
        <w:rPr>
          <w:rFonts w:ascii="Candara" w:hAnsi="Candara" w:cs="Times New Roman"/>
          <w:color w:val="000000" w:themeColor="text1"/>
        </w:rPr>
        <w:t>“</w:t>
      </w:r>
      <w:r w:rsidR="00867934">
        <w:rPr>
          <w:rFonts w:ascii="Candara" w:hAnsi="Candara" w:cs="Times New Roman"/>
          <w:color w:val="000000" w:themeColor="text1"/>
        </w:rPr>
        <w:t>Modos de v</w:t>
      </w:r>
      <w:r w:rsidR="0091024B" w:rsidRPr="00161022">
        <w:rPr>
          <w:rFonts w:ascii="Candara" w:hAnsi="Candara" w:cs="Times New Roman"/>
          <w:color w:val="000000" w:themeColor="text1"/>
        </w:rPr>
        <w:t>ida</w:t>
      </w:r>
      <w:r w:rsidR="000D3F48">
        <w:rPr>
          <w:rFonts w:ascii="Candara" w:hAnsi="Candara" w:cs="Times New Roman"/>
          <w:color w:val="000000" w:themeColor="text1"/>
        </w:rPr>
        <w:t>”</w:t>
      </w:r>
      <w:r w:rsidR="0091024B" w:rsidRPr="00161022">
        <w:rPr>
          <w:rFonts w:ascii="Candara" w:hAnsi="Candara" w:cs="Times New Roman"/>
          <w:color w:val="000000" w:themeColor="text1"/>
        </w:rPr>
        <w:t xml:space="preserve"> ha permitido la elaboración </w:t>
      </w:r>
      <w:r w:rsidR="00867934">
        <w:rPr>
          <w:rFonts w:ascii="Candara" w:hAnsi="Candara" w:cs="Times New Roman"/>
          <w:color w:val="000000" w:themeColor="text1"/>
        </w:rPr>
        <w:t xml:space="preserve">de </w:t>
      </w:r>
      <w:r w:rsidR="0091024B" w:rsidRPr="00161022">
        <w:rPr>
          <w:rFonts w:ascii="Candara" w:hAnsi="Candara" w:cs="Times New Roman"/>
          <w:color w:val="000000" w:themeColor="text1"/>
        </w:rPr>
        <w:t>metodologías participativas que se han aplicado en</w:t>
      </w:r>
      <w:r w:rsidR="00864DA8" w:rsidRPr="00161022">
        <w:rPr>
          <w:rFonts w:ascii="Candara" w:hAnsi="Candara" w:cs="Times New Roman"/>
          <w:color w:val="000000" w:themeColor="text1"/>
        </w:rPr>
        <w:t xml:space="preserve"> la planeación municipal y </w:t>
      </w:r>
      <w:r w:rsidR="00867934">
        <w:rPr>
          <w:rFonts w:ascii="Candara" w:hAnsi="Candara" w:cs="Times New Roman"/>
          <w:color w:val="000000" w:themeColor="text1"/>
        </w:rPr>
        <w:t xml:space="preserve">en </w:t>
      </w:r>
      <w:r w:rsidR="00864DA8" w:rsidRPr="00161022">
        <w:rPr>
          <w:rFonts w:ascii="Candara" w:hAnsi="Candara" w:cs="Times New Roman"/>
          <w:color w:val="000000" w:themeColor="text1"/>
        </w:rPr>
        <w:t>los consejos de g</w:t>
      </w:r>
      <w:r w:rsidR="0091024B" w:rsidRPr="00161022">
        <w:rPr>
          <w:rFonts w:ascii="Candara" w:hAnsi="Candara" w:cs="Times New Roman"/>
          <w:color w:val="000000" w:themeColor="text1"/>
        </w:rPr>
        <w:t xml:space="preserve">obierno en algunos municipios de la región </w:t>
      </w:r>
      <w:r w:rsidR="000D3F48">
        <w:rPr>
          <w:rFonts w:ascii="Candara" w:hAnsi="Candara" w:cs="Times New Roman"/>
          <w:color w:val="000000" w:themeColor="text1"/>
        </w:rPr>
        <w:t xml:space="preserve">de Los </w:t>
      </w:r>
      <w:r w:rsidR="0091024B" w:rsidRPr="00161022">
        <w:rPr>
          <w:rFonts w:ascii="Candara" w:hAnsi="Candara" w:cs="Times New Roman"/>
          <w:color w:val="000000" w:themeColor="text1"/>
        </w:rPr>
        <w:t xml:space="preserve">Altos de Chiapas. </w:t>
      </w:r>
      <w:r w:rsidR="001F13D5">
        <w:rPr>
          <w:rFonts w:ascii="Candara" w:hAnsi="Candara" w:cs="Times New Roman"/>
          <w:color w:val="000000" w:themeColor="text1"/>
        </w:rPr>
        <w:t>A</w:t>
      </w:r>
      <w:r w:rsidR="0091024B" w:rsidRPr="00161022">
        <w:rPr>
          <w:rFonts w:ascii="Candara" w:hAnsi="Candara" w:cs="Times New Roman"/>
          <w:color w:val="000000" w:themeColor="text1"/>
        </w:rPr>
        <w:t>demás, el mismo marco conceptual se aplicó en el estudio del sector cafetalero de Chiapas, y al análisis de la incidencia del régimen en la innovación socioambiental que se desarrolla en las áreas naturales protegidas.</w:t>
      </w:r>
      <w:r w:rsidR="005812DE">
        <w:rPr>
          <w:rFonts w:ascii="Candara" w:hAnsi="Candara" w:cs="Times New Roman"/>
          <w:color w:val="000000" w:themeColor="text1"/>
        </w:rPr>
        <w:t xml:space="preserve"> Igualmente se participó en el estudio de </w:t>
      </w:r>
      <w:r w:rsidR="0091024B" w:rsidRPr="00161022">
        <w:rPr>
          <w:rFonts w:ascii="Candara" w:hAnsi="Candara" w:cs="Times New Roman"/>
          <w:color w:val="000000" w:themeColor="text1"/>
        </w:rPr>
        <w:t xml:space="preserve">las reservas comunitarias mayas de Yucatán (fundo legal y tolchés), </w:t>
      </w:r>
      <w:r w:rsidR="00864DA8" w:rsidRPr="00161022">
        <w:rPr>
          <w:rFonts w:ascii="Candara" w:hAnsi="Candara" w:cs="Times New Roman"/>
          <w:color w:val="000000" w:themeColor="text1"/>
        </w:rPr>
        <w:t>como parte del proyecto MT</w:t>
      </w:r>
      <w:r w:rsidR="005812DE">
        <w:rPr>
          <w:rFonts w:ascii="Candara" w:hAnsi="Candara" w:cs="Times New Roman"/>
          <w:color w:val="000000" w:themeColor="text1"/>
        </w:rPr>
        <w:t>.</w:t>
      </w:r>
    </w:p>
    <w:p w14:paraId="5A33AFC1" w14:textId="77777777" w:rsidR="005812DE" w:rsidRDefault="005812DE" w:rsidP="00820C54">
      <w:pPr>
        <w:spacing w:after="0"/>
        <w:jc w:val="both"/>
        <w:rPr>
          <w:rFonts w:ascii="Candara" w:hAnsi="Candara" w:cs="Times New Roman"/>
          <w:color w:val="000000" w:themeColor="text1"/>
        </w:rPr>
      </w:pPr>
    </w:p>
    <w:p w14:paraId="38341831" w14:textId="30ED21A2" w:rsidR="00807BA3" w:rsidRPr="00161022" w:rsidRDefault="005812DE" w:rsidP="00820C54">
      <w:pPr>
        <w:spacing w:after="0"/>
        <w:jc w:val="both"/>
        <w:rPr>
          <w:rFonts w:ascii="Candara" w:hAnsi="Candara" w:cs="Times New Roman"/>
        </w:rPr>
      </w:pPr>
      <w:r>
        <w:rPr>
          <w:rFonts w:ascii="Candara" w:hAnsi="Candara" w:cs="Times New Roman"/>
          <w:color w:val="000000" w:themeColor="text1"/>
        </w:rPr>
        <w:t>El personal de investigación adscrito a</w:t>
      </w:r>
      <w:r w:rsidR="0091024B" w:rsidRPr="00161022">
        <w:rPr>
          <w:rFonts w:ascii="Candara" w:hAnsi="Candara" w:cs="Times New Roman"/>
          <w:color w:val="000000" w:themeColor="text1"/>
        </w:rPr>
        <w:t xml:space="preserve"> </w:t>
      </w:r>
      <w:r w:rsidR="00864DA8" w:rsidRPr="00161022">
        <w:rPr>
          <w:rFonts w:ascii="Candara" w:hAnsi="Candara" w:cs="Times New Roman"/>
          <w:color w:val="000000" w:themeColor="text1"/>
        </w:rPr>
        <w:t xml:space="preserve">la unidad </w:t>
      </w:r>
      <w:r w:rsidR="0091024B" w:rsidRPr="00161022">
        <w:rPr>
          <w:rFonts w:ascii="Candara" w:hAnsi="Candara" w:cs="Times New Roman"/>
          <w:color w:val="000000" w:themeColor="text1"/>
        </w:rPr>
        <w:t>Campeche</w:t>
      </w:r>
      <w:r>
        <w:rPr>
          <w:rFonts w:ascii="Candara" w:hAnsi="Candara" w:cs="Times New Roman"/>
          <w:color w:val="000000" w:themeColor="text1"/>
        </w:rPr>
        <w:t xml:space="preserve"> estudió</w:t>
      </w:r>
      <w:r w:rsidR="0091024B" w:rsidRPr="00161022">
        <w:rPr>
          <w:rFonts w:ascii="Candara" w:hAnsi="Candara" w:cs="Times New Roman"/>
          <w:color w:val="000000" w:themeColor="text1"/>
        </w:rPr>
        <w:t xml:space="preserve"> la expansión de la palma de aceite en el sur de</w:t>
      </w:r>
      <w:r>
        <w:rPr>
          <w:rFonts w:ascii="Candara" w:hAnsi="Candara" w:cs="Times New Roman"/>
          <w:color w:val="000000" w:themeColor="text1"/>
        </w:rPr>
        <w:t>l estado</w:t>
      </w:r>
      <w:r w:rsidR="0091024B" w:rsidRPr="00161022">
        <w:rPr>
          <w:rFonts w:ascii="Candara" w:hAnsi="Candara" w:cs="Times New Roman"/>
          <w:color w:val="000000" w:themeColor="text1"/>
        </w:rPr>
        <w:t>. Los hallazgos revelaron que la palma es un nuevo cultivo que algunos campesinos han incorporado a su estrategia de producción y que esta actividad les ha proporcionado mayor seguridad alimentaria. Asimismo, en la Reserva de la Biosfera los Petenes, Campeche</w:t>
      </w:r>
      <w:r w:rsidR="000D3F48">
        <w:rPr>
          <w:rFonts w:ascii="Candara" w:hAnsi="Candara" w:cs="Times New Roman"/>
          <w:color w:val="000000" w:themeColor="text1"/>
        </w:rPr>
        <w:t>,</w:t>
      </w:r>
      <w:r w:rsidR="0091024B" w:rsidRPr="00161022">
        <w:rPr>
          <w:rFonts w:ascii="Candara" w:hAnsi="Candara" w:cs="Times New Roman"/>
          <w:color w:val="000000" w:themeColor="text1"/>
        </w:rPr>
        <w:t xml:space="preserve"> se documentó la condición actual de la meliponicultura tradicional, así como las vías para su rescate y su fortalecimiento mediante la participación comunitaria. La colaboración con la Universidad Autónoma de Campeche demostró la importancia de los maíces criollos, como alimento funcional, </w:t>
      </w:r>
      <w:r w:rsidR="00505616">
        <w:rPr>
          <w:rFonts w:ascii="Candara" w:hAnsi="Candara" w:cs="Times New Roman"/>
          <w:color w:val="000000" w:themeColor="text1"/>
        </w:rPr>
        <w:t>por poseer</w:t>
      </w:r>
      <w:r w:rsidR="0091024B" w:rsidRPr="00161022">
        <w:rPr>
          <w:rFonts w:ascii="Candara" w:hAnsi="Candara" w:cs="Times New Roman"/>
          <w:color w:val="000000" w:themeColor="text1"/>
        </w:rPr>
        <w:t xml:space="preserve"> elementos nutrimentales y medicinales, razón por la cual se debe de fomentar para el consumo en las familias campesinas. </w:t>
      </w:r>
    </w:p>
    <w:p w14:paraId="7D27D479" w14:textId="77777777" w:rsidR="00505616" w:rsidRDefault="00505616" w:rsidP="00505616">
      <w:pPr>
        <w:spacing w:after="0"/>
        <w:jc w:val="both"/>
        <w:rPr>
          <w:rFonts w:ascii="Candara" w:hAnsi="Candara" w:cs="Times New Roman"/>
          <w:color w:val="000000" w:themeColor="text1"/>
        </w:rPr>
      </w:pPr>
    </w:p>
    <w:p w14:paraId="78420723" w14:textId="1D249529" w:rsidR="00807BA3" w:rsidRPr="00161022" w:rsidRDefault="0091024B" w:rsidP="00505616">
      <w:pPr>
        <w:spacing w:after="0"/>
        <w:jc w:val="both"/>
        <w:rPr>
          <w:rFonts w:ascii="Candara" w:hAnsi="Candara" w:cs="Times New Roman"/>
        </w:rPr>
      </w:pPr>
      <w:r w:rsidRPr="00161022">
        <w:rPr>
          <w:rFonts w:ascii="Candara" w:hAnsi="Candara" w:cs="Times New Roman"/>
          <w:color w:val="000000" w:themeColor="text1"/>
        </w:rPr>
        <w:t xml:space="preserve">En 2018, los proyectos de investigación </w:t>
      </w:r>
      <w:r w:rsidR="006716EF" w:rsidRPr="00161022">
        <w:rPr>
          <w:rFonts w:ascii="Candara" w:hAnsi="Candara" w:cs="Times New Roman"/>
          <w:color w:val="000000" w:themeColor="text1"/>
        </w:rPr>
        <w:t>del DASA fueron</w:t>
      </w:r>
      <w:r w:rsidRPr="00161022">
        <w:rPr>
          <w:rFonts w:ascii="Candara" w:hAnsi="Candara" w:cs="Times New Roman"/>
          <w:color w:val="000000" w:themeColor="text1"/>
        </w:rPr>
        <w:t xml:space="preserve"> una plataforma de vinculación con comunidades, organizaciones y productores </w:t>
      </w:r>
      <w:r w:rsidR="00505616">
        <w:rPr>
          <w:rFonts w:ascii="Candara" w:hAnsi="Candara" w:cs="Times New Roman"/>
          <w:color w:val="000000" w:themeColor="text1"/>
        </w:rPr>
        <w:t>con el desarrollo de</w:t>
      </w:r>
      <w:r w:rsidRPr="00161022">
        <w:rPr>
          <w:rFonts w:ascii="Candara" w:hAnsi="Candara" w:cs="Times New Roman"/>
          <w:color w:val="000000" w:themeColor="text1"/>
        </w:rPr>
        <w:t xml:space="preserve"> talleres, cursos</w:t>
      </w:r>
      <w:r w:rsidR="00505616">
        <w:rPr>
          <w:rFonts w:ascii="Candara" w:hAnsi="Candara" w:cs="Times New Roman"/>
          <w:color w:val="000000" w:themeColor="text1"/>
        </w:rPr>
        <w:t xml:space="preserve"> y</w:t>
      </w:r>
      <w:r w:rsidRPr="00161022">
        <w:rPr>
          <w:rFonts w:ascii="Candara" w:hAnsi="Candara" w:cs="Times New Roman"/>
          <w:color w:val="000000" w:themeColor="text1"/>
        </w:rPr>
        <w:t xml:space="preserve"> redes de colaboración</w:t>
      </w:r>
      <w:r w:rsidR="00505616">
        <w:rPr>
          <w:rFonts w:ascii="Candara" w:hAnsi="Candara" w:cs="Times New Roman"/>
          <w:color w:val="000000" w:themeColor="text1"/>
        </w:rPr>
        <w:t>. E</w:t>
      </w:r>
      <w:r w:rsidRPr="00161022">
        <w:rPr>
          <w:rFonts w:ascii="Candara" w:hAnsi="Candara" w:cs="Times New Roman"/>
          <w:color w:val="000000" w:themeColor="text1"/>
        </w:rPr>
        <w:t xml:space="preserve">ntre </w:t>
      </w:r>
      <w:r w:rsidR="00505616">
        <w:rPr>
          <w:rFonts w:ascii="Candara" w:hAnsi="Candara" w:cs="Times New Roman"/>
          <w:color w:val="000000" w:themeColor="text1"/>
        </w:rPr>
        <w:t>la diversidad de</w:t>
      </w:r>
      <w:r w:rsidRPr="00161022">
        <w:rPr>
          <w:rFonts w:ascii="Candara" w:hAnsi="Candara" w:cs="Times New Roman"/>
          <w:color w:val="000000" w:themeColor="text1"/>
        </w:rPr>
        <w:t xml:space="preserve"> actividades destacan las siguientes:</w:t>
      </w:r>
      <w:r w:rsidR="006716EF" w:rsidRPr="00161022">
        <w:rPr>
          <w:rFonts w:ascii="Candara" w:hAnsi="Candara" w:cs="Times New Roman"/>
          <w:color w:val="000000" w:themeColor="text1"/>
        </w:rPr>
        <w:t xml:space="preserve"> </w:t>
      </w:r>
      <w:r w:rsidR="00505616">
        <w:rPr>
          <w:rFonts w:ascii="Candara" w:hAnsi="Candara" w:cs="Times New Roman"/>
          <w:color w:val="000000" w:themeColor="text1"/>
        </w:rPr>
        <w:t>a</w:t>
      </w:r>
      <w:r w:rsidRPr="00161022">
        <w:rPr>
          <w:rFonts w:ascii="Candara" w:hAnsi="Candara" w:cs="Times New Roman"/>
          <w:color w:val="000000" w:themeColor="text1"/>
        </w:rPr>
        <w:t>sesorías técnicas a las cooperativas ecoturísticas de las comunidades de Tankuché y Hampolol, Campeche</w:t>
      </w:r>
      <w:r w:rsidR="00D8093B">
        <w:rPr>
          <w:rFonts w:ascii="Candara" w:hAnsi="Candara" w:cs="Times New Roman"/>
          <w:color w:val="000000" w:themeColor="text1"/>
        </w:rPr>
        <w:t>,</w:t>
      </w:r>
      <w:r w:rsidRPr="00161022">
        <w:rPr>
          <w:rFonts w:ascii="Candara" w:hAnsi="Candara" w:cs="Times New Roman"/>
          <w:color w:val="000000" w:themeColor="text1"/>
        </w:rPr>
        <w:t xml:space="preserve"> en temas relacionad</w:t>
      </w:r>
      <w:r w:rsidR="00D8093B">
        <w:rPr>
          <w:rFonts w:ascii="Candara" w:hAnsi="Candara" w:cs="Times New Roman"/>
          <w:color w:val="000000" w:themeColor="text1"/>
        </w:rPr>
        <w:t>o</w:t>
      </w:r>
      <w:r w:rsidRPr="00161022">
        <w:rPr>
          <w:rFonts w:ascii="Candara" w:hAnsi="Candara" w:cs="Times New Roman"/>
          <w:color w:val="000000" w:themeColor="text1"/>
        </w:rPr>
        <w:t>s al fortalecimiento del capital social, resolución de conflictos y gestión de financiamiento</w:t>
      </w:r>
      <w:r w:rsidR="00505616">
        <w:rPr>
          <w:rFonts w:ascii="Candara" w:hAnsi="Candara" w:cs="Times New Roman"/>
          <w:color w:val="000000" w:themeColor="text1"/>
        </w:rPr>
        <w:t>; c</w:t>
      </w:r>
      <w:r w:rsidRPr="00161022">
        <w:rPr>
          <w:rFonts w:ascii="Candara" w:hAnsi="Candara" w:cs="Times New Roman"/>
          <w:color w:val="000000" w:themeColor="text1"/>
        </w:rPr>
        <w:t xml:space="preserve">urso teórico-práctico titulado </w:t>
      </w:r>
      <w:r w:rsidRPr="002638B2">
        <w:rPr>
          <w:rFonts w:ascii="Candara" w:hAnsi="Candara" w:cs="Times New Roman"/>
          <w:i/>
          <w:color w:val="000000" w:themeColor="text1"/>
        </w:rPr>
        <w:t>Diversidad, manejo y cría de abejas sin aguijón en la Reserva de la Biósf</w:t>
      </w:r>
      <w:r w:rsidR="006716EF" w:rsidRPr="002638B2">
        <w:rPr>
          <w:rFonts w:ascii="Candara" w:hAnsi="Candara" w:cs="Times New Roman"/>
          <w:i/>
          <w:color w:val="000000" w:themeColor="text1"/>
        </w:rPr>
        <w:t>era de los Petenes, Campeche</w:t>
      </w:r>
      <w:r w:rsidR="00505616">
        <w:rPr>
          <w:rFonts w:ascii="Candara" w:hAnsi="Candara" w:cs="Times New Roman"/>
          <w:color w:val="000000" w:themeColor="text1"/>
        </w:rPr>
        <w:t>; t</w:t>
      </w:r>
      <w:r w:rsidRPr="00161022">
        <w:rPr>
          <w:rFonts w:ascii="Candara" w:hAnsi="Candara" w:cs="Times New Roman"/>
          <w:color w:val="000000" w:themeColor="text1"/>
        </w:rPr>
        <w:t xml:space="preserve">aller </w:t>
      </w:r>
      <w:r w:rsidRPr="002638B2">
        <w:rPr>
          <w:rFonts w:ascii="Candara" w:hAnsi="Candara" w:cs="Times New Roman"/>
          <w:i/>
          <w:color w:val="000000" w:themeColor="text1"/>
        </w:rPr>
        <w:t>Introducción al manejo higiénico de alimentos</w:t>
      </w:r>
      <w:r w:rsidRPr="00161022">
        <w:rPr>
          <w:rFonts w:ascii="Candara" w:hAnsi="Candara" w:cs="Times New Roman"/>
          <w:color w:val="000000" w:themeColor="text1"/>
        </w:rPr>
        <w:t xml:space="preserve"> en Tziscao, La Trinitaria</w:t>
      </w:r>
      <w:r w:rsidR="00890DD7" w:rsidRPr="00161022">
        <w:rPr>
          <w:rFonts w:ascii="Candara" w:hAnsi="Candara" w:cs="Times New Roman"/>
          <w:color w:val="000000" w:themeColor="text1"/>
        </w:rPr>
        <w:t>, Chiapas</w:t>
      </w:r>
      <w:r w:rsidRPr="00161022">
        <w:rPr>
          <w:rFonts w:ascii="Candara" w:hAnsi="Candara" w:cs="Times New Roman"/>
          <w:color w:val="000000" w:themeColor="text1"/>
        </w:rPr>
        <w:t xml:space="preserve"> en el que participaron 50 mujeres</w:t>
      </w:r>
      <w:r w:rsidR="00505616">
        <w:rPr>
          <w:rFonts w:ascii="Candara" w:hAnsi="Candara" w:cs="Times New Roman"/>
          <w:color w:val="000000" w:themeColor="text1"/>
        </w:rPr>
        <w:t>;</w:t>
      </w:r>
      <w:r w:rsidRPr="00161022">
        <w:rPr>
          <w:rFonts w:ascii="Candara" w:hAnsi="Candara" w:cs="Times New Roman"/>
          <w:color w:val="000000" w:themeColor="text1"/>
        </w:rPr>
        <w:t xml:space="preserve"> III Ciclo de sesiones </w:t>
      </w:r>
      <w:r w:rsidR="00890DD7" w:rsidRPr="00161022">
        <w:rPr>
          <w:rFonts w:ascii="Candara" w:hAnsi="Candara" w:cs="Times New Roman"/>
          <w:color w:val="000000" w:themeColor="text1"/>
        </w:rPr>
        <w:t xml:space="preserve">de </w:t>
      </w:r>
      <w:r w:rsidRPr="00161022">
        <w:rPr>
          <w:rFonts w:ascii="Candara" w:hAnsi="Candara" w:cs="Times New Roman"/>
          <w:color w:val="000000" w:themeColor="text1"/>
        </w:rPr>
        <w:t xml:space="preserve">reciprocidad del conocimiento, que incluyó </w:t>
      </w:r>
      <w:r w:rsidR="00890DD7" w:rsidRPr="00161022">
        <w:rPr>
          <w:rFonts w:ascii="Candara" w:hAnsi="Candara" w:cs="Times New Roman"/>
          <w:color w:val="000000" w:themeColor="text1"/>
        </w:rPr>
        <w:t xml:space="preserve">los talleres </w:t>
      </w:r>
      <w:r w:rsidRPr="002638B2">
        <w:rPr>
          <w:rFonts w:ascii="Candara" w:hAnsi="Candara" w:cs="Times New Roman"/>
          <w:i/>
          <w:color w:val="000000" w:themeColor="text1"/>
        </w:rPr>
        <w:t xml:space="preserve">Diseño de producto turístico, integrando </w:t>
      </w:r>
      <w:r w:rsidR="00505616" w:rsidRPr="002638B2">
        <w:rPr>
          <w:rFonts w:ascii="Candara" w:hAnsi="Candara" w:cs="Times New Roman"/>
          <w:i/>
          <w:color w:val="000000" w:themeColor="text1"/>
        </w:rPr>
        <w:t>a</w:t>
      </w:r>
      <w:r w:rsidRPr="002638B2">
        <w:rPr>
          <w:rFonts w:ascii="Candara" w:hAnsi="Candara" w:cs="Times New Roman"/>
          <w:i/>
          <w:color w:val="000000" w:themeColor="text1"/>
        </w:rPr>
        <w:t xml:space="preserve"> tres subcomunidades lacandonas</w:t>
      </w:r>
      <w:r w:rsidR="00890DD7" w:rsidRPr="00161022">
        <w:rPr>
          <w:rFonts w:ascii="Candara" w:hAnsi="Candara" w:cs="Times New Roman"/>
          <w:color w:val="000000" w:themeColor="text1"/>
        </w:rPr>
        <w:t xml:space="preserve">, </w:t>
      </w:r>
      <w:r w:rsidRPr="002638B2">
        <w:rPr>
          <w:rFonts w:ascii="Candara" w:hAnsi="Candara" w:cs="Times New Roman"/>
          <w:i/>
          <w:color w:val="000000" w:themeColor="text1"/>
        </w:rPr>
        <w:t>Innovación, mejoramiento y costeo de artesanías lacandonas</w:t>
      </w:r>
      <w:r w:rsidRPr="00161022">
        <w:rPr>
          <w:rFonts w:ascii="Candara" w:hAnsi="Candara" w:cs="Times New Roman"/>
          <w:color w:val="000000" w:themeColor="text1"/>
        </w:rPr>
        <w:t xml:space="preserve"> con 36 mujeres lacandonas</w:t>
      </w:r>
      <w:r w:rsidR="00874BCE" w:rsidRPr="00161022">
        <w:rPr>
          <w:rFonts w:ascii="Candara" w:hAnsi="Candara" w:cs="Times New Roman"/>
          <w:color w:val="000000" w:themeColor="text1"/>
        </w:rPr>
        <w:t>,</w:t>
      </w:r>
      <w:r w:rsidR="00890DD7" w:rsidRPr="00161022">
        <w:rPr>
          <w:rFonts w:ascii="Candara" w:hAnsi="Candara" w:cs="Times New Roman"/>
          <w:color w:val="000000" w:themeColor="text1"/>
        </w:rPr>
        <w:t xml:space="preserve"> y </w:t>
      </w:r>
      <w:r w:rsidRPr="002638B2">
        <w:rPr>
          <w:rFonts w:ascii="Candara" w:hAnsi="Candara" w:cs="Times New Roman"/>
          <w:i/>
          <w:color w:val="000000" w:themeColor="text1"/>
        </w:rPr>
        <w:t>Culinaria local de Lacanjá Chansayab</w:t>
      </w:r>
      <w:r w:rsidRPr="00161022">
        <w:rPr>
          <w:rFonts w:ascii="Candara" w:hAnsi="Candara" w:cs="Times New Roman"/>
          <w:color w:val="000000" w:themeColor="text1"/>
        </w:rPr>
        <w:t xml:space="preserve"> con 26 mujeres lacandonas</w:t>
      </w:r>
      <w:r w:rsidR="00505616">
        <w:rPr>
          <w:rFonts w:ascii="Candara" w:hAnsi="Candara" w:cs="Times New Roman"/>
          <w:color w:val="000000" w:themeColor="text1"/>
        </w:rPr>
        <w:t>; t</w:t>
      </w:r>
      <w:r w:rsidRPr="00161022">
        <w:rPr>
          <w:rFonts w:ascii="Candara" w:hAnsi="Candara" w:cs="Times New Roman"/>
          <w:color w:val="000000" w:themeColor="text1"/>
        </w:rPr>
        <w:t xml:space="preserve">aller sobre teledetección a estudiantes y académicos </w:t>
      </w:r>
      <w:r w:rsidR="00874BCE" w:rsidRPr="00161022">
        <w:rPr>
          <w:rFonts w:ascii="Candara" w:hAnsi="Candara" w:cs="Times New Roman"/>
          <w:color w:val="000000" w:themeColor="text1"/>
        </w:rPr>
        <w:t xml:space="preserve">del </w:t>
      </w:r>
      <w:r w:rsidRPr="00161022">
        <w:rPr>
          <w:rFonts w:ascii="Candara" w:hAnsi="Candara" w:cs="Times New Roman"/>
          <w:color w:val="000000" w:themeColor="text1"/>
        </w:rPr>
        <w:t>Instituto Potosino de Investigación Científica y Tecnológica (IPICYT)</w:t>
      </w:r>
      <w:r w:rsidR="00505616">
        <w:rPr>
          <w:rFonts w:ascii="Candara" w:hAnsi="Candara" w:cs="Times New Roman"/>
          <w:color w:val="000000" w:themeColor="text1"/>
        </w:rPr>
        <w:t>; t</w:t>
      </w:r>
      <w:r w:rsidRPr="00161022">
        <w:rPr>
          <w:rFonts w:ascii="Candara" w:hAnsi="Candara" w:cs="Times New Roman"/>
          <w:color w:val="000000" w:themeColor="text1"/>
        </w:rPr>
        <w:t xml:space="preserve">aller </w:t>
      </w:r>
      <w:r w:rsidRPr="002638B2">
        <w:rPr>
          <w:rFonts w:ascii="Candara" w:hAnsi="Candara" w:cs="Times New Roman"/>
          <w:i/>
          <w:color w:val="000000" w:themeColor="text1"/>
        </w:rPr>
        <w:t>Observando juntos al desierto desde múltiples miradas</w:t>
      </w:r>
      <w:r w:rsidR="00874BCE" w:rsidRPr="00161022">
        <w:rPr>
          <w:rFonts w:ascii="Candara" w:hAnsi="Candara" w:cs="Times New Roman"/>
          <w:color w:val="000000" w:themeColor="text1"/>
        </w:rPr>
        <w:t>,</w:t>
      </w:r>
      <w:r w:rsidRPr="00161022">
        <w:rPr>
          <w:rFonts w:ascii="Candara" w:hAnsi="Candara" w:cs="Times New Roman"/>
          <w:color w:val="000000" w:themeColor="text1"/>
        </w:rPr>
        <w:t xml:space="preserve"> con la presencia de ejidatarios y miembros del IPICYT, </w:t>
      </w:r>
      <w:r w:rsidR="00874BCE" w:rsidRPr="00161022">
        <w:rPr>
          <w:rFonts w:ascii="Candara" w:hAnsi="Candara" w:cs="Times New Roman"/>
          <w:color w:val="000000" w:themeColor="text1"/>
          <w:lang w:val="es-ES_tradnl" w:eastAsia="es-MX"/>
        </w:rPr>
        <w:t>Instituto Nacional de Ecología</w:t>
      </w:r>
      <w:r w:rsidR="00505616">
        <w:rPr>
          <w:rFonts w:ascii="Candara" w:hAnsi="Candara" w:cs="Times New Roman"/>
          <w:color w:val="000000" w:themeColor="text1"/>
          <w:lang w:val="es-ES_tradnl" w:eastAsia="es-MX"/>
        </w:rPr>
        <w:t xml:space="preserve"> y Cambio Climático </w:t>
      </w:r>
      <w:r w:rsidR="00874BCE" w:rsidRPr="00161022">
        <w:rPr>
          <w:rFonts w:ascii="Candara" w:hAnsi="Candara" w:cs="Times New Roman"/>
          <w:color w:val="000000" w:themeColor="text1"/>
        </w:rPr>
        <w:t>(</w:t>
      </w:r>
      <w:r w:rsidRPr="00161022">
        <w:rPr>
          <w:rFonts w:ascii="Candara" w:hAnsi="Candara" w:cs="Times New Roman"/>
          <w:color w:val="000000" w:themeColor="text1"/>
        </w:rPr>
        <w:t>INE</w:t>
      </w:r>
      <w:r w:rsidR="00505616">
        <w:rPr>
          <w:rFonts w:ascii="Candara" w:hAnsi="Candara" w:cs="Times New Roman"/>
          <w:color w:val="000000" w:themeColor="text1"/>
        </w:rPr>
        <w:t>CC</w:t>
      </w:r>
      <w:r w:rsidR="00874BCE" w:rsidRPr="00161022">
        <w:rPr>
          <w:rFonts w:ascii="Candara" w:hAnsi="Candara" w:cs="Times New Roman"/>
          <w:color w:val="000000" w:themeColor="text1"/>
        </w:rPr>
        <w:t>)</w:t>
      </w:r>
      <w:r w:rsidRPr="00161022">
        <w:rPr>
          <w:rFonts w:ascii="Candara" w:hAnsi="Candara" w:cs="Times New Roman"/>
          <w:color w:val="000000" w:themeColor="text1"/>
        </w:rPr>
        <w:t xml:space="preserve">, </w:t>
      </w:r>
      <w:r w:rsidR="00874BCE" w:rsidRPr="00161022">
        <w:rPr>
          <w:rFonts w:ascii="Candara" w:hAnsi="Candara" w:cs="Times New Roman"/>
          <w:color w:val="000000" w:themeColor="text1"/>
          <w:lang w:val="es-ES_tradnl"/>
        </w:rPr>
        <w:t>Comisión Nacional Forestal</w:t>
      </w:r>
      <w:r w:rsidR="00874BCE" w:rsidRPr="00161022">
        <w:rPr>
          <w:rFonts w:ascii="Candara" w:hAnsi="Candara" w:cs="Times New Roman"/>
          <w:color w:val="000000" w:themeColor="text1"/>
        </w:rPr>
        <w:t xml:space="preserve"> (</w:t>
      </w:r>
      <w:r w:rsidRPr="00161022">
        <w:rPr>
          <w:rFonts w:ascii="Candara" w:hAnsi="Candara" w:cs="Times New Roman"/>
          <w:color w:val="000000" w:themeColor="text1"/>
        </w:rPr>
        <w:t>CONAFOR</w:t>
      </w:r>
      <w:r w:rsidR="00874BCE" w:rsidRPr="00161022">
        <w:rPr>
          <w:rFonts w:ascii="Candara" w:hAnsi="Candara" w:cs="Times New Roman"/>
          <w:color w:val="000000" w:themeColor="text1"/>
        </w:rPr>
        <w:t>)</w:t>
      </w:r>
      <w:r w:rsidRPr="00161022">
        <w:rPr>
          <w:rFonts w:ascii="Candara" w:hAnsi="Candara" w:cs="Times New Roman"/>
          <w:color w:val="000000" w:themeColor="text1"/>
        </w:rPr>
        <w:t>, CONANP y PRONATURA</w:t>
      </w:r>
      <w:r w:rsidR="00505616">
        <w:rPr>
          <w:rFonts w:ascii="Candara" w:hAnsi="Candara" w:cs="Times New Roman"/>
          <w:color w:val="000000" w:themeColor="text1"/>
        </w:rPr>
        <w:t>; c</w:t>
      </w:r>
      <w:r w:rsidRPr="00161022">
        <w:rPr>
          <w:rFonts w:ascii="Candara" w:hAnsi="Candara" w:cs="Times New Roman"/>
          <w:color w:val="000000" w:themeColor="text1"/>
        </w:rPr>
        <w:t xml:space="preserve">olaboración con la sociedad civil en el análisis de las propuestas de agricultura familiar, soberanía alimentaria y economía solidaria para las regiones </w:t>
      </w:r>
      <w:r w:rsidR="00D8093B">
        <w:rPr>
          <w:rFonts w:ascii="Candara" w:hAnsi="Candara" w:cs="Times New Roman"/>
          <w:color w:val="000000" w:themeColor="text1"/>
        </w:rPr>
        <w:t xml:space="preserve">de Los </w:t>
      </w:r>
      <w:r w:rsidRPr="00161022">
        <w:rPr>
          <w:rFonts w:ascii="Candara" w:hAnsi="Candara" w:cs="Times New Roman"/>
          <w:color w:val="000000" w:themeColor="text1"/>
        </w:rPr>
        <w:t xml:space="preserve">Altos y </w:t>
      </w:r>
      <w:r w:rsidR="00D8093B">
        <w:rPr>
          <w:rFonts w:ascii="Candara" w:hAnsi="Candara" w:cs="Times New Roman"/>
          <w:color w:val="000000" w:themeColor="text1"/>
        </w:rPr>
        <w:t xml:space="preserve">Montañas del </w:t>
      </w:r>
      <w:r w:rsidRPr="00161022">
        <w:rPr>
          <w:rFonts w:ascii="Candara" w:hAnsi="Candara" w:cs="Times New Roman"/>
          <w:color w:val="000000" w:themeColor="text1"/>
        </w:rPr>
        <w:t>Norte de Chiapas</w:t>
      </w:r>
      <w:r w:rsidR="00505616">
        <w:rPr>
          <w:rFonts w:ascii="Candara" w:hAnsi="Candara" w:cs="Times New Roman"/>
          <w:color w:val="000000" w:themeColor="text1"/>
        </w:rPr>
        <w:t>; c</w:t>
      </w:r>
      <w:r w:rsidRPr="00161022">
        <w:rPr>
          <w:rFonts w:ascii="Candara" w:hAnsi="Candara" w:cs="Times New Roman"/>
          <w:color w:val="000000" w:themeColor="text1"/>
        </w:rPr>
        <w:t>olaboración con productores de la cooperativa de café Musgo interesados con la conversión haci</w:t>
      </w:r>
      <w:r w:rsidR="00874BCE" w:rsidRPr="00161022">
        <w:rPr>
          <w:rFonts w:ascii="Candara" w:hAnsi="Candara" w:cs="Times New Roman"/>
          <w:color w:val="000000" w:themeColor="text1"/>
        </w:rPr>
        <w:t>a la cafeticultura orgánica en Los A</w:t>
      </w:r>
      <w:r w:rsidRPr="00161022">
        <w:rPr>
          <w:rFonts w:ascii="Candara" w:hAnsi="Candara" w:cs="Times New Roman"/>
          <w:color w:val="000000" w:themeColor="text1"/>
        </w:rPr>
        <w:t>ltos de Chiapas</w:t>
      </w:r>
      <w:r w:rsidR="00505616">
        <w:rPr>
          <w:rFonts w:ascii="Candara" w:hAnsi="Candara" w:cs="Times New Roman"/>
          <w:color w:val="000000" w:themeColor="text1"/>
        </w:rPr>
        <w:t>; c</w:t>
      </w:r>
      <w:r w:rsidRPr="00161022">
        <w:rPr>
          <w:rFonts w:ascii="Candara" w:hAnsi="Candara" w:cs="Times New Roman"/>
          <w:color w:val="000000" w:themeColor="text1"/>
        </w:rPr>
        <w:t>olaboraciones establecidas con la Cooperativa May</w:t>
      </w:r>
      <w:r w:rsidR="00505616">
        <w:rPr>
          <w:rFonts w:ascii="Candara" w:hAnsi="Candara" w:cs="Times New Roman"/>
          <w:color w:val="000000" w:themeColor="text1"/>
        </w:rPr>
        <w:t>a Vinic, c</w:t>
      </w:r>
      <w:r w:rsidRPr="00161022">
        <w:rPr>
          <w:rFonts w:ascii="Candara" w:hAnsi="Candara" w:cs="Times New Roman"/>
          <w:color w:val="000000" w:themeColor="text1"/>
        </w:rPr>
        <w:t>entros ecoturísticos de Tziscao, Lacanjá Chansayab, El Madresal en Tonalá y Mariposas Alas de Agua en Cacahoatán</w:t>
      </w:r>
      <w:r w:rsidR="00505616">
        <w:rPr>
          <w:rFonts w:ascii="Candara" w:hAnsi="Candara" w:cs="Times New Roman"/>
          <w:color w:val="000000" w:themeColor="text1"/>
        </w:rPr>
        <w:t>; c</w:t>
      </w:r>
      <w:r w:rsidRPr="00161022">
        <w:rPr>
          <w:rFonts w:ascii="Candara" w:hAnsi="Candara" w:cs="Times New Roman"/>
          <w:color w:val="000000" w:themeColor="text1"/>
        </w:rPr>
        <w:t xml:space="preserve">olaboración en la gestión a los grupos de productores de palma de jipi de la comunidad de Santa Cruz </w:t>
      </w:r>
      <w:r w:rsidR="00D8093B">
        <w:rPr>
          <w:rFonts w:ascii="Candara" w:hAnsi="Candara" w:cs="Times New Roman"/>
          <w:color w:val="000000" w:themeColor="text1"/>
        </w:rPr>
        <w:t>ex</w:t>
      </w:r>
      <w:r w:rsidRPr="00161022">
        <w:rPr>
          <w:rFonts w:ascii="Candara" w:hAnsi="Candara" w:cs="Times New Roman"/>
          <w:color w:val="000000" w:themeColor="text1"/>
        </w:rPr>
        <w:t>hacienda y Sociedad de Prod</w:t>
      </w:r>
      <w:r w:rsidR="00505616">
        <w:rPr>
          <w:rFonts w:ascii="Candara" w:hAnsi="Candara" w:cs="Times New Roman"/>
          <w:color w:val="000000" w:themeColor="text1"/>
        </w:rPr>
        <w:t>ucción Rural “Sabana de d</w:t>
      </w:r>
      <w:r w:rsidRPr="00161022">
        <w:rPr>
          <w:rFonts w:ascii="Candara" w:hAnsi="Candara" w:cs="Times New Roman"/>
          <w:color w:val="000000" w:themeColor="text1"/>
        </w:rPr>
        <w:t>escanso” de la comunidad de Hecelchakán, Campeche</w:t>
      </w:r>
      <w:r w:rsidR="00505616">
        <w:rPr>
          <w:rFonts w:ascii="Candara" w:hAnsi="Candara" w:cs="Times New Roman"/>
          <w:color w:val="000000" w:themeColor="text1"/>
        </w:rPr>
        <w:t>; p</w:t>
      </w:r>
      <w:r w:rsidR="00874BCE" w:rsidRPr="00161022">
        <w:rPr>
          <w:rFonts w:ascii="Candara" w:hAnsi="Candara" w:cs="Times New Roman"/>
          <w:color w:val="000000" w:themeColor="text1"/>
        </w:rPr>
        <w:t>articipación</w:t>
      </w:r>
      <w:r w:rsidR="00505616">
        <w:rPr>
          <w:rFonts w:ascii="Candara" w:hAnsi="Candara" w:cs="Times New Roman"/>
          <w:color w:val="000000" w:themeColor="text1"/>
        </w:rPr>
        <w:t xml:space="preserve"> en la red de Investigación para la s</w:t>
      </w:r>
      <w:r w:rsidRPr="00161022">
        <w:rPr>
          <w:rFonts w:ascii="Candara" w:hAnsi="Candara" w:cs="Times New Roman"/>
          <w:color w:val="000000" w:themeColor="text1"/>
        </w:rPr>
        <w:t xml:space="preserve">ostenibilidad de las </w:t>
      </w:r>
      <w:r w:rsidR="00505616">
        <w:rPr>
          <w:rFonts w:ascii="Candara" w:hAnsi="Candara" w:cs="Times New Roman"/>
          <w:color w:val="000000" w:themeColor="text1"/>
        </w:rPr>
        <w:t>zonas á</w:t>
      </w:r>
      <w:r w:rsidRPr="00161022">
        <w:rPr>
          <w:rFonts w:ascii="Candara" w:hAnsi="Candara" w:cs="Times New Roman"/>
          <w:color w:val="000000" w:themeColor="text1"/>
        </w:rPr>
        <w:t>ridas</w:t>
      </w:r>
      <w:r w:rsidR="00874BCE" w:rsidRPr="00161022">
        <w:rPr>
          <w:rFonts w:ascii="Candara" w:hAnsi="Candara" w:cs="Times New Roman"/>
          <w:color w:val="000000" w:themeColor="text1"/>
        </w:rPr>
        <w:t xml:space="preserve"> (</w:t>
      </w:r>
      <w:r w:rsidRPr="00161022">
        <w:rPr>
          <w:rFonts w:ascii="Candara" w:hAnsi="Candara" w:cs="Times New Roman"/>
          <w:color w:val="000000" w:themeColor="text1"/>
        </w:rPr>
        <w:t>RIZSA</w:t>
      </w:r>
      <w:r w:rsidR="00874BCE" w:rsidRPr="00161022">
        <w:rPr>
          <w:rFonts w:ascii="Candara" w:hAnsi="Candara" w:cs="Times New Roman"/>
          <w:color w:val="000000" w:themeColor="text1"/>
        </w:rPr>
        <w:t>)</w:t>
      </w:r>
      <w:r w:rsidR="00505616">
        <w:rPr>
          <w:rFonts w:ascii="Candara" w:hAnsi="Candara" w:cs="Times New Roman"/>
          <w:color w:val="000000" w:themeColor="text1"/>
        </w:rPr>
        <w:t>, entre otras.</w:t>
      </w:r>
    </w:p>
    <w:p w14:paraId="39C2694C" w14:textId="4E0CFD03" w:rsidR="00F81B35" w:rsidRDefault="0091024B" w:rsidP="00820C54">
      <w:pPr>
        <w:spacing w:before="100" w:beforeAutospacing="1" w:after="0"/>
        <w:jc w:val="both"/>
        <w:rPr>
          <w:rFonts w:ascii="Candara" w:hAnsi="Candara" w:cs="Times New Roman"/>
          <w:color w:val="000000" w:themeColor="text1"/>
        </w:rPr>
      </w:pPr>
      <w:r w:rsidRPr="00161022">
        <w:rPr>
          <w:rFonts w:ascii="Candara" w:hAnsi="Candara" w:cs="Times New Roman"/>
          <w:color w:val="000000" w:themeColor="text1"/>
        </w:rPr>
        <w:t>Por último</w:t>
      </w:r>
      <w:r w:rsidR="00505616">
        <w:rPr>
          <w:rFonts w:ascii="Candara" w:hAnsi="Candara" w:cs="Times New Roman"/>
          <w:color w:val="000000" w:themeColor="text1"/>
        </w:rPr>
        <w:t>,</w:t>
      </w:r>
      <w:r w:rsidRPr="00161022">
        <w:rPr>
          <w:rFonts w:ascii="Candara" w:hAnsi="Candara" w:cs="Times New Roman"/>
          <w:color w:val="000000" w:themeColor="text1"/>
        </w:rPr>
        <w:t xml:space="preserve"> se r</w:t>
      </w:r>
      <w:r w:rsidR="00622555" w:rsidRPr="00161022">
        <w:rPr>
          <w:rFonts w:ascii="Candara" w:hAnsi="Candara" w:cs="Times New Roman"/>
          <w:color w:val="000000" w:themeColor="text1"/>
        </w:rPr>
        <w:t>esalta</w:t>
      </w:r>
      <w:r w:rsidRPr="00161022">
        <w:rPr>
          <w:rFonts w:ascii="Candara" w:hAnsi="Candara" w:cs="Times New Roman"/>
          <w:color w:val="000000" w:themeColor="text1"/>
        </w:rPr>
        <w:t xml:space="preserve"> </w:t>
      </w:r>
      <w:r w:rsidR="00622555" w:rsidRPr="00161022">
        <w:rPr>
          <w:rFonts w:ascii="Candara" w:hAnsi="Candara" w:cs="Times New Roman"/>
          <w:color w:val="000000" w:themeColor="text1"/>
        </w:rPr>
        <w:t>la participación de</w:t>
      </w:r>
      <w:r w:rsidR="00874BCE" w:rsidRPr="00161022">
        <w:rPr>
          <w:rFonts w:ascii="Candara" w:hAnsi="Candara" w:cs="Times New Roman"/>
          <w:color w:val="000000" w:themeColor="text1"/>
        </w:rPr>
        <w:t xml:space="preserve"> miembros </w:t>
      </w:r>
      <w:r w:rsidR="00622555" w:rsidRPr="00161022">
        <w:rPr>
          <w:rFonts w:ascii="Candara" w:hAnsi="Candara" w:cs="Times New Roman"/>
          <w:color w:val="000000" w:themeColor="text1"/>
        </w:rPr>
        <w:t xml:space="preserve">del DASA como integrantes </w:t>
      </w:r>
      <w:r w:rsidR="00874BCE" w:rsidRPr="00161022">
        <w:rPr>
          <w:rFonts w:ascii="Candara" w:hAnsi="Candara" w:cs="Times New Roman"/>
          <w:color w:val="000000" w:themeColor="text1"/>
        </w:rPr>
        <w:t xml:space="preserve">del GIEZCA </w:t>
      </w:r>
      <w:r w:rsidRPr="00161022">
        <w:rPr>
          <w:rFonts w:ascii="Candara" w:hAnsi="Candara" w:cs="Times New Roman"/>
          <w:color w:val="000000" w:themeColor="text1"/>
        </w:rPr>
        <w:t xml:space="preserve">en el marco del proyecto </w:t>
      </w:r>
      <w:r w:rsidR="00874BCE" w:rsidRPr="00161022">
        <w:rPr>
          <w:rFonts w:ascii="Candara" w:hAnsi="Candara" w:cs="Times New Roman"/>
          <w:color w:val="000000" w:themeColor="text1"/>
        </w:rPr>
        <w:t>MT</w:t>
      </w:r>
      <w:r w:rsidR="00505616">
        <w:rPr>
          <w:rFonts w:ascii="Candara" w:hAnsi="Candara" w:cs="Times New Roman"/>
          <w:color w:val="000000" w:themeColor="text1"/>
        </w:rPr>
        <w:t xml:space="preserve"> </w:t>
      </w:r>
      <w:r w:rsidRPr="00505616">
        <w:rPr>
          <w:rFonts w:ascii="Candara" w:hAnsi="Candara" w:cs="Times New Roman"/>
          <w:i/>
          <w:color w:val="000000" w:themeColor="text1"/>
        </w:rPr>
        <w:t>Innovación socioambiental para la reducción de la vulnerabilidad en zonas cafetaleras</w:t>
      </w:r>
      <w:r w:rsidR="00622555" w:rsidRPr="00161022">
        <w:rPr>
          <w:rFonts w:ascii="Candara" w:hAnsi="Candara" w:cs="Times New Roman"/>
          <w:color w:val="000000" w:themeColor="text1"/>
        </w:rPr>
        <w:t xml:space="preserve"> y su asociación con </w:t>
      </w:r>
      <w:r w:rsidRPr="00161022">
        <w:rPr>
          <w:rFonts w:ascii="Candara" w:hAnsi="Candara" w:cs="Times New Roman"/>
          <w:color w:val="000000" w:themeColor="text1"/>
        </w:rPr>
        <w:t>la Coordinadora Mexicana de Pequeños Productores de Comercio Justo</w:t>
      </w:r>
      <w:r w:rsidR="00622555" w:rsidRPr="00161022">
        <w:rPr>
          <w:rFonts w:ascii="Candara" w:hAnsi="Candara" w:cs="Times New Roman"/>
          <w:color w:val="000000" w:themeColor="text1"/>
        </w:rPr>
        <w:t xml:space="preserve">. Entre los aportes clave cabe citar </w:t>
      </w:r>
      <w:r w:rsidRPr="00161022">
        <w:rPr>
          <w:rFonts w:ascii="Candara" w:hAnsi="Candara" w:cs="Times New Roman"/>
          <w:color w:val="000000" w:themeColor="text1"/>
        </w:rPr>
        <w:t>los determinantes para el manejo de la roya (</w:t>
      </w:r>
      <w:r w:rsidRPr="00161022">
        <w:rPr>
          <w:rFonts w:ascii="Candara" w:hAnsi="Candara" w:cs="Times New Roman"/>
          <w:i/>
          <w:color w:val="000000" w:themeColor="text1"/>
        </w:rPr>
        <w:t>Hemileia vastatrix</w:t>
      </w:r>
      <w:r w:rsidR="00622555" w:rsidRPr="00161022">
        <w:rPr>
          <w:rFonts w:ascii="Candara" w:hAnsi="Candara" w:cs="Times New Roman"/>
          <w:color w:val="000000" w:themeColor="text1"/>
        </w:rPr>
        <w:t>) en los cafetales</w:t>
      </w:r>
      <w:r w:rsidR="004462CE" w:rsidRPr="00161022">
        <w:rPr>
          <w:rFonts w:ascii="Candara" w:hAnsi="Candara" w:cs="Times New Roman"/>
          <w:color w:val="000000" w:themeColor="text1"/>
        </w:rPr>
        <w:t>;</w:t>
      </w:r>
      <w:r w:rsidR="00DA4D97" w:rsidRPr="00161022">
        <w:rPr>
          <w:rFonts w:ascii="Candara" w:hAnsi="Candara" w:cs="Times New Roman"/>
          <w:color w:val="000000" w:themeColor="text1"/>
        </w:rPr>
        <w:t xml:space="preserve"> </w:t>
      </w:r>
      <w:r w:rsidRPr="00161022">
        <w:rPr>
          <w:rFonts w:ascii="Candara" w:hAnsi="Candara" w:cs="Times New Roman"/>
          <w:color w:val="000000" w:themeColor="text1"/>
        </w:rPr>
        <w:t xml:space="preserve">el desarrollo del enfoque </w:t>
      </w:r>
      <w:r w:rsidR="00622555" w:rsidRPr="002638B2">
        <w:rPr>
          <w:rFonts w:ascii="Candara" w:hAnsi="Candara" w:cs="Times New Roman"/>
          <w:i/>
          <w:color w:val="000000" w:themeColor="text1"/>
        </w:rPr>
        <w:t>Manejo Holístico de P</w:t>
      </w:r>
      <w:r w:rsidRPr="002638B2">
        <w:rPr>
          <w:rFonts w:ascii="Candara" w:hAnsi="Candara" w:cs="Times New Roman"/>
          <w:i/>
          <w:color w:val="000000" w:themeColor="text1"/>
        </w:rPr>
        <w:t>lagas</w:t>
      </w:r>
      <w:r w:rsidRPr="00161022">
        <w:rPr>
          <w:rFonts w:ascii="Candara" w:hAnsi="Candara" w:cs="Times New Roman"/>
          <w:color w:val="000000" w:themeColor="text1"/>
        </w:rPr>
        <w:t xml:space="preserve"> que </w:t>
      </w:r>
      <w:r w:rsidR="00DA4D97" w:rsidRPr="00161022">
        <w:rPr>
          <w:rFonts w:ascii="Candara" w:hAnsi="Candara" w:cs="Times New Roman"/>
          <w:color w:val="000000" w:themeColor="text1"/>
        </w:rPr>
        <w:t xml:space="preserve">se plantea para </w:t>
      </w:r>
      <w:r w:rsidRPr="00161022">
        <w:rPr>
          <w:rFonts w:ascii="Candara" w:hAnsi="Candara" w:cs="Times New Roman"/>
          <w:color w:val="000000" w:themeColor="text1"/>
        </w:rPr>
        <w:t>supera</w:t>
      </w:r>
      <w:r w:rsidR="00DA4D97" w:rsidRPr="00161022">
        <w:rPr>
          <w:rFonts w:ascii="Candara" w:hAnsi="Candara" w:cs="Times New Roman"/>
          <w:color w:val="000000" w:themeColor="text1"/>
        </w:rPr>
        <w:t>r</w:t>
      </w:r>
      <w:r w:rsidRPr="00161022">
        <w:rPr>
          <w:rFonts w:ascii="Candara" w:hAnsi="Candara" w:cs="Times New Roman"/>
          <w:color w:val="000000" w:themeColor="text1"/>
        </w:rPr>
        <w:t xml:space="preserve"> las limitacione</w:t>
      </w:r>
      <w:r w:rsidR="00622555" w:rsidRPr="00161022">
        <w:rPr>
          <w:rFonts w:ascii="Candara" w:hAnsi="Candara" w:cs="Times New Roman"/>
          <w:color w:val="000000" w:themeColor="text1"/>
        </w:rPr>
        <w:t xml:space="preserve">s del enfoque convencional del </w:t>
      </w:r>
      <w:r w:rsidR="00DA4D97" w:rsidRPr="00161022">
        <w:rPr>
          <w:rFonts w:ascii="Candara" w:hAnsi="Candara" w:cs="Times New Roman"/>
          <w:color w:val="000000" w:themeColor="text1"/>
        </w:rPr>
        <w:t>m</w:t>
      </w:r>
      <w:r w:rsidR="00622555" w:rsidRPr="00161022">
        <w:rPr>
          <w:rFonts w:ascii="Candara" w:hAnsi="Candara" w:cs="Times New Roman"/>
          <w:color w:val="000000" w:themeColor="text1"/>
        </w:rPr>
        <w:t xml:space="preserve">anejo </w:t>
      </w:r>
      <w:r w:rsidR="00DA4D97" w:rsidRPr="00161022">
        <w:rPr>
          <w:rFonts w:ascii="Candara" w:hAnsi="Candara" w:cs="Times New Roman"/>
          <w:color w:val="000000" w:themeColor="text1"/>
        </w:rPr>
        <w:t>de plagas</w:t>
      </w:r>
      <w:r w:rsidR="004462CE" w:rsidRPr="00161022">
        <w:rPr>
          <w:rFonts w:ascii="Candara" w:hAnsi="Candara" w:cs="Times New Roman"/>
          <w:color w:val="000000" w:themeColor="text1"/>
        </w:rPr>
        <w:t xml:space="preserve">; </w:t>
      </w:r>
      <w:r w:rsidR="00DA4D97" w:rsidRPr="00161022">
        <w:rPr>
          <w:rFonts w:ascii="Candara" w:hAnsi="Candara" w:cs="Times New Roman"/>
          <w:color w:val="000000" w:themeColor="text1"/>
        </w:rPr>
        <w:t xml:space="preserve">el estudio </w:t>
      </w:r>
      <w:r w:rsidRPr="00161022">
        <w:rPr>
          <w:rFonts w:ascii="Candara" w:hAnsi="Candara" w:cs="Times New Roman"/>
          <w:color w:val="000000" w:themeColor="text1"/>
        </w:rPr>
        <w:t>de la sombra en territorios cafetaleros</w:t>
      </w:r>
      <w:r w:rsidR="004462CE" w:rsidRPr="00161022">
        <w:rPr>
          <w:rFonts w:ascii="Candara" w:hAnsi="Candara" w:cs="Times New Roman"/>
          <w:color w:val="000000" w:themeColor="text1"/>
        </w:rPr>
        <w:t>;</w:t>
      </w:r>
      <w:r w:rsidRPr="00161022">
        <w:rPr>
          <w:rFonts w:ascii="Candara" w:hAnsi="Candara" w:cs="Times New Roman"/>
          <w:color w:val="000000" w:themeColor="text1"/>
        </w:rPr>
        <w:t xml:space="preserve"> y las contradicciones socioambientales en los procesos de mitigación del carbono en sistemas agroforestales</w:t>
      </w:r>
      <w:r w:rsidR="004462CE" w:rsidRPr="00161022">
        <w:rPr>
          <w:rFonts w:ascii="Candara" w:hAnsi="Candara" w:cs="Times New Roman"/>
          <w:color w:val="000000" w:themeColor="text1"/>
        </w:rPr>
        <w:t>.</w:t>
      </w:r>
    </w:p>
    <w:p w14:paraId="42B10A8E" w14:textId="77777777" w:rsidR="00505616" w:rsidRPr="00161022" w:rsidRDefault="00505616" w:rsidP="00505616">
      <w:pPr>
        <w:spacing w:after="0"/>
        <w:jc w:val="both"/>
        <w:rPr>
          <w:rFonts w:ascii="Candara" w:hAnsi="Candara" w:cs="Times New Roman"/>
          <w:color w:val="000000" w:themeColor="text1"/>
        </w:rPr>
      </w:pPr>
    </w:p>
    <w:p w14:paraId="1866DABC" w14:textId="0E3A05F1" w:rsidR="002645FA" w:rsidRPr="00161022" w:rsidRDefault="004A42E5" w:rsidP="00505616">
      <w:pPr>
        <w:spacing w:after="0" w:line="240" w:lineRule="auto"/>
        <w:jc w:val="both"/>
        <w:rPr>
          <w:rFonts w:ascii="Candara" w:hAnsi="Candara" w:cs="Times New Roman"/>
          <w:b/>
          <w:color w:val="222222"/>
          <w:shd w:val="clear" w:color="auto" w:fill="FFFFFF"/>
        </w:rPr>
      </w:pPr>
      <w:r>
        <w:rPr>
          <w:rFonts w:ascii="Candara" w:hAnsi="Candara" w:cs="Times New Roman"/>
          <w:b/>
          <w:color w:val="000000"/>
        </w:rPr>
        <w:t>VI</w:t>
      </w:r>
      <w:r w:rsidR="00373AEE" w:rsidRPr="00161022">
        <w:rPr>
          <w:rFonts w:ascii="Candara" w:hAnsi="Candara" w:cs="Times New Roman"/>
          <w:b/>
          <w:color w:val="000000"/>
        </w:rPr>
        <w:t xml:space="preserve">. </w:t>
      </w:r>
      <w:r w:rsidR="002645FA" w:rsidRPr="00161022">
        <w:rPr>
          <w:rFonts w:ascii="Candara" w:hAnsi="Candara" w:cs="Times New Roman"/>
          <w:b/>
          <w:color w:val="222222"/>
          <w:shd w:val="clear" w:color="auto" w:fill="FFFFFF"/>
        </w:rPr>
        <w:t xml:space="preserve">Departamento de Ciencias </w:t>
      </w:r>
      <w:r w:rsidR="001E33F6" w:rsidRPr="00161022">
        <w:rPr>
          <w:rFonts w:ascii="Candara" w:hAnsi="Candara" w:cs="Times New Roman"/>
          <w:b/>
          <w:color w:val="222222"/>
          <w:shd w:val="clear" w:color="auto" w:fill="FFFFFF"/>
        </w:rPr>
        <w:t xml:space="preserve">de la </w:t>
      </w:r>
      <w:r w:rsidR="00505616">
        <w:rPr>
          <w:rFonts w:ascii="Candara" w:hAnsi="Candara" w:cs="Times New Roman"/>
          <w:b/>
          <w:color w:val="222222"/>
          <w:shd w:val="clear" w:color="auto" w:fill="FFFFFF"/>
        </w:rPr>
        <w:t>s</w:t>
      </w:r>
      <w:r w:rsidR="002645FA" w:rsidRPr="00161022">
        <w:rPr>
          <w:rFonts w:ascii="Candara" w:hAnsi="Candara" w:cs="Times New Roman"/>
          <w:b/>
          <w:color w:val="222222"/>
          <w:shd w:val="clear" w:color="auto" w:fill="FFFFFF"/>
        </w:rPr>
        <w:t>ustentabilidad</w:t>
      </w:r>
    </w:p>
    <w:p w14:paraId="5827A129" w14:textId="1B228FB5" w:rsidR="001B3F34" w:rsidRPr="00161022" w:rsidRDefault="00FA4B13" w:rsidP="00505616">
      <w:pPr>
        <w:spacing w:after="0"/>
        <w:jc w:val="both"/>
        <w:rPr>
          <w:rFonts w:ascii="Candara" w:eastAsiaTheme="minorEastAsia" w:hAnsi="Candara" w:cs="Times New Roman"/>
          <w:color w:val="000000" w:themeColor="text1"/>
        </w:rPr>
      </w:pPr>
      <w:r w:rsidRPr="00161022">
        <w:rPr>
          <w:rFonts w:ascii="Candara" w:eastAsiaTheme="minorEastAsia" w:hAnsi="Candara" w:cs="Times New Roman"/>
          <w:color w:val="000000" w:themeColor="text1"/>
        </w:rPr>
        <w:t xml:space="preserve">El </w:t>
      </w:r>
      <w:r w:rsidR="004E0579">
        <w:rPr>
          <w:rFonts w:ascii="Candara" w:eastAsiaTheme="minorEastAsia" w:hAnsi="Candara" w:cs="Times New Roman"/>
          <w:color w:val="000000" w:themeColor="text1"/>
        </w:rPr>
        <w:t>Departamento de Ciencias de la s</w:t>
      </w:r>
      <w:r w:rsidR="001B3F34" w:rsidRPr="00161022">
        <w:rPr>
          <w:rFonts w:ascii="Candara" w:eastAsiaTheme="minorEastAsia" w:hAnsi="Candara" w:cs="Times New Roman"/>
          <w:color w:val="000000" w:themeColor="text1"/>
        </w:rPr>
        <w:t>ustentabilidad</w:t>
      </w:r>
      <w:r w:rsidRPr="00161022">
        <w:rPr>
          <w:rFonts w:ascii="Candara" w:eastAsiaTheme="minorEastAsia" w:hAnsi="Candara" w:cs="Times New Roman"/>
          <w:color w:val="000000" w:themeColor="text1"/>
        </w:rPr>
        <w:t xml:space="preserve"> (DCS)</w:t>
      </w:r>
      <w:r w:rsidR="001B3F34" w:rsidRPr="00161022">
        <w:rPr>
          <w:rFonts w:ascii="Candara" w:eastAsiaTheme="minorEastAsia" w:hAnsi="Candara" w:cs="Times New Roman"/>
          <w:color w:val="000000" w:themeColor="text1"/>
        </w:rPr>
        <w:t>, cread</w:t>
      </w:r>
      <w:r w:rsidRPr="00161022">
        <w:rPr>
          <w:rFonts w:ascii="Candara" w:eastAsiaTheme="minorEastAsia" w:hAnsi="Candara" w:cs="Times New Roman"/>
          <w:color w:val="000000" w:themeColor="text1"/>
        </w:rPr>
        <w:t>o en 2013, está dividido en tres</w:t>
      </w:r>
      <w:r w:rsidR="001B3F34" w:rsidRPr="00161022">
        <w:rPr>
          <w:rFonts w:ascii="Candara" w:eastAsiaTheme="minorEastAsia" w:hAnsi="Candara" w:cs="Times New Roman"/>
          <w:color w:val="000000" w:themeColor="text1"/>
        </w:rPr>
        <w:t xml:space="preserve"> </w:t>
      </w:r>
      <w:r w:rsidRPr="00161022">
        <w:rPr>
          <w:rFonts w:ascii="Candara" w:eastAsiaTheme="minorEastAsia" w:hAnsi="Candara" w:cs="Times New Roman"/>
          <w:color w:val="000000" w:themeColor="text1"/>
        </w:rPr>
        <w:t>GA con presencia en cuatro</w:t>
      </w:r>
      <w:r w:rsidR="001B3F34" w:rsidRPr="00161022">
        <w:rPr>
          <w:rFonts w:ascii="Candara" w:eastAsiaTheme="minorEastAsia" w:hAnsi="Candara" w:cs="Times New Roman"/>
          <w:color w:val="000000" w:themeColor="text1"/>
        </w:rPr>
        <w:t xml:space="preserve"> de</w:t>
      </w:r>
      <w:r w:rsidRPr="00161022">
        <w:rPr>
          <w:rFonts w:ascii="Candara" w:eastAsiaTheme="minorEastAsia" w:hAnsi="Candara" w:cs="Times New Roman"/>
          <w:color w:val="000000" w:themeColor="text1"/>
        </w:rPr>
        <w:t xml:space="preserve"> las cinco</w:t>
      </w:r>
      <w:r w:rsidR="001B3F34" w:rsidRPr="00161022">
        <w:rPr>
          <w:rFonts w:ascii="Candara" w:eastAsiaTheme="minorEastAsia" w:hAnsi="Candara" w:cs="Times New Roman"/>
          <w:color w:val="000000" w:themeColor="text1"/>
        </w:rPr>
        <w:t xml:space="preserve"> sedes actuales de </w:t>
      </w:r>
      <w:r w:rsidR="00A0569C" w:rsidRPr="00161022">
        <w:rPr>
          <w:rFonts w:ascii="Candara" w:eastAsiaTheme="minorEastAsia" w:hAnsi="Candara" w:cs="Times New Roman"/>
          <w:color w:val="000000" w:themeColor="text1"/>
        </w:rPr>
        <w:t>ECOSUR</w:t>
      </w:r>
      <w:r w:rsidR="001B3F34" w:rsidRPr="00161022">
        <w:rPr>
          <w:rFonts w:ascii="Candara" w:eastAsiaTheme="minorEastAsia" w:hAnsi="Candara" w:cs="Times New Roman"/>
          <w:color w:val="000000" w:themeColor="text1"/>
        </w:rPr>
        <w:t xml:space="preserve">. El GA </w:t>
      </w:r>
      <w:r w:rsidRPr="00161022">
        <w:rPr>
          <w:rFonts w:ascii="Candara" w:eastAsiaTheme="minorEastAsia" w:hAnsi="Candara" w:cs="Times New Roman"/>
          <w:color w:val="000000" w:themeColor="text1"/>
        </w:rPr>
        <w:t xml:space="preserve">Adaptación </w:t>
      </w:r>
      <w:r w:rsidR="004E0579">
        <w:rPr>
          <w:rFonts w:ascii="Candara" w:eastAsiaTheme="minorEastAsia" w:hAnsi="Candara" w:cs="Times New Roman"/>
          <w:color w:val="000000" w:themeColor="text1"/>
        </w:rPr>
        <w:t>humana y m</w:t>
      </w:r>
      <w:r w:rsidRPr="00161022">
        <w:rPr>
          <w:rFonts w:ascii="Candara" w:eastAsiaTheme="minorEastAsia" w:hAnsi="Candara" w:cs="Times New Roman"/>
          <w:color w:val="000000" w:themeColor="text1"/>
        </w:rPr>
        <w:t>anejo de</w:t>
      </w:r>
      <w:r w:rsidR="004E0579">
        <w:rPr>
          <w:rFonts w:ascii="Candara" w:eastAsiaTheme="minorEastAsia" w:hAnsi="Candara" w:cs="Times New Roman"/>
          <w:color w:val="000000" w:themeColor="text1"/>
        </w:rPr>
        <w:t xml:space="preserve"> recursos en ecosistemas t</w:t>
      </w:r>
      <w:r w:rsidRPr="00161022">
        <w:rPr>
          <w:rFonts w:ascii="Candara" w:eastAsiaTheme="minorEastAsia" w:hAnsi="Candara" w:cs="Times New Roman"/>
          <w:color w:val="000000" w:themeColor="text1"/>
        </w:rPr>
        <w:t xml:space="preserve">ropicales está formado por </w:t>
      </w:r>
      <w:r w:rsidR="00967DB8" w:rsidRPr="00161022">
        <w:rPr>
          <w:rFonts w:ascii="Candara" w:eastAsiaTheme="minorEastAsia" w:hAnsi="Candara" w:cs="Times New Roman"/>
          <w:color w:val="000000" w:themeColor="text1"/>
        </w:rPr>
        <w:t xml:space="preserve">ocho investigadores, una cátedra CONACYT y </w:t>
      </w:r>
      <w:r w:rsidRPr="00161022">
        <w:rPr>
          <w:rFonts w:ascii="Candara" w:eastAsiaTheme="minorEastAsia" w:hAnsi="Candara" w:cs="Times New Roman"/>
          <w:color w:val="000000" w:themeColor="text1"/>
        </w:rPr>
        <w:t>tres</w:t>
      </w:r>
      <w:r w:rsidR="001B3F34" w:rsidRPr="00161022">
        <w:rPr>
          <w:rFonts w:ascii="Candara" w:eastAsiaTheme="minorEastAsia" w:hAnsi="Candara" w:cs="Times New Roman"/>
          <w:color w:val="000000" w:themeColor="text1"/>
        </w:rPr>
        <w:t xml:space="preserve"> técnicos académicos</w:t>
      </w:r>
      <w:r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w:t>
      </w:r>
      <w:r w:rsidR="004E0579">
        <w:rPr>
          <w:rFonts w:ascii="Candara" w:eastAsiaTheme="minorEastAsia" w:hAnsi="Candara" w:cs="Times New Roman"/>
          <w:color w:val="000000" w:themeColor="text1"/>
        </w:rPr>
        <w:t>el GA Biotecnología a</w:t>
      </w:r>
      <w:r w:rsidRPr="00161022">
        <w:rPr>
          <w:rFonts w:ascii="Candara" w:eastAsiaTheme="minorEastAsia" w:hAnsi="Candara" w:cs="Times New Roman"/>
          <w:color w:val="000000" w:themeColor="text1"/>
        </w:rPr>
        <w:t>mbiental está conformado por seis investigadores</w:t>
      </w:r>
      <w:r w:rsidR="00967DB8" w:rsidRPr="00161022">
        <w:rPr>
          <w:rFonts w:ascii="Candara" w:eastAsiaTheme="minorEastAsia" w:hAnsi="Candara" w:cs="Times New Roman"/>
          <w:color w:val="000000" w:themeColor="text1"/>
        </w:rPr>
        <w:t>, una Cátedra CONACYT</w:t>
      </w:r>
      <w:r w:rsidRPr="00161022">
        <w:rPr>
          <w:rFonts w:ascii="Candara" w:eastAsiaTheme="minorEastAsia" w:hAnsi="Candara" w:cs="Times New Roman"/>
          <w:color w:val="000000" w:themeColor="text1"/>
        </w:rPr>
        <w:t xml:space="preserve"> y ocho</w:t>
      </w:r>
      <w:r w:rsidR="001B3F34" w:rsidRPr="00161022">
        <w:rPr>
          <w:rFonts w:ascii="Candara" w:eastAsiaTheme="minorEastAsia" w:hAnsi="Candara" w:cs="Times New Roman"/>
          <w:color w:val="000000" w:themeColor="text1"/>
        </w:rPr>
        <w:t xml:space="preserve"> técnicos académicos</w:t>
      </w:r>
      <w:r w:rsidR="00967DB8"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y el grupo </w:t>
      </w:r>
      <w:r w:rsidR="00967DB8" w:rsidRPr="00161022">
        <w:rPr>
          <w:rFonts w:ascii="Candara" w:eastAsiaTheme="minorEastAsia" w:hAnsi="Candara" w:cs="Times New Roman"/>
          <w:color w:val="000000" w:themeColor="text1"/>
        </w:rPr>
        <w:t>Mane</w:t>
      </w:r>
      <w:r w:rsidR="004E0579">
        <w:rPr>
          <w:rFonts w:ascii="Candara" w:eastAsiaTheme="minorEastAsia" w:hAnsi="Candara" w:cs="Times New Roman"/>
          <w:color w:val="000000" w:themeColor="text1"/>
        </w:rPr>
        <w:t>jo sustentable de cuencas y zonas c</w:t>
      </w:r>
      <w:r w:rsidR="001B3F34" w:rsidRPr="00161022">
        <w:rPr>
          <w:rFonts w:ascii="Candara" w:eastAsiaTheme="minorEastAsia" w:hAnsi="Candara" w:cs="Times New Roman"/>
          <w:color w:val="000000" w:themeColor="text1"/>
        </w:rPr>
        <w:t>osteras está f</w:t>
      </w:r>
      <w:r w:rsidR="00967DB8" w:rsidRPr="00161022">
        <w:rPr>
          <w:rFonts w:ascii="Candara" w:eastAsiaTheme="minorEastAsia" w:hAnsi="Candara" w:cs="Times New Roman"/>
          <w:color w:val="000000" w:themeColor="text1"/>
        </w:rPr>
        <w:t>ormado por ocho investigadores, una Cátedra CONACYT y cuatro</w:t>
      </w:r>
      <w:r w:rsidR="001B3F34" w:rsidRPr="00161022">
        <w:rPr>
          <w:rFonts w:ascii="Candara" w:eastAsiaTheme="minorEastAsia" w:hAnsi="Candara" w:cs="Times New Roman"/>
          <w:color w:val="000000" w:themeColor="text1"/>
        </w:rPr>
        <w:t xml:space="preserve"> técnicos académicos.</w:t>
      </w:r>
    </w:p>
    <w:p w14:paraId="0DBC411A" w14:textId="77777777" w:rsidR="00505616" w:rsidRDefault="00505616" w:rsidP="00505616">
      <w:pPr>
        <w:spacing w:after="0"/>
        <w:jc w:val="both"/>
        <w:rPr>
          <w:rFonts w:ascii="Candara" w:eastAsiaTheme="minorEastAsia" w:hAnsi="Candara" w:cs="Times New Roman"/>
          <w:color w:val="000000" w:themeColor="text1"/>
        </w:rPr>
      </w:pPr>
    </w:p>
    <w:p w14:paraId="6A45CB0A" w14:textId="26D374CC" w:rsidR="001B3F34" w:rsidRPr="00161022" w:rsidRDefault="001B3F34" w:rsidP="00505616">
      <w:pPr>
        <w:spacing w:after="0"/>
        <w:jc w:val="both"/>
        <w:rPr>
          <w:rFonts w:ascii="Candara" w:eastAsiaTheme="minorEastAsia" w:hAnsi="Candara" w:cs="Times New Roman"/>
          <w:color w:val="000000" w:themeColor="text1"/>
        </w:rPr>
      </w:pPr>
      <w:r w:rsidRPr="00161022">
        <w:rPr>
          <w:rFonts w:ascii="Candara" w:eastAsiaTheme="minorEastAsia" w:hAnsi="Candara" w:cs="Times New Roman"/>
          <w:color w:val="000000" w:themeColor="text1"/>
        </w:rPr>
        <w:t>Las actividades</w:t>
      </w:r>
      <w:r w:rsidR="004E0579">
        <w:rPr>
          <w:rFonts w:ascii="Candara" w:eastAsiaTheme="minorEastAsia" w:hAnsi="Candara" w:cs="Times New Roman"/>
          <w:color w:val="000000" w:themeColor="text1"/>
        </w:rPr>
        <w:t xml:space="preserve"> del</w:t>
      </w:r>
      <w:r w:rsidRPr="00161022">
        <w:rPr>
          <w:rFonts w:ascii="Candara" w:eastAsiaTheme="minorEastAsia" w:hAnsi="Candara" w:cs="Times New Roman"/>
          <w:color w:val="000000" w:themeColor="text1"/>
        </w:rPr>
        <w:t xml:space="preserve"> </w:t>
      </w:r>
      <w:r w:rsidR="00287CDB" w:rsidRPr="00161022">
        <w:rPr>
          <w:rFonts w:ascii="Candara" w:eastAsiaTheme="minorEastAsia" w:hAnsi="Candara" w:cs="Times New Roman"/>
          <w:color w:val="000000" w:themeColor="text1"/>
        </w:rPr>
        <w:t>DCS en 2018</w:t>
      </w:r>
      <w:r w:rsidRPr="00161022">
        <w:rPr>
          <w:rFonts w:ascii="Candara" w:eastAsiaTheme="minorEastAsia" w:hAnsi="Candara" w:cs="Times New Roman"/>
          <w:color w:val="000000" w:themeColor="text1"/>
        </w:rPr>
        <w:t xml:space="preserve"> se centraron en la publicación de resultados de inve</w:t>
      </w:r>
      <w:r w:rsidR="00287CDB" w:rsidRPr="00161022">
        <w:rPr>
          <w:rFonts w:ascii="Candara" w:eastAsiaTheme="minorEastAsia" w:hAnsi="Candara" w:cs="Times New Roman"/>
          <w:color w:val="000000" w:themeColor="text1"/>
        </w:rPr>
        <w:t xml:space="preserve">stigación en revistas indexadas, </w:t>
      </w:r>
      <w:r w:rsidRPr="00161022">
        <w:rPr>
          <w:rFonts w:ascii="Candara" w:eastAsiaTheme="minorEastAsia" w:hAnsi="Candara" w:cs="Times New Roman"/>
          <w:color w:val="000000" w:themeColor="text1"/>
        </w:rPr>
        <w:t xml:space="preserve">capítulos de libros y libros editados. Otros logros mayores incluyen concretar el financiamiento de 13 proyectos estratégicos financiados por el </w:t>
      </w:r>
      <w:r w:rsidR="00871ADD" w:rsidRPr="00161022">
        <w:rPr>
          <w:rFonts w:ascii="Candara" w:eastAsiaTheme="minorEastAsia" w:hAnsi="Candara" w:cs="Times New Roman"/>
          <w:color w:val="000000" w:themeColor="text1"/>
        </w:rPr>
        <w:t>CONACYT</w:t>
      </w:r>
      <w:r w:rsidRPr="00161022">
        <w:rPr>
          <w:rFonts w:ascii="Candara" w:eastAsiaTheme="minorEastAsia" w:hAnsi="Candara" w:cs="Times New Roman"/>
          <w:color w:val="000000" w:themeColor="text1"/>
        </w:rPr>
        <w:t xml:space="preserve"> (4) y por otras fuentes naciona</w:t>
      </w:r>
      <w:r w:rsidR="00287CDB" w:rsidRPr="00161022">
        <w:rPr>
          <w:rFonts w:ascii="Candara" w:eastAsiaTheme="minorEastAsia" w:hAnsi="Candara" w:cs="Times New Roman"/>
          <w:color w:val="000000" w:themeColor="text1"/>
        </w:rPr>
        <w:t xml:space="preserve">les (7) e internacionales (2). </w:t>
      </w:r>
      <w:r w:rsidRPr="00161022">
        <w:rPr>
          <w:rFonts w:ascii="Candara" w:eastAsiaTheme="minorEastAsia" w:hAnsi="Candara" w:cs="Times New Roman"/>
          <w:color w:val="000000" w:themeColor="text1"/>
        </w:rPr>
        <w:t>Del mismo modo, para incrementar el rubro de sustentabilidad de l</w:t>
      </w:r>
      <w:r w:rsidR="00287CDB" w:rsidRPr="00161022">
        <w:rPr>
          <w:rFonts w:ascii="Candara" w:eastAsiaTheme="minorEastAsia" w:hAnsi="Candara" w:cs="Times New Roman"/>
          <w:color w:val="000000" w:themeColor="text1"/>
        </w:rPr>
        <w:t>a investigación se concretaron tres proyectos de servicios. La obtención de dos</w:t>
      </w:r>
      <w:r w:rsidRPr="00161022">
        <w:rPr>
          <w:rFonts w:ascii="Candara" w:eastAsiaTheme="minorEastAsia" w:hAnsi="Candara" w:cs="Times New Roman"/>
          <w:color w:val="000000" w:themeColor="text1"/>
        </w:rPr>
        <w:t xml:space="preserve"> cátedras de investigación en el g</w:t>
      </w:r>
      <w:r w:rsidR="004E0579">
        <w:rPr>
          <w:rFonts w:ascii="Candara" w:eastAsiaTheme="minorEastAsia" w:hAnsi="Candara" w:cs="Times New Roman"/>
          <w:color w:val="000000" w:themeColor="text1"/>
        </w:rPr>
        <w:t>rupo de Biotecnología ambiental en la U</w:t>
      </w:r>
      <w:r w:rsidRPr="00161022">
        <w:rPr>
          <w:rFonts w:ascii="Candara" w:eastAsiaTheme="minorEastAsia" w:hAnsi="Candara" w:cs="Times New Roman"/>
          <w:color w:val="000000" w:themeColor="text1"/>
        </w:rPr>
        <w:t xml:space="preserve">nidad Tapachula representa uno de los mayores logros para fortalecer el trabajo estratégico del </w:t>
      </w:r>
      <w:r w:rsidR="00287CDB" w:rsidRPr="00161022">
        <w:rPr>
          <w:rFonts w:ascii="Candara" w:eastAsiaTheme="minorEastAsia" w:hAnsi="Candara" w:cs="Times New Roman"/>
          <w:color w:val="000000" w:themeColor="text1"/>
        </w:rPr>
        <w:t>DCS</w:t>
      </w:r>
      <w:r w:rsidR="004B015F" w:rsidRPr="00161022">
        <w:rPr>
          <w:rFonts w:ascii="Candara" w:eastAsiaTheme="minorEastAsia" w:hAnsi="Candara" w:cs="Times New Roman"/>
          <w:color w:val="000000" w:themeColor="text1"/>
        </w:rPr>
        <w:t xml:space="preserve">. </w:t>
      </w:r>
    </w:p>
    <w:p w14:paraId="5395C627" w14:textId="77777777" w:rsidR="00505616" w:rsidRDefault="00505616" w:rsidP="00505616">
      <w:pPr>
        <w:spacing w:after="0"/>
        <w:jc w:val="both"/>
        <w:rPr>
          <w:rFonts w:ascii="Candara" w:eastAsiaTheme="minorEastAsia" w:hAnsi="Candara" w:cs="Times New Roman"/>
          <w:b/>
          <w:color w:val="000000" w:themeColor="text1"/>
        </w:rPr>
      </w:pPr>
    </w:p>
    <w:p w14:paraId="01A8F86C" w14:textId="1F59E39E" w:rsidR="001B3F34" w:rsidRPr="00161022" w:rsidRDefault="00C8305B" w:rsidP="00505616">
      <w:pPr>
        <w:spacing w:after="0"/>
        <w:jc w:val="both"/>
        <w:rPr>
          <w:rFonts w:ascii="Candara" w:eastAsiaTheme="minorEastAsia" w:hAnsi="Candara" w:cs="Times New Roman"/>
          <w:color w:val="000000" w:themeColor="text1"/>
        </w:rPr>
      </w:pPr>
      <w:r>
        <w:rPr>
          <w:rFonts w:ascii="Candara" w:eastAsiaTheme="minorEastAsia" w:hAnsi="Candara" w:cs="Times New Roman"/>
          <w:b/>
          <w:color w:val="000000" w:themeColor="text1"/>
        </w:rPr>
        <w:t>GA</w:t>
      </w:r>
      <w:r w:rsidR="00A85DE7">
        <w:rPr>
          <w:rFonts w:ascii="Candara" w:eastAsiaTheme="minorEastAsia" w:hAnsi="Candara" w:cs="Times New Roman"/>
          <w:b/>
          <w:color w:val="000000" w:themeColor="text1"/>
        </w:rPr>
        <w:t xml:space="preserve"> Adaptación humana y manejo de recursos en e</w:t>
      </w:r>
      <w:r w:rsidR="001B3F34" w:rsidRPr="00161022">
        <w:rPr>
          <w:rFonts w:ascii="Candara" w:eastAsiaTheme="minorEastAsia" w:hAnsi="Candara" w:cs="Times New Roman"/>
          <w:b/>
          <w:color w:val="000000" w:themeColor="text1"/>
        </w:rPr>
        <w:t>cosistema</w:t>
      </w:r>
      <w:r w:rsidR="00A85DE7">
        <w:rPr>
          <w:rFonts w:ascii="Candara" w:eastAsiaTheme="minorEastAsia" w:hAnsi="Candara" w:cs="Times New Roman"/>
          <w:b/>
          <w:color w:val="000000" w:themeColor="text1"/>
        </w:rPr>
        <w:t>s t</w:t>
      </w:r>
      <w:r w:rsidR="001B3F34" w:rsidRPr="00161022">
        <w:rPr>
          <w:rFonts w:ascii="Candara" w:eastAsiaTheme="minorEastAsia" w:hAnsi="Candara" w:cs="Times New Roman"/>
          <w:b/>
          <w:color w:val="000000" w:themeColor="text1"/>
        </w:rPr>
        <w:t>ropicales (AHMRET).</w:t>
      </w:r>
      <w:r w:rsidR="001B3F34" w:rsidRPr="00161022">
        <w:rPr>
          <w:rFonts w:ascii="Candara" w:eastAsiaTheme="minorEastAsia" w:hAnsi="Candara" w:cs="Times New Roman"/>
          <w:color w:val="000000" w:themeColor="text1"/>
        </w:rPr>
        <w:t xml:space="preserve"> Los principales logros de </w:t>
      </w:r>
      <w:r w:rsidR="00A85DE7">
        <w:rPr>
          <w:rFonts w:ascii="Candara" w:eastAsiaTheme="minorEastAsia" w:hAnsi="Candara" w:cs="Times New Roman"/>
          <w:color w:val="000000" w:themeColor="text1"/>
        </w:rPr>
        <w:t>quienes integran el grupo</w:t>
      </w:r>
      <w:r w:rsidR="001B3F34" w:rsidRPr="00161022">
        <w:rPr>
          <w:rFonts w:ascii="Candara" w:eastAsiaTheme="minorEastAsia" w:hAnsi="Candara" w:cs="Times New Roman"/>
          <w:color w:val="000000" w:themeColor="text1"/>
        </w:rPr>
        <w:t xml:space="preserve"> AHMRET incluyen la obtención de fondos para el proyecto estratégico </w:t>
      </w:r>
      <w:r w:rsidR="00871ADD" w:rsidRPr="00161022">
        <w:rPr>
          <w:rFonts w:ascii="Candara" w:eastAsiaTheme="minorEastAsia" w:hAnsi="Candara" w:cs="Times New Roman"/>
          <w:color w:val="000000" w:themeColor="text1"/>
        </w:rPr>
        <w:t>CONACYT</w:t>
      </w:r>
      <w:r w:rsidR="004B015F" w:rsidRPr="00161022">
        <w:rPr>
          <w:rFonts w:ascii="Candara" w:eastAsiaTheme="minorEastAsia" w:hAnsi="Candara" w:cs="Times New Roman"/>
          <w:color w:val="000000" w:themeColor="text1"/>
        </w:rPr>
        <w:t>-</w:t>
      </w:r>
      <w:r w:rsidR="00A85DE7">
        <w:rPr>
          <w:rFonts w:ascii="Candara" w:eastAsiaTheme="minorEastAsia" w:hAnsi="Candara" w:cs="Times New Roman"/>
          <w:color w:val="000000" w:themeColor="text1"/>
        </w:rPr>
        <w:t xml:space="preserve">FONCICYT </w:t>
      </w:r>
      <w:r w:rsidR="001B3F34" w:rsidRPr="00A85DE7">
        <w:rPr>
          <w:rFonts w:ascii="Candara" w:eastAsiaTheme="minorEastAsia" w:hAnsi="Candara" w:cs="Times New Roman"/>
          <w:i/>
          <w:color w:val="000000" w:themeColor="text1"/>
        </w:rPr>
        <w:t xml:space="preserve">Desde el </w:t>
      </w:r>
      <w:r w:rsidR="004B015F" w:rsidRPr="00A85DE7">
        <w:rPr>
          <w:rFonts w:ascii="Candara" w:eastAsiaTheme="minorEastAsia" w:hAnsi="Candara" w:cs="Times New Roman"/>
          <w:i/>
          <w:color w:val="000000" w:themeColor="text1"/>
        </w:rPr>
        <w:t>aprovechamiento tradicional haci</w:t>
      </w:r>
      <w:r w:rsidR="001B3F34" w:rsidRPr="00A85DE7">
        <w:rPr>
          <w:rFonts w:ascii="Candara" w:eastAsiaTheme="minorEastAsia" w:hAnsi="Candara" w:cs="Times New Roman"/>
          <w:i/>
          <w:color w:val="000000" w:themeColor="text1"/>
        </w:rPr>
        <w:t>a la valorización integrada de los sedimentos en la cuenca del río Usumacinta</w:t>
      </w:r>
      <w:r w:rsidR="00A85DE7">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w:t>
      </w:r>
      <w:r w:rsidR="00A85DE7">
        <w:rPr>
          <w:rFonts w:ascii="Candara" w:eastAsiaTheme="minorEastAsia" w:hAnsi="Candara" w:cs="Times New Roman"/>
          <w:color w:val="000000" w:themeColor="text1"/>
        </w:rPr>
        <w:t>l</w:t>
      </w:r>
      <w:r w:rsidR="001B3F34" w:rsidRPr="00161022">
        <w:rPr>
          <w:rFonts w:ascii="Candara" w:eastAsiaTheme="minorEastAsia" w:hAnsi="Candara" w:cs="Times New Roman"/>
          <w:color w:val="000000" w:themeColor="text1"/>
        </w:rPr>
        <w:t>a conclusión de la etapa de</w:t>
      </w:r>
      <w:r w:rsidR="00A85DE7">
        <w:rPr>
          <w:rFonts w:ascii="Candara" w:eastAsiaTheme="minorEastAsia" w:hAnsi="Candara" w:cs="Times New Roman"/>
          <w:color w:val="000000" w:themeColor="text1"/>
        </w:rPr>
        <w:t xml:space="preserve"> trabajo de campo del proyecto </w:t>
      </w:r>
      <w:r w:rsidR="001B3F34" w:rsidRPr="002638B2">
        <w:rPr>
          <w:rFonts w:ascii="Candara" w:eastAsiaTheme="minorEastAsia" w:hAnsi="Candara" w:cs="Times New Roman"/>
          <w:i/>
          <w:color w:val="000000" w:themeColor="text1"/>
        </w:rPr>
        <w:t>Conectividad y diversidad funcional de la cuenca del río Usumacinta</w:t>
      </w:r>
      <w:r w:rsidR="00525F7F">
        <w:rPr>
          <w:rFonts w:ascii="Candara" w:eastAsiaTheme="minorEastAsia" w:hAnsi="Candara" w:cs="Times New Roman"/>
          <w:color w:val="000000" w:themeColor="text1"/>
        </w:rPr>
        <w:t>; l</w:t>
      </w:r>
      <w:r w:rsidR="004B015F" w:rsidRPr="00161022">
        <w:rPr>
          <w:rFonts w:ascii="Candara" w:eastAsiaTheme="minorEastAsia" w:hAnsi="Candara" w:cs="Times New Roman"/>
          <w:color w:val="000000" w:themeColor="text1"/>
        </w:rPr>
        <w:t>a c</w:t>
      </w:r>
      <w:r w:rsidR="001B3F34" w:rsidRPr="00161022">
        <w:rPr>
          <w:rFonts w:ascii="Candara" w:eastAsiaTheme="minorEastAsia" w:hAnsi="Candara" w:cs="Times New Roman"/>
          <w:color w:val="000000" w:themeColor="text1"/>
        </w:rPr>
        <w:t>olaboración con The Nature Conservancy para estudiar los movimientos de los tiburones toro en el Golfo de México</w:t>
      </w:r>
      <w:r w:rsidR="00525F7F">
        <w:rPr>
          <w:rFonts w:ascii="Candara" w:eastAsiaTheme="minorEastAsia" w:hAnsi="Candara" w:cs="Times New Roman"/>
          <w:color w:val="000000" w:themeColor="text1"/>
        </w:rPr>
        <w:t>; y</w:t>
      </w:r>
      <w:r w:rsidR="001B3F34" w:rsidRPr="00161022">
        <w:rPr>
          <w:rFonts w:ascii="Candara" w:eastAsiaTheme="minorEastAsia" w:hAnsi="Candara" w:cs="Times New Roman"/>
          <w:color w:val="000000" w:themeColor="text1"/>
        </w:rPr>
        <w:t xml:space="preserve"> la conclusión del proyecto</w:t>
      </w:r>
      <w:r w:rsidR="00525F7F">
        <w:rPr>
          <w:rFonts w:ascii="Candara" w:eastAsiaTheme="minorEastAsia" w:hAnsi="Candara" w:cs="Times New Roman"/>
          <w:color w:val="000000" w:themeColor="text1"/>
        </w:rPr>
        <w:t xml:space="preserve"> </w:t>
      </w:r>
      <w:r w:rsidR="001B3F34" w:rsidRPr="00525F7F">
        <w:rPr>
          <w:rFonts w:ascii="Candara" w:eastAsiaTheme="minorEastAsia" w:hAnsi="Candara" w:cs="Times New Roman"/>
          <w:i/>
          <w:color w:val="000000" w:themeColor="text1"/>
        </w:rPr>
        <w:t xml:space="preserve">Canasta del bien comer para </w:t>
      </w:r>
      <w:r w:rsidR="00525F7F">
        <w:rPr>
          <w:rFonts w:ascii="Candara" w:eastAsiaTheme="minorEastAsia" w:hAnsi="Candara" w:cs="Times New Roman"/>
          <w:i/>
          <w:color w:val="000000" w:themeColor="text1"/>
        </w:rPr>
        <w:t>campesinos de Calakmul, Campeche</w:t>
      </w:r>
      <w:r w:rsidR="004B015F" w:rsidRPr="00161022">
        <w:rPr>
          <w:rFonts w:ascii="Candara" w:eastAsiaTheme="minorEastAsia" w:hAnsi="Candara" w:cs="Times New Roman"/>
          <w:color w:val="000000" w:themeColor="text1"/>
        </w:rPr>
        <w:t>, financiado por CONABIO.</w:t>
      </w:r>
    </w:p>
    <w:p w14:paraId="58E3F34E" w14:textId="77777777" w:rsidR="00525F7F" w:rsidRDefault="00525F7F" w:rsidP="00505616">
      <w:pPr>
        <w:spacing w:after="0"/>
        <w:jc w:val="both"/>
        <w:rPr>
          <w:rFonts w:ascii="Candara" w:eastAsiaTheme="minorEastAsia" w:hAnsi="Candara" w:cs="Times New Roman"/>
          <w:color w:val="000000" w:themeColor="text1"/>
        </w:rPr>
      </w:pPr>
    </w:p>
    <w:p w14:paraId="4A4EE594" w14:textId="5B0BDDCE" w:rsidR="001B3F34" w:rsidRDefault="001B3F34" w:rsidP="00505616">
      <w:pPr>
        <w:spacing w:after="0"/>
        <w:jc w:val="both"/>
        <w:rPr>
          <w:rFonts w:ascii="Candara" w:eastAsiaTheme="minorEastAsia" w:hAnsi="Candara" w:cs="Times New Roman"/>
          <w:color w:val="000000" w:themeColor="text1"/>
        </w:rPr>
      </w:pPr>
      <w:r w:rsidRPr="00161022">
        <w:rPr>
          <w:rFonts w:ascii="Candara" w:eastAsiaTheme="minorEastAsia" w:hAnsi="Candara" w:cs="Times New Roman"/>
          <w:color w:val="000000" w:themeColor="text1"/>
        </w:rPr>
        <w:t xml:space="preserve">Durante este período integrantes de AHMRET </w:t>
      </w:r>
      <w:r w:rsidR="004B015F" w:rsidRPr="00161022">
        <w:rPr>
          <w:rFonts w:ascii="Candara" w:eastAsiaTheme="minorEastAsia" w:hAnsi="Candara" w:cs="Times New Roman"/>
          <w:color w:val="000000" w:themeColor="text1"/>
        </w:rPr>
        <w:t>concretaron</w:t>
      </w:r>
      <w:r w:rsidRPr="00161022">
        <w:rPr>
          <w:rFonts w:ascii="Candara" w:eastAsiaTheme="minorEastAsia" w:hAnsi="Candara" w:cs="Times New Roman"/>
          <w:color w:val="000000" w:themeColor="text1"/>
        </w:rPr>
        <w:t xml:space="preserve"> la firma de convenios espe</w:t>
      </w:r>
      <w:r w:rsidR="004B015F" w:rsidRPr="00161022">
        <w:rPr>
          <w:rFonts w:ascii="Candara" w:eastAsiaTheme="minorEastAsia" w:hAnsi="Candara" w:cs="Times New Roman"/>
          <w:color w:val="000000" w:themeColor="text1"/>
        </w:rPr>
        <w:t>cíficos de colaboración con el Centro de Cambio Global para la Sustentabilidad del Sureste</w:t>
      </w:r>
      <w:r w:rsidR="009E197F" w:rsidRPr="00161022">
        <w:rPr>
          <w:rFonts w:ascii="Candara" w:eastAsiaTheme="minorEastAsia" w:hAnsi="Candara" w:cs="Times New Roman"/>
          <w:color w:val="000000" w:themeColor="text1"/>
        </w:rPr>
        <w:t xml:space="preserve"> (CCGSS)</w:t>
      </w:r>
      <w:r w:rsidR="004B015F" w:rsidRPr="00161022">
        <w:rPr>
          <w:rFonts w:ascii="Candara" w:eastAsiaTheme="minorEastAsia" w:hAnsi="Candara" w:cs="Times New Roman"/>
          <w:color w:val="000000" w:themeColor="text1"/>
        </w:rPr>
        <w:t xml:space="preserve">; </w:t>
      </w:r>
      <w:r w:rsidRPr="00161022">
        <w:rPr>
          <w:rFonts w:ascii="Candara" w:eastAsiaTheme="minorEastAsia" w:hAnsi="Candara" w:cs="Times New Roman"/>
          <w:color w:val="000000" w:themeColor="text1"/>
        </w:rPr>
        <w:t xml:space="preserve">con CINVESTAV-Mérida </w:t>
      </w:r>
      <w:r w:rsidR="00525F7F">
        <w:rPr>
          <w:rFonts w:ascii="Candara" w:eastAsiaTheme="minorEastAsia" w:hAnsi="Candara" w:cs="Times New Roman"/>
          <w:color w:val="000000" w:themeColor="text1"/>
        </w:rPr>
        <w:t xml:space="preserve">para la ejecución del servicio </w:t>
      </w:r>
      <w:r w:rsidRPr="00525F7F">
        <w:rPr>
          <w:rFonts w:ascii="Candara" w:eastAsiaTheme="minorEastAsia" w:hAnsi="Candara" w:cs="Times New Roman"/>
          <w:i/>
          <w:color w:val="000000" w:themeColor="text1"/>
        </w:rPr>
        <w:t xml:space="preserve">Analisis e interpretación de los patrones de distribución de la comunidad y calidad biológica de los hábitats bentónicos profundos y de la </w:t>
      </w:r>
      <w:r w:rsidR="00525F7F">
        <w:rPr>
          <w:rFonts w:ascii="Candara" w:eastAsiaTheme="minorEastAsia" w:hAnsi="Candara" w:cs="Times New Roman"/>
          <w:i/>
          <w:color w:val="000000" w:themeColor="text1"/>
        </w:rPr>
        <w:t>plataforma de Yucatán: e</w:t>
      </w:r>
      <w:r w:rsidR="004B015F" w:rsidRPr="00525F7F">
        <w:rPr>
          <w:rFonts w:ascii="Candara" w:eastAsiaTheme="minorEastAsia" w:hAnsi="Candara" w:cs="Times New Roman"/>
          <w:i/>
          <w:color w:val="000000" w:themeColor="text1"/>
        </w:rPr>
        <w:t>tapa 2</w:t>
      </w:r>
      <w:r w:rsidR="004B015F" w:rsidRPr="00161022">
        <w:rPr>
          <w:rFonts w:ascii="Candara" w:eastAsiaTheme="minorEastAsia" w:hAnsi="Candara" w:cs="Times New Roman"/>
          <w:color w:val="000000" w:themeColor="text1"/>
        </w:rPr>
        <w:t xml:space="preserve">; </w:t>
      </w:r>
      <w:r w:rsidRPr="00161022">
        <w:rPr>
          <w:rFonts w:ascii="Candara" w:eastAsiaTheme="minorEastAsia" w:hAnsi="Candara" w:cs="Times New Roman"/>
          <w:color w:val="000000" w:themeColor="text1"/>
        </w:rPr>
        <w:t xml:space="preserve">y </w:t>
      </w:r>
      <w:r w:rsidR="00525F7F">
        <w:rPr>
          <w:rFonts w:ascii="Candara" w:eastAsiaTheme="minorEastAsia" w:hAnsi="Candara" w:cs="Times New Roman"/>
          <w:color w:val="000000" w:themeColor="text1"/>
        </w:rPr>
        <w:t>participaron</w:t>
      </w:r>
      <w:r w:rsidRPr="00161022">
        <w:rPr>
          <w:rFonts w:ascii="Candara" w:eastAsiaTheme="minorEastAsia" w:hAnsi="Candara" w:cs="Times New Roman"/>
          <w:color w:val="000000" w:themeColor="text1"/>
        </w:rPr>
        <w:t xml:space="preserve"> </w:t>
      </w:r>
      <w:r w:rsidR="004B015F" w:rsidRPr="00161022">
        <w:rPr>
          <w:rFonts w:ascii="Candara" w:eastAsiaTheme="minorEastAsia" w:hAnsi="Candara" w:cs="Times New Roman"/>
          <w:color w:val="000000" w:themeColor="text1"/>
        </w:rPr>
        <w:t>en la C</w:t>
      </w:r>
      <w:r w:rsidRPr="00161022">
        <w:rPr>
          <w:rFonts w:ascii="Candara" w:eastAsiaTheme="minorEastAsia" w:hAnsi="Candara" w:cs="Times New Roman"/>
          <w:color w:val="000000" w:themeColor="text1"/>
        </w:rPr>
        <w:t>ohorte 2018 del Nodo Binacional del Innovación-</w:t>
      </w:r>
      <w:r w:rsidR="00871ADD" w:rsidRPr="00161022">
        <w:rPr>
          <w:rFonts w:ascii="Candara" w:eastAsiaTheme="minorEastAsia" w:hAnsi="Candara" w:cs="Times New Roman"/>
          <w:color w:val="000000" w:themeColor="text1"/>
        </w:rPr>
        <w:t>CONACYT</w:t>
      </w:r>
      <w:r w:rsidRPr="00161022">
        <w:rPr>
          <w:rFonts w:ascii="Candara" w:eastAsiaTheme="minorEastAsia" w:hAnsi="Candara" w:cs="Times New Roman"/>
          <w:color w:val="000000" w:themeColor="text1"/>
        </w:rPr>
        <w:t xml:space="preserve"> para impulsar la innovación y emprendimientos de base tecnológica con el </w:t>
      </w:r>
      <w:r w:rsidR="00525F7F">
        <w:rPr>
          <w:rFonts w:ascii="Candara" w:eastAsiaTheme="minorEastAsia" w:hAnsi="Candara" w:cs="Times New Roman"/>
          <w:color w:val="000000" w:themeColor="text1"/>
        </w:rPr>
        <w:t xml:space="preserve">proyecto </w:t>
      </w:r>
      <w:r w:rsidRPr="00525F7F">
        <w:rPr>
          <w:rFonts w:ascii="Candara" w:eastAsiaTheme="minorEastAsia" w:hAnsi="Candara" w:cs="Times New Roman"/>
          <w:i/>
          <w:color w:val="000000" w:themeColor="text1"/>
        </w:rPr>
        <w:t>Prototipo de medidor de clorofila disuelta de bajo costo para mediciones de calidad del agua</w:t>
      </w:r>
      <w:r w:rsidRPr="00161022">
        <w:rPr>
          <w:rFonts w:ascii="Candara" w:eastAsiaTheme="minorEastAsia" w:hAnsi="Candara" w:cs="Times New Roman"/>
          <w:color w:val="000000" w:themeColor="text1"/>
        </w:rPr>
        <w:t>.</w:t>
      </w:r>
    </w:p>
    <w:p w14:paraId="7148FC21" w14:textId="77777777" w:rsidR="00525F7F" w:rsidRPr="00161022" w:rsidRDefault="00525F7F" w:rsidP="00505616">
      <w:pPr>
        <w:spacing w:after="0"/>
        <w:jc w:val="both"/>
        <w:rPr>
          <w:rFonts w:ascii="Candara" w:eastAsiaTheme="minorEastAsia" w:hAnsi="Candara" w:cs="Times New Roman"/>
          <w:color w:val="000000" w:themeColor="text1"/>
        </w:rPr>
      </w:pPr>
    </w:p>
    <w:p w14:paraId="4FCA4E42" w14:textId="1B5D9F48" w:rsidR="001B3F34" w:rsidRPr="00161022" w:rsidRDefault="00525F7F" w:rsidP="00505616">
      <w:pPr>
        <w:spacing w:after="0"/>
        <w:jc w:val="both"/>
        <w:rPr>
          <w:rFonts w:ascii="Candara" w:eastAsiaTheme="minorEastAsia" w:hAnsi="Candara" w:cs="Times New Roman"/>
          <w:color w:val="000000" w:themeColor="text1"/>
        </w:rPr>
      </w:pPr>
      <w:r>
        <w:rPr>
          <w:rFonts w:ascii="Candara" w:eastAsiaTheme="minorEastAsia" w:hAnsi="Candara" w:cs="Times New Roman"/>
          <w:color w:val="000000" w:themeColor="text1"/>
        </w:rPr>
        <w:t>En otro ámbito</w:t>
      </w:r>
      <w:r w:rsidR="001B3F34" w:rsidRPr="00161022">
        <w:rPr>
          <w:rFonts w:ascii="Candara" w:eastAsiaTheme="minorEastAsia" w:hAnsi="Candara" w:cs="Times New Roman"/>
          <w:color w:val="000000" w:themeColor="text1"/>
        </w:rPr>
        <w:t xml:space="preserve"> se impartieron seminario</w:t>
      </w:r>
      <w:r>
        <w:rPr>
          <w:rFonts w:ascii="Candara" w:eastAsiaTheme="minorEastAsia" w:hAnsi="Candara" w:cs="Times New Roman"/>
          <w:color w:val="000000" w:themeColor="text1"/>
        </w:rPr>
        <w:t>s</w:t>
      </w:r>
      <w:r w:rsidR="001B3F34" w:rsidRPr="00161022">
        <w:rPr>
          <w:rFonts w:ascii="Candara" w:eastAsiaTheme="minorEastAsia" w:hAnsi="Candara" w:cs="Times New Roman"/>
          <w:color w:val="000000" w:themeColor="text1"/>
        </w:rPr>
        <w:t xml:space="preserve"> y</w:t>
      </w:r>
      <w:r>
        <w:rPr>
          <w:rFonts w:ascii="Candara" w:eastAsiaTheme="minorEastAsia" w:hAnsi="Candara" w:cs="Times New Roman"/>
          <w:color w:val="000000" w:themeColor="text1"/>
        </w:rPr>
        <w:t xml:space="preserve"> (</w:t>
      </w:r>
      <w:r w:rsidR="001B3F34" w:rsidRPr="00161022">
        <w:rPr>
          <w:rFonts w:ascii="Candara" w:eastAsiaTheme="minorEastAsia" w:hAnsi="Candara" w:cs="Times New Roman"/>
          <w:color w:val="000000" w:themeColor="text1"/>
        </w:rPr>
        <w:t>o</w:t>
      </w:r>
      <w:r>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conferencias sobre el tema de las pesquerías del pulpo en la UMDI-Sisal, Yucatán</w:t>
      </w:r>
      <w:r w:rsidR="004D521B"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gobernanza en el tecnológico de Campeche</w:t>
      </w:r>
      <w:r w:rsidR="004D521B" w:rsidRPr="00161022">
        <w:rPr>
          <w:rFonts w:ascii="Candara" w:eastAsiaTheme="minorEastAsia" w:hAnsi="Candara" w:cs="Times New Roman"/>
          <w:color w:val="000000" w:themeColor="text1"/>
        </w:rPr>
        <w:t xml:space="preserve">; </w:t>
      </w:r>
      <w:r w:rsidR="001B3F34" w:rsidRPr="00161022">
        <w:rPr>
          <w:rFonts w:ascii="Candara" w:eastAsiaTheme="minorEastAsia" w:hAnsi="Candara" w:cs="Times New Roman"/>
          <w:color w:val="000000" w:themeColor="text1"/>
        </w:rPr>
        <w:t>en l</w:t>
      </w:r>
      <w:r w:rsidR="004D521B" w:rsidRPr="00161022">
        <w:rPr>
          <w:rFonts w:ascii="Candara" w:eastAsiaTheme="minorEastAsia" w:hAnsi="Candara" w:cs="Times New Roman"/>
          <w:color w:val="000000" w:themeColor="text1"/>
        </w:rPr>
        <w:t>a</w:t>
      </w:r>
      <w:r w:rsidR="001B3F34" w:rsidRPr="00161022">
        <w:rPr>
          <w:rFonts w:ascii="Candara" w:eastAsiaTheme="minorEastAsia" w:hAnsi="Candara" w:cs="Times New Roman"/>
          <w:color w:val="000000" w:themeColor="text1"/>
        </w:rPr>
        <w:t xml:space="preserve"> </w:t>
      </w:r>
      <w:r w:rsidR="00D8093B">
        <w:rPr>
          <w:rFonts w:ascii="Candara" w:eastAsiaTheme="minorEastAsia" w:hAnsi="Candara" w:cs="Times New Roman"/>
          <w:color w:val="000000" w:themeColor="text1"/>
        </w:rPr>
        <w:t>C</w:t>
      </w:r>
      <w:r>
        <w:rPr>
          <w:rFonts w:ascii="Candara" w:eastAsiaTheme="minorEastAsia" w:hAnsi="Candara" w:cs="Times New Roman"/>
          <w:color w:val="000000" w:themeColor="text1"/>
        </w:rPr>
        <w:t xml:space="preserve">uarta </w:t>
      </w:r>
      <w:r w:rsidR="00D8093B">
        <w:rPr>
          <w:rFonts w:ascii="Candara" w:eastAsiaTheme="minorEastAsia" w:hAnsi="Candara" w:cs="Times New Roman"/>
          <w:color w:val="000000" w:themeColor="text1"/>
        </w:rPr>
        <w:t>C</w:t>
      </w:r>
      <w:r w:rsidR="001B3F34" w:rsidRPr="00161022">
        <w:rPr>
          <w:rFonts w:ascii="Candara" w:eastAsiaTheme="minorEastAsia" w:hAnsi="Candara" w:cs="Times New Roman"/>
          <w:color w:val="000000" w:themeColor="text1"/>
        </w:rPr>
        <w:t>on</w:t>
      </w:r>
      <w:r>
        <w:rPr>
          <w:rFonts w:ascii="Candara" w:eastAsiaTheme="minorEastAsia" w:hAnsi="Candara" w:cs="Times New Roman"/>
          <w:color w:val="000000" w:themeColor="text1"/>
        </w:rPr>
        <w:t xml:space="preserve">ferencia </w:t>
      </w:r>
      <w:r w:rsidR="00D8093B">
        <w:rPr>
          <w:rFonts w:ascii="Candara" w:eastAsiaTheme="minorEastAsia" w:hAnsi="Candara" w:cs="Times New Roman"/>
          <w:color w:val="000000" w:themeColor="text1"/>
        </w:rPr>
        <w:t>M</w:t>
      </w:r>
      <w:r>
        <w:rPr>
          <w:rFonts w:ascii="Candara" w:eastAsiaTheme="minorEastAsia" w:hAnsi="Candara" w:cs="Times New Roman"/>
          <w:color w:val="000000" w:themeColor="text1"/>
        </w:rPr>
        <w:t xml:space="preserve">undial de </w:t>
      </w:r>
      <w:r w:rsidR="00D8093B">
        <w:rPr>
          <w:rFonts w:ascii="Candara" w:eastAsiaTheme="minorEastAsia" w:hAnsi="Candara" w:cs="Times New Roman"/>
          <w:color w:val="000000" w:themeColor="text1"/>
        </w:rPr>
        <w:t>B</w:t>
      </w:r>
      <w:r w:rsidR="001B3F34" w:rsidRPr="00161022">
        <w:rPr>
          <w:rFonts w:ascii="Candara" w:eastAsiaTheme="minorEastAsia" w:hAnsi="Candara" w:cs="Times New Roman"/>
          <w:color w:val="000000" w:themeColor="text1"/>
        </w:rPr>
        <w:t xml:space="preserve">iodiversidad en Montreal, </w:t>
      </w:r>
      <w:r w:rsidR="002638B2">
        <w:rPr>
          <w:rFonts w:ascii="Candara" w:eastAsiaTheme="minorEastAsia" w:hAnsi="Candara" w:cs="Times New Roman"/>
          <w:color w:val="000000" w:themeColor="text1"/>
        </w:rPr>
        <w:t>Canadá</w:t>
      </w:r>
      <w:r w:rsidR="00D8093B">
        <w:rPr>
          <w:rFonts w:ascii="Candara" w:eastAsiaTheme="minorEastAsia" w:hAnsi="Candara" w:cs="Times New Roman"/>
          <w:color w:val="000000" w:themeColor="text1"/>
        </w:rPr>
        <w:t>,</w:t>
      </w:r>
      <w:r>
        <w:rPr>
          <w:rFonts w:ascii="Candara" w:eastAsiaTheme="minorEastAsia" w:hAnsi="Candara" w:cs="Times New Roman"/>
          <w:color w:val="000000" w:themeColor="text1"/>
        </w:rPr>
        <w:t xml:space="preserve"> y en varios congresos.</w:t>
      </w:r>
    </w:p>
    <w:p w14:paraId="61E3CDD8" w14:textId="77777777" w:rsidR="00505616" w:rsidRDefault="00505616" w:rsidP="00505616">
      <w:pPr>
        <w:spacing w:after="0"/>
        <w:jc w:val="both"/>
        <w:rPr>
          <w:rFonts w:ascii="Candara" w:eastAsiaTheme="minorEastAsia" w:hAnsi="Candara" w:cs="Times New Roman"/>
          <w:b/>
          <w:color w:val="000000" w:themeColor="text1"/>
        </w:rPr>
      </w:pPr>
    </w:p>
    <w:p w14:paraId="7E41F2E6" w14:textId="457D8C88" w:rsidR="001B3F34" w:rsidRDefault="00C8305B" w:rsidP="00505616">
      <w:pPr>
        <w:spacing w:after="0"/>
        <w:jc w:val="both"/>
        <w:rPr>
          <w:rFonts w:ascii="Candara" w:eastAsiaTheme="minorEastAsia" w:hAnsi="Candara" w:cs="Times New Roman"/>
          <w:color w:val="000000" w:themeColor="text1"/>
        </w:rPr>
      </w:pPr>
      <w:r>
        <w:rPr>
          <w:rFonts w:ascii="Candara" w:eastAsiaTheme="minorEastAsia" w:hAnsi="Candara" w:cs="Times New Roman"/>
          <w:b/>
          <w:color w:val="000000" w:themeColor="text1"/>
        </w:rPr>
        <w:t>GA</w:t>
      </w:r>
      <w:r w:rsidR="00525F7F">
        <w:rPr>
          <w:rFonts w:ascii="Candara" w:eastAsiaTheme="minorEastAsia" w:hAnsi="Candara" w:cs="Times New Roman"/>
          <w:b/>
          <w:color w:val="000000" w:themeColor="text1"/>
        </w:rPr>
        <w:t xml:space="preserve"> Biotecnología a</w:t>
      </w:r>
      <w:r w:rsidR="001B3F34" w:rsidRPr="00161022">
        <w:rPr>
          <w:rFonts w:ascii="Candara" w:eastAsiaTheme="minorEastAsia" w:hAnsi="Candara" w:cs="Times New Roman"/>
          <w:b/>
          <w:color w:val="000000" w:themeColor="text1"/>
        </w:rPr>
        <w:t>mbiental (BA)</w:t>
      </w:r>
      <w:r w:rsidR="004D521B"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Los principales logros del BA incluyen la integración de dos investigadoras de cátedras </w:t>
      </w:r>
      <w:r w:rsidR="00871ADD" w:rsidRPr="00161022">
        <w:rPr>
          <w:rFonts w:ascii="Candara" w:eastAsiaTheme="minorEastAsia" w:hAnsi="Candara" w:cs="Times New Roman"/>
          <w:color w:val="000000" w:themeColor="text1"/>
        </w:rPr>
        <w:t>CONACYT</w:t>
      </w:r>
      <w:r w:rsidR="00525F7F">
        <w:rPr>
          <w:rFonts w:ascii="Candara" w:eastAsiaTheme="minorEastAsia" w:hAnsi="Candara" w:cs="Times New Roman"/>
          <w:color w:val="000000" w:themeColor="text1"/>
        </w:rPr>
        <w:t xml:space="preserve"> </w:t>
      </w:r>
      <w:r w:rsidR="001B3F34" w:rsidRPr="00161022">
        <w:rPr>
          <w:rFonts w:ascii="Candara" w:eastAsiaTheme="minorEastAsia" w:hAnsi="Candara" w:cs="Times New Roman"/>
          <w:color w:val="000000" w:themeColor="text1"/>
        </w:rPr>
        <w:t>para colaborar con l</w:t>
      </w:r>
      <w:r w:rsidR="004D521B" w:rsidRPr="00161022">
        <w:rPr>
          <w:rFonts w:ascii="Candara" w:eastAsiaTheme="minorEastAsia" w:hAnsi="Candara" w:cs="Times New Roman"/>
          <w:color w:val="000000" w:themeColor="text1"/>
        </w:rPr>
        <w:t xml:space="preserve">os temas de biología molecular </w:t>
      </w:r>
      <w:r w:rsidR="001B3F34" w:rsidRPr="00161022">
        <w:rPr>
          <w:rFonts w:ascii="Candara" w:eastAsiaTheme="minorEastAsia" w:hAnsi="Candara" w:cs="Times New Roman"/>
          <w:color w:val="000000" w:themeColor="text1"/>
        </w:rPr>
        <w:t>y genómica. También se concretó la colaboración con</w:t>
      </w:r>
      <w:r w:rsidR="00525F7F">
        <w:rPr>
          <w:rFonts w:ascii="Candara" w:eastAsiaTheme="minorEastAsia" w:hAnsi="Candara" w:cs="Times New Roman"/>
          <w:color w:val="000000" w:themeColor="text1"/>
        </w:rPr>
        <w:t xml:space="preserve"> el</w:t>
      </w:r>
      <w:r w:rsidR="001B3F34" w:rsidRPr="00161022">
        <w:rPr>
          <w:rFonts w:ascii="Candara" w:eastAsiaTheme="minorEastAsia" w:hAnsi="Candara" w:cs="Times New Roman"/>
          <w:color w:val="000000" w:themeColor="text1"/>
        </w:rPr>
        <w:t xml:space="preserve"> </w:t>
      </w:r>
      <w:r w:rsidR="00C644F6" w:rsidRPr="00161022">
        <w:rPr>
          <w:rFonts w:ascii="Candara" w:hAnsi="Candara" w:cs="Times New Roman"/>
        </w:rPr>
        <w:t>Centro Interdisciplinario de Ciencias Marinas del Instituto Politécnico Nacional</w:t>
      </w:r>
      <w:r w:rsidR="00C644F6" w:rsidRPr="00161022">
        <w:rPr>
          <w:rFonts w:ascii="Candara" w:eastAsiaTheme="minorEastAsia" w:hAnsi="Candara" w:cs="Times New Roman"/>
          <w:color w:val="000000" w:themeColor="text1"/>
        </w:rPr>
        <w:t xml:space="preserve"> (</w:t>
      </w:r>
      <w:r w:rsidR="001B3F34" w:rsidRPr="00161022">
        <w:rPr>
          <w:rFonts w:ascii="Candara" w:eastAsiaTheme="minorEastAsia" w:hAnsi="Candara" w:cs="Times New Roman"/>
          <w:color w:val="000000" w:themeColor="text1"/>
        </w:rPr>
        <w:t>CICIMAR-IPN</w:t>
      </w:r>
      <w:r w:rsidR="00525F7F">
        <w:rPr>
          <w:rFonts w:ascii="Candara" w:eastAsiaTheme="minorEastAsia" w:hAnsi="Candara" w:cs="Times New Roman"/>
          <w:color w:val="000000" w:themeColor="text1"/>
        </w:rPr>
        <w:t xml:space="preserve">) en el proyecto </w:t>
      </w:r>
      <w:r w:rsidR="001B3F34" w:rsidRPr="00525F7F">
        <w:rPr>
          <w:rFonts w:ascii="Candara" w:eastAsiaTheme="minorEastAsia" w:hAnsi="Candara" w:cs="Times New Roman"/>
          <w:i/>
          <w:color w:val="000000" w:themeColor="text1"/>
        </w:rPr>
        <w:t xml:space="preserve">Nitrógeno en el pasto de tortuga </w:t>
      </w:r>
      <w:r w:rsidR="001B3F34" w:rsidRPr="002638B2">
        <w:rPr>
          <w:rFonts w:ascii="Candara" w:eastAsiaTheme="minorEastAsia" w:hAnsi="Candara" w:cs="Times New Roman"/>
          <w:color w:val="000000" w:themeColor="text1"/>
        </w:rPr>
        <w:t>Thalassia testudinum</w:t>
      </w:r>
      <w:r w:rsidR="001B3F34" w:rsidRPr="00525F7F">
        <w:rPr>
          <w:rFonts w:ascii="Candara" w:eastAsiaTheme="minorEastAsia" w:hAnsi="Candara" w:cs="Times New Roman"/>
          <w:i/>
          <w:color w:val="000000" w:themeColor="text1"/>
        </w:rPr>
        <w:t xml:space="preserve"> asociada a la actividad antropogénica en la </w:t>
      </w:r>
      <w:r w:rsidR="00D8093B">
        <w:rPr>
          <w:rFonts w:ascii="Candara" w:eastAsiaTheme="minorEastAsia" w:hAnsi="Candara" w:cs="Times New Roman"/>
          <w:i/>
          <w:color w:val="000000" w:themeColor="text1"/>
        </w:rPr>
        <w:t>p</w:t>
      </w:r>
      <w:r w:rsidR="001B3F34" w:rsidRPr="00525F7F">
        <w:rPr>
          <w:rFonts w:ascii="Candara" w:eastAsiaTheme="minorEastAsia" w:hAnsi="Candara" w:cs="Times New Roman"/>
          <w:i/>
          <w:color w:val="000000" w:themeColor="text1"/>
        </w:rPr>
        <w:t>enínsula de Yucatán</w:t>
      </w:r>
      <w:r w:rsidR="00C644F6"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w:t>
      </w:r>
      <w:r w:rsidR="00525F7F">
        <w:rPr>
          <w:rFonts w:ascii="Candara" w:eastAsiaTheme="minorEastAsia" w:hAnsi="Candara" w:cs="Times New Roman"/>
          <w:color w:val="000000" w:themeColor="text1"/>
        </w:rPr>
        <w:t>se concluyó el</w:t>
      </w:r>
      <w:r w:rsidR="001B3F34" w:rsidRPr="00161022">
        <w:rPr>
          <w:rFonts w:ascii="Candara" w:eastAsiaTheme="minorEastAsia" w:hAnsi="Candara" w:cs="Times New Roman"/>
          <w:color w:val="000000" w:themeColor="text1"/>
        </w:rPr>
        <w:t xml:space="preserve"> proyecto MarFund que incluy</w:t>
      </w:r>
      <w:r w:rsidR="00525F7F">
        <w:rPr>
          <w:rFonts w:ascii="Candara" w:eastAsiaTheme="minorEastAsia" w:hAnsi="Candara" w:cs="Times New Roman"/>
          <w:color w:val="000000" w:themeColor="text1"/>
        </w:rPr>
        <w:t>ó</w:t>
      </w:r>
      <w:r w:rsidR="001B3F34" w:rsidRPr="00161022">
        <w:rPr>
          <w:rFonts w:ascii="Candara" w:eastAsiaTheme="minorEastAsia" w:hAnsi="Candara" w:cs="Times New Roman"/>
          <w:color w:val="000000" w:themeColor="text1"/>
        </w:rPr>
        <w:t xml:space="preserve"> el monitoreo de la bahía de Chetumal y Corozal Bay (Belice)</w:t>
      </w:r>
      <w:r w:rsidR="00C644F6" w:rsidRPr="00161022">
        <w:rPr>
          <w:rFonts w:ascii="Candara" w:eastAsiaTheme="minorEastAsia" w:hAnsi="Candara" w:cs="Times New Roman"/>
          <w:color w:val="000000" w:themeColor="text1"/>
        </w:rPr>
        <w:t xml:space="preserve">; y </w:t>
      </w:r>
      <w:r w:rsidR="00525F7F">
        <w:rPr>
          <w:rFonts w:ascii="Candara" w:eastAsiaTheme="minorEastAsia" w:hAnsi="Candara" w:cs="Times New Roman"/>
          <w:color w:val="000000" w:themeColor="text1"/>
        </w:rPr>
        <w:t>se colaboró</w:t>
      </w:r>
      <w:r w:rsidR="00C644F6" w:rsidRPr="00161022">
        <w:rPr>
          <w:rFonts w:ascii="Candara" w:eastAsiaTheme="minorEastAsia" w:hAnsi="Candara" w:cs="Times New Roman"/>
          <w:color w:val="000000" w:themeColor="text1"/>
        </w:rPr>
        <w:t xml:space="preserve"> en </w:t>
      </w:r>
      <w:r w:rsidR="001B3F34" w:rsidRPr="00161022">
        <w:rPr>
          <w:rFonts w:ascii="Candara" w:eastAsiaTheme="minorEastAsia" w:hAnsi="Candara" w:cs="Times New Roman"/>
          <w:color w:val="000000" w:themeColor="text1"/>
        </w:rPr>
        <w:t>la cr</w:t>
      </w:r>
      <w:r w:rsidR="00525F7F">
        <w:rPr>
          <w:rFonts w:ascii="Candara" w:eastAsiaTheme="minorEastAsia" w:hAnsi="Candara" w:cs="Times New Roman"/>
          <w:color w:val="000000" w:themeColor="text1"/>
        </w:rPr>
        <w:t>eación de una Red de monitoreo de agua s</w:t>
      </w:r>
      <w:r w:rsidR="001B3F34" w:rsidRPr="00161022">
        <w:rPr>
          <w:rFonts w:ascii="Candara" w:eastAsiaTheme="minorEastAsia" w:hAnsi="Candara" w:cs="Times New Roman"/>
          <w:color w:val="000000" w:themeColor="text1"/>
        </w:rPr>
        <w:t xml:space="preserve">ubterránea con financiamiento del Consejo de Cuenca de la Península de </w:t>
      </w:r>
      <w:r w:rsidR="00C644F6" w:rsidRPr="00161022">
        <w:rPr>
          <w:rFonts w:ascii="Candara" w:eastAsiaTheme="minorEastAsia" w:hAnsi="Candara" w:cs="Times New Roman"/>
          <w:color w:val="000000" w:themeColor="text1"/>
        </w:rPr>
        <w:t xml:space="preserve">Yucatán en colaboración con la </w:t>
      </w:r>
      <w:r w:rsidR="001B3F34" w:rsidRPr="00161022">
        <w:rPr>
          <w:rFonts w:ascii="Candara" w:eastAsiaTheme="minorEastAsia" w:hAnsi="Candara" w:cs="Times New Roman"/>
          <w:color w:val="000000" w:themeColor="text1"/>
        </w:rPr>
        <w:t>Universidad de Quintana Roo y el CICY</w:t>
      </w:r>
      <w:r w:rsidR="00C644F6" w:rsidRPr="00161022">
        <w:rPr>
          <w:rFonts w:ascii="Candara" w:eastAsiaTheme="minorEastAsia" w:hAnsi="Candara" w:cs="Times New Roman"/>
          <w:color w:val="000000" w:themeColor="text1"/>
        </w:rPr>
        <w:t>.</w:t>
      </w:r>
      <w:r w:rsidR="00525F7F">
        <w:rPr>
          <w:rFonts w:ascii="Candara" w:eastAsiaTheme="minorEastAsia" w:hAnsi="Candara" w:cs="Times New Roman"/>
          <w:color w:val="000000" w:themeColor="text1"/>
        </w:rPr>
        <w:t xml:space="preserve"> </w:t>
      </w:r>
      <w:r w:rsidR="001B3F34" w:rsidRPr="00161022">
        <w:rPr>
          <w:rFonts w:ascii="Candara" w:eastAsiaTheme="minorEastAsia" w:hAnsi="Candara" w:cs="Times New Roman"/>
          <w:color w:val="000000" w:themeColor="text1"/>
        </w:rPr>
        <w:t xml:space="preserve">Se obtuvo financiamiento para </w:t>
      </w:r>
      <w:r w:rsidR="00054B13" w:rsidRPr="00161022">
        <w:rPr>
          <w:rFonts w:ascii="Candara" w:eastAsiaTheme="minorEastAsia" w:hAnsi="Candara" w:cs="Times New Roman"/>
          <w:color w:val="000000" w:themeColor="text1"/>
        </w:rPr>
        <w:t>los</w:t>
      </w:r>
      <w:r w:rsidR="001B3F34" w:rsidRPr="00161022">
        <w:rPr>
          <w:rFonts w:ascii="Candara" w:eastAsiaTheme="minorEastAsia" w:hAnsi="Candara" w:cs="Times New Roman"/>
          <w:color w:val="000000" w:themeColor="text1"/>
        </w:rPr>
        <w:t xml:space="preserve"> proyecto</w:t>
      </w:r>
      <w:r w:rsidR="00054B13" w:rsidRPr="00161022">
        <w:rPr>
          <w:rFonts w:ascii="Candara" w:eastAsiaTheme="minorEastAsia" w:hAnsi="Candara" w:cs="Times New Roman"/>
          <w:color w:val="000000" w:themeColor="text1"/>
        </w:rPr>
        <w:t>s</w:t>
      </w:r>
      <w:r w:rsidR="00525F7F">
        <w:rPr>
          <w:rFonts w:ascii="Candara" w:eastAsiaTheme="minorEastAsia" w:hAnsi="Candara" w:cs="Times New Roman"/>
          <w:color w:val="000000" w:themeColor="text1"/>
        </w:rPr>
        <w:t xml:space="preserve"> </w:t>
      </w:r>
      <w:r w:rsidR="001B3F34" w:rsidRPr="00525F7F">
        <w:rPr>
          <w:rFonts w:ascii="Candara" w:eastAsiaTheme="minorEastAsia" w:hAnsi="Candara" w:cs="Times New Roman"/>
          <w:i/>
          <w:color w:val="000000" w:themeColor="text1"/>
        </w:rPr>
        <w:t>Evaluación de diferentes cepas y extractos de macromicetos para el control de nematodos parásitos de ovinos</w:t>
      </w:r>
      <w:r w:rsidR="00525F7F">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en colaboración con el INIFAP</w:t>
      </w:r>
      <w:r w:rsidR="00054B13"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w:t>
      </w:r>
      <w:r w:rsidR="001B3F34" w:rsidRPr="00525F7F">
        <w:rPr>
          <w:rFonts w:ascii="Candara" w:eastAsiaTheme="minorEastAsia" w:hAnsi="Candara" w:cs="Times New Roman"/>
          <w:i/>
          <w:color w:val="000000" w:themeColor="text1"/>
        </w:rPr>
        <w:t>Variabilidad espacial y estacional de la calidad del agua, de sistemas superficiales y subterráneos de cuatro municipios de Quintana Roo</w:t>
      </w:r>
      <w:r w:rsidR="00054B13"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y </w:t>
      </w:r>
      <w:r w:rsidR="001B3F34" w:rsidRPr="00525F7F">
        <w:rPr>
          <w:rFonts w:ascii="Candara" w:eastAsiaTheme="minorEastAsia" w:hAnsi="Candara" w:cs="Times New Roman"/>
          <w:i/>
          <w:color w:val="000000" w:themeColor="text1"/>
        </w:rPr>
        <w:t>Evaluación de las fuentes y niveles de contaminación, así como la cantidad y calidad del agua recibida y luego liberada en el proceso de lavado del café</w:t>
      </w:r>
      <w:r w:rsidR="001B3F34" w:rsidRPr="00161022">
        <w:rPr>
          <w:rFonts w:ascii="Candara" w:eastAsiaTheme="minorEastAsia" w:hAnsi="Candara" w:cs="Times New Roman"/>
          <w:color w:val="000000" w:themeColor="text1"/>
        </w:rPr>
        <w:t xml:space="preserve">. </w:t>
      </w:r>
    </w:p>
    <w:p w14:paraId="674E5310" w14:textId="77777777" w:rsidR="00525F7F" w:rsidRPr="00161022" w:rsidRDefault="00525F7F" w:rsidP="00505616">
      <w:pPr>
        <w:spacing w:after="0"/>
        <w:jc w:val="both"/>
        <w:rPr>
          <w:rFonts w:ascii="Candara" w:eastAsiaTheme="minorEastAsia" w:hAnsi="Candara" w:cs="Times New Roman"/>
          <w:color w:val="000000" w:themeColor="text1"/>
        </w:rPr>
      </w:pPr>
    </w:p>
    <w:p w14:paraId="27E0FF4B" w14:textId="54D67A90" w:rsidR="001B3F34" w:rsidRDefault="00C8305B" w:rsidP="00505616">
      <w:pPr>
        <w:spacing w:after="0"/>
        <w:jc w:val="both"/>
        <w:rPr>
          <w:rFonts w:ascii="Candara" w:eastAsiaTheme="minorEastAsia" w:hAnsi="Candara" w:cs="Times New Roman"/>
          <w:color w:val="000000" w:themeColor="text1"/>
        </w:rPr>
      </w:pPr>
      <w:r>
        <w:rPr>
          <w:rFonts w:ascii="Candara" w:eastAsiaTheme="minorEastAsia" w:hAnsi="Candara" w:cs="Times New Roman"/>
          <w:b/>
          <w:color w:val="000000" w:themeColor="text1"/>
        </w:rPr>
        <w:t>GA</w:t>
      </w:r>
      <w:r w:rsidR="00525F7F">
        <w:rPr>
          <w:rFonts w:ascii="Candara" w:eastAsiaTheme="minorEastAsia" w:hAnsi="Candara" w:cs="Times New Roman"/>
          <w:b/>
          <w:color w:val="000000" w:themeColor="text1"/>
        </w:rPr>
        <w:t xml:space="preserve"> Manejo de cuencas y zonas c</w:t>
      </w:r>
      <w:r w:rsidR="001B3F34" w:rsidRPr="00161022">
        <w:rPr>
          <w:rFonts w:ascii="Candara" w:eastAsiaTheme="minorEastAsia" w:hAnsi="Candara" w:cs="Times New Roman"/>
          <w:b/>
          <w:color w:val="000000" w:themeColor="text1"/>
        </w:rPr>
        <w:t>ostera</w:t>
      </w:r>
      <w:r w:rsidR="00B74371" w:rsidRPr="00161022">
        <w:rPr>
          <w:rFonts w:ascii="Candara" w:eastAsiaTheme="minorEastAsia" w:hAnsi="Candara" w:cs="Times New Roman"/>
          <w:b/>
          <w:color w:val="000000" w:themeColor="text1"/>
        </w:rPr>
        <w:t>s</w:t>
      </w:r>
      <w:r w:rsidR="001B3F34" w:rsidRPr="00161022">
        <w:rPr>
          <w:rFonts w:ascii="Candara" w:eastAsiaTheme="minorEastAsia" w:hAnsi="Candara" w:cs="Times New Roman"/>
          <w:b/>
          <w:color w:val="000000" w:themeColor="text1"/>
        </w:rPr>
        <w:t xml:space="preserve"> (CYZCO)</w:t>
      </w:r>
      <w:r w:rsidR="00B74371"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Los principales logros de CYZCO incluy</w:t>
      </w:r>
      <w:r w:rsidR="00115232">
        <w:rPr>
          <w:rFonts w:ascii="Candara" w:eastAsiaTheme="minorEastAsia" w:hAnsi="Candara" w:cs="Times New Roman"/>
          <w:color w:val="000000" w:themeColor="text1"/>
        </w:rPr>
        <w:t xml:space="preserve">en la conclusión del proyecto </w:t>
      </w:r>
      <w:r w:rsidR="001B3F34" w:rsidRPr="00115232">
        <w:rPr>
          <w:rFonts w:ascii="Candara" w:eastAsiaTheme="minorEastAsia" w:hAnsi="Candara" w:cs="Times New Roman"/>
          <w:i/>
          <w:color w:val="000000" w:themeColor="text1"/>
        </w:rPr>
        <w:t xml:space="preserve">Transporte de nutrientes por los ríos Grijalva </w:t>
      </w:r>
      <w:r w:rsidR="00B74371" w:rsidRPr="00115232">
        <w:rPr>
          <w:rFonts w:ascii="Candara" w:eastAsiaTheme="minorEastAsia" w:hAnsi="Candara" w:cs="Times New Roman"/>
          <w:i/>
          <w:color w:val="000000" w:themeColor="text1"/>
        </w:rPr>
        <w:t>y Usumacinta al Golfo de México</w:t>
      </w:r>
      <w:r w:rsidR="00B74371" w:rsidRPr="00161022">
        <w:rPr>
          <w:rFonts w:ascii="Candara" w:eastAsiaTheme="minorEastAsia" w:hAnsi="Candara" w:cs="Times New Roman"/>
          <w:color w:val="000000" w:themeColor="text1"/>
        </w:rPr>
        <w:t xml:space="preserve"> financiado por </w:t>
      </w:r>
      <w:r w:rsidR="00871ADD" w:rsidRPr="00161022">
        <w:rPr>
          <w:rFonts w:ascii="Candara" w:eastAsiaTheme="minorEastAsia" w:hAnsi="Candara" w:cs="Times New Roman"/>
          <w:color w:val="000000" w:themeColor="text1"/>
        </w:rPr>
        <w:t>CONACYT</w:t>
      </w:r>
      <w:r w:rsidR="00B74371" w:rsidRPr="00161022">
        <w:rPr>
          <w:rFonts w:ascii="Candara" w:eastAsiaTheme="minorEastAsia" w:hAnsi="Candara" w:cs="Times New Roman"/>
          <w:color w:val="000000" w:themeColor="text1"/>
        </w:rPr>
        <w:t xml:space="preserve">; la continuación del </w:t>
      </w:r>
      <w:r w:rsidR="001B3F34" w:rsidRPr="00161022">
        <w:rPr>
          <w:rFonts w:ascii="Candara" w:eastAsiaTheme="minorEastAsia" w:hAnsi="Candara" w:cs="Times New Roman"/>
          <w:color w:val="000000" w:themeColor="text1"/>
        </w:rPr>
        <w:t xml:space="preserve">proyecto </w:t>
      </w:r>
      <w:r w:rsidR="00115232" w:rsidRPr="00115232">
        <w:rPr>
          <w:rFonts w:ascii="Candara" w:eastAsiaTheme="minorEastAsia" w:hAnsi="Candara" w:cs="Times New Roman"/>
          <w:i/>
          <w:color w:val="000000" w:themeColor="text1"/>
        </w:rPr>
        <w:t>Pesca y p</w:t>
      </w:r>
      <w:r w:rsidR="001B3F34" w:rsidRPr="00115232">
        <w:rPr>
          <w:rFonts w:ascii="Candara" w:eastAsiaTheme="minorEastAsia" w:hAnsi="Candara" w:cs="Times New Roman"/>
          <w:i/>
          <w:color w:val="000000" w:themeColor="text1"/>
        </w:rPr>
        <w:t>etróleo</w:t>
      </w:r>
      <w:r w:rsidR="001B3F34" w:rsidRPr="00161022">
        <w:rPr>
          <w:rFonts w:ascii="Candara" w:eastAsiaTheme="minorEastAsia" w:hAnsi="Candara" w:cs="Times New Roman"/>
          <w:color w:val="000000" w:themeColor="text1"/>
        </w:rPr>
        <w:t xml:space="preserve"> financiado por </w:t>
      </w:r>
      <w:r w:rsidR="00871ADD" w:rsidRPr="00161022">
        <w:rPr>
          <w:rFonts w:ascii="Candara" w:eastAsiaTheme="minorEastAsia" w:hAnsi="Candara" w:cs="Times New Roman"/>
          <w:color w:val="000000" w:themeColor="text1"/>
        </w:rPr>
        <w:t>CONACYT</w:t>
      </w:r>
      <w:r w:rsidR="00B74371"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la par</w:t>
      </w:r>
      <w:r w:rsidR="00B74371" w:rsidRPr="00161022">
        <w:rPr>
          <w:rFonts w:ascii="Candara" w:eastAsiaTheme="minorEastAsia" w:hAnsi="Candara" w:cs="Times New Roman"/>
          <w:color w:val="000000" w:themeColor="text1"/>
        </w:rPr>
        <w:t xml:space="preserve">ticipación </w:t>
      </w:r>
      <w:r w:rsidR="00115232">
        <w:rPr>
          <w:rFonts w:ascii="Candara" w:eastAsiaTheme="minorEastAsia" w:hAnsi="Candara" w:cs="Times New Roman"/>
          <w:color w:val="000000" w:themeColor="text1"/>
        </w:rPr>
        <w:t>en el</w:t>
      </w:r>
      <w:r w:rsidR="00B74371" w:rsidRPr="00161022">
        <w:rPr>
          <w:rFonts w:ascii="Candara" w:eastAsiaTheme="minorEastAsia" w:hAnsi="Candara" w:cs="Times New Roman"/>
          <w:color w:val="000000" w:themeColor="text1"/>
        </w:rPr>
        <w:t xml:space="preserve"> C</w:t>
      </w:r>
      <w:r w:rsidR="001B3F34" w:rsidRPr="00161022">
        <w:rPr>
          <w:rFonts w:ascii="Candara" w:eastAsiaTheme="minorEastAsia" w:hAnsi="Candara" w:cs="Times New Roman"/>
          <w:color w:val="000000" w:themeColor="text1"/>
        </w:rPr>
        <w:t xml:space="preserve">omité Consultivo de la Reserva </w:t>
      </w:r>
      <w:r w:rsidR="000C62A5">
        <w:rPr>
          <w:rFonts w:ascii="Candara" w:eastAsiaTheme="minorEastAsia" w:hAnsi="Candara" w:cs="Times New Roman"/>
          <w:color w:val="000000" w:themeColor="text1"/>
        </w:rPr>
        <w:t>L</w:t>
      </w:r>
      <w:r w:rsidR="001B3F34" w:rsidRPr="00161022">
        <w:rPr>
          <w:rFonts w:ascii="Candara" w:eastAsiaTheme="minorEastAsia" w:hAnsi="Candara" w:cs="Times New Roman"/>
          <w:color w:val="000000" w:themeColor="text1"/>
        </w:rPr>
        <w:t>a Encrucijada</w:t>
      </w:r>
      <w:r w:rsidR="00115232">
        <w:rPr>
          <w:rFonts w:ascii="Candara" w:eastAsiaTheme="minorEastAsia" w:hAnsi="Candara" w:cs="Times New Roman"/>
          <w:color w:val="000000" w:themeColor="text1"/>
        </w:rPr>
        <w:t>, así como en el comité de cuencas y p</w:t>
      </w:r>
      <w:r w:rsidR="001B3F34" w:rsidRPr="00161022">
        <w:rPr>
          <w:rFonts w:ascii="Candara" w:eastAsiaTheme="minorEastAsia" w:hAnsi="Candara" w:cs="Times New Roman"/>
          <w:color w:val="000000" w:themeColor="text1"/>
        </w:rPr>
        <w:t xml:space="preserve">layas por parte de la </w:t>
      </w:r>
      <w:r w:rsidR="00B74371" w:rsidRPr="00161022">
        <w:rPr>
          <w:rFonts w:ascii="Candara" w:hAnsi="Candara" w:cs="Times New Roman"/>
          <w:noProof/>
          <w:lang w:eastAsia="es-MX"/>
        </w:rPr>
        <w:t>Comisión Nacional del Agua</w:t>
      </w:r>
      <w:r w:rsidR="00B74371" w:rsidRPr="00161022">
        <w:rPr>
          <w:rFonts w:ascii="Candara" w:eastAsiaTheme="minorEastAsia" w:hAnsi="Candara" w:cs="Times New Roman"/>
          <w:color w:val="000000" w:themeColor="text1"/>
        </w:rPr>
        <w:t xml:space="preserve"> (</w:t>
      </w:r>
      <w:r w:rsidR="001B3F34" w:rsidRPr="00161022">
        <w:rPr>
          <w:rFonts w:ascii="Candara" w:eastAsiaTheme="minorEastAsia" w:hAnsi="Candara" w:cs="Times New Roman"/>
          <w:color w:val="000000" w:themeColor="text1"/>
        </w:rPr>
        <w:t>C</w:t>
      </w:r>
      <w:r w:rsidR="000C62A5">
        <w:rPr>
          <w:rFonts w:ascii="Candara" w:eastAsiaTheme="minorEastAsia" w:hAnsi="Candara" w:cs="Times New Roman"/>
          <w:color w:val="000000" w:themeColor="text1"/>
        </w:rPr>
        <w:t>onagua</w:t>
      </w:r>
      <w:r w:rsidR="00B74371"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y SEMARNAT</w:t>
      </w:r>
      <w:r w:rsidR="00B74371"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la participación en</w:t>
      </w:r>
      <w:r w:rsidR="00B74371" w:rsidRPr="00161022">
        <w:rPr>
          <w:rFonts w:ascii="Candara" w:eastAsiaTheme="minorEastAsia" w:hAnsi="Candara" w:cs="Times New Roman"/>
          <w:color w:val="000000" w:themeColor="text1"/>
        </w:rPr>
        <w:t xml:space="preserve"> la reunión de RAMSAR en Suiza </w:t>
      </w:r>
      <w:r w:rsidR="001B3F34" w:rsidRPr="00161022">
        <w:rPr>
          <w:rFonts w:ascii="Candara" w:eastAsiaTheme="minorEastAsia" w:hAnsi="Candara" w:cs="Times New Roman"/>
          <w:color w:val="000000" w:themeColor="text1"/>
        </w:rPr>
        <w:t>y en la PRE-COP 13 para las Américas en Costa Rica</w:t>
      </w:r>
      <w:r w:rsidR="00115232">
        <w:rPr>
          <w:rFonts w:ascii="Candara" w:eastAsiaTheme="minorEastAsia" w:hAnsi="Candara" w:cs="Times New Roman"/>
          <w:color w:val="000000" w:themeColor="text1"/>
        </w:rPr>
        <w:t>; y la organización del t</w:t>
      </w:r>
      <w:r w:rsidR="001B3F34" w:rsidRPr="00161022">
        <w:rPr>
          <w:rFonts w:ascii="Candara" w:eastAsiaTheme="minorEastAsia" w:hAnsi="Candara" w:cs="Times New Roman"/>
          <w:color w:val="000000" w:themeColor="text1"/>
        </w:rPr>
        <w:t xml:space="preserve">aller </w:t>
      </w:r>
      <w:r w:rsidR="00115232">
        <w:rPr>
          <w:rFonts w:ascii="Candara" w:eastAsiaTheme="minorEastAsia" w:hAnsi="Candara" w:cs="Times New Roman"/>
          <w:color w:val="000000" w:themeColor="text1"/>
        </w:rPr>
        <w:t>de expertos para validación de caudal e</w:t>
      </w:r>
      <w:r w:rsidR="001B3F34" w:rsidRPr="00161022">
        <w:rPr>
          <w:rFonts w:ascii="Candara" w:eastAsiaTheme="minorEastAsia" w:hAnsi="Candara" w:cs="Times New Roman"/>
          <w:color w:val="000000" w:themeColor="text1"/>
        </w:rPr>
        <w:t>cológico del Usumacinta</w:t>
      </w:r>
      <w:r w:rsidR="0011523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en colaboración con la </w:t>
      </w:r>
      <w:r w:rsidR="00B74371" w:rsidRPr="00161022">
        <w:rPr>
          <w:rFonts w:ascii="Candara" w:eastAsiaTheme="minorEastAsia" w:hAnsi="Candara" w:cs="Times New Roman"/>
          <w:color w:val="000000" w:themeColor="text1"/>
        </w:rPr>
        <w:t>World Wildlife Fund (</w:t>
      </w:r>
      <w:r w:rsidR="001B3F34" w:rsidRPr="00161022">
        <w:rPr>
          <w:rFonts w:ascii="Candara" w:eastAsiaTheme="minorEastAsia" w:hAnsi="Candara" w:cs="Times New Roman"/>
          <w:color w:val="000000" w:themeColor="text1"/>
        </w:rPr>
        <w:t>WWF</w:t>
      </w:r>
      <w:r w:rsidR="00B74371"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Del mismo modo</w:t>
      </w:r>
      <w:r w:rsidR="008E665D" w:rsidRPr="00161022">
        <w:rPr>
          <w:rFonts w:ascii="Candara" w:eastAsiaTheme="minorEastAsia" w:hAnsi="Candara" w:cs="Times New Roman"/>
          <w:color w:val="000000" w:themeColor="text1"/>
        </w:rPr>
        <w:t>, se continuó</w:t>
      </w:r>
      <w:r w:rsidR="001B3F34" w:rsidRPr="00161022">
        <w:rPr>
          <w:rFonts w:ascii="Candara" w:eastAsiaTheme="minorEastAsia" w:hAnsi="Candara" w:cs="Times New Roman"/>
          <w:color w:val="000000" w:themeColor="text1"/>
        </w:rPr>
        <w:t xml:space="preserve"> con el fortalecimiento de l</w:t>
      </w:r>
      <w:r w:rsidR="00115232">
        <w:rPr>
          <w:rFonts w:ascii="Candara" w:eastAsiaTheme="minorEastAsia" w:hAnsi="Candara" w:cs="Times New Roman"/>
          <w:color w:val="000000" w:themeColor="text1"/>
        </w:rPr>
        <w:t>a línea de investigación sobre e</w:t>
      </w:r>
      <w:r w:rsidR="008E665D" w:rsidRPr="00161022">
        <w:rPr>
          <w:rFonts w:ascii="Candara" w:eastAsiaTheme="minorEastAsia" w:hAnsi="Candara" w:cs="Times New Roman"/>
          <w:color w:val="000000" w:themeColor="text1"/>
        </w:rPr>
        <w:t>c</w:t>
      </w:r>
      <w:r w:rsidR="00115232">
        <w:rPr>
          <w:rFonts w:ascii="Candara" w:eastAsiaTheme="minorEastAsia" w:hAnsi="Candara" w:cs="Times New Roman"/>
          <w:color w:val="000000" w:themeColor="text1"/>
        </w:rPr>
        <w:t>ología y m</w:t>
      </w:r>
      <w:r w:rsidR="001B3F34" w:rsidRPr="00161022">
        <w:rPr>
          <w:rFonts w:ascii="Candara" w:eastAsiaTheme="minorEastAsia" w:hAnsi="Candara" w:cs="Times New Roman"/>
          <w:color w:val="000000" w:themeColor="text1"/>
        </w:rPr>
        <w:t xml:space="preserve">anejo </w:t>
      </w:r>
      <w:r w:rsidR="00115232">
        <w:rPr>
          <w:rFonts w:ascii="Candara" w:eastAsiaTheme="minorEastAsia" w:hAnsi="Candara" w:cs="Times New Roman"/>
          <w:color w:val="000000" w:themeColor="text1"/>
        </w:rPr>
        <w:t>de h</w:t>
      </w:r>
      <w:r w:rsidR="001B3F34" w:rsidRPr="00161022">
        <w:rPr>
          <w:rFonts w:ascii="Candara" w:eastAsiaTheme="minorEastAsia" w:hAnsi="Candara" w:cs="Times New Roman"/>
          <w:color w:val="000000" w:themeColor="text1"/>
        </w:rPr>
        <w:t>umedales</w:t>
      </w:r>
      <w:r w:rsidR="008E665D" w:rsidRPr="00161022">
        <w:rPr>
          <w:rFonts w:ascii="Candara" w:eastAsiaTheme="minorEastAsia" w:hAnsi="Candara" w:cs="Times New Roman"/>
          <w:color w:val="000000" w:themeColor="text1"/>
        </w:rPr>
        <w:t>;</w:t>
      </w:r>
      <w:r w:rsidR="001B3F34" w:rsidRPr="00161022">
        <w:rPr>
          <w:rFonts w:ascii="Candara" w:eastAsiaTheme="minorEastAsia" w:hAnsi="Candara" w:cs="Times New Roman"/>
          <w:color w:val="000000" w:themeColor="text1"/>
        </w:rPr>
        <w:t xml:space="preserve"> el fortalecimiento de la vinculación con comunidades locales a través de la entrega de resultados de proyectos y difusión de los mismos mediante un foro de discusión con diversos actores de gobierno, academia y sociedad. </w:t>
      </w:r>
    </w:p>
    <w:p w14:paraId="4BF866FC" w14:textId="77777777" w:rsidR="00115232" w:rsidRPr="00161022" w:rsidRDefault="00115232" w:rsidP="00505616">
      <w:pPr>
        <w:spacing w:after="0"/>
        <w:jc w:val="both"/>
        <w:rPr>
          <w:rFonts w:ascii="Candara" w:eastAsiaTheme="minorEastAsia" w:hAnsi="Candara" w:cs="Times New Roman"/>
          <w:color w:val="000000" w:themeColor="text1"/>
        </w:rPr>
      </w:pPr>
    </w:p>
    <w:p w14:paraId="137DE888" w14:textId="269C5C11" w:rsidR="001B3F34" w:rsidRDefault="001B3F34" w:rsidP="00505616">
      <w:pPr>
        <w:spacing w:after="0"/>
        <w:jc w:val="both"/>
        <w:rPr>
          <w:rFonts w:ascii="Candara" w:eastAsiaTheme="minorEastAsia" w:hAnsi="Candara" w:cs="Times New Roman"/>
          <w:color w:val="000000" w:themeColor="text1"/>
        </w:rPr>
      </w:pPr>
      <w:r w:rsidRPr="00161022">
        <w:rPr>
          <w:rFonts w:ascii="Candara" w:eastAsiaTheme="minorEastAsia" w:hAnsi="Candara" w:cs="Times New Roman"/>
          <w:color w:val="000000" w:themeColor="text1"/>
        </w:rPr>
        <w:t xml:space="preserve">A pesar de los éxitos y avances en el trabajo del </w:t>
      </w:r>
      <w:r w:rsidR="009E197F" w:rsidRPr="00161022">
        <w:rPr>
          <w:rFonts w:ascii="Candara" w:eastAsiaTheme="minorEastAsia" w:hAnsi="Candara" w:cs="Times New Roman"/>
          <w:color w:val="000000" w:themeColor="text1"/>
        </w:rPr>
        <w:t>DCS</w:t>
      </w:r>
      <w:r w:rsidRPr="00161022">
        <w:rPr>
          <w:rFonts w:ascii="Candara" w:eastAsiaTheme="minorEastAsia" w:hAnsi="Candara" w:cs="Times New Roman"/>
          <w:color w:val="000000" w:themeColor="text1"/>
        </w:rPr>
        <w:t xml:space="preserve">, </w:t>
      </w:r>
      <w:r w:rsidR="009E197F" w:rsidRPr="00161022">
        <w:rPr>
          <w:rFonts w:ascii="Candara" w:eastAsiaTheme="minorEastAsia" w:hAnsi="Candara" w:cs="Times New Roman"/>
          <w:color w:val="000000" w:themeColor="text1"/>
        </w:rPr>
        <w:t xml:space="preserve">se presentaron dificultades que ocasionaron retrasos significativos en el quehacer de </w:t>
      </w:r>
      <w:r w:rsidR="0093613A">
        <w:rPr>
          <w:rFonts w:ascii="Candara" w:eastAsiaTheme="minorEastAsia" w:hAnsi="Candara" w:cs="Times New Roman"/>
          <w:color w:val="000000" w:themeColor="text1"/>
        </w:rPr>
        <w:t>la planta de investigación,</w:t>
      </w:r>
      <w:r w:rsidR="009E197F" w:rsidRPr="00161022">
        <w:rPr>
          <w:rFonts w:ascii="Candara" w:eastAsiaTheme="minorEastAsia" w:hAnsi="Candara" w:cs="Times New Roman"/>
          <w:color w:val="000000" w:themeColor="text1"/>
        </w:rPr>
        <w:t xml:space="preserve"> como </w:t>
      </w:r>
      <w:r w:rsidRPr="00161022">
        <w:rPr>
          <w:rFonts w:ascii="Candara" w:eastAsiaTheme="minorEastAsia" w:hAnsi="Candara" w:cs="Times New Roman"/>
          <w:color w:val="000000" w:themeColor="text1"/>
        </w:rPr>
        <w:t>el retr</w:t>
      </w:r>
      <w:r w:rsidR="009E197F" w:rsidRPr="00161022">
        <w:rPr>
          <w:rFonts w:ascii="Candara" w:eastAsiaTheme="minorEastAsia" w:hAnsi="Candara" w:cs="Times New Roman"/>
          <w:color w:val="000000" w:themeColor="text1"/>
        </w:rPr>
        <w:t>aso en la formalización y firma del convenio</w:t>
      </w:r>
      <w:r w:rsidRPr="00161022">
        <w:rPr>
          <w:rFonts w:ascii="Candara" w:eastAsiaTheme="minorEastAsia" w:hAnsi="Candara" w:cs="Times New Roman"/>
          <w:color w:val="000000" w:themeColor="text1"/>
        </w:rPr>
        <w:t xml:space="preserve"> </w:t>
      </w:r>
      <w:r w:rsidR="00A0569C" w:rsidRPr="00161022">
        <w:rPr>
          <w:rFonts w:ascii="Candara" w:eastAsiaTheme="minorEastAsia" w:hAnsi="Candara" w:cs="Times New Roman"/>
          <w:color w:val="000000" w:themeColor="text1"/>
        </w:rPr>
        <w:t>ECOSUR</w:t>
      </w:r>
      <w:r w:rsidRPr="00161022">
        <w:rPr>
          <w:rFonts w:ascii="Candara" w:eastAsiaTheme="minorEastAsia" w:hAnsi="Candara" w:cs="Times New Roman"/>
          <w:color w:val="000000" w:themeColor="text1"/>
        </w:rPr>
        <w:t>-CCGSS</w:t>
      </w:r>
      <w:r w:rsidR="009E197F" w:rsidRPr="00161022">
        <w:rPr>
          <w:rFonts w:ascii="Candara" w:eastAsiaTheme="minorEastAsia" w:hAnsi="Candara" w:cs="Times New Roman"/>
          <w:color w:val="000000" w:themeColor="text1"/>
        </w:rPr>
        <w:t>;</w:t>
      </w:r>
      <w:r w:rsidRPr="00161022">
        <w:rPr>
          <w:rFonts w:ascii="Candara" w:eastAsiaTheme="minorEastAsia" w:hAnsi="Candara" w:cs="Times New Roman"/>
          <w:color w:val="000000" w:themeColor="text1"/>
        </w:rPr>
        <w:t xml:space="preserve"> </w:t>
      </w:r>
      <w:r w:rsidR="009E197F" w:rsidRPr="00161022">
        <w:rPr>
          <w:rFonts w:ascii="Candara" w:eastAsiaTheme="minorEastAsia" w:hAnsi="Candara" w:cs="Times New Roman"/>
          <w:color w:val="000000" w:themeColor="text1"/>
        </w:rPr>
        <w:t xml:space="preserve">y </w:t>
      </w:r>
      <w:r w:rsidRPr="00161022">
        <w:rPr>
          <w:rFonts w:ascii="Candara" w:eastAsiaTheme="minorEastAsia" w:hAnsi="Candara" w:cs="Times New Roman"/>
          <w:color w:val="000000" w:themeColor="text1"/>
        </w:rPr>
        <w:t xml:space="preserve">la adquisición de </w:t>
      </w:r>
      <w:r w:rsidR="0093613A">
        <w:rPr>
          <w:rFonts w:ascii="Candara" w:eastAsiaTheme="minorEastAsia" w:hAnsi="Candara" w:cs="Times New Roman"/>
          <w:color w:val="000000" w:themeColor="text1"/>
        </w:rPr>
        <w:t>tecnologías de la información y c</w:t>
      </w:r>
      <w:r w:rsidR="009E197F" w:rsidRPr="00161022">
        <w:rPr>
          <w:rFonts w:ascii="Candara" w:eastAsiaTheme="minorEastAsia" w:hAnsi="Candara" w:cs="Times New Roman"/>
          <w:color w:val="000000" w:themeColor="text1"/>
        </w:rPr>
        <w:t>omunicación</w:t>
      </w:r>
      <w:r w:rsidRPr="00161022">
        <w:rPr>
          <w:rFonts w:ascii="Candara" w:eastAsiaTheme="minorEastAsia" w:hAnsi="Candara" w:cs="Times New Roman"/>
          <w:color w:val="000000" w:themeColor="text1"/>
        </w:rPr>
        <w:t xml:space="preserve"> con recursos propios</w:t>
      </w:r>
      <w:r w:rsidR="009E197F" w:rsidRPr="00161022">
        <w:rPr>
          <w:rFonts w:ascii="Candara" w:eastAsiaTheme="minorEastAsia" w:hAnsi="Candara" w:cs="Times New Roman"/>
          <w:color w:val="000000" w:themeColor="text1"/>
        </w:rPr>
        <w:t xml:space="preserve">. </w:t>
      </w:r>
      <w:r w:rsidRPr="00161022">
        <w:rPr>
          <w:rFonts w:ascii="Candara" w:eastAsiaTheme="minorEastAsia" w:hAnsi="Candara" w:cs="Times New Roman"/>
          <w:color w:val="000000" w:themeColor="text1"/>
        </w:rPr>
        <w:t>De igual forma</w:t>
      </w:r>
      <w:r w:rsidR="009E197F" w:rsidRPr="00161022">
        <w:rPr>
          <w:rFonts w:ascii="Candara" w:eastAsiaTheme="minorEastAsia" w:hAnsi="Candara" w:cs="Times New Roman"/>
          <w:color w:val="000000" w:themeColor="text1"/>
        </w:rPr>
        <w:t>,</w:t>
      </w:r>
      <w:r w:rsidRPr="00161022">
        <w:rPr>
          <w:rFonts w:ascii="Candara" w:eastAsiaTheme="minorEastAsia" w:hAnsi="Candara" w:cs="Times New Roman"/>
          <w:color w:val="000000" w:themeColor="text1"/>
        </w:rPr>
        <w:t xml:space="preserve"> los procesos administrativos burocráticos </w:t>
      </w:r>
      <w:r w:rsidR="009E197F" w:rsidRPr="00161022">
        <w:rPr>
          <w:rFonts w:ascii="Candara" w:eastAsiaTheme="minorEastAsia" w:hAnsi="Candara" w:cs="Times New Roman"/>
          <w:color w:val="000000" w:themeColor="text1"/>
        </w:rPr>
        <w:t>impidieron</w:t>
      </w:r>
      <w:r w:rsidRPr="00161022">
        <w:rPr>
          <w:rFonts w:ascii="Candara" w:eastAsiaTheme="minorEastAsia" w:hAnsi="Candara" w:cs="Times New Roman"/>
          <w:color w:val="000000" w:themeColor="text1"/>
        </w:rPr>
        <w:t xml:space="preserve"> el ejercicio del recurso en tiempo y forma. </w:t>
      </w:r>
      <w:r w:rsidR="009E197F" w:rsidRPr="00161022">
        <w:rPr>
          <w:rFonts w:ascii="Candara" w:eastAsiaTheme="minorEastAsia" w:hAnsi="Candara" w:cs="Times New Roman"/>
          <w:color w:val="000000" w:themeColor="text1"/>
        </w:rPr>
        <w:t xml:space="preserve">Otro problema fue </w:t>
      </w:r>
      <w:r w:rsidRPr="00161022">
        <w:rPr>
          <w:rFonts w:ascii="Candara" w:eastAsiaTheme="minorEastAsia" w:hAnsi="Candara" w:cs="Times New Roman"/>
          <w:color w:val="000000" w:themeColor="text1"/>
        </w:rPr>
        <w:t>el robo de un vehículo institucional asignado a</w:t>
      </w:r>
      <w:r w:rsidR="000226D9" w:rsidRPr="00161022">
        <w:rPr>
          <w:rFonts w:ascii="Candara" w:eastAsiaTheme="minorEastAsia" w:hAnsi="Candara" w:cs="Times New Roman"/>
          <w:color w:val="000000" w:themeColor="text1"/>
        </w:rPr>
        <w:t xml:space="preserve">l GA CYZCO, </w:t>
      </w:r>
      <w:r w:rsidRPr="00161022">
        <w:rPr>
          <w:rFonts w:ascii="Candara" w:eastAsiaTheme="minorEastAsia" w:hAnsi="Candara" w:cs="Times New Roman"/>
          <w:color w:val="000000" w:themeColor="text1"/>
        </w:rPr>
        <w:t xml:space="preserve">que </w:t>
      </w:r>
      <w:r w:rsidR="000226D9" w:rsidRPr="00161022">
        <w:rPr>
          <w:rFonts w:ascii="Candara" w:eastAsiaTheme="minorEastAsia" w:hAnsi="Candara" w:cs="Times New Roman"/>
          <w:color w:val="000000" w:themeColor="text1"/>
        </w:rPr>
        <w:t>ha impactado</w:t>
      </w:r>
      <w:r w:rsidRPr="00161022">
        <w:rPr>
          <w:rFonts w:ascii="Candara" w:eastAsiaTheme="minorEastAsia" w:hAnsi="Candara" w:cs="Times New Roman"/>
          <w:color w:val="000000" w:themeColor="text1"/>
        </w:rPr>
        <w:t xml:space="preserve"> directamente en el cumplimiento de las actividades de campo de los diversos proyectos en marcha. </w:t>
      </w:r>
      <w:r w:rsidR="000226D9" w:rsidRPr="00161022">
        <w:rPr>
          <w:rFonts w:ascii="Candara" w:eastAsiaTheme="minorEastAsia" w:hAnsi="Candara" w:cs="Times New Roman"/>
          <w:color w:val="000000" w:themeColor="text1"/>
        </w:rPr>
        <w:t>Por otro lado, l</w:t>
      </w:r>
      <w:r w:rsidRPr="00161022">
        <w:rPr>
          <w:rFonts w:ascii="Candara" w:eastAsiaTheme="minorEastAsia" w:hAnsi="Candara" w:cs="Times New Roman"/>
          <w:color w:val="000000" w:themeColor="text1"/>
        </w:rPr>
        <w:t>a nula obtención de financiamiento por proyectos no aprobados o aprobados, pero no financiado</w:t>
      </w:r>
      <w:r w:rsidR="000226D9" w:rsidRPr="00161022">
        <w:rPr>
          <w:rFonts w:ascii="Candara" w:eastAsiaTheme="minorEastAsia" w:hAnsi="Candara" w:cs="Times New Roman"/>
          <w:color w:val="000000" w:themeColor="text1"/>
        </w:rPr>
        <w:t xml:space="preserve">s, ha sido una constante. Las </w:t>
      </w:r>
      <w:r w:rsidRPr="00161022">
        <w:rPr>
          <w:rFonts w:ascii="Candara" w:eastAsiaTheme="minorEastAsia" w:hAnsi="Candara" w:cs="Times New Roman"/>
          <w:color w:val="000000" w:themeColor="text1"/>
        </w:rPr>
        <w:t xml:space="preserve">colecciones </w:t>
      </w:r>
      <w:r w:rsidR="000226D9" w:rsidRPr="00161022">
        <w:rPr>
          <w:rFonts w:ascii="Candara" w:eastAsiaTheme="minorEastAsia" w:hAnsi="Candara" w:cs="Times New Roman"/>
          <w:color w:val="000000" w:themeColor="text1"/>
        </w:rPr>
        <w:t>biológicas</w:t>
      </w:r>
      <w:r w:rsidR="0093613A">
        <w:rPr>
          <w:rFonts w:ascii="Candara" w:eastAsiaTheme="minorEastAsia" w:hAnsi="Candara" w:cs="Times New Roman"/>
          <w:color w:val="000000" w:themeColor="text1"/>
        </w:rPr>
        <w:t xml:space="preserve"> sobre hongos albergadas en la U</w:t>
      </w:r>
      <w:r w:rsidRPr="00161022">
        <w:rPr>
          <w:rFonts w:ascii="Candara" w:eastAsiaTheme="minorEastAsia" w:hAnsi="Candara" w:cs="Times New Roman"/>
          <w:color w:val="000000" w:themeColor="text1"/>
        </w:rPr>
        <w:t>nidad Tapachula y la col</w:t>
      </w:r>
      <w:r w:rsidR="0093613A">
        <w:rPr>
          <w:rFonts w:ascii="Candara" w:eastAsiaTheme="minorEastAsia" w:hAnsi="Candara" w:cs="Times New Roman"/>
          <w:color w:val="000000" w:themeColor="text1"/>
        </w:rPr>
        <w:t>ección de fauna acuática de la U</w:t>
      </w:r>
      <w:r w:rsidRPr="00161022">
        <w:rPr>
          <w:rFonts w:ascii="Candara" w:eastAsiaTheme="minorEastAsia" w:hAnsi="Candara" w:cs="Times New Roman"/>
          <w:color w:val="000000" w:themeColor="text1"/>
        </w:rPr>
        <w:t xml:space="preserve">nidad Villahermosa </w:t>
      </w:r>
      <w:r w:rsidR="000226D9" w:rsidRPr="00161022">
        <w:rPr>
          <w:rFonts w:ascii="Candara" w:eastAsiaTheme="minorEastAsia" w:hAnsi="Candara" w:cs="Times New Roman"/>
          <w:color w:val="000000" w:themeColor="text1"/>
        </w:rPr>
        <w:t>presentaron</w:t>
      </w:r>
      <w:r w:rsidRPr="00161022">
        <w:rPr>
          <w:rFonts w:ascii="Candara" w:eastAsiaTheme="minorEastAsia" w:hAnsi="Candara" w:cs="Times New Roman"/>
          <w:color w:val="000000" w:themeColor="text1"/>
        </w:rPr>
        <w:t xml:space="preserve"> necesidades urgentes de equipamiento que permitan al menos mantener en buen estado los organismos coleccionados.</w:t>
      </w:r>
    </w:p>
    <w:p w14:paraId="4CB3A23A" w14:textId="77777777" w:rsidR="0093613A" w:rsidRPr="00161022" w:rsidRDefault="0093613A" w:rsidP="00505616">
      <w:pPr>
        <w:spacing w:after="0"/>
        <w:jc w:val="both"/>
        <w:rPr>
          <w:rFonts w:ascii="Candara" w:eastAsiaTheme="minorEastAsia" w:hAnsi="Candara" w:cs="Times New Roman"/>
          <w:color w:val="000000" w:themeColor="text1"/>
        </w:rPr>
      </w:pPr>
    </w:p>
    <w:p w14:paraId="69388009" w14:textId="21E132B3" w:rsidR="004B2A1A" w:rsidRPr="00161022" w:rsidRDefault="00626186" w:rsidP="0093613A">
      <w:pPr>
        <w:spacing w:after="0" w:line="240" w:lineRule="auto"/>
        <w:jc w:val="both"/>
        <w:rPr>
          <w:rFonts w:ascii="Candara" w:eastAsiaTheme="minorEastAsia" w:hAnsi="Candara" w:cs="Times New Roman"/>
          <w:color w:val="000000" w:themeColor="text1"/>
          <w:lang w:val="es-ES_tradnl"/>
        </w:rPr>
      </w:pPr>
      <w:r>
        <w:rPr>
          <w:rFonts w:ascii="Candara" w:hAnsi="Candara" w:cs="Times New Roman"/>
          <w:b/>
          <w:color w:val="000000"/>
        </w:rPr>
        <w:t>5.3.4</w:t>
      </w:r>
      <w:r w:rsidR="00C00257" w:rsidRPr="00161022">
        <w:rPr>
          <w:rFonts w:ascii="Candara" w:hAnsi="Candara" w:cs="Times New Roman"/>
          <w:b/>
          <w:color w:val="000000"/>
        </w:rPr>
        <w:t xml:space="preserve">. </w:t>
      </w:r>
      <w:r w:rsidR="00B23407" w:rsidRPr="00161022">
        <w:rPr>
          <w:rFonts w:ascii="Candara" w:eastAsia="Times New Roman" w:hAnsi="Candara" w:cs="Times New Roman"/>
          <w:b/>
          <w:color w:val="222222"/>
          <w:lang w:eastAsia="es-MX"/>
        </w:rPr>
        <w:t xml:space="preserve">Acciones de las </w:t>
      </w:r>
      <w:r w:rsidR="0093613A">
        <w:rPr>
          <w:rFonts w:ascii="Candara" w:eastAsia="Times New Roman" w:hAnsi="Candara" w:cs="Times New Roman"/>
          <w:b/>
          <w:color w:val="222222"/>
          <w:lang w:eastAsia="es-MX"/>
        </w:rPr>
        <w:t>áreas a</w:t>
      </w:r>
      <w:r w:rsidR="004B2A1A" w:rsidRPr="00161022">
        <w:rPr>
          <w:rFonts w:ascii="Candara" w:eastAsia="Times New Roman" w:hAnsi="Candara" w:cs="Times New Roman"/>
          <w:b/>
          <w:color w:val="222222"/>
          <w:lang w:eastAsia="es-MX"/>
        </w:rPr>
        <w:t xml:space="preserve">sociadas </w:t>
      </w:r>
      <w:r w:rsidR="00B23407" w:rsidRPr="00161022">
        <w:rPr>
          <w:rFonts w:ascii="Candara" w:eastAsia="Times New Roman" w:hAnsi="Candara" w:cs="Times New Roman"/>
          <w:b/>
          <w:color w:val="222222"/>
          <w:lang w:eastAsia="es-MX"/>
        </w:rPr>
        <w:t xml:space="preserve">a favor de la </w:t>
      </w:r>
      <w:r w:rsidR="0093613A">
        <w:rPr>
          <w:rFonts w:ascii="Candara" w:eastAsia="Times New Roman" w:hAnsi="Candara" w:cs="Times New Roman"/>
          <w:b/>
          <w:color w:val="222222"/>
          <w:lang w:eastAsia="es-MX"/>
        </w:rPr>
        <w:t>i</w:t>
      </w:r>
      <w:r w:rsidR="00B23407" w:rsidRPr="00161022">
        <w:rPr>
          <w:rFonts w:ascii="Candara" w:eastAsia="Times New Roman" w:hAnsi="Candara" w:cs="Times New Roman"/>
          <w:b/>
          <w:color w:val="222222"/>
          <w:lang w:eastAsia="es-MX"/>
        </w:rPr>
        <w:t>nvestigación</w:t>
      </w:r>
    </w:p>
    <w:p w14:paraId="3063A52B" w14:textId="77777777" w:rsidR="0093613A" w:rsidRDefault="0093613A" w:rsidP="0093613A">
      <w:pPr>
        <w:spacing w:after="0" w:line="240" w:lineRule="auto"/>
        <w:jc w:val="both"/>
        <w:rPr>
          <w:rFonts w:ascii="Candara" w:hAnsi="Candara" w:cs="Times New Roman"/>
          <w:b/>
          <w:color w:val="000000"/>
        </w:rPr>
      </w:pPr>
    </w:p>
    <w:p w14:paraId="627C3EBE" w14:textId="6948925B" w:rsidR="004B2A1A" w:rsidRPr="00161022" w:rsidRDefault="00626186" w:rsidP="0093613A">
      <w:pPr>
        <w:spacing w:after="0" w:line="240" w:lineRule="auto"/>
        <w:jc w:val="both"/>
        <w:rPr>
          <w:rFonts w:ascii="Candara" w:eastAsiaTheme="minorEastAsia" w:hAnsi="Candara" w:cs="Times New Roman"/>
          <w:color w:val="000000" w:themeColor="text1"/>
          <w:lang w:val="es-ES_tradnl"/>
        </w:rPr>
      </w:pPr>
      <w:r>
        <w:rPr>
          <w:rFonts w:ascii="Candara" w:hAnsi="Candara" w:cs="Times New Roman"/>
          <w:b/>
          <w:color w:val="000000"/>
        </w:rPr>
        <w:t>I</w:t>
      </w:r>
      <w:r w:rsidR="00C00257" w:rsidRPr="00161022">
        <w:rPr>
          <w:rFonts w:ascii="Candara" w:hAnsi="Candara" w:cs="Times New Roman"/>
          <w:b/>
          <w:color w:val="000000"/>
        </w:rPr>
        <w:t xml:space="preserve">. </w:t>
      </w:r>
      <w:r w:rsidR="004B2A1A" w:rsidRPr="00161022">
        <w:rPr>
          <w:rFonts w:ascii="Candara" w:hAnsi="Candara" w:cs="Times New Roman"/>
          <w:b/>
        </w:rPr>
        <w:t>Acervo bibliotecario</w:t>
      </w:r>
    </w:p>
    <w:p w14:paraId="6909C431" w14:textId="160923F7" w:rsidR="009D1F8A" w:rsidRDefault="009D1F8A" w:rsidP="003915DA">
      <w:pPr>
        <w:spacing w:after="0"/>
        <w:jc w:val="both"/>
        <w:rPr>
          <w:rFonts w:ascii="Candara" w:hAnsi="Candara" w:cs="Times New Roman"/>
        </w:rPr>
      </w:pPr>
      <w:r w:rsidRPr="00161022">
        <w:rPr>
          <w:rFonts w:ascii="Candara" w:hAnsi="Candara" w:cs="Times New Roman"/>
        </w:rPr>
        <w:t xml:space="preserve">Durante 2018 se </w:t>
      </w:r>
      <w:r w:rsidR="00F30C04" w:rsidRPr="00161022">
        <w:rPr>
          <w:rFonts w:ascii="Candara" w:hAnsi="Candara" w:cs="Times New Roman"/>
        </w:rPr>
        <w:t>puso</w:t>
      </w:r>
      <w:r w:rsidRPr="00161022">
        <w:rPr>
          <w:rFonts w:ascii="Candara" w:hAnsi="Candara" w:cs="Times New Roman"/>
        </w:rPr>
        <w:t xml:space="preserve"> énfasis en difundir los recursos de información, en la preparación de cursos y talleres que se brinda</w:t>
      </w:r>
      <w:r w:rsidR="003915DA">
        <w:rPr>
          <w:rFonts w:ascii="Candara" w:hAnsi="Candara" w:cs="Times New Roman"/>
        </w:rPr>
        <w:t>n a través de los programas de formación de u</w:t>
      </w:r>
      <w:r w:rsidRPr="00161022">
        <w:rPr>
          <w:rFonts w:ascii="Candara" w:hAnsi="Candara" w:cs="Times New Roman"/>
        </w:rPr>
        <w:t xml:space="preserve">suarios y de </w:t>
      </w:r>
      <w:r w:rsidR="003915DA">
        <w:rPr>
          <w:rFonts w:ascii="Candara" w:hAnsi="Candara" w:cs="Times New Roman"/>
        </w:rPr>
        <w:t>competencias i</w:t>
      </w:r>
      <w:r w:rsidRPr="00161022">
        <w:rPr>
          <w:rFonts w:ascii="Candara" w:hAnsi="Candara" w:cs="Times New Roman"/>
        </w:rPr>
        <w:t>nformativas. A continuación</w:t>
      </w:r>
      <w:r w:rsidR="003915DA">
        <w:rPr>
          <w:rFonts w:ascii="Candara" w:hAnsi="Candara" w:cs="Times New Roman"/>
        </w:rPr>
        <w:t>,</w:t>
      </w:r>
      <w:r w:rsidRPr="00161022">
        <w:rPr>
          <w:rFonts w:ascii="Candara" w:hAnsi="Candara" w:cs="Times New Roman"/>
        </w:rPr>
        <w:t xml:space="preserve"> se desglosan los principales resultados obtenidos en las cinco unidades SIBE, de acuerdo con el Plan Anual de Trabajo (PAT) de </w:t>
      </w:r>
      <w:r w:rsidR="00A0569C" w:rsidRPr="00161022">
        <w:rPr>
          <w:rFonts w:ascii="Candara" w:hAnsi="Candara" w:cs="Times New Roman"/>
        </w:rPr>
        <w:t>ECOSUR</w:t>
      </w:r>
      <w:r w:rsidR="00054B0E" w:rsidRPr="00161022">
        <w:rPr>
          <w:rFonts w:ascii="Candara" w:hAnsi="Candara" w:cs="Times New Roman"/>
        </w:rPr>
        <w:t xml:space="preserve"> y del sistema bibliotecario.</w:t>
      </w:r>
      <w:r w:rsidRPr="00161022">
        <w:rPr>
          <w:rFonts w:ascii="Candara" w:hAnsi="Candara" w:cs="Times New Roman"/>
        </w:rPr>
        <w:t xml:space="preserve"> </w:t>
      </w:r>
    </w:p>
    <w:p w14:paraId="3CAB18FF" w14:textId="155DAC4F" w:rsidR="003915DA" w:rsidRPr="00161022" w:rsidRDefault="00524DFA" w:rsidP="002638B2">
      <w:pPr>
        <w:tabs>
          <w:tab w:val="left" w:pos="2540"/>
        </w:tabs>
        <w:spacing w:after="0"/>
        <w:jc w:val="both"/>
        <w:rPr>
          <w:rFonts w:ascii="Candara" w:hAnsi="Candara" w:cs="Times New Roman"/>
        </w:rPr>
      </w:pPr>
      <w:r>
        <w:rPr>
          <w:rFonts w:ascii="Candara" w:hAnsi="Candara" w:cs="Times New Roman"/>
        </w:rPr>
        <w:tab/>
      </w:r>
    </w:p>
    <w:p w14:paraId="5CC9831C" w14:textId="0AF59D7F" w:rsidR="009D1F8A" w:rsidRPr="00161022" w:rsidRDefault="00054B0E" w:rsidP="009D1F8A">
      <w:pPr>
        <w:jc w:val="both"/>
        <w:rPr>
          <w:rFonts w:ascii="Candara" w:hAnsi="Candara" w:cs="Times New Roman"/>
          <w:b/>
        </w:rPr>
      </w:pPr>
      <w:r w:rsidRPr="00161022">
        <w:rPr>
          <w:rFonts w:ascii="Candara" w:hAnsi="Candara" w:cs="Times New Roman"/>
        </w:rPr>
        <w:t>Como s</w:t>
      </w:r>
      <w:r w:rsidR="009D1F8A" w:rsidRPr="00161022">
        <w:rPr>
          <w:rFonts w:ascii="Candara" w:hAnsi="Candara" w:cs="Times New Roman"/>
        </w:rPr>
        <w:t>oporte a la generación de conocimientos de calidad</w:t>
      </w:r>
      <w:r w:rsidRPr="00161022">
        <w:rPr>
          <w:rFonts w:ascii="Candara" w:hAnsi="Candara" w:cs="Times New Roman"/>
        </w:rPr>
        <w:t xml:space="preserve"> s</w:t>
      </w:r>
      <w:r w:rsidR="009D1F8A" w:rsidRPr="00161022">
        <w:rPr>
          <w:rFonts w:ascii="Candara" w:hAnsi="Candara" w:cs="Times New Roman"/>
        </w:rPr>
        <w:t>e dio atención a 26,208 usu</w:t>
      </w:r>
      <w:r w:rsidRPr="00161022">
        <w:rPr>
          <w:rFonts w:ascii="Candara" w:hAnsi="Candara" w:cs="Times New Roman"/>
        </w:rPr>
        <w:t>arios en las cinco bibliotecas (</w:t>
      </w:r>
      <w:r w:rsidR="009D1F8A" w:rsidRPr="00161022">
        <w:rPr>
          <w:rFonts w:ascii="Candara" w:hAnsi="Candara" w:cs="Times New Roman"/>
        </w:rPr>
        <w:t xml:space="preserve">15,873 fueron </w:t>
      </w:r>
      <w:r w:rsidR="000D1FB8">
        <w:rPr>
          <w:rFonts w:ascii="Candara" w:hAnsi="Candara" w:cs="Times New Roman"/>
        </w:rPr>
        <w:t xml:space="preserve">personas </w:t>
      </w:r>
      <w:r w:rsidR="009D1F8A" w:rsidRPr="00161022">
        <w:rPr>
          <w:rFonts w:ascii="Candara" w:hAnsi="Candara" w:cs="Times New Roman"/>
        </w:rPr>
        <w:t>intern</w:t>
      </w:r>
      <w:r w:rsidR="000D1FB8">
        <w:rPr>
          <w:rFonts w:ascii="Candara" w:hAnsi="Candara" w:cs="Times New Roman"/>
        </w:rPr>
        <w:t>a</w:t>
      </w:r>
      <w:r w:rsidR="009D1F8A" w:rsidRPr="00161022">
        <w:rPr>
          <w:rFonts w:ascii="Candara" w:hAnsi="Candara" w:cs="Times New Roman"/>
        </w:rPr>
        <w:t>s y 10,335 extern</w:t>
      </w:r>
      <w:r w:rsidR="000D1FB8">
        <w:rPr>
          <w:rFonts w:ascii="Candara" w:hAnsi="Candara" w:cs="Times New Roman"/>
        </w:rPr>
        <w:t>a</w:t>
      </w:r>
      <w:r w:rsidR="003915DA">
        <w:rPr>
          <w:rFonts w:ascii="Candara" w:hAnsi="Candara" w:cs="Times New Roman"/>
        </w:rPr>
        <w:t>s</w:t>
      </w:r>
      <w:r w:rsidRPr="00161022">
        <w:rPr>
          <w:rFonts w:ascii="Candara" w:hAnsi="Candara" w:cs="Times New Roman"/>
        </w:rPr>
        <w:t>)</w:t>
      </w:r>
      <w:r w:rsidR="009D1F8A" w:rsidRPr="00161022">
        <w:rPr>
          <w:rFonts w:ascii="Candara" w:hAnsi="Candara" w:cs="Times New Roman"/>
        </w:rPr>
        <w:t>. Para reforzar el conocimiento y buen uso de la información ofrecida en las cinco bibliotecas, se efectuaron 19 visitas guiadas a un total de 704 personas (estudian</w:t>
      </w:r>
      <w:r w:rsidR="000D1FB8">
        <w:rPr>
          <w:rFonts w:ascii="Candara" w:hAnsi="Candara" w:cs="Times New Roman"/>
        </w:rPr>
        <w:t>tes y docentes, principalmente)</w:t>
      </w:r>
      <w:r w:rsidR="009D1F8A" w:rsidRPr="00161022">
        <w:rPr>
          <w:rFonts w:ascii="Candara" w:hAnsi="Candara" w:cs="Times New Roman"/>
        </w:rPr>
        <w:t xml:space="preserve"> procedentes de 18 instituciones. Se otorgaron 2,077 préstamos de libros a usuarios SIBE y 62 a instituciones colaboradoras. Con el objetivo de mantener actualizada la base de datos de usuarios internos, </w:t>
      </w:r>
      <w:r w:rsidRPr="00161022">
        <w:rPr>
          <w:rFonts w:ascii="Candara" w:hAnsi="Candara" w:cs="Times New Roman"/>
        </w:rPr>
        <w:t>se registraron</w:t>
      </w:r>
      <w:r w:rsidR="009D1F8A" w:rsidRPr="00161022">
        <w:rPr>
          <w:rFonts w:ascii="Candara" w:hAnsi="Candara" w:cs="Times New Roman"/>
        </w:rPr>
        <w:t xml:space="preserve"> en el sistema ALEPH a 1,</w:t>
      </w:r>
      <w:r w:rsidRPr="00161022">
        <w:rPr>
          <w:rFonts w:ascii="Candara" w:hAnsi="Candara" w:cs="Times New Roman"/>
        </w:rPr>
        <w:t>170 usuarios. Se registraron 1,</w:t>
      </w:r>
      <w:r w:rsidR="009D1F8A" w:rsidRPr="00161022">
        <w:rPr>
          <w:rFonts w:ascii="Candara" w:hAnsi="Candara" w:cs="Times New Roman"/>
        </w:rPr>
        <w:t xml:space="preserve">826,493 consultas al catálogo y 608,831 visitas a la página Web SIBE, desde la cual se tiene acceso a literatura a texto completo o bien a las bases de datos suscritas. Es importante señalar que el catálogo en línea es una herramienta cuidada para facilitar la búsqueda y localización de literatura existente en las bibliotecas SIBE, más de 70 mil documentos registrados. </w:t>
      </w:r>
    </w:p>
    <w:p w14:paraId="39B7A675" w14:textId="5AE7BA70" w:rsidR="009D1F8A" w:rsidRDefault="009D1F8A" w:rsidP="003915DA">
      <w:pPr>
        <w:spacing w:after="0"/>
        <w:jc w:val="both"/>
        <w:rPr>
          <w:rFonts w:ascii="Candara" w:hAnsi="Candara" w:cs="Times New Roman"/>
        </w:rPr>
      </w:pPr>
      <w:r w:rsidRPr="00161022">
        <w:rPr>
          <w:rFonts w:ascii="Candara" w:hAnsi="Candara" w:cs="Times New Roman"/>
        </w:rPr>
        <w:t>En cuanto a servicios especializados, se ofrecieron 412 asesorías a investigadores, estudiantes, técnicos y personal de estancia temporal, respecto al uso de Mendeley, índices de revistas de cal</w:t>
      </w:r>
      <w:r w:rsidR="00E80122" w:rsidRPr="00161022">
        <w:rPr>
          <w:rFonts w:ascii="Candara" w:hAnsi="Candara" w:cs="Times New Roman"/>
        </w:rPr>
        <w:t xml:space="preserve">idad, identificadores de autor como </w:t>
      </w:r>
      <w:r w:rsidR="00173F6A" w:rsidRPr="00161022">
        <w:rPr>
          <w:rFonts w:ascii="Candara" w:hAnsi="Candara" w:cs="Times New Roman"/>
        </w:rPr>
        <w:t>Open Researcher and Contrib</w:t>
      </w:r>
      <w:r w:rsidR="00E80122" w:rsidRPr="00161022">
        <w:rPr>
          <w:rFonts w:ascii="Candara" w:hAnsi="Candara" w:cs="Times New Roman"/>
        </w:rPr>
        <w:t>utor ID</w:t>
      </w:r>
      <w:r w:rsidR="00173F6A" w:rsidRPr="00161022">
        <w:rPr>
          <w:rFonts w:ascii="Candara" w:hAnsi="Candara" w:cs="Times New Roman"/>
        </w:rPr>
        <w:t xml:space="preserve"> </w:t>
      </w:r>
      <w:r w:rsidR="00E80122" w:rsidRPr="00161022">
        <w:rPr>
          <w:rFonts w:ascii="Candara" w:hAnsi="Candara" w:cs="Times New Roman"/>
        </w:rPr>
        <w:t>(</w:t>
      </w:r>
      <w:r w:rsidRPr="00161022">
        <w:rPr>
          <w:rFonts w:ascii="Candara" w:hAnsi="Candara" w:cs="Times New Roman"/>
        </w:rPr>
        <w:t>ORCID</w:t>
      </w:r>
      <w:r w:rsidR="00E80122" w:rsidRPr="00161022">
        <w:rPr>
          <w:rFonts w:ascii="Candara" w:hAnsi="Candara" w:cs="Times New Roman"/>
        </w:rPr>
        <w:t>),</w:t>
      </w:r>
      <w:r w:rsidRPr="00161022">
        <w:rPr>
          <w:rFonts w:ascii="Candara" w:hAnsi="Candara" w:cs="Times New Roman"/>
        </w:rPr>
        <w:t xml:space="preserve"> RID</w:t>
      </w:r>
      <w:r w:rsidR="00E80122" w:rsidRPr="00161022">
        <w:rPr>
          <w:rFonts w:ascii="Candara" w:hAnsi="Candara" w:cs="Times New Roman"/>
        </w:rPr>
        <w:t xml:space="preserve"> y Scopus ID</w:t>
      </w:r>
      <w:r w:rsidRPr="00161022">
        <w:rPr>
          <w:rFonts w:ascii="Candara" w:hAnsi="Candara" w:cs="Times New Roman"/>
        </w:rPr>
        <w:t>, estilo de citación oficial del posgrado (CSE), APA, etc</w:t>
      </w:r>
      <w:r w:rsidR="000D1FB8">
        <w:rPr>
          <w:rFonts w:ascii="Candara" w:hAnsi="Candara" w:cs="Times New Roman"/>
        </w:rPr>
        <w:t>étera, así como</w:t>
      </w:r>
      <w:r w:rsidR="00032FAF" w:rsidRPr="00161022">
        <w:rPr>
          <w:rFonts w:ascii="Candara" w:hAnsi="Candara" w:cs="Times New Roman"/>
        </w:rPr>
        <w:t xml:space="preserve"> </w:t>
      </w:r>
      <w:r w:rsidRPr="00161022">
        <w:rPr>
          <w:rFonts w:ascii="Candara" w:hAnsi="Candara" w:cs="Times New Roman"/>
        </w:rPr>
        <w:t xml:space="preserve">búsqueda especializada en recursos electrónicos, análisis de citas y uso de herramienta para la identificación de similitudes en los textos. </w:t>
      </w:r>
    </w:p>
    <w:p w14:paraId="06E84085" w14:textId="77777777" w:rsidR="000D1FB8" w:rsidRPr="00161022" w:rsidRDefault="000D1FB8" w:rsidP="003915DA">
      <w:pPr>
        <w:spacing w:after="0"/>
        <w:jc w:val="both"/>
        <w:rPr>
          <w:rFonts w:ascii="Candara" w:hAnsi="Candara" w:cs="Times New Roman"/>
        </w:rPr>
      </w:pPr>
    </w:p>
    <w:p w14:paraId="397E187B" w14:textId="6D4E889E" w:rsidR="009D1F8A" w:rsidRPr="00161022" w:rsidRDefault="009D1F8A" w:rsidP="009D1F8A">
      <w:pPr>
        <w:jc w:val="both"/>
        <w:rPr>
          <w:rFonts w:ascii="Candara" w:hAnsi="Candara" w:cs="Times New Roman"/>
          <w:b/>
        </w:rPr>
      </w:pPr>
      <w:r w:rsidRPr="00161022">
        <w:rPr>
          <w:rFonts w:ascii="Candara" w:hAnsi="Candara" w:cs="Times New Roman"/>
        </w:rPr>
        <w:t>En relación a la formación para el manejo de la i</w:t>
      </w:r>
      <w:r w:rsidR="00A9701B">
        <w:rPr>
          <w:rFonts w:ascii="Candara" w:hAnsi="Candara" w:cs="Times New Roman"/>
        </w:rPr>
        <w:t>nformación, se llevó a cabo el programa defFormación de u</w:t>
      </w:r>
      <w:r w:rsidRPr="00161022">
        <w:rPr>
          <w:rFonts w:ascii="Candara" w:hAnsi="Candara" w:cs="Times New Roman"/>
        </w:rPr>
        <w:t xml:space="preserve">suarios 2018 en las cinco unidades y la difusión del mismo a través de carteles, correo y red </w:t>
      </w:r>
      <w:r w:rsidRPr="002638B2">
        <w:rPr>
          <w:rFonts w:ascii="Candara" w:hAnsi="Candara" w:cs="Times New Roman"/>
          <w:i/>
        </w:rPr>
        <w:t>Facebook</w:t>
      </w:r>
      <w:r w:rsidRPr="00161022">
        <w:rPr>
          <w:rFonts w:ascii="Candara" w:hAnsi="Candara" w:cs="Times New Roman"/>
        </w:rPr>
        <w:t xml:space="preserve">. En resumen, se impartieron 36 sesiones especializadas, en un total de 118 horas, acerca de acceso y uso de información, evaluación de la información, uso ético de la información, gestores bibliográficos y otros relativos a información del </w:t>
      </w:r>
      <w:r w:rsidR="00DC727C" w:rsidRPr="00161022">
        <w:rPr>
          <w:rFonts w:ascii="Candara" w:hAnsi="Candara" w:cs="Times New Roman"/>
        </w:rPr>
        <w:t>Instituto Nacional de Estadística y Geografía. (</w:t>
      </w:r>
      <w:r w:rsidRPr="00161022">
        <w:rPr>
          <w:rFonts w:ascii="Candara" w:hAnsi="Candara" w:cs="Times New Roman"/>
        </w:rPr>
        <w:t>INEGI</w:t>
      </w:r>
      <w:r w:rsidR="00DC727C" w:rsidRPr="00161022">
        <w:rPr>
          <w:rFonts w:ascii="Candara" w:hAnsi="Candara" w:cs="Times New Roman"/>
        </w:rPr>
        <w:t>)</w:t>
      </w:r>
      <w:r w:rsidRPr="00161022">
        <w:rPr>
          <w:rFonts w:ascii="Candara" w:hAnsi="Candara" w:cs="Times New Roman"/>
        </w:rPr>
        <w:t xml:space="preserve">, atendiendo a 332 personas de la comunidad y externas de 16 instituciones. </w:t>
      </w:r>
      <w:r w:rsidR="00DC727C" w:rsidRPr="00161022">
        <w:rPr>
          <w:rFonts w:ascii="Candara" w:hAnsi="Candara" w:cs="Times New Roman"/>
        </w:rPr>
        <w:t>Con respecto a d</w:t>
      </w:r>
      <w:r w:rsidRPr="00161022">
        <w:rPr>
          <w:rFonts w:ascii="Candara" w:hAnsi="Candara" w:cs="Times New Roman"/>
        </w:rPr>
        <w:t>ifusión y divulgación de la ciencia</w:t>
      </w:r>
      <w:r w:rsidR="00DC727C" w:rsidRPr="00161022">
        <w:rPr>
          <w:rFonts w:ascii="Candara" w:hAnsi="Candara" w:cs="Times New Roman"/>
        </w:rPr>
        <w:t xml:space="preserve"> s</w:t>
      </w:r>
      <w:r w:rsidRPr="00161022">
        <w:rPr>
          <w:rFonts w:ascii="Candara" w:hAnsi="Candara" w:cs="Times New Roman"/>
        </w:rPr>
        <w:t>e realizaron 55 exposiciones documentales</w:t>
      </w:r>
      <w:r w:rsidR="00A9701B">
        <w:rPr>
          <w:rFonts w:ascii="Candara" w:hAnsi="Candara" w:cs="Times New Roman"/>
        </w:rPr>
        <w:t>,</w:t>
      </w:r>
      <w:r w:rsidRPr="00161022">
        <w:rPr>
          <w:rFonts w:ascii="Candara" w:hAnsi="Candara" w:cs="Times New Roman"/>
        </w:rPr>
        <w:t xml:space="preserve"> </w:t>
      </w:r>
      <w:r w:rsidR="00A9701B">
        <w:rPr>
          <w:rFonts w:ascii="Candara" w:hAnsi="Candara" w:cs="Times New Roman"/>
        </w:rPr>
        <w:t xml:space="preserve">y </w:t>
      </w:r>
      <w:r w:rsidR="00DC727C" w:rsidRPr="00161022">
        <w:rPr>
          <w:rFonts w:ascii="Candara" w:hAnsi="Candara" w:cs="Times New Roman"/>
        </w:rPr>
        <w:t>siete</w:t>
      </w:r>
      <w:r w:rsidRPr="00161022">
        <w:rPr>
          <w:rFonts w:ascii="Candara" w:hAnsi="Candara" w:cs="Times New Roman"/>
        </w:rPr>
        <w:t xml:space="preserve"> boleti</w:t>
      </w:r>
      <w:r w:rsidR="00A9701B">
        <w:rPr>
          <w:rFonts w:ascii="Candara" w:hAnsi="Candara" w:cs="Times New Roman"/>
        </w:rPr>
        <w:t>nes de la producción académica.</w:t>
      </w:r>
    </w:p>
    <w:p w14:paraId="45727302" w14:textId="59C92A8D" w:rsidR="009D1F8A" w:rsidRPr="00161022" w:rsidRDefault="009D1F8A" w:rsidP="009D1F8A">
      <w:pPr>
        <w:jc w:val="both"/>
        <w:rPr>
          <w:rFonts w:ascii="Candara" w:hAnsi="Candara" w:cs="Times New Roman"/>
        </w:rPr>
      </w:pPr>
      <w:r w:rsidRPr="00161022">
        <w:rPr>
          <w:rFonts w:ascii="Candara" w:hAnsi="Candara" w:cs="Times New Roman"/>
        </w:rPr>
        <w:t xml:space="preserve">El acervo se enriqueció con 556 libros, principalmente por donaciones y compra por proyectos </w:t>
      </w:r>
      <w:r w:rsidR="00524DFA">
        <w:rPr>
          <w:rFonts w:ascii="Candara" w:hAnsi="Candara" w:cs="Times New Roman"/>
        </w:rPr>
        <w:t>y f</w:t>
      </w:r>
      <w:r w:rsidRPr="00161022">
        <w:rPr>
          <w:rFonts w:ascii="Candara" w:hAnsi="Candara" w:cs="Times New Roman"/>
        </w:rPr>
        <w:t xml:space="preserve">ueron renovados 27 títulos de revistas. Los recursos de información se han mantenido con la participación del SIBE en el </w:t>
      </w:r>
      <w:r w:rsidR="00DC727C" w:rsidRPr="00161022">
        <w:rPr>
          <w:rFonts w:ascii="Candara" w:hAnsi="Candara" w:cs="Times New Roman"/>
        </w:rPr>
        <w:t>Consorcio Nacional de Recursos de Información Científica y Tecnológica (</w:t>
      </w:r>
      <w:r w:rsidRPr="00161022">
        <w:rPr>
          <w:rFonts w:ascii="Candara" w:hAnsi="Candara" w:cs="Times New Roman"/>
        </w:rPr>
        <w:t>CONRICYT</w:t>
      </w:r>
      <w:r w:rsidR="00DC727C" w:rsidRPr="00161022">
        <w:rPr>
          <w:rFonts w:ascii="Candara" w:hAnsi="Candara" w:cs="Times New Roman"/>
        </w:rPr>
        <w:t>)</w:t>
      </w:r>
      <w:r w:rsidRPr="00161022">
        <w:rPr>
          <w:rFonts w:ascii="Candara" w:hAnsi="Candara" w:cs="Times New Roman"/>
        </w:rPr>
        <w:t xml:space="preserve"> y el Proyecto Ciberciencia</w:t>
      </w:r>
      <w:r w:rsidR="00DC727C" w:rsidRPr="00161022">
        <w:rPr>
          <w:rFonts w:ascii="Candara" w:hAnsi="Candara" w:cs="Times New Roman"/>
        </w:rPr>
        <w:t>.</w:t>
      </w:r>
      <w:r w:rsidR="00B46E12">
        <w:rPr>
          <w:rFonts w:ascii="Candara" w:hAnsi="Candara" w:cs="Times New Roman"/>
        </w:rPr>
        <w:t xml:space="preserve"> </w:t>
      </w:r>
      <w:r w:rsidRPr="00161022">
        <w:rPr>
          <w:rFonts w:ascii="Candara" w:hAnsi="Candara" w:cs="Times New Roman"/>
        </w:rPr>
        <w:t>Durante el año otro punto de atención prior</w:t>
      </w:r>
      <w:r w:rsidR="00DC727C" w:rsidRPr="00161022">
        <w:rPr>
          <w:rFonts w:ascii="Candara" w:hAnsi="Candara" w:cs="Times New Roman"/>
        </w:rPr>
        <w:t>itaria fue la construcción del Repositorio I</w:t>
      </w:r>
      <w:r w:rsidRPr="00161022">
        <w:rPr>
          <w:rFonts w:ascii="Candara" w:hAnsi="Candara" w:cs="Times New Roman"/>
        </w:rPr>
        <w:t>nstitucional</w:t>
      </w:r>
      <w:r w:rsidR="00B46E12">
        <w:rPr>
          <w:rFonts w:ascii="Candara" w:hAnsi="Candara" w:cs="Times New Roman"/>
        </w:rPr>
        <w:t xml:space="preserve"> con </w:t>
      </w:r>
      <w:r w:rsidRPr="00161022">
        <w:rPr>
          <w:rFonts w:ascii="Candara" w:hAnsi="Candara" w:cs="Times New Roman"/>
        </w:rPr>
        <w:t xml:space="preserve">488 títulos </w:t>
      </w:r>
      <w:r w:rsidR="00B46E12">
        <w:rPr>
          <w:rFonts w:ascii="Candara" w:hAnsi="Candara" w:cs="Times New Roman"/>
        </w:rPr>
        <w:t xml:space="preserve">integrados. </w:t>
      </w:r>
      <w:r w:rsidRPr="00161022">
        <w:rPr>
          <w:rFonts w:ascii="Candara" w:hAnsi="Candara" w:cs="Times New Roman"/>
        </w:rPr>
        <w:t>Se continuó con la profesionalización del</w:t>
      </w:r>
      <w:r w:rsidR="00B46E12">
        <w:rPr>
          <w:rFonts w:ascii="Candara" w:hAnsi="Candara" w:cs="Times New Roman"/>
        </w:rPr>
        <w:t xml:space="preserve"> personal con un </w:t>
      </w:r>
      <w:r w:rsidRPr="00161022">
        <w:rPr>
          <w:rFonts w:ascii="Candara" w:hAnsi="Candara" w:cs="Times New Roman"/>
        </w:rPr>
        <w:t>total</w:t>
      </w:r>
      <w:r w:rsidR="00B46E12">
        <w:rPr>
          <w:rFonts w:ascii="Candara" w:hAnsi="Candara" w:cs="Times New Roman"/>
        </w:rPr>
        <w:t xml:space="preserve"> de</w:t>
      </w:r>
      <w:r w:rsidRPr="00161022">
        <w:rPr>
          <w:rFonts w:ascii="Candara" w:hAnsi="Candara" w:cs="Times New Roman"/>
        </w:rPr>
        <w:t xml:space="preserve"> 380 horas de formación de</w:t>
      </w:r>
      <w:r w:rsidR="00B46E12">
        <w:rPr>
          <w:rFonts w:ascii="Candara" w:hAnsi="Candara" w:cs="Times New Roman"/>
        </w:rPr>
        <w:t xml:space="preserve">l personal técnico </w:t>
      </w:r>
      <w:r w:rsidRPr="00161022">
        <w:rPr>
          <w:rFonts w:ascii="Candara" w:hAnsi="Candara" w:cs="Times New Roman"/>
        </w:rPr>
        <w:t>del SIBE</w:t>
      </w:r>
      <w:r w:rsidR="00DC727C" w:rsidRPr="00161022">
        <w:rPr>
          <w:rFonts w:ascii="Candara" w:hAnsi="Candara" w:cs="Times New Roman"/>
        </w:rPr>
        <w:t xml:space="preserve">. </w:t>
      </w:r>
    </w:p>
    <w:p w14:paraId="317B1655" w14:textId="642AC8B5" w:rsidR="00BD5FB0" w:rsidRPr="00161022" w:rsidRDefault="00F32009" w:rsidP="009D1F8A">
      <w:pPr>
        <w:jc w:val="both"/>
        <w:rPr>
          <w:rFonts w:ascii="Candara" w:hAnsi="Candara" w:cs="Times New Roman"/>
          <w:lang w:val="es-ES_tradnl"/>
        </w:rPr>
      </w:pPr>
      <w:r>
        <w:rPr>
          <w:rFonts w:ascii="Candara" w:hAnsi="Candara" w:cs="Times New Roman"/>
        </w:rPr>
        <w:t>E</w:t>
      </w:r>
      <w:r w:rsidR="009D1F8A" w:rsidRPr="00161022">
        <w:rPr>
          <w:rFonts w:ascii="Candara" w:hAnsi="Candara" w:cs="Times New Roman"/>
        </w:rPr>
        <w:t xml:space="preserve">l SIBE se encuentra en un punto crítico, </w:t>
      </w:r>
      <w:r w:rsidR="00DC727C" w:rsidRPr="00161022">
        <w:rPr>
          <w:rFonts w:ascii="Candara" w:hAnsi="Candara" w:cs="Times New Roman"/>
        </w:rPr>
        <w:t>sobre todo</w:t>
      </w:r>
      <w:r w:rsidR="009D1F8A" w:rsidRPr="00161022">
        <w:rPr>
          <w:rFonts w:ascii="Candara" w:hAnsi="Candara" w:cs="Times New Roman"/>
        </w:rPr>
        <w:t xml:space="preserve"> con la obsolescencia de los equipos y la inestabilidad de la infraestructura de red de </w:t>
      </w:r>
      <w:r w:rsidR="00A0569C" w:rsidRPr="00161022">
        <w:rPr>
          <w:rFonts w:ascii="Candara" w:hAnsi="Candara" w:cs="Times New Roman"/>
        </w:rPr>
        <w:t>ECOSUR</w:t>
      </w:r>
      <w:r w:rsidR="009D1F8A" w:rsidRPr="00161022">
        <w:rPr>
          <w:rFonts w:ascii="Candara" w:hAnsi="Candara" w:cs="Times New Roman"/>
        </w:rPr>
        <w:t>. Los factores principales son la falta de presupuesto, de personal especializado y las complejas gestiones administrativas</w:t>
      </w:r>
      <w:r>
        <w:rPr>
          <w:rFonts w:ascii="Candara" w:hAnsi="Candara" w:cs="Times New Roman"/>
        </w:rPr>
        <w:t xml:space="preserve">. </w:t>
      </w:r>
    </w:p>
    <w:p w14:paraId="230DC777" w14:textId="7396EA97" w:rsidR="004B2A1A" w:rsidRPr="00161022" w:rsidRDefault="00626186" w:rsidP="004C1D82">
      <w:pPr>
        <w:spacing w:after="0" w:line="240" w:lineRule="auto"/>
        <w:jc w:val="both"/>
        <w:rPr>
          <w:rFonts w:ascii="Candara" w:hAnsi="Candara" w:cs="Times New Roman"/>
          <w:b/>
        </w:rPr>
      </w:pPr>
      <w:r>
        <w:rPr>
          <w:rFonts w:ascii="Candara" w:hAnsi="Candara" w:cs="Times New Roman"/>
          <w:b/>
          <w:color w:val="000000"/>
        </w:rPr>
        <w:t>II.</w:t>
      </w:r>
      <w:r w:rsidR="00373AEE" w:rsidRPr="00161022">
        <w:rPr>
          <w:rFonts w:ascii="Candara" w:hAnsi="Candara" w:cs="Times New Roman"/>
          <w:b/>
          <w:color w:val="000000"/>
        </w:rPr>
        <w:t xml:space="preserve"> </w:t>
      </w:r>
      <w:r w:rsidR="002D449F" w:rsidRPr="00161022">
        <w:rPr>
          <w:rFonts w:ascii="Candara" w:hAnsi="Candara" w:cs="Times New Roman"/>
          <w:b/>
        </w:rPr>
        <w:t>Gestión inteligente de la información</w:t>
      </w:r>
    </w:p>
    <w:p w14:paraId="599728E8" w14:textId="77777777" w:rsidR="004C1D82" w:rsidRDefault="004C1D82" w:rsidP="004C1D82">
      <w:pPr>
        <w:spacing w:after="0"/>
        <w:jc w:val="both"/>
        <w:rPr>
          <w:rFonts w:ascii="Candara" w:hAnsi="Candara" w:cs="Times New Roman"/>
          <w:b/>
          <w:color w:val="000000"/>
        </w:rPr>
      </w:pPr>
    </w:p>
    <w:p w14:paraId="352FF9A7" w14:textId="26838008" w:rsidR="009C14CF" w:rsidRPr="00161022" w:rsidRDefault="00626186" w:rsidP="004C1D82">
      <w:pPr>
        <w:spacing w:after="0"/>
        <w:jc w:val="both"/>
        <w:rPr>
          <w:rFonts w:ascii="Candara" w:hAnsi="Candara" w:cs="Times New Roman"/>
          <w:b/>
          <w:color w:val="000000"/>
        </w:rPr>
      </w:pPr>
      <w:r>
        <w:rPr>
          <w:rFonts w:ascii="Candara" w:hAnsi="Candara" w:cs="Times New Roman"/>
          <w:b/>
          <w:color w:val="000000"/>
        </w:rPr>
        <w:t>1</w:t>
      </w:r>
      <w:r w:rsidR="004C1D82">
        <w:rPr>
          <w:rFonts w:ascii="Candara" w:hAnsi="Candara" w:cs="Times New Roman"/>
          <w:b/>
          <w:color w:val="000000"/>
        </w:rPr>
        <w:t xml:space="preserve">. </w:t>
      </w:r>
      <w:r w:rsidR="009C14CF" w:rsidRPr="00161022">
        <w:rPr>
          <w:rFonts w:ascii="Candara" w:hAnsi="Candara" w:cs="Times New Roman"/>
          <w:b/>
          <w:color w:val="000000"/>
        </w:rPr>
        <w:t>Unidad de Tecnologías de la Información y Comunicaciones (UTIC)</w:t>
      </w:r>
    </w:p>
    <w:p w14:paraId="3F0F90EF" w14:textId="1CA94D85" w:rsidR="00807BA3" w:rsidRDefault="00D251EA" w:rsidP="004C1D82">
      <w:pPr>
        <w:spacing w:after="0"/>
        <w:jc w:val="both"/>
        <w:rPr>
          <w:rFonts w:ascii="Candara" w:hAnsi="Candara" w:cs="Times New Roman"/>
          <w:color w:val="000000"/>
        </w:rPr>
      </w:pPr>
      <w:r w:rsidRPr="00161022">
        <w:rPr>
          <w:rFonts w:ascii="Candara" w:hAnsi="Candara" w:cs="Times New Roman"/>
          <w:color w:val="000000"/>
        </w:rPr>
        <w:t>L</w:t>
      </w:r>
      <w:r w:rsidR="00B360A2" w:rsidRPr="00161022">
        <w:rPr>
          <w:rFonts w:ascii="Candara" w:hAnsi="Candara" w:cs="Times New Roman"/>
          <w:color w:val="000000"/>
        </w:rPr>
        <w:t>a Unidad de Tecnologías de la Información y Comunicaciones (UTIC) tiene acciones específicas relacionadas con el uso, implementación, aprovechamiento y desarrollo relacionadas con las Tecnologías de la Información y Comunicaciones (TIC) institucionales.</w:t>
      </w:r>
      <w:r w:rsidR="00954561" w:rsidRPr="00161022">
        <w:rPr>
          <w:rFonts w:ascii="Candara" w:hAnsi="Candara" w:cs="Times New Roman"/>
          <w:color w:val="000000"/>
        </w:rPr>
        <w:t xml:space="preserve"> </w:t>
      </w:r>
    </w:p>
    <w:p w14:paraId="260FB28C" w14:textId="77777777" w:rsidR="004C1D82" w:rsidRPr="00161022" w:rsidRDefault="004C1D82" w:rsidP="004C1D82">
      <w:pPr>
        <w:spacing w:after="0"/>
        <w:jc w:val="both"/>
        <w:rPr>
          <w:rFonts w:ascii="Candara" w:hAnsi="Candara" w:cs="Times New Roman"/>
          <w:color w:val="000000"/>
        </w:rPr>
      </w:pPr>
    </w:p>
    <w:p w14:paraId="48B41C2C" w14:textId="0053554F" w:rsidR="00807BA3" w:rsidRPr="00161022" w:rsidRDefault="00D251EA" w:rsidP="005614C6">
      <w:pPr>
        <w:jc w:val="both"/>
        <w:rPr>
          <w:rFonts w:ascii="Candara" w:hAnsi="Candara" w:cs="Times New Roman"/>
        </w:rPr>
      </w:pPr>
      <w:r w:rsidRPr="00161022">
        <w:rPr>
          <w:rFonts w:ascii="Candara" w:hAnsi="Candara" w:cs="Times New Roman"/>
          <w:color w:val="000000"/>
        </w:rPr>
        <w:t>En seguimiento a</w:t>
      </w:r>
      <w:r w:rsidR="004C1D82">
        <w:rPr>
          <w:rFonts w:ascii="Candara" w:hAnsi="Candara" w:cs="Times New Roman"/>
          <w:color w:val="000000"/>
        </w:rPr>
        <w:t xml:space="preserve">l cumplimiento de la </w:t>
      </w:r>
      <w:r w:rsidRPr="00161022">
        <w:rPr>
          <w:rFonts w:ascii="Candara" w:hAnsi="Candara" w:cs="Times New Roman"/>
          <w:color w:val="000000"/>
        </w:rPr>
        <w:t>normativida</w:t>
      </w:r>
      <w:r w:rsidR="004C1D82">
        <w:rPr>
          <w:rFonts w:ascii="Candara" w:hAnsi="Candara" w:cs="Times New Roman"/>
          <w:color w:val="000000"/>
        </w:rPr>
        <w:t xml:space="preserve">d en materia de TIC </w:t>
      </w:r>
      <w:r w:rsidRPr="00161022">
        <w:rPr>
          <w:rFonts w:ascii="Candara" w:hAnsi="Candara" w:cs="Times New Roman"/>
          <w:color w:val="000000"/>
        </w:rPr>
        <w:t>(MAAGTICSI</w:t>
      </w:r>
      <w:r w:rsidR="004C1D82">
        <w:rPr>
          <w:rFonts w:ascii="Candara" w:hAnsi="Candara" w:cs="Times New Roman"/>
          <w:color w:val="000000"/>
        </w:rPr>
        <w:t xml:space="preserve"> y Estrategia Digital Nacional)</w:t>
      </w:r>
      <w:r w:rsidRPr="00161022">
        <w:rPr>
          <w:rFonts w:ascii="Candara" w:hAnsi="Candara" w:cs="Times New Roman"/>
          <w:color w:val="000000"/>
        </w:rPr>
        <w:t xml:space="preserve"> </w:t>
      </w:r>
      <w:r w:rsidR="00EB450F" w:rsidRPr="00161022">
        <w:rPr>
          <w:rFonts w:ascii="Candara" w:hAnsi="Candara" w:cs="Times New Roman"/>
          <w:color w:val="000000"/>
        </w:rPr>
        <w:t xml:space="preserve">se buscó </w:t>
      </w:r>
      <w:r w:rsidRPr="00161022">
        <w:rPr>
          <w:rFonts w:ascii="Candara" w:hAnsi="Candara" w:cs="Times New Roman"/>
          <w:color w:val="000000"/>
        </w:rPr>
        <w:t xml:space="preserve">hacer del conocimiento de la comunidad los requisitos y procesos necesarios </w:t>
      </w:r>
      <w:r w:rsidR="00EB450F" w:rsidRPr="00161022">
        <w:rPr>
          <w:rFonts w:ascii="Candara" w:hAnsi="Candara" w:cs="Times New Roman"/>
          <w:color w:val="000000"/>
        </w:rPr>
        <w:t>mediante</w:t>
      </w:r>
      <w:r w:rsidRPr="00161022">
        <w:rPr>
          <w:rFonts w:ascii="Candara" w:hAnsi="Candara" w:cs="Times New Roman"/>
          <w:color w:val="000000"/>
        </w:rPr>
        <w:t xml:space="preserve"> sesiones info</w:t>
      </w:r>
      <w:r w:rsidR="00EB450F" w:rsidRPr="00161022">
        <w:rPr>
          <w:rFonts w:ascii="Candara" w:hAnsi="Candara" w:cs="Times New Roman"/>
          <w:color w:val="000000"/>
        </w:rPr>
        <w:t>rmativas y capacitación en las cinco</w:t>
      </w:r>
      <w:r w:rsidRPr="00161022">
        <w:rPr>
          <w:rFonts w:ascii="Candara" w:hAnsi="Candara" w:cs="Times New Roman"/>
          <w:color w:val="000000"/>
        </w:rPr>
        <w:t xml:space="preserve"> unidades </w:t>
      </w:r>
      <w:r w:rsidR="00EB450F" w:rsidRPr="00161022">
        <w:rPr>
          <w:rFonts w:ascii="Candara" w:hAnsi="Candara" w:cs="Times New Roman"/>
          <w:color w:val="000000"/>
        </w:rPr>
        <w:t>regionales</w:t>
      </w:r>
      <w:r w:rsidRPr="00161022">
        <w:rPr>
          <w:rFonts w:ascii="Candara" w:hAnsi="Candara" w:cs="Times New Roman"/>
          <w:color w:val="000000"/>
        </w:rPr>
        <w:t xml:space="preserve">. </w:t>
      </w:r>
      <w:r w:rsidR="00EB450F" w:rsidRPr="00161022">
        <w:rPr>
          <w:rFonts w:ascii="Candara" w:hAnsi="Candara" w:cs="Times New Roman"/>
          <w:color w:val="000000"/>
        </w:rPr>
        <w:t>Como resultado, s</w:t>
      </w:r>
      <w:r w:rsidRPr="00161022">
        <w:rPr>
          <w:rFonts w:ascii="Candara" w:hAnsi="Candara" w:cs="Times New Roman"/>
          <w:color w:val="000000"/>
        </w:rPr>
        <w:t xml:space="preserve">e ha tenido una mejora sustancial en los dos últimos años </w:t>
      </w:r>
      <w:r w:rsidR="00EB450F" w:rsidRPr="00161022">
        <w:rPr>
          <w:rFonts w:ascii="Candara" w:hAnsi="Candara" w:cs="Times New Roman"/>
          <w:color w:val="000000"/>
        </w:rPr>
        <w:t>con</w:t>
      </w:r>
      <w:r w:rsidRPr="00161022">
        <w:rPr>
          <w:rFonts w:ascii="Candara" w:hAnsi="Candara" w:cs="Times New Roman"/>
          <w:color w:val="000000"/>
        </w:rPr>
        <w:t xml:space="preserve"> eficiencia del 100% en dictámenes favorables por parte de la Unidad de Gobierno Digita</w:t>
      </w:r>
      <w:r w:rsidR="00EB450F" w:rsidRPr="00161022">
        <w:rPr>
          <w:rFonts w:ascii="Candara" w:hAnsi="Candara" w:cs="Times New Roman"/>
          <w:color w:val="000000"/>
        </w:rPr>
        <w:t xml:space="preserve">l. </w:t>
      </w:r>
      <w:r w:rsidR="004C1D82">
        <w:rPr>
          <w:rFonts w:ascii="Candara" w:hAnsi="Candara" w:cs="Times New Roman"/>
          <w:color w:val="000000"/>
        </w:rPr>
        <w:t>S</w:t>
      </w:r>
      <w:r w:rsidR="00954561" w:rsidRPr="00161022">
        <w:rPr>
          <w:rFonts w:ascii="Candara" w:hAnsi="Candara" w:cs="Times New Roman"/>
          <w:color w:val="000000"/>
        </w:rPr>
        <w:t xml:space="preserve">e registraron seis proyectos estratégicos en la Unidad de Gobierno Digital, alineados </w:t>
      </w:r>
      <w:r w:rsidR="004C1D82">
        <w:rPr>
          <w:rFonts w:ascii="Candara" w:hAnsi="Candara" w:cs="Times New Roman"/>
          <w:color w:val="000000"/>
        </w:rPr>
        <w:t>con</w:t>
      </w:r>
      <w:r w:rsidR="00954561" w:rsidRPr="00161022">
        <w:rPr>
          <w:rFonts w:ascii="Candara" w:hAnsi="Candara" w:cs="Times New Roman"/>
          <w:color w:val="000000"/>
        </w:rPr>
        <w:t xml:space="preserve"> la cartera ejecutiva de proyectos del Programa Estratégico de Tecnologías de la Inform</w:t>
      </w:r>
      <w:r w:rsidR="004C1D82">
        <w:rPr>
          <w:rFonts w:ascii="Candara" w:hAnsi="Candara" w:cs="Times New Roman"/>
          <w:color w:val="000000"/>
        </w:rPr>
        <w:t>ación y Comunicaciones (PETIC).</w:t>
      </w:r>
      <w:r w:rsidR="005614C6">
        <w:rPr>
          <w:rFonts w:ascii="Candara" w:hAnsi="Candara" w:cs="Times New Roman"/>
          <w:color w:val="000000"/>
        </w:rPr>
        <w:t xml:space="preserve"> </w:t>
      </w:r>
    </w:p>
    <w:p w14:paraId="21BA1FE0" w14:textId="0E2BA8B8" w:rsidR="00807BA3" w:rsidRPr="00161022" w:rsidRDefault="00954561" w:rsidP="00807BA3">
      <w:pPr>
        <w:jc w:val="both"/>
        <w:rPr>
          <w:rFonts w:ascii="Candara" w:hAnsi="Candara" w:cs="Times New Roman"/>
        </w:rPr>
      </w:pPr>
      <w:r w:rsidRPr="00161022">
        <w:rPr>
          <w:rFonts w:ascii="Candara" w:hAnsi="Candara" w:cs="Times New Roman"/>
          <w:color w:val="000000"/>
        </w:rPr>
        <w:t>Por otra parte, se analizaron, diseñaron, desarrollaron y liberaron 10 sistemas o plataformas que dan soporte al registro y gestión de información relacionados con procesos académi</w:t>
      </w:r>
      <w:r w:rsidR="00994116">
        <w:rPr>
          <w:rFonts w:ascii="Candara" w:hAnsi="Candara" w:cs="Times New Roman"/>
          <w:color w:val="000000"/>
        </w:rPr>
        <w:t xml:space="preserve">cos, de vinculación y se </w:t>
      </w:r>
      <w:r w:rsidR="00524DFA">
        <w:rPr>
          <w:rFonts w:ascii="Candara" w:hAnsi="Candara" w:cs="Times New Roman"/>
          <w:color w:val="000000"/>
        </w:rPr>
        <w:t>continuó el</w:t>
      </w:r>
      <w:r w:rsidR="00994116">
        <w:rPr>
          <w:rFonts w:ascii="Candara" w:hAnsi="Candara" w:cs="Times New Roman"/>
          <w:color w:val="000000"/>
        </w:rPr>
        <w:t xml:space="preserve"> seguimiento a los sistemas anteriores.</w:t>
      </w:r>
      <w:r w:rsidR="00696F55">
        <w:rPr>
          <w:rFonts w:ascii="Candara" w:hAnsi="Candara" w:cs="Times New Roman"/>
          <w:color w:val="000000"/>
        </w:rPr>
        <w:t xml:space="preserve"> </w:t>
      </w:r>
      <w:r w:rsidRPr="00161022">
        <w:rPr>
          <w:rFonts w:ascii="Candara" w:hAnsi="Candara" w:cs="Times New Roman"/>
          <w:color w:val="000000"/>
        </w:rPr>
        <w:t xml:space="preserve">En cuanto a la visibilidad y difusión del quehacer de la institución a través del portal de ECOSUR, </w:t>
      </w:r>
      <w:r w:rsidR="00696F55">
        <w:rPr>
          <w:rFonts w:ascii="Candara" w:hAnsi="Candara" w:cs="Times New Roman"/>
          <w:color w:val="000000"/>
        </w:rPr>
        <w:t>se diseñaron páginas nuevas relacionadas con algunos proyectos y se</w:t>
      </w:r>
      <w:r w:rsidRPr="00161022">
        <w:rPr>
          <w:rFonts w:ascii="Candara" w:hAnsi="Candara" w:cs="Times New Roman"/>
          <w:color w:val="000000"/>
        </w:rPr>
        <w:t xml:space="preserve"> actualiz</w:t>
      </w:r>
      <w:r w:rsidR="00696F55">
        <w:rPr>
          <w:rFonts w:ascii="Candara" w:hAnsi="Candara" w:cs="Times New Roman"/>
          <w:color w:val="000000"/>
        </w:rPr>
        <w:t>ó</w:t>
      </w:r>
      <w:r w:rsidRPr="00161022">
        <w:rPr>
          <w:rFonts w:ascii="Candara" w:hAnsi="Candara" w:cs="Times New Roman"/>
          <w:color w:val="000000"/>
        </w:rPr>
        <w:t xml:space="preserve"> el conte</w:t>
      </w:r>
      <w:r w:rsidR="00696F55">
        <w:rPr>
          <w:rFonts w:ascii="Candara" w:hAnsi="Candara" w:cs="Times New Roman"/>
          <w:color w:val="000000"/>
        </w:rPr>
        <w:t xml:space="preserve">nido de las páginas académicas. </w:t>
      </w:r>
    </w:p>
    <w:p w14:paraId="3D17221F" w14:textId="60AB7E26" w:rsidR="00807BA3" w:rsidRPr="00161022" w:rsidRDefault="004909CA" w:rsidP="00807BA3">
      <w:pPr>
        <w:jc w:val="both"/>
        <w:rPr>
          <w:rFonts w:ascii="Candara" w:hAnsi="Candara" w:cs="Times New Roman"/>
        </w:rPr>
      </w:pPr>
      <w:r>
        <w:rPr>
          <w:rFonts w:ascii="Candara" w:hAnsi="Candara" w:cs="Times New Roman"/>
          <w:color w:val="000000"/>
        </w:rPr>
        <w:t xml:space="preserve">La UTIC tiene particular atención en </w:t>
      </w:r>
      <w:r w:rsidR="00954561" w:rsidRPr="00161022">
        <w:rPr>
          <w:rFonts w:ascii="Candara" w:hAnsi="Candara" w:cs="Times New Roman"/>
          <w:color w:val="000000"/>
        </w:rPr>
        <w:t>la seguridad de la información y d</w:t>
      </w:r>
      <w:r>
        <w:rPr>
          <w:rFonts w:ascii="Candara" w:hAnsi="Candara" w:cs="Times New Roman"/>
          <w:color w:val="000000"/>
        </w:rPr>
        <w:t xml:space="preserve">isponibilidad de los servicios, por lo que en 2018, </w:t>
      </w:r>
      <w:r w:rsidR="00793DEE">
        <w:rPr>
          <w:rFonts w:ascii="Candara" w:hAnsi="Candara" w:cs="Times New Roman"/>
          <w:color w:val="000000"/>
        </w:rPr>
        <w:t xml:space="preserve">se </w:t>
      </w:r>
      <w:r>
        <w:rPr>
          <w:rFonts w:ascii="Candara" w:hAnsi="Candara" w:cs="Times New Roman"/>
          <w:color w:val="000000"/>
        </w:rPr>
        <w:t>inició una preparación para l</w:t>
      </w:r>
      <w:r w:rsidR="00954561" w:rsidRPr="00161022">
        <w:rPr>
          <w:rFonts w:ascii="Candara" w:hAnsi="Candara" w:cs="Times New Roman"/>
          <w:color w:val="000000"/>
        </w:rPr>
        <w:t xml:space="preserve">a migración </w:t>
      </w:r>
      <w:r>
        <w:rPr>
          <w:rFonts w:ascii="Candara" w:hAnsi="Candara" w:cs="Times New Roman"/>
          <w:color w:val="000000"/>
        </w:rPr>
        <w:t>del correo a una plataforma vigente, capacitando a 230 personas para ello.</w:t>
      </w:r>
      <w:r w:rsidR="00954561" w:rsidRPr="00161022">
        <w:rPr>
          <w:rFonts w:ascii="Candara" w:hAnsi="Candara" w:cs="Times New Roman"/>
          <w:color w:val="000000"/>
        </w:rPr>
        <w:t xml:space="preserve"> </w:t>
      </w:r>
      <w:r>
        <w:rPr>
          <w:rFonts w:ascii="Candara" w:hAnsi="Candara" w:cs="Times New Roman"/>
          <w:color w:val="000000"/>
        </w:rPr>
        <w:t>P</w:t>
      </w:r>
      <w:r w:rsidR="003B3045" w:rsidRPr="00161022">
        <w:rPr>
          <w:rFonts w:ascii="Candara" w:hAnsi="Candara" w:cs="Times New Roman"/>
          <w:color w:val="000000"/>
        </w:rPr>
        <w:t>ara mejorar</w:t>
      </w:r>
      <w:r>
        <w:rPr>
          <w:rFonts w:ascii="Candara" w:hAnsi="Candara" w:cs="Times New Roman"/>
          <w:color w:val="000000"/>
        </w:rPr>
        <w:t xml:space="preserve"> el </w:t>
      </w:r>
      <w:r w:rsidR="003B3045" w:rsidRPr="00161022">
        <w:rPr>
          <w:rFonts w:ascii="Candara" w:hAnsi="Candara" w:cs="Times New Roman"/>
          <w:color w:val="000000"/>
        </w:rPr>
        <w:t>acceso seguro a servicios locales se hizo uso de certificados SSL (Secure Socket Layer) en los sitios institucionales y se implementaron Redes Privadas Virtuales (VPN) para la interconexión segura entre unidades, principalmente para usuarios del GRP Net Multix de la Dirección de Administración, dando un mayor nivel de seguridad a las transacciones realizadas.</w:t>
      </w:r>
      <w:r w:rsidR="00807BA3" w:rsidRPr="00161022">
        <w:rPr>
          <w:rFonts w:ascii="Candara" w:hAnsi="Candara" w:cs="Times New Roman"/>
        </w:rPr>
        <w:t xml:space="preserve"> </w:t>
      </w:r>
    </w:p>
    <w:p w14:paraId="31C30371" w14:textId="6D42FDB7" w:rsidR="00807BA3" w:rsidRPr="00161022" w:rsidRDefault="00D251EA" w:rsidP="00807BA3">
      <w:pPr>
        <w:jc w:val="both"/>
        <w:rPr>
          <w:rFonts w:ascii="Candara" w:hAnsi="Candara" w:cs="Times New Roman"/>
        </w:rPr>
      </w:pPr>
      <w:r w:rsidRPr="00161022">
        <w:rPr>
          <w:rFonts w:ascii="Candara" w:hAnsi="Candara" w:cs="Times New Roman"/>
          <w:color w:val="000000"/>
        </w:rPr>
        <w:t>Con el propósito de fortalecer y ampliar la cobertura de los servicios Internet/Internet 2, se pusieron en marcha modelos alternos de navegación y uso de internet, iniciando en la</w:t>
      </w:r>
      <w:r w:rsidR="004909CA">
        <w:rPr>
          <w:rFonts w:ascii="Candara" w:hAnsi="Candara" w:cs="Times New Roman"/>
          <w:color w:val="000000"/>
        </w:rPr>
        <w:t xml:space="preserve"> U</w:t>
      </w:r>
      <w:r w:rsidRPr="00161022">
        <w:rPr>
          <w:rFonts w:ascii="Candara" w:hAnsi="Candara" w:cs="Times New Roman"/>
          <w:color w:val="000000"/>
        </w:rPr>
        <w:t>nidad San Cristóbal con la implementación de conectividad FTTH (Fiber to the Home) de hasta 200 MB. Este mismo modelo se ha propuesto para las otras unidades regionales y el Jardín Botánico “</w:t>
      </w:r>
      <w:r w:rsidR="004909CA">
        <w:rPr>
          <w:rFonts w:ascii="Candara" w:hAnsi="Candara" w:cs="Times New Roman"/>
          <w:color w:val="000000"/>
        </w:rPr>
        <w:t xml:space="preserve">Dr. </w:t>
      </w:r>
      <w:r w:rsidRPr="00161022">
        <w:rPr>
          <w:rFonts w:ascii="Candara" w:hAnsi="Candara" w:cs="Times New Roman"/>
          <w:color w:val="000000"/>
        </w:rPr>
        <w:t xml:space="preserve">Alfredo Barrera Marín”, sin embargo, su implementación dependerá del presupuesto </w:t>
      </w:r>
      <w:r w:rsidR="00163747">
        <w:rPr>
          <w:rFonts w:ascii="Candara" w:hAnsi="Candara" w:cs="Times New Roman"/>
          <w:color w:val="000000"/>
        </w:rPr>
        <w:t xml:space="preserve">disponible. </w:t>
      </w:r>
    </w:p>
    <w:p w14:paraId="45FBCB82" w14:textId="03CDE30B" w:rsidR="00807BA3" w:rsidRPr="00161022" w:rsidRDefault="000E58F9" w:rsidP="00807BA3">
      <w:pPr>
        <w:jc w:val="both"/>
        <w:rPr>
          <w:rFonts w:ascii="Candara" w:hAnsi="Candara" w:cs="Times New Roman"/>
        </w:rPr>
      </w:pPr>
      <w:r w:rsidRPr="00161022">
        <w:rPr>
          <w:rFonts w:ascii="Candara" w:hAnsi="Candara" w:cs="Times New Roman"/>
          <w:color w:val="000000"/>
        </w:rPr>
        <w:t>La UTIC realizó un análisis respecto al estado que guarda la infraestructura tecnológica en ECOSUR, encontrándose un alto nivel de obsolecencia. Los resultados se dieron a conocer</w:t>
      </w:r>
      <w:r w:rsidR="00793DEE">
        <w:rPr>
          <w:rFonts w:ascii="Candara" w:hAnsi="Candara" w:cs="Times New Roman"/>
          <w:color w:val="000000"/>
        </w:rPr>
        <w:t xml:space="preserve"> en la segunda sesión ordinaria del Comité de Control y Desempeño Institucional (COCODI), así como</w:t>
      </w:r>
      <w:r w:rsidRPr="00161022">
        <w:rPr>
          <w:rFonts w:ascii="Candara" w:hAnsi="Candara" w:cs="Times New Roman"/>
          <w:color w:val="000000"/>
        </w:rPr>
        <w:t xml:space="preserve"> al Grupo de Trabajo para la Dirección de TIC en su primera sesión en el mes de abril, </w:t>
      </w:r>
      <w:r w:rsidR="00793DEE">
        <w:rPr>
          <w:rFonts w:ascii="Candara" w:hAnsi="Candara" w:cs="Times New Roman"/>
          <w:color w:val="000000"/>
        </w:rPr>
        <w:t xml:space="preserve">a la Junta de Gobierno en su primera sesión ordinaria y </w:t>
      </w:r>
      <w:r w:rsidRPr="00161022">
        <w:rPr>
          <w:rFonts w:ascii="Candara" w:hAnsi="Candara" w:cs="Times New Roman"/>
          <w:color w:val="000000"/>
        </w:rPr>
        <w:t>a la comunidad en general</w:t>
      </w:r>
      <w:r w:rsidR="00793DEE">
        <w:rPr>
          <w:rFonts w:ascii="Candara" w:hAnsi="Candara" w:cs="Times New Roman"/>
          <w:color w:val="000000"/>
        </w:rPr>
        <w:t xml:space="preserve">. </w:t>
      </w:r>
      <w:r w:rsidR="00BD28AD" w:rsidRPr="00161022">
        <w:rPr>
          <w:rFonts w:ascii="Candara" w:hAnsi="Candara" w:cs="Times New Roman"/>
          <w:color w:val="000000"/>
        </w:rPr>
        <w:t>E</w:t>
      </w:r>
      <w:r w:rsidRPr="00161022">
        <w:rPr>
          <w:rFonts w:ascii="Candara" w:hAnsi="Candara" w:cs="Times New Roman"/>
          <w:color w:val="000000"/>
        </w:rPr>
        <w:t>st</w:t>
      </w:r>
      <w:r w:rsidR="00BD28AD" w:rsidRPr="00161022">
        <w:rPr>
          <w:rFonts w:ascii="Candara" w:hAnsi="Candara" w:cs="Times New Roman"/>
          <w:color w:val="000000"/>
        </w:rPr>
        <w:t>e análisis sirvió como elemento</w:t>
      </w:r>
      <w:r w:rsidRPr="00161022">
        <w:rPr>
          <w:rFonts w:ascii="Candara" w:hAnsi="Candara" w:cs="Times New Roman"/>
          <w:color w:val="000000"/>
        </w:rPr>
        <w:t xml:space="preserve"> </w:t>
      </w:r>
      <w:r w:rsidR="00BD28AD" w:rsidRPr="00161022">
        <w:rPr>
          <w:rFonts w:ascii="Candara" w:hAnsi="Candara" w:cs="Times New Roman"/>
          <w:color w:val="000000"/>
        </w:rPr>
        <w:t>en la</w:t>
      </w:r>
      <w:r w:rsidRPr="00161022">
        <w:rPr>
          <w:rFonts w:ascii="Candara" w:hAnsi="Candara" w:cs="Times New Roman"/>
          <w:color w:val="000000"/>
        </w:rPr>
        <w:t xml:space="preserve"> administración de riesgos institucionales.</w:t>
      </w:r>
      <w:r w:rsidR="00807BA3" w:rsidRPr="00161022">
        <w:rPr>
          <w:rFonts w:ascii="Candara" w:hAnsi="Candara" w:cs="Times New Roman"/>
        </w:rPr>
        <w:t xml:space="preserve"> </w:t>
      </w:r>
      <w:r w:rsidR="00793DEE">
        <w:rPr>
          <w:rFonts w:ascii="Candara" w:hAnsi="Candara" w:cs="Times New Roman"/>
          <w:color w:val="000000"/>
        </w:rPr>
        <w:t xml:space="preserve">Frente a la severa obsolescencia de la infraestructura </w:t>
      </w:r>
      <w:r w:rsidR="00793DEE" w:rsidRPr="00161022">
        <w:rPr>
          <w:rFonts w:ascii="Candara" w:hAnsi="Candara" w:cs="Times New Roman"/>
          <w:color w:val="000000"/>
        </w:rPr>
        <w:t>tecnológica</w:t>
      </w:r>
      <w:r w:rsidR="00793DEE">
        <w:rPr>
          <w:rFonts w:ascii="Candara" w:hAnsi="Candara" w:cs="Times New Roman"/>
          <w:color w:val="000000"/>
        </w:rPr>
        <w:t xml:space="preserve">, se </w:t>
      </w:r>
      <w:r w:rsidR="00793DEE" w:rsidRPr="00161022">
        <w:rPr>
          <w:rFonts w:ascii="Candara" w:hAnsi="Candara" w:cs="Times New Roman"/>
          <w:color w:val="000000"/>
        </w:rPr>
        <w:t xml:space="preserve">sometió al FID-784 </w:t>
      </w:r>
      <w:r w:rsidR="00793DEE">
        <w:rPr>
          <w:rFonts w:ascii="Candara" w:hAnsi="Candara" w:cs="Times New Roman"/>
          <w:color w:val="000000"/>
        </w:rPr>
        <w:t>un</w:t>
      </w:r>
      <w:r w:rsidR="00793DEE" w:rsidRPr="00161022">
        <w:rPr>
          <w:rFonts w:ascii="Candara" w:hAnsi="Candara" w:cs="Times New Roman"/>
          <w:color w:val="000000"/>
        </w:rPr>
        <w:t xml:space="preserve"> proyecto</w:t>
      </w:r>
      <w:r w:rsidR="00793DEE">
        <w:rPr>
          <w:rFonts w:ascii="Candara" w:hAnsi="Candara" w:cs="Times New Roman"/>
          <w:color w:val="000000"/>
        </w:rPr>
        <w:t xml:space="preserve"> para</w:t>
      </w:r>
      <w:r w:rsidR="00793DEE" w:rsidRPr="005614C6">
        <w:rPr>
          <w:rFonts w:ascii="Candara" w:hAnsi="Candara" w:cs="Times New Roman"/>
          <w:color w:val="000000"/>
        </w:rPr>
        <w:t xml:space="preserve"> </w:t>
      </w:r>
      <w:r w:rsidR="00793DEE" w:rsidRPr="00161022">
        <w:rPr>
          <w:rFonts w:ascii="Candara" w:hAnsi="Candara" w:cs="Times New Roman"/>
          <w:color w:val="000000"/>
        </w:rPr>
        <w:t>atender los problemas de equipos dañados a consecuencia de fallas eléctricas</w:t>
      </w:r>
      <w:r w:rsidR="00793DEE">
        <w:rPr>
          <w:rFonts w:ascii="Candara" w:hAnsi="Candara" w:cs="Times New Roman"/>
          <w:color w:val="000000"/>
        </w:rPr>
        <w:t>.</w:t>
      </w:r>
    </w:p>
    <w:p w14:paraId="3E13BE3C" w14:textId="2D2F399C" w:rsidR="002162F6" w:rsidRPr="00161022" w:rsidRDefault="00626186" w:rsidP="0082207B">
      <w:pPr>
        <w:spacing w:after="0" w:line="240" w:lineRule="auto"/>
        <w:jc w:val="both"/>
        <w:rPr>
          <w:rFonts w:ascii="Candara" w:hAnsi="Candara" w:cs="Times New Roman"/>
          <w:b/>
          <w:color w:val="000000"/>
        </w:rPr>
      </w:pPr>
      <w:r>
        <w:rPr>
          <w:rFonts w:ascii="Candara" w:hAnsi="Candara" w:cs="Times New Roman"/>
          <w:b/>
          <w:color w:val="000000"/>
        </w:rPr>
        <w:t>2</w:t>
      </w:r>
      <w:r w:rsidR="004C1D82">
        <w:rPr>
          <w:rFonts w:ascii="Candara" w:hAnsi="Candara" w:cs="Times New Roman"/>
          <w:b/>
          <w:color w:val="000000"/>
        </w:rPr>
        <w:t xml:space="preserve">. </w:t>
      </w:r>
      <w:r w:rsidR="002162F6" w:rsidRPr="00161022">
        <w:rPr>
          <w:rFonts w:ascii="Candara" w:hAnsi="Candara" w:cs="Times New Roman"/>
          <w:b/>
          <w:color w:val="000000"/>
        </w:rPr>
        <w:t>Laboratorio de Análisis de Información Geográfica y Estadística</w:t>
      </w:r>
      <w:r w:rsidR="00483251" w:rsidRPr="00161022">
        <w:rPr>
          <w:rFonts w:ascii="Candara" w:hAnsi="Candara" w:cs="Times New Roman"/>
          <w:b/>
          <w:color w:val="000000"/>
        </w:rPr>
        <w:t xml:space="preserve"> (LAIGE)</w:t>
      </w:r>
    </w:p>
    <w:p w14:paraId="1062818C" w14:textId="22FA85C1" w:rsidR="00807BA3" w:rsidRPr="00161022" w:rsidRDefault="002162F6" w:rsidP="00807BA3">
      <w:pPr>
        <w:jc w:val="both"/>
        <w:rPr>
          <w:rFonts w:ascii="Candara" w:hAnsi="Candara" w:cs="Times New Roman"/>
        </w:rPr>
      </w:pPr>
      <w:r w:rsidRPr="00161022">
        <w:rPr>
          <w:rFonts w:ascii="Candara" w:hAnsi="Candara" w:cs="Times New Roman"/>
          <w:color w:val="000000"/>
        </w:rPr>
        <w:t>El LAIGE es un laboratorio enfocado a la elaboración de insumos geográficos y la provisión de servicios cartográficos</w:t>
      </w:r>
      <w:r w:rsidR="00483251" w:rsidRPr="00161022">
        <w:rPr>
          <w:rFonts w:ascii="Candara" w:hAnsi="Candara" w:cs="Times New Roman"/>
          <w:color w:val="000000"/>
        </w:rPr>
        <w:t>,</w:t>
      </w:r>
      <w:r w:rsidRPr="00161022">
        <w:rPr>
          <w:rFonts w:ascii="Candara" w:hAnsi="Candara" w:cs="Times New Roman"/>
          <w:color w:val="000000"/>
        </w:rPr>
        <w:t xml:space="preserve"> ambos enfocados al análisis geoespacial. </w:t>
      </w:r>
      <w:r w:rsidR="00424D54">
        <w:rPr>
          <w:rFonts w:ascii="Candara" w:hAnsi="Candara" w:cs="Times New Roman"/>
          <w:color w:val="000000"/>
        </w:rPr>
        <w:t>Con excepción de la U</w:t>
      </w:r>
      <w:r w:rsidR="00483251" w:rsidRPr="00161022">
        <w:rPr>
          <w:rFonts w:ascii="Candara" w:hAnsi="Candara" w:cs="Times New Roman"/>
          <w:color w:val="000000"/>
        </w:rPr>
        <w:t>nidad Campeche, e</w:t>
      </w:r>
      <w:r w:rsidRPr="00161022">
        <w:rPr>
          <w:rFonts w:ascii="Candara" w:hAnsi="Candara" w:cs="Times New Roman"/>
          <w:color w:val="000000"/>
        </w:rPr>
        <w:t xml:space="preserve">l laboratorio tiene presencia en todas las unidades </w:t>
      </w:r>
      <w:r w:rsidR="00483251" w:rsidRPr="00161022">
        <w:rPr>
          <w:rFonts w:ascii="Candara" w:hAnsi="Candara" w:cs="Times New Roman"/>
          <w:color w:val="000000"/>
        </w:rPr>
        <w:t xml:space="preserve">regionales </w:t>
      </w:r>
      <w:r w:rsidRPr="00161022">
        <w:rPr>
          <w:rFonts w:ascii="Candara" w:hAnsi="Candara" w:cs="Times New Roman"/>
          <w:color w:val="000000"/>
        </w:rPr>
        <w:t xml:space="preserve">de </w:t>
      </w:r>
      <w:r w:rsidR="00A0569C" w:rsidRPr="00161022">
        <w:rPr>
          <w:rFonts w:ascii="Candara" w:hAnsi="Candara" w:cs="Times New Roman"/>
          <w:color w:val="000000"/>
        </w:rPr>
        <w:t>ECOSUR</w:t>
      </w:r>
      <w:r w:rsidRPr="00161022">
        <w:rPr>
          <w:rFonts w:ascii="Candara" w:hAnsi="Candara" w:cs="Times New Roman"/>
          <w:color w:val="000000"/>
        </w:rPr>
        <w:t xml:space="preserve">. Está conformado por siete técnicos académicos (tres de ellos </w:t>
      </w:r>
      <w:r w:rsidR="00483251" w:rsidRPr="00161022">
        <w:rPr>
          <w:rFonts w:ascii="Candara" w:hAnsi="Candara" w:cs="Times New Roman"/>
          <w:color w:val="000000"/>
        </w:rPr>
        <w:t>con nombramiento de Investigador</w:t>
      </w:r>
      <w:r w:rsidRPr="00161022">
        <w:rPr>
          <w:rFonts w:ascii="Candara" w:hAnsi="Candara" w:cs="Times New Roman"/>
          <w:color w:val="000000"/>
        </w:rPr>
        <w:t xml:space="preserve"> </w:t>
      </w:r>
      <w:r w:rsidR="00483251" w:rsidRPr="00161022">
        <w:rPr>
          <w:rFonts w:ascii="Candara" w:hAnsi="Candara" w:cs="Times New Roman"/>
          <w:color w:val="000000"/>
        </w:rPr>
        <w:t>Nacional</w:t>
      </w:r>
      <w:r w:rsidRPr="00161022">
        <w:rPr>
          <w:rFonts w:ascii="Candara" w:hAnsi="Candara" w:cs="Times New Roman"/>
          <w:color w:val="000000"/>
        </w:rPr>
        <w:t xml:space="preserve"> nivel I) y un técnico administrativo. </w:t>
      </w:r>
    </w:p>
    <w:p w14:paraId="4EA6B26B" w14:textId="66A4B2E8" w:rsidR="00807BA3" w:rsidRPr="00161022" w:rsidRDefault="002162F6" w:rsidP="00807BA3">
      <w:pPr>
        <w:jc w:val="both"/>
        <w:rPr>
          <w:rFonts w:ascii="Candara" w:hAnsi="Candara" w:cs="Times New Roman"/>
        </w:rPr>
      </w:pPr>
      <w:r w:rsidRPr="00161022">
        <w:rPr>
          <w:rFonts w:ascii="Candara" w:hAnsi="Candara" w:cs="Times New Roman"/>
          <w:color w:val="000000"/>
        </w:rPr>
        <w:t xml:space="preserve">En 2018 el personal del LAIGE colaboró con distintos grupos académicos de </w:t>
      </w:r>
      <w:r w:rsidR="00A0569C" w:rsidRPr="00161022">
        <w:rPr>
          <w:rFonts w:ascii="Candara" w:hAnsi="Candara" w:cs="Times New Roman"/>
          <w:color w:val="000000"/>
        </w:rPr>
        <w:t>ECOSUR</w:t>
      </w:r>
      <w:r w:rsidRPr="00161022">
        <w:rPr>
          <w:rFonts w:ascii="Candara" w:hAnsi="Candara" w:cs="Times New Roman"/>
          <w:color w:val="000000"/>
        </w:rPr>
        <w:t xml:space="preserve"> en aspectos relacionados con la generación, el manejo y análisis de datos geoespaciales. El mayor aporte a la investigación del equipo de trabajo LAIGE fue en los estudios sobre cambio de uso del suelo y deforestación</w:t>
      </w:r>
      <w:r w:rsidR="00197618">
        <w:rPr>
          <w:rFonts w:ascii="Candara" w:hAnsi="Candara" w:cs="Times New Roman"/>
          <w:color w:val="000000"/>
        </w:rPr>
        <w:t>, así como</w:t>
      </w:r>
      <w:r w:rsidRPr="00161022">
        <w:rPr>
          <w:rFonts w:ascii="Candara" w:hAnsi="Candara" w:cs="Times New Roman"/>
          <w:color w:val="000000"/>
        </w:rPr>
        <w:t xml:space="preserve"> en las disciplinas de ecología de poblaciones, ecología de comunidades y ecología del paisaje. Asimismo</w:t>
      </w:r>
      <w:r w:rsidR="00483251" w:rsidRPr="00161022">
        <w:rPr>
          <w:rFonts w:ascii="Candara" w:hAnsi="Candara" w:cs="Times New Roman"/>
          <w:color w:val="000000"/>
        </w:rPr>
        <w:t>,</w:t>
      </w:r>
      <w:r w:rsidRPr="00161022">
        <w:rPr>
          <w:rFonts w:ascii="Candara" w:hAnsi="Candara" w:cs="Times New Roman"/>
          <w:color w:val="000000"/>
        </w:rPr>
        <w:t xml:space="preserve"> y coadyuvando con la misión del </w:t>
      </w:r>
      <w:r w:rsidR="00A0569C" w:rsidRPr="00161022">
        <w:rPr>
          <w:rFonts w:ascii="Candara" w:hAnsi="Candara" w:cs="Times New Roman"/>
          <w:color w:val="000000"/>
        </w:rPr>
        <w:t>ECOSUR</w:t>
      </w:r>
      <w:r w:rsidRPr="00161022">
        <w:rPr>
          <w:rFonts w:ascii="Candara" w:hAnsi="Candara" w:cs="Times New Roman"/>
          <w:color w:val="000000"/>
        </w:rPr>
        <w:t xml:space="preserve">, se realizaron 486 servicios cartográficos en apoyo a estudiantes, personal académico y público en general. </w:t>
      </w:r>
    </w:p>
    <w:p w14:paraId="5F7248CB" w14:textId="225C7BE5" w:rsidR="00807BA3" w:rsidRPr="00161022" w:rsidRDefault="002162F6" w:rsidP="00807BA3">
      <w:pPr>
        <w:jc w:val="both"/>
        <w:rPr>
          <w:rFonts w:ascii="Candara" w:hAnsi="Candara" w:cs="Times New Roman"/>
        </w:rPr>
      </w:pPr>
      <w:r w:rsidRPr="00161022">
        <w:rPr>
          <w:rFonts w:ascii="Candara" w:hAnsi="Candara" w:cs="Times New Roman"/>
          <w:color w:val="000000"/>
        </w:rPr>
        <w:t xml:space="preserve">Con respecto a la formación de recursos humanos, se participó como responsable o </w:t>
      </w:r>
      <w:r w:rsidR="00483251" w:rsidRPr="00161022">
        <w:rPr>
          <w:rFonts w:ascii="Candara" w:hAnsi="Candara" w:cs="Times New Roman"/>
          <w:color w:val="000000"/>
        </w:rPr>
        <w:t>co</w:t>
      </w:r>
      <w:r w:rsidR="0020277D">
        <w:rPr>
          <w:rFonts w:ascii="Candara" w:hAnsi="Candara" w:cs="Times New Roman"/>
          <w:color w:val="000000"/>
        </w:rPr>
        <w:t>r</w:t>
      </w:r>
      <w:r w:rsidRPr="00161022">
        <w:rPr>
          <w:rFonts w:ascii="Candara" w:hAnsi="Candara" w:cs="Times New Roman"/>
          <w:color w:val="000000"/>
        </w:rPr>
        <w:t>responsable en cinco cursos de</w:t>
      </w:r>
      <w:r w:rsidR="00483251" w:rsidRPr="00161022">
        <w:rPr>
          <w:rFonts w:ascii="Candara" w:hAnsi="Candara" w:cs="Times New Roman"/>
          <w:color w:val="000000"/>
        </w:rPr>
        <w:t>l</w:t>
      </w:r>
      <w:r w:rsidRPr="00161022">
        <w:rPr>
          <w:rFonts w:ascii="Candara" w:hAnsi="Candara" w:cs="Times New Roman"/>
          <w:color w:val="000000"/>
        </w:rPr>
        <w:t xml:space="preserve"> posgrado</w:t>
      </w:r>
      <w:r w:rsidR="00197618">
        <w:rPr>
          <w:rFonts w:ascii="Candara" w:hAnsi="Candara" w:cs="Times New Roman"/>
          <w:color w:val="000000"/>
        </w:rPr>
        <w:t xml:space="preserve">, en dirección de tesis y en </w:t>
      </w:r>
      <w:r w:rsidRPr="00161022">
        <w:rPr>
          <w:rFonts w:ascii="Candara" w:hAnsi="Candara" w:cs="Times New Roman"/>
          <w:color w:val="000000"/>
        </w:rPr>
        <w:t>revis</w:t>
      </w:r>
      <w:r w:rsidR="00197618">
        <w:rPr>
          <w:rFonts w:ascii="Candara" w:hAnsi="Candara" w:cs="Times New Roman"/>
          <w:color w:val="000000"/>
        </w:rPr>
        <w:t>ión</w:t>
      </w:r>
      <w:r w:rsidRPr="00161022">
        <w:rPr>
          <w:rFonts w:ascii="Candara" w:hAnsi="Candara" w:cs="Times New Roman"/>
          <w:color w:val="000000"/>
        </w:rPr>
        <w:t xml:space="preserve"> de artículos científicos en revist</w:t>
      </w:r>
      <w:r w:rsidR="00197618">
        <w:rPr>
          <w:rFonts w:ascii="Candara" w:hAnsi="Candara" w:cs="Times New Roman"/>
          <w:color w:val="000000"/>
        </w:rPr>
        <w:t>as nacionales e internacionales.</w:t>
      </w:r>
    </w:p>
    <w:p w14:paraId="7C995589" w14:textId="7BDBDA28" w:rsidR="00807BA3" w:rsidRPr="00161022" w:rsidRDefault="002162F6" w:rsidP="00807BA3">
      <w:pPr>
        <w:jc w:val="both"/>
        <w:rPr>
          <w:rFonts w:ascii="Candara" w:hAnsi="Candara" w:cs="Times New Roman"/>
        </w:rPr>
      </w:pPr>
      <w:r w:rsidRPr="00161022">
        <w:rPr>
          <w:rFonts w:ascii="Candara" w:hAnsi="Candara" w:cs="Times New Roman"/>
          <w:color w:val="000000"/>
        </w:rPr>
        <w:t xml:space="preserve">En lo relativo a la producción científica, </w:t>
      </w:r>
      <w:r w:rsidR="00E32066" w:rsidRPr="00161022">
        <w:rPr>
          <w:rFonts w:ascii="Candara" w:hAnsi="Candara" w:cs="Times New Roman"/>
          <w:color w:val="000000"/>
        </w:rPr>
        <w:t xml:space="preserve">se </w:t>
      </w:r>
      <w:r w:rsidRPr="00161022">
        <w:rPr>
          <w:rFonts w:ascii="Candara" w:hAnsi="Candara" w:cs="Times New Roman"/>
          <w:color w:val="000000"/>
        </w:rPr>
        <w:t xml:space="preserve">participó como coautor en diez artículos publicados en revistas internacionales </w:t>
      </w:r>
      <w:r w:rsidR="00E32066" w:rsidRPr="00161022">
        <w:rPr>
          <w:rFonts w:ascii="Candara" w:hAnsi="Candara" w:cs="Times New Roman"/>
          <w:color w:val="000000"/>
        </w:rPr>
        <w:t xml:space="preserve">y nacionales </w:t>
      </w:r>
      <w:r w:rsidRPr="00161022">
        <w:rPr>
          <w:rFonts w:ascii="Candara" w:hAnsi="Candara" w:cs="Times New Roman"/>
          <w:color w:val="000000"/>
        </w:rPr>
        <w:t xml:space="preserve">indexadas por </w:t>
      </w:r>
      <w:r w:rsidR="00871ADD" w:rsidRPr="00161022">
        <w:rPr>
          <w:rFonts w:ascii="Candara" w:hAnsi="Candara" w:cs="Times New Roman"/>
          <w:color w:val="000000"/>
        </w:rPr>
        <w:t>CONACYT</w:t>
      </w:r>
      <w:r w:rsidR="005D0747">
        <w:rPr>
          <w:rFonts w:ascii="Candara" w:hAnsi="Candara" w:cs="Times New Roman"/>
          <w:color w:val="000000"/>
        </w:rPr>
        <w:t>. A</w:t>
      </w:r>
      <w:r w:rsidRPr="00161022">
        <w:rPr>
          <w:rFonts w:ascii="Candara" w:hAnsi="Candara" w:cs="Times New Roman"/>
          <w:color w:val="000000"/>
        </w:rPr>
        <w:t>dicionalmente</w:t>
      </w:r>
      <w:r w:rsidR="00E32066" w:rsidRPr="00161022">
        <w:rPr>
          <w:rFonts w:ascii="Candara" w:hAnsi="Candara" w:cs="Times New Roman"/>
          <w:color w:val="000000"/>
        </w:rPr>
        <w:t>,</w:t>
      </w:r>
      <w:r w:rsidRPr="00161022">
        <w:rPr>
          <w:rFonts w:ascii="Candara" w:hAnsi="Candara" w:cs="Times New Roman"/>
          <w:color w:val="000000"/>
        </w:rPr>
        <w:t xml:space="preserve"> se sometió a publicación un capítulo</w:t>
      </w:r>
      <w:r w:rsidR="00AB32B1">
        <w:rPr>
          <w:rFonts w:ascii="Candara" w:hAnsi="Candara" w:cs="Times New Roman"/>
          <w:color w:val="000000"/>
        </w:rPr>
        <w:t xml:space="preserve"> de libro (</w:t>
      </w:r>
      <w:r w:rsidR="00AB32B1" w:rsidRPr="002638B2">
        <w:rPr>
          <w:rFonts w:ascii="Candara" w:hAnsi="Candara" w:cs="Times New Roman"/>
          <w:i/>
          <w:color w:val="000000"/>
        </w:rPr>
        <w:t>Deforestación en la s</w:t>
      </w:r>
      <w:r w:rsidRPr="002638B2">
        <w:rPr>
          <w:rFonts w:ascii="Candara" w:hAnsi="Candara" w:cs="Times New Roman"/>
          <w:i/>
          <w:color w:val="000000"/>
        </w:rPr>
        <w:t>elva Laca</w:t>
      </w:r>
      <w:r w:rsidR="00AB32B1" w:rsidRPr="002638B2">
        <w:rPr>
          <w:rFonts w:ascii="Candara" w:hAnsi="Candara" w:cs="Times New Roman"/>
          <w:i/>
          <w:color w:val="000000"/>
        </w:rPr>
        <w:t>ndona</w:t>
      </w:r>
      <w:r w:rsidR="00AB32B1">
        <w:rPr>
          <w:rFonts w:ascii="Candara" w:hAnsi="Candara" w:cs="Times New Roman"/>
          <w:color w:val="000000"/>
        </w:rPr>
        <w:t>), un libro (</w:t>
      </w:r>
      <w:r w:rsidR="00AB32B1" w:rsidRPr="002638B2">
        <w:rPr>
          <w:rFonts w:ascii="Candara" w:hAnsi="Candara" w:cs="Times New Roman"/>
          <w:i/>
          <w:color w:val="000000"/>
        </w:rPr>
        <w:t>Atlas de l</w:t>
      </w:r>
      <w:r w:rsidRPr="002638B2">
        <w:rPr>
          <w:rFonts w:ascii="Candara" w:hAnsi="Candara" w:cs="Times New Roman"/>
          <w:i/>
          <w:color w:val="000000"/>
        </w:rPr>
        <w:t>eguminosas</w:t>
      </w:r>
      <w:r w:rsidR="0020277D">
        <w:rPr>
          <w:rFonts w:ascii="Candara" w:hAnsi="Candara" w:cs="Times New Roman"/>
          <w:color w:val="000000"/>
        </w:rPr>
        <w:t xml:space="preserve">, </w:t>
      </w:r>
      <w:r w:rsidRPr="00161022">
        <w:rPr>
          <w:rFonts w:ascii="Candara" w:hAnsi="Candara" w:cs="Times New Roman"/>
          <w:color w:val="000000"/>
        </w:rPr>
        <w:t xml:space="preserve">como resultado de la colaboración en un proyecto liderado por </w:t>
      </w:r>
      <w:r w:rsidR="0020277D">
        <w:rPr>
          <w:rFonts w:ascii="Candara" w:hAnsi="Candara" w:cs="Times New Roman"/>
          <w:color w:val="000000"/>
        </w:rPr>
        <w:t xml:space="preserve">el </w:t>
      </w:r>
      <w:r w:rsidRPr="00161022">
        <w:rPr>
          <w:rFonts w:ascii="Candara" w:hAnsi="Candara" w:cs="Times New Roman"/>
          <w:color w:val="000000"/>
        </w:rPr>
        <w:t xml:space="preserve">Instituto de Biología de la </w:t>
      </w:r>
      <w:r w:rsidR="00DB7F77" w:rsidRPr="00161022">
        <w:rPr>
          <w:rFonts w:ascii="Candara" w:hAnsi="Candara" w:cs="Times New Roman"/>
          <w:color w:val="000000"/>
        </w:rPr>
        <w:t>UNAM) y un artículo científico (</w:t>
      </w:r>
      <w:r w:rsidRPr="002638B2">
        <w:rPr>
          <w:rFonts w:ascii="Candara" w:hAnsi="Candara" w:cs="Times New Roman"/>
          <w:i/>
          <w:color w:val="000000"/>
        </w:rPr>
        <w:t xml:space="preserve">Uso de </w:t>
      </w:r>
      <w:r w:rsidR="00DB7F77" w:rsidRPr="002638B2">
        <w:rPr>
          <w:rFonts w:ascii="Candara" w:hAnsi="Candara" w:cs="Times New Roman"/>
          <w:i/>
          <w:color w:val="000000"/>
        </w:rPr>
        <w:t xml:space="preserve">LiDAR –Light Detection and Ranging– </w:t>
      </w:r>
      <w:r w:rsidRPr="002638B2">
        <w:rPr>
          <w:rFonts w:ascii="Candara" w:hAnsi="Candara" w:cs="Times New Roman"/>
          <w:i/>
          <w:color w:val="000000"/>
        </w:rPr>
        <w:t>pa</w:t>
      </w:r>
      <w:r w:rsidR="00AB32B1" w:rsidRPr="002638B2">
        <w:rPr>
          <w:rFonts w:ascii="Candara" w:hAnsi="Candara" w:cs="Times New Roman"/>
          <w:i/>
          <w:color w:val="000000"/>
        </w:rPr>
        <w:t>ra estimar biomasa forestal de s</w:t>
      </w:r>
      <w:r w:rsidRPr="002638B2">
        <w:rPr>
          <w:rFonts w:ascii="Candara" w:hAnsi="Candara" w:cs="Times New Roman"/>
          <w:i/>
          <w:color w:val="000000"/>
        </w:rPr>
        <w:t xml:space="preserve">elvas </w:t>
      </w:r>
      <w:r w:rsidR="0020277D" w:rsidRPr="002638B2">
        <w:rPr>
          <w:rFonts w:ascii="Candara" w:hAnsi="Candara" w:cs="Times New Roman"/>
          <w:i/>
          <w:color w:val="000000"/>
        </w:rPr>
        <w:t>s</w:t>
      </w:r>
      <w:r w:rsidRPr="002638B2">
        <w:rPr>
          <w:rFonts w:ascii="Candara" w:hAnsi="Candara" w:cs="Times New Roman"/>
          <w:i/>
          <w:color w:val="000000"/>
        </w:rPr>
        <w:t>ecas</w:t>
      </w:r>
      <w:r w:rsidRPr="00161022">
        <w:rPr>
          <w:rFonts w:ascii="Candara" w:hAnsi="Candara" w:cs="Times New Roman"/>
          <w:color w:val="000000"/>
        </w:rPr>
        <w:t xml:space="preserve">). También se participó con 17 presentaciones llevadas a cabo en siete eventos académicos, seis de ellos nacionales y uno internacional (Bogotá, Colombia). </w:t>
      </w:r>
    </w:p>
    <w:p w14:paraId="63892A76" w14:textId="082984BA" w:rsidR="00807BA3" w:rsidRPr="00161022" w:rsidRDefault="002162F6" w:rsidP="00807BA3">
      <w:pPr>
        <w:jc w:val="both"/>
        <w:rPr>
          <w:rFonts w:ascii="Candara" w:hAnsi="Candara" w:cs="Times New Roman"/>
        </w:rPr>
      </w:pPr>
      <w:r w:rsidRPr="00161022">
        <w:rPr>
          <w:rFonts w:ascii="Candara" w:hAnsi="Candara" w:cs="Times New Roman"/>
          <w:color w:val="000000"/>
        </w:rPr>
        <w:t xml:space="preserve">Se impartieron siete cursos de capacitación relacionados con el análisis geoespacial </w:t>
      </w:r>
      <w:r w:rsidR="005D0747">
        <w:rPr>
          <w:rFonts w:ascii="Candara" w:hAnsi="Candara" w:cs="Times New Roman"/>
          <w:color w:val="000000"/>
        </w:rPr>
        <w:t>a ins</w:t>
      </w:r>
      <w:r w:rsidRPr="00161022">
        <w:rPr>
          <w:rFonts w:ascii="Candara" w:hAnsi="Candara" w:cs="Times New Roman"/>
          <w:color w:val="000000"/>
        </w:rPr>
        <w:t>t</w:t>
      </w:r>
      <w:r w:rsidR="005D0747">
        <w:rPr>
          <w:rFonts w:ascii="Candara" w:hAnsi="Candara" w:cs="Times New Roman"/>
          <w:color w:val="000000"/>
        </w:rPr>
        <w:t>it</w:t>
      </w:r>
      <w:r w:rsidRPr="00161022">
        <w:rPr>
          <w:rFonts w:ascii="Candara" w:hAnsi="Candara" w:cs="Times New Roman"/>
          <w:color w:val="000000"/>
        </w:rPr>
        <w:t>uciones locales y nacio</w:t>
      </w:r>
      <w:r w:rsidR="00DB7F77" w:rsidRPr="00161022">
        <w:rPr>
          <w:rFonts w:ascii="Candara" w:hAnsi="Candara" w:cs="Times New Roman"/>
          <w:color w:val="000000"/>
        </w:rPr>
        <w:t>nales (Secretaría de Medio Ambiente e Historia Natural de Chiapas, INIFAP, CONAFOR</w:t>
      </w:r>
      <w:r w:rsidRPr="00161022">
        <w:rPr>
          <w:rFonts w:ascii="Candara" w:hAnsi="Candara" w:cs="Times New Roman"/>
          <w:color w:val="000000"/>
        </w:rPr>
        <w:t>, Universidad de Guanajuato, entre otras). Igualmente</w:t>
      </w:r>
      <w:r w:rsidR="00DB7F77" w:rsidRPr="00161022">
        <w:rPr>
          <w:rFonts w:ascii="Candara" w:hAnsi="Candara" w:cs="Times New Roman"/>
          <w:color w:val="000000"/>
        </w:rPr>
        <w:t>,</w:t>
      </w:r>
      <w:r w:rsidRPr="00161022">
        <w:rPr>
          <w:rFonts w:ascii="Candara" w:hAnsi="Candara" w:cs="Times New Roman"/>
          <w:color w:val="000000"/>
        </w:rPr>
        <w:t xml:space="preserve"> durante 2018 se mantuvo colaboración activa con dependencias de gobierno municipal de San Cristóbal (Comisión Consultiva de Desarrollo Urbano) y con el Comité Estatal de Información Estadística Geográfica y la Secretaría de Medio Ambiente de Chiapas. </w:t>
      </w:r>
    </w:p>
    <w:p w14:paraId="4873D273" w14:textId="391B8B1C" w:rsidR="00807BA3" w:rsidRPr="00161022" w:rsidRDefault="002162F6" w:rsidP="00807BA3">
      <w:pPr>
        <w:jc w:val="both"/>
        <w:rPr>
          <w:rFonts w:ascii="Candara" w:hAnsi="Candara" w:cs="Times New Roman"/>
        </w:rPr>
      </w:pPr>
      <w:r w:rsidRPr="00161022">
        <w:rPr>
          <w:rFonts w:ascii="Candara" w:hAnsi="Candara" w:cs="Times New Roman"/>
          <w:color w:val="000000"/>
        </w:rPr>
        <w:t xml:space="preserve">Se mantuvo la participación en dos </w:t>
      </w:r>
      <w:r w:rsidR="001748E1" w:rsidRPr="00161022">
        <w:rPr>
          <w:rFonts w:ascii="Candara" w:hAnsi="Candara" w:cs="Times New Roman"/>
          <w:color w:val="000000"/>
        </w:rPr>
        <w:t>proyectos</w:t>
      </w:r>
      <w:r w:rsidRPr="00161022">
        <w:rPr>
          <w:rFonts w:ascii="Candara" w:hAnsi="Candara" w:cs="Times New Roman"/>
          <w:color w:val="000000"/>
        </w:rPr>
        <w:t xml:space="preserve"> MT (</w:t>
      </w:r>
      <w:r w:rsidR="001748E1" w:rsidRPr="00161022">
        <w:rPr>
          <w:rFonts w:ascii="Candara" w:hAnsi="Candara" w:cs="Times New Roman"/>
          <w:color w:val="000000"/>
        </w:rPr>
        <w:t>Zonas cafetaleras</w:t>
      </w:r>
      <w:r w:rsidRPr="00161022">
        <w:rPr>
          <w:rFonts w:ascii="Candara" w:hAnsi="Candara" w:cs="Times New Roman"/>
          <w:color w:val="000000"/>
        </w:rPr>
        <w:t xml:space="preserve"> y Reservas comunitarias </w:t>
      </w:r>
      <w:r w:rsidR="0020277D">
        <w:rPr>
          <w:rFonts w:ascii="Candara" w:hAnsi="Candara" w:cs="Times New Roman"/>
          <w:color w:val="000000"/>
        </w:rPr>
        <w:t>m</w:t>
      </w:r>
      <w:r w:rsidRPr="00161022">
        <w:rPr>
          <w:rFonts w:ascii="Candara" w:hAnsi="Candara" w:cs="Times New Roman"/>
          <w:color w:val="000000"/>
        </w:rPr>
        <w:t xml:space="preserve">ayas), y se colaboró con seis proyectos de los departamentos académicos. También se coordinó el proyecto Forests2020, financiado por Ecometrica y la Agencia Espacial Británica. Uno de los objetivos de este trabajo (inició en 2017 y finaliza en 2020) es contribuir a la generación de información y conocimiento sobre los cambios en el uso del suelo y la deforestación en Chiapas, Yucatán y Jalisco. Con este propósito se desarrollaron métodos semiautomatizados para el procesamiento de imágenes satelitales de alta resolución espacial; </w:t>
      </w:r>
      <w:r w:rsidR="00E0723C">
        <w:rPr>
          <w:rFonts w:ascii="Candara" w:hAnsi="Candara" w:cs="Times New Roman"/>
          <w:color w:val="000000"/>
        </w:rPr>
        <w:t>los datos permitirán</w:t>
      </w:r>
      <w:r w:rsidR="001748E1" w:rsidRPr="00161022">
        <w:rPr>
          <w:rFonts w:ascii="Candara" w:hAnsi="Candara" w:cs="Times New Roman"/>
          <w:color w:val="000000"/>
        </w:rPr>
        <w:t xml:space="preserve"> conocer con precisión cuánto y en dó</w:t>
      </w:r>
      <w:r w:rsidRPr="00161022">
        <w:rPr>
          <w:rFonts w:ascii="Candara" w:hAnsi="Candara" w:cs="Times New Roman"/>
          <w:color w:val="000000"/>
        </w:rPr>
        <w:t>nde se han perdido superficies de bosques en los últimos diez años, así como el incremento de las plantaciones de palma de aceite, las fluctuaciones de las superficies de café de sombra y de sol, el incremento en las parcelas de aguacate, entre otras posibilidades. También se gestionaron recursos para mantener una plataforma de internet que permite consultar y analizar de cartografía los recursos forestales del sureste de México.</w:t>
      </w:r>
      <w:r w:rsidR="00807BA3" w:rsidRPr="00161022">
        <w:rPr>
          <w:rFonts w:ascii="Candara" w:hAnsi="Candara" w:cs="Times New Roman"/>
        </w:rPr>
        <w:t xml:space="preserve"> </w:t>
      </w:r>
    </w:p>
    <w:p w14:paraId="313ADB74" w14:textId="77777777" w:rsidR="002638B2" w:rsidRDefault="002638B2">
      <w:pPr>
        <w:spacing w:after="0" w:line="240" w:lineRule="auto"/>
        <w:rPr>
          <w:rFonts w:ascii="Candara" w:hAnsi="Candara" w:cs="Times New Roman"/>
          <w:b/>
          <w:color w:val="000000"/>
        </w:rPr>
      </w:pPr>
      <w:r>
        <w:rPr>
          <w:rFonts w:ascii="Candara" w:hAnsi="Candara" w:cs="Times New Roman"/>
          <w:b/>
          <w:color w:val="000000"/>
        </w:rPr>
        <w:br w:type="page"/>
      </w:r>
    </w:p>
    <w:p w14:paraId="7A02B9DF" w14:textId="749E6A44" w:rsidR="00BF3212" w:rsidRPr="00161022" w:rsidRDefault="00626186" w:rsidP="00E0723C">
      <w:pPr>
        <w:spacing w:after="0" w:line="240" w:lineRule="auto"/>
        <w:jc w:val="both"/>
        <w:rPr>
          <w:rFonts w:ascii="Candara" w:hAnsi="Candara" w:cs="Times New Roman"/>
          <w:b/>
          <w:lang w:val="es-ES"/>
        </w:rPr>
      </w:pPr>
      <w:r>
        <w:rPr>
          <w:rFonts w:ascii="Candara" w:hAnsi="Candara" w:cs="Times New Roman"/>
          <w:b/>
          <w:color w:val="000000"/>
        </w:rPr>
        <w:t>III</w:t>
      </w:r>
      <w:r w:rsidR="00373AEE" w:rsidRPr="00161022">
        <w:rPr>
          <w:rFonts w:ascii="Candara" w:hAnsi="Candara" w:cs="Times New Roman"/>
          <w:b/>
          <w:color w:val="000000"/>
        </w:rPr>
        <w:t xml:space="preserve">. </w:t>
      </w:r>
      <w:r w:rsidR="009862B2" w:rsidRPr="00161022">
        <w:rPr>
          <w:rFonts w:ascii="Candara" w:hAnsi="Candara" w:cs="Times New Roman"/>
          <w:b/>
          <w:lang w:val="es-ES"/>
        </w:rPr>
        <w:t>Las p</w:t>
      </w:r>
      <w:r w:rsidR="005E71A9" w:rsidRPr="00161022">
        <w:rPr>
          <w:rFonts w:ascii="Candara" w:hAnsi="Candara" w:cs="Times New Roman"/>
          <w:b/>
          <w:lang w:val="es-ES"/>
        </w:rPr>
        <w:t xml:space="preserve">ublicaciones con </w:t>
      </w:r>
      <w:r w:rsidR="009862B2" w:rsidRPr="00161022">
        <w:rPr>
          <w:rFonts w:ascii="Candara" w:hAnsi="Candara" w:cs="Times New Roman"/>
          <w:b/>
          <w:lang w:val="es-ES"/>
        </w:rPr>
        <w:t xml:space="preserve">el </w:t>
      </w:r>
      <w:r w:rsidR="005E71A9" w:rsidRPr="00161022">
        <w:rPr>
          <w:rFonts w:ascii="Candara" w:hAnsi="Candara" w:cs="Times New Roman"/>
          <w:b/>
          <w:lang w:val="es-ES"/>
        </w:rPr>
        <w:t xml:space="preserve">sello </w:t>
      </w:r>
      <w:r w:rsidR="00A0569C" w:rsidRPr="00161022">
        <w:rPr>
          <w:rFonts w:ascii="Candara" w:hAnsi="Candara" w:cs="Times New Roman"/>
          <w:b/>
          <w:lang w:val="es-ES"/>
        </w:rPr>
        <w:t>ECOSUR</w:t>
      </w:r>
    </w:p>
    <w:p w14:paraId="45375C8D" w14:textId="29933804" w:rsidR="00BD5FB0" w:rsidRPr="00161022" w:rsidRDefault="003F720F" w:rsidP="00E0723C">
      <w:pPr>
        <w:spacing w:after="0"/>
        <w:jc w:val="both"/>
        <w:rPr>
          <w:rFonts w:ascii="Candara" w:hAnsi="Candara" w:cs="Times New Roman"/>
        </w:rPr>
      </w:pPr>
      <w:r w:rsidRPr="00161022">
        <w:rPr>
          <w:rFonts w:ascii="Candara" w:eastAsiaTheme="minorEastAsia" w:hAnsi="Candara" w:cs="Times New Roman"/>
          <w:color w:val="000000" w:themeColor="text1"/>
          <w:lang w:val="es-ES_tradnl"/>
        </w:rPr>
        <w:t xml:space="preserve">Un reto constante ha sido la mejora de las publicaciones institucionales, de tal manera que el “sello </w:t>
      </w:r>
      <w:r w:rsidR="00A0569C" w:rsidRPr="00161022">
        <w:rPr>
          <w:rFonts w:ascii="Candara" w:eastAsiaTheme="minorEastAsia" w:hAnsi="Candara" w:cs="Times New Roman"/>
          <w:color w:val="000000" w:themeColor="text1"/>
          <w:lang w:val="es-ES_tradnl"/>
        </w:rPr>
        <w:t>ECOSUR</w:t>
      </w:r>
      <w:r w:rsidRPr="00161022">
        <w:rPr>
          <w:rFonts w:ascii="Candara" w:eastAsiaTheme="minorEastAsia" w:hAnsi="Candara" w:cs="Times New Roman"/>
          <w:color w:val="000000" w:themeColor="text1"/>
          <w:lang w:val="es-ES_tradnl"/>
        </w:rPr>
        <w:t>” sea sinónimo de calidad</w:t>
      </w:r>
      <w:r w:rsidR="004A65BC" w:rsidRPr="00161022">
        <w:rPr>
          <w:rFonts w:ascii="Candara" w:eastAsiaTheme="minorEastAsia" w:hAnsi="Candara" w:cs="Times New Roman"/>
          <w:color w:val="000000" w:themeColor="text1"/>
          <w:lang w:val="es-ES_tradnl"/>
        </w:rPr>
        <w:t xml:space="preserve"> ampliamente reconocido</w:t>
      </w:r>
      <w:r w:rsidRPr="00161022">
        <w:rPr>
          <w:rFonts w:ascii="Candara" w:eastAsiaTheme="minorEastAsia" w:hAnsi="Candara" w:cs="Times New Roman"/>
          <w:color w:val="000000" w:themeColor="text1"/>
          <w:lang w:val="es-ES_tradnl"/>
        </w:rPr>
        <w:t xml:space="preserve">. </w:t>
      </w:r>
      <w:r w:rsidR="004A65BC" w:rsidRPr="00161022">
        <w:rPr>
          <w:rFonts w:ascii="Candara" w:eastAsiaTheme="minorEastAsia" w:hAnsi="Candara" w:cs="Times New Roman"/>
          <w:color w:val="000000" w:themeColor="text1"/>
          <w:lang w:val="es-ES_tradnl"/>
        </w:rPr>
        <w:t>Se aborda este reto a</w:t>
      </w:r>
      <w:r w:rsidRPr="00161022">
        <w:rPr>
          <w:rFonts w:ascii="Candara" w:eastAsiaTheme="minorEastAsia" w:hAnsi="Candara" w:cs="Times New Roman"/>
          <w:color w:val="000000" w:themeColor="text1"/>
          <w:lang w:val="es-ES_tradnl"/>
        </w:rPr>
        <w:t xml:space="preserve"> través de</w:t>
      </w:r>
      <w:r w:rsidR="004A65BC" w:rsidRPr="00161022">
        <w:rPr>
          <w:rFonts w:ascii="Candara" w:eastAsiaTheme="minorEastAsia" w:hAnsi="Candara" w:cs="Times New Roman"/>
          <w:color w:val="000000" w:themeColor="text1"/>
          <w:lang w:val="es-ES_tradnl"/>
        </w:rPr>
        <w:t>l área de</w:t>
      </w:r>
      <w:r w:rsidRPr="00161022">
        <w:rPr>
          <w:rFonts w:ascii="Candara" w:eastAsiaTheme="minorEastAsia" w:hAnsi="Candara" w:cs="Times New Roman"/>
          <w:color w:val="000000" w:themeColor="text1"/>
          <w:lang w:val="es-ES_tradnl"/>
        </w:rPr>
        <w:t xml:space="preserve"> Fomento Editorial y </w:t>
      </w:r>
      <w:r w:rsidR="004A65BC" w:rsidRPr="00161022">
        <w:rPr>
          <w:rFonts w:ascii="Candara" w:eastAsiaTheme="minorEastAsia" w:hAnsi="Candara" w:cs="Times New Roman"/>
          <w:color w:val="000000" w:themeColor="text1"/>
          <w:lang w:val="es-ES_tradnl"/>
        </w:rPr>
        <w:t xml:space="preserve">de </w:t>
      </w:r>
      <w:r w:rsidRPr="00161022">
        <w:rPr>
          <w:rFonts w:ascii="Candara" w:eastAsiaTheme="minorEastAsia" w:hAnsi="Candara" w:cs="Times New Roman"/>
          <w:color w:val="000000" w:themeColor="text1"/>
          <w:lang w:val="es-ES_tradnl"/>
        </w:rPr>
        <w:t xml:space="preserve">la revista </w:t>
      </w:r>
      <w:r w:rsidR="00807BA3" w:rsidRPr="00161022">
        <w:rPr>
          <w:rFonts w:ascii="Candara" w:eastAsiaTheme="minorEastAsia" w:hAnsi="Candara" w:cs="Times New Roman"/>
          <w:color w:val="000000" w:themeColor="text1"/>
          <w:lang w:val="es-ES_tradnl"/>
        </w:rPr>
        <w:t xml:space="preserve">científica </w:t>
      </w:r>
      <w:r w:rsidRPr="002638B2">
        <w:rPr>
          <w:rFonts w:ascii="Candara" w:eastAsiaTheme="minorEastAsia" w:hAnsi="Candara" w:cs="Times New Roman"/>
          <w:i/>
          <w:color w:val="000000" w:themeColor="text1"/>
          <w:lang w:val="es-ES_tradnl"/>
        </w:rPr>
        <w:t>Sociedad y Ambiente</w:t>
      </w:r>
      <w:r w:rsidR="00DD1FCF" w:rsidRPr="00161022">
        <w:rPr>
          <w:rFonts w:ascii="Candara" w:eastAsiaTheme="minorEastAsia" w:hAnsi="Candara" w:cs="Times New Roman"/>
          <w:color w:val="000000" w:themeColor="text1"/>
          <w:lang w:val="es-ES_tradnl"/>
        </w:rPr>
        <w:t xml:space="preserve">, ya sea por medio de la publicación y distribución de libros y obras de difusión de la ciencia y la tecnología, </w:t>
      </w:r>
      <w:r w:rsidR="004A65BC" w:rsidRPr="00161022">
        <w:rPr>
          <w:rFonts w:ascii="Candara" w:eastAsiaTheme="minorEastAsia" w:hAnsi="Candara" w:cs="Times New Roman"/>
          <w:color w:val="000000" w:themeColor="text1"/>
          <w:lang w:val="es-ES_tradnl"/>
        </w:rPr>
        <w:t xml:space="preserve">así </w:t>
      </w:r>
      <w:r w:rsidR="00DD1FCF" w:rsidRPr="00161022">
        <w:rPr>
          <w:rFonts w:ascii="Candara" w:eastAsiaTheme="minorEastAsia" w:hAnsi="Candara" w:cs="Times New Roman"/>
          <w:color w:val="000000" w:themeColor="text1"/>
          <w:lang w:val="es-ES_tradnl"/>
        </w:rPr>
        <w:t xml:space="preserve">como </w:t>
      </w:r>
      <w:r w:rsidR="004A65BC" w:rsidRPr="00161022">
        <w:rPr>
          <w:rFonts w:ascii="Candara" w:eastAsiaTheme="minorEastAsia" w:hAnsi="Candara" w:cs="Times New Roman"/>
          <w:color w:val="000000" w:themeColor="text1"/>
          <w:lang w:val="es-ES_tradnl"/>
        </w:rPr>
        <w:t xml:space="preserve">mediante la contribución técnica </w:t>
      </w:r>
      <w:r w:rsidR="00DD1FCF" w:rsidRPr="00161022">
        <w:rPr>
          <w:rFonts w:ascii="Candara" w:eastAsiaTheme="minorEastAsia" w:hAnsi="Candara" w:cs="Times New Roman"/>
          <w:color w:val="000000" w:themeColor="text1"/>
          <w:lang w:val="es-ES_tradnl"/>
        </w:rPr>
        <w:t xml:space="preserve">a la publicación de artículos científicos. </w:t>
      </w:r>
    </w:p>
    <w:p w14:paraId="7C9EA8D3" w14:textId="77777777" w:rsidR="00E0723C" w:rsidRDefault="00E0723C" w:rsidP="00E0723C">
      <w:pPr>
        <w:spacing w:after="0"/>
        <w:jc w:val="both"/>
        <w:rPr>
          <w:rFonts w:ascii="Candara" w:hAnsi="Candara" w:cs="Times New Roman"/>
          <w:b/>
        </w:rPr>
      </w:pPr>
    </w:p>
    <w:p w14:paraId="5C07B4C3" w14:textId="3DCB0583" w:rsidR="001E33F6" w:rsidRPr="00161022" w:rsidRDefault="00626186" w:rsidP="00E0723C">
      <w:pPr>
        <w:spacing w:after="0"/>
        <w:jc w:val="both"/>
        <w:rPr>
          <w:rFonts w:ascii="Candara" w:hAnsi="Candara" w:cs="Times New Roman"/>
        </w:rPr>
      </w:pPr>
      <w:r>
        <w:rPr>
          <w:rFonts w:ascii="Candara" w:hAnsi="Candara" w:cs="Times New Roman"/>
          <w:b/>
        </w:rPr>
        <w:t>1</w:t>
      </w:r>
      <w:r w:rsidR="00E0723C">
        <w:rPr>
          <w:rFonts w:ascii="Candara" w:hAnsi="Candara" w:cs="Times New Roman"/>
          <w:b/>
        </w:rPr>
        <w:t xml:space="preserve">. </w:t>
      </w:r>
      <w:r w:rsidR="00AD1FE0" w:rsidRPr="00161022">
        <w:rPr>
          <w:rFonts w:ascii="Candara" w:hAnsi="Candara" w:cs="Times New Roman"/>
          <w:b/>
        </w:rPr>
        <w:t>Fomento Editorial</w:t>
      </w:r>
    </w:p>
    <w:p w14:paraId="2D6713D3" w14:textId="144B61C8" w:rsidR="00502669" w:rsidRDefault="00502669" w:rsidP="00E0723C">
      <w:pPr>
        <w:spacing w:after="0"/>
        <w:jc w:val="both"/>
        <w:rPr>
          <w:rFonts w:ascii="Candara" w:hAnsi="Candara" w:cs="Times New Roman"/>
        </w:rPr>
      </w:pPr>
      <w:r w:rsidRPr="00161022">
        <w:rPr>
          <w:rFonts w:ascii="Candara" w:hAnsi="Candara" w:cs="Times New Roman"/>
        </w:rPr>
        <w:t>El área de Fomento Editorial tiene el objetivo de socializar el conocimiento científico generado en la institución mediante publicaciones estratégicas de carácter científico, técnico y de divulgación, a partir de las siguientes líneas de acción: rev</w:t>
      </w:r>
      <w:r w:rsidR="00903162">
        <w:rPr>
          <w:rFonts w:ascii="Candara" w:hAnsi="Candara" w:cs="Times New Roman"/>
        </w:rPr>
        <w:t xml:space="preserve">ista de divulgación científica </w:t>
      </w:r>
      <w:r w:rsidRPr="00903162">
        <w:rPr>
          <w:rFonts w:ascii="Candara" w:hAnsi="Candara" w:cs="Times New Roman"/>
          <w:i/>
        </w:rPr>
        <w:t>Ecofronteras</w:t>
      </w:r>
      <w:r w:rsidRPr="00161022">
        <w:rPr>
          <w:rFonts w:ascii="Candara" w:hAnsi="Candara" w:cs="Times New Roman"/>
        </w:rPr>
        <w:t xml:space="preserve">; edición de libros especializados; promoción y distribución de libros; legalidad de publicaciones; divulgación de la ciencia; </w:t>
      </w:r>
      <w:r w:rsidR="00807BA3" w:rsidRPr="00161022">
        <w:rPr>
          <w:rFonts w:ascii="Candara" w:hAnsi="Candara" w:cs="Times New Roman"/>
        </w:rPr>
        <w:t xml:space="preserve">y </w:t>
      </w:r>
      <w:r w:rsidRPr="00161022">
        <w:rPr>
          <w:rFonts w:ascii="Candara" w:hAnsi="Candara" w:cs="Times New Roman"/>
        </w:rPr>
        <w:t xml:space="preserve">capacitación ofrecida a la comunidad. </w:t>
      </w:r>
    </w:p>
    <w:p w14:paraId="1C99054C" w14:textId="77777777" w:rsidR="00903162" w:rsidRPr="00161022" w:rsidRDefault="00903162" w:rsidP="00E0723C">
      <w:pPr>
        <w:spacing w:after="0"/>
        <w:jc w:val="both"/>
        <w:rPr>
          <w:rFonts w:ascii="Candara" w:hAnsi="Candara" w:cs="Times New Roman"/>
        </w:rPr>
      </w:pPr>
    </w:p>
    <w:p w14:paraId="66704BDC" w14:textId="48F42C64" w:rsidR="00502669" w:rsidRPr="00161022" w:rsidRDefault="00502669" w:rsidP="00502669">
      <w:pPr>
        <w:jc w:val="both"/>
        <w:rPr>
          <w:rFonts w:ascii="Candara" w:hAnsi="Candara" w:cs="Times New Roman"/>
        </w:rPr>
      </w:pPr>
      <w:r w:rsidRPr="00161022">
        <w:rPr>
          <w:rFonts w:ascii="Candara" w:hAnsi="Candara" w:cs="Times New Roman"/>
        </w:rPr>
        <w:t xml:space="preserve">La revista </w:t>
      </w:r>
      <w:r w:rsidRPr="00903162">
        <w:rPr>
          <w:rFonts w:ascii="Candara" w:hAnsi="Candara" w:cs="Times New Roman"/>
          <w:i/>
        </w:rPr>
        <w:t>Ecofronteras</w:t>
      </w:r>
      <w:r w:rsidRPr="00161022">
        <w:rPr>
          <w:rFonts w:ascii="Candara" w:hAnsi="Candara" w:cs="Times New Roman"/>
        </w:rPr>
        <w:t xml:space="preserve"> contribuye a la reflexión sobre temáticas de pertinencia social que permitan afrontar los retos de la sustentabilidad en la frontera sur de México. Pertenece al Índice de Revistas Mexicanas de Divulgación Científica y Tecnológica del </w:t>
      </w:r>
      <w:r w:rsidR="00871ADD" w:rsidRPr="00161022">
        <w:rPr>
          <w:rFonts w:ascii="Candara" w:hAnsi="Candara" w:cs="Times New Roman"/>
        </w:rPr>
        <w:t>CONACYT</w:t>
      </w:r>
      <w:r w:rsidRPr="00161022">
        <w:rPr>
          <w:rFonts w:ascii="Candara" w:hAnsi="Candara" w:cs="Times New Roman"/>
        </w:rPr>
        <w:t xml:space="preserve"> y está incluida en el catálogo Latindex, la Biblioteca sobre el Patrimonio de la Biodiversidad (BHL según siglas en inglés) y otros servicios de información. En 2018 se abordaron los temas: </w:t>
      </w:r>
      <w:r w:rsidRPr="002638B2">
        <w:rPr>
          <w:rFonts w:ascii="Candara" w:hAnsi="Candara" w:cs="Times New Roman"/>
          <w:i/>
        </w:rPr>
        <w:t>Vulnerabilidad y derechos humanos. ¿Qué mundo imaginamos?</w:t>
      </w:r>
      <w:r w:rsidRPr="00161022">
        <w:rPr>
          <w:rFonts w:ascii="Candara" w:hAnsi="Candara" w:cs="Times New Roman"/>
        </w:rPr>
        <w:t xml:space="preserve"> (</w:t>
      </w:r>
      <w:r w:rsidR="00807BA3" w:rsidRPr="00161022">
        <w:rPr>
          <w:rFonts w:ascii="Candara" w:hAnsi="Candara" w:cs="Times New Roman"/>
        </w:rPr>
        <w:t>Núm. 62);</w:t>
      </w:r>
      <w:r w:rsidRPr="00161022">
        <w:rPr>
          <w:rFonts w:ascii="Candara" w:hAnsi="Candara" w:cs="Times New Roman"/>
        </w:rPr>
        <w:t xml:space="preserve"> </w:t>
      </w:r>
      <w:r w:rsidRPr="002638B2">
        <w:rPr>
          <w:rFonts w:ascii="Candara" w:hAnsi="Candara" w:cs="Times New Roman"/>
          <w:i/>
        </w:rPr>
        <w:t xml:space="preserve">Riqueza biológica y cultural en el Volcán Tacaná </w:t>
      </w:r>
      <w:r w:rsidRPr="00161022">
        <w:rPr>
          <w:rFonts w:ascii="Candara" w:hAnsi="Candara" w:cs="Times New Roman"/>
        </w:rPr>
        <w:t>(</w:t>
      </w:r>
      <w:r w:rsidR="00807BA3" w:rsidRPr="00161022">
        <w:rPr>
          <w:rFonts w:ascii="Candara" w:hAnsi="Candara" w:cs="Times New Roman"/>
        </w:rPr>
        <w:t xml:space="preserve">Núm. </w:t>
      </w:r>
      <w:r w:rsidRPr="00161022">
        <w:rPr>
          <w:rFonts w:ascii="Candara" w:hAnsi="Candara" w:cs="Times New Roman"/>
        </w:rPr>
        <w:t>63)</w:t>
      </w:r>
      <w:r w:rsidR="00807BA3" w:rsidRPr="00161022">
        <w:rPr>
          <w:rFonts w:ascii="Candara" w:hAnsi="Candara" w:cs="Times New Roman"/>
        </w:rPr>
        <w:t>;</w:t>
      </w:r>
      <w:r w:rsidRPr="00161022">
        <w:rPr>
          <w:rFonts w:ascii="Candara" w:hAnsi="Candara" w:cs="Times New Roman"/>
        </w:rPr>
        <w:t xml:space="preserve"> y </w:t>
      </w:r>
      <w:r w:rsidRPr="002638B2">
        <w:rPr>
          <w:rFonts w:ascii="Candara" w:hAnsi="Candara" w:cs="Times New Roman"/>
          <w:i/>
        </w:rPr>
        <w:t>Semillas y alimentación. Experiencias sociales en la construcción de alternativas</w:t>
      </w:r>
      <w:r w:rsidRPr="00161022">
        <w:rPr>
          <w:rFonts w:ascii="Candara" w:hAnsi="Candara" w:cs="Times New Roman"/>
        </w:rPr>
        <w:t xml:space="preserve"> (</w:t>
      </w:r>
      <w:r w:rsidR="00807BA3" w:rsidRPr="00161022">
        <w:rPr>
          <w:rFonts w:ascii="Candara" w:hAnsi="Candara" w:cs="Times New Roman"/>
        </w:rPr>
        <w:t xml:space="preserve">Núm. </w:t>
      </w:r>
      <w:r w:rsidRPr="00161022">
        <w:rPr>
          <w:rFonts w:ascii="Candara" w:hAnsi="Candara" w:cs="Times New Roman"/>
        </w:rPr>
        <w:t xml:space="preserve">64). Al ser una revista multiplataforma, las versiones impresas y digital tienen sus propias cualidades y posicionamiento; al respecto, destaca que a inicios de año se liberó la nueva interfaz de </w:t>
      </w:r>
      <w:r w:rsidRPr="008D4AEA">
        <w:rPr>
          <w:rFonts w:ascii="Candara" w:hAnsi="Candara" w:cs="Times New Roman"/>
          <w:i/>
        </w:rPr>
        <w:t>Ecofronteras</w:t>
      </w:r>
      <w:r w:rsidRPr="00161022">
        <w:rPr>
          <w:rFonts w:ascii="Candara" w:hAnsi="Candara" w:cs="Times New Roman"/>
        </w:rPr>
        <w:t xml:space="preserve"> digital, apostando a públicos habituados a las plataformas digitales; un foro incorporado como servicio de valor añadido, contextualizado en el </w:t>
      </w:r>
      <w:r w:rsidR="0020277D">
        <w:rPr>
          <w:rFonts w:ascii="Candara" w:hAnsi="Candara" w:cs="Times New Roman"/>
        </w:rPr>
        <w:t>D</w:t>
      </w:r>
      <w:r w:rsidRPr="00161022">
        <w:rPr>
          <w:rFonts w:ascii="Candara" w:hAnsi="Candara" w:cs="Times New Roman"/>
        </w:rPr>
        <w:t xml:space="preserve">ía </w:t>
      </w:r>
      <w:r w:rsidR="0020277D">
        <w:rPr>
          <w:rFonts w:ascii="Candara" w:hAnsi="Candara" w:cs="Times New Roman"/>
        </w:rPr>
        <w:t>I</w:t>
      </w:r>
      <w:r w:rsidRPr="00161022">
        <w:rPr>
          <w:rFonts w:ascii="Candara" w:hAnsi="Candara" w:cs="Times New Roman"/>
        </w:rPr>
        <w:t xml:space="preserve">nternacional de la </w:t>
      </w:r>
      <w:r w:rsidR="0020277D">
        <w:rPr>
          <w:rFonts w:ascii="Candara" w:hAnsi="Candara" w:cs="Times New Roman"/>
        </w:rPr>
        <w:t>M</w:t>
      </w:r>
      <w:r w:rsidRPr="00161022">
        <w:rPr>
          <w:rFonts w:ascii="Candara" w:hAnsi="Candara" w:cs="Times New Roman"/>
        </w:rPr>
        <w:t xml:space="preserve">ujer, contó con participación interna y externa bastante nutrida. </w:t>
      </w:r>
    </w:p>
    <w:p w14:paraId="7D1B1853" w14:textId="15F837F8" w:rsidR="00502669" w:rsidRPr="00161022" w:rsidRDefault="00502669" w:rsidP="00502669">
      <w:pPr>
        <w:jc w:val="both"/>
        <w:rPr>
          <w:rFonts w:ascii="Candara" w:hAnsi="Candara" w:cs="Times New Roman"/>
        </w:rPr>
      </w:pPr>
      <w:r w:rsidRPr="00161022">
        <w:rPr>
          <w:rFonts w:ascii="Candara" w:hAnsi="Candara" w:cs="Times New Roman"/>
        </w:rPr>
        <w:t xml:space="preserve">Se </w:t>
      </w:r>
      <w:r w:rsidR="00807BA3" w:rsidRPr="00161022">
        <w:rPr>
          <w:rFonts w:ascii="Candara" w:hAnsi="Candara" w:cs="Times New Roman"/>
        </w:rPr>
        <w:t>fortaleció</w:t>
      </w:r>
      <w:r w:rsidRPr="00161022">
        <w:rPr>
          <w:rFonts w:ascii="Candara" w:hAnsi="Candara" w:cs="Times New Roman"/>
        </w:rPr>
        <w:t xml:space="preserve"> el proceso de evaluación de artículos y se ha </w:t>
      </w:r>
      <w:r w:rsidR="00807BA3" w:rsidRPr="00161022">
        <w:rPr>
          <w:rFonts w:ascii="Candara" w:hAnsi="Candara" w:cs="Times New Roman"/>
        </w:rPr>
        <w:t>avanz</w:t>
      </w:r>
      <w:r w:rsidR="0020277D">
        <w:rPr>
          <w:rFonts w:ascii="Candara" w:hAnsi="Candara" w:cs="Times New Roman"/>
        </w:rPr>
        <w:t>ado</w:t>
      </w:r>
      <w:r w:rsidRPr="00161022">
        <w:rPr>
          <w:rFonts w:ascii="Candara" w:hAnsi="Candara" w:cs="Times New Roman"/>
        </w:rPr>
        <w:t xml:space="preserve"> en d</w:t>
      </w:r>
      <w:r w:rsidR="008D4AEA">
        <w:rPr>
          <w:rFonts w:ascii="Candara" w:hAnsi="Candara" w:cs="Times New Roman"/>
        </w:rPr>
        <w:t xml:space="preserve">os compromisos pactados con el </w:t>
      </w:r>
      <w:r w:rsidR="0020277D">
        <w:rPr>
          <w:rFonts w:ascii="Candara" w:hAnsi="Candara" w:cs="Times New Roman"/>
        </w:rPr>
        <w:t>C</w:t>
      </w:r>
      <w:r w:rsidR="008D4AEA">
        <w:rPr>
          <w:rFonts w:ascii="Candara" w:hAnsi="Candara" w:cs="Times New Roman"/>
        </w:rPr>
        <w:t xml:space="preserve">onsejo </w:t>
      </w:r>
      <w:r w:rsidR="0020277D">
        <w:rPr>
          <w:rFonts w:ascii="Candara" w:hAnsi="Candara" w:cs="Times New Roman"/>
        </w:rPr>
        <w:t>E</w:t>
      </w:r>
      <w:r w:rsidRPr="00161022">
        <w:rPr>
          <w:rFonts w:ascii="Candara" w:hAnsi="Candara" w:cs="Times New Roman"/>
        </w:rPr>
        <w:t xml:space="preserve">ditorial: elevar las participaciones externas a </w:t>
      </w:r>
      <w:r w:rsidR="00A0569C" w:rsidRPr="00161022">
        <w:rPr>
          <w:rFonts w:ascii="Candara" w:hAnsi="Candara" w:cs="Times New Roman"/>
        </w:rPr>
        <w:t>ECOSUR</w:t>
      </w:r>
      <w:r w:rsidRPr="00161022">
        <w:rPr>
          <w:rFonts w:ascii="Candara" w:hAnsi="Candara" w:cs="Times New Roman"/>
        </w:rPr>
        <w:t xml:space="preserve"> a más de 25% y ampliar la cobertura geográfica de la revista a Centroamérica, con la incorporación de autores guatemaltecos. Lamentablemente, el tiraje impreso ha decrecido en los últimos tres años por </w:t>
      </w:r>
      <w:r w:rsidR="00807BA3" w:rsidRPr="00161022">
        <w:rPr>
          <w:rFonts w:ascii="Candara" w:hAnsi="Candara" w:cs="Times New Roman"/>
        </w:rPr>
        <w:t>restricciones</w:t>
      </w:r>
      <w:r w:rsidRPr="00161022">
        <w:rPr>
          <w:rFonts w:ascii="Candara" w:hAnsi="Candara" w:cs="Times New Roman"/>
        </w:rPr>
        <w:t xml:space="preserve"> presupuestales, y a partir del número 63 se imprimen solo 1</w:t>
      </w:r>
      <w:r w:rsidR="00807BA3" w:rsidRPr="00161022">
        <w:rPr>
          <w:rFonts w:ascii="Candara" w:hAnsi="Candara" w:cs="Times New Roman"/>
        </w:rPr>
        <w:t>,</w:t>
      </w:r>
      <w:r w:rsidRPr="00161022">
        <w:rPr>
          <w:rFonts w:ascii="Candara" w:hAnsi="Candara" w:cs="Times New Roman"/>
        </w:rPr>
        <w:t xml:space="preserve">000 ejemplares. </w:t>
      </w:r>
    </w:p>
    <w:p w14:paraId="13812D74" w14:textId="2B7CBF9E" w:rsidR="00502669" w:rsidRDefault="00502669" w:rsidP="008D4AEA">
      <w:pPr>
        <w:spacing w:after="0"/>
        <w:jc w:val="both"/>
        <w:rPr>
          <w:rFonts w:ascii="Candara" w:hAnsi="Candara" w:cs="Times New Roman"/>
        </w:rPr>
      </w:pPr>
      <w:r w:rsidRPr="00161022">
        <w:rPr>
          <w:rFonts w:ascii="Candara" w:hAnsi="Candara" w:cs="Times New Roman"/>
        </w:rPr>
        <w:t xml:space="preserve">Por otra parte, se sigue impulsando la edición de libros de calidad y se ha coordinado el arbitraje de nueve títulos, brindando asesoría en aspectos técnico-editoriales y para resolver cuestiones de propiedad intelectual y convenios de coedición. Se gestionó el ingreso de cinco títulos del catálogo </w:t>
      </w:r>
      <w:r w:rsidRPr="002638B2">
        <w:rPr>
          <w:rFonts w:ascii="Candara" w:hAnsi="Candara" w:cs="Times New Roman"/>
          <w:i/>
        </w:rPr>
        <w:t xml:space="preserve">Libros </w:t>
      </w:r>
      <w:r w:rsidR="00A0569C" w:rsidRPr="002638B2">
        <w:rPr>
          <w:rFonts w:ascii="Candara" w:hAnsi="Candara" w:cs="Times New Roman"/>
          <w:i/>
        </w:rPr>
        <w:t>ECOSUR</w:t>
      </w:r>
      <w:r w:rsidRPr="00161022">
        <w:rPr>
          <w:rFonts w:ascii="Candara" w:hAnsi="Candara" w:cs="Times New Roman"/>
        </w:rPr>
        <w:t xml:space="preserve"> al acervo documental del Consejo Nacional para Prevenir la Discriminación (CONAPRED), y se integró información de cinco libros en un catálogo de derechos con circulación internacional. Un punto me</w:t>
      </w:r>
      <w:r w:rsidR="001B0AE7" w:rsidRPr="00161022">
        <w:rPr>
          <w:rFonts w:ascii="Candara" w:hAnsi="Candara" w:cs="Times New Roman"/>
        </w:rPr>
        <w:t>dular en la administración del Fondo E</w:t>
      </w:r>
      <w:r w:rsidRPr="00161022">
        <w:rPr>
          <w:rFonts w:ascii="Candara" w:hAnsi="Candara" w:cs="Times New Roman"/>
        </w:rPr>
        <w:t>ditorial es la gestión en Educal, Porrúa, UNAM, Fondo de Cultura Económica (FCE), El Sótano, librerías locales y distribuidores independientes, logrando presencia en unos 100 puntos de venta. Aunque es muy difícil mantener las acciones de promoción, gestión y administración que esto conlleva, se ingresó a una librería más del FCE, seis de El Sótano y a Google Play. Además, se participó en 12 eventos con módulos de publicaciones y en cuatro ferias internacionales del libro: An</w:t>
      </w:r>
      <w:r w:rsidR="008D4AEA">
        <w:rPr>
          <w:rFonts w:ascii="Candara" w:hAnsi="Candara" w:cs="Times New Roman"/>
        </w:rPr>
        <w:t>tropología e h</w:t>
      </w:r>
      <w:r w:rsidRPr="00161022">
        <w:rPr>
          <w:rFonts w:ascii="Candara" w:hAnsi="Candara" w:cs="Times New Roman"/>
        </w:rPr>
        <w:t>istoria, Libro Universtario (UNAM), Minería y Guadalajara. En las dos últimas se coordinó la presentación en exitosa de varias novedades editoriales. Se lideró también un</w:t>
      </w:r>
      <w:r w:rsidR="001B0AE7" w:rsidRPr="00161022">
        <w:rPr>
          <w:rFonts w:ascii="Candara" w:hAnsi="Candara" w:cs="Times New Roman"/>
        </w:rPr>
        <w:t xml:space="preserve">a nutrida sesión en el evento: </w:t>
      </w:r>
      <w:r w:rsidRPr="002638B2">
        <w:rPr>
          <w:rFonts w:ascii="Candara" w:hAnsi="Candara" w:cs="Times New Roman"/>
          <w:i/>
        </w:rPr>
        <w:t>Temas emergentes en la bibliografía sob</w:t>
      </w:r>
      <w:r w:rsidR="001B0AE7" w:rsidRPr="002638B2">
        <w:rPr>
          <w:rFonts w:ascii="Candara" w:hAnsi="Candara" w:cs="Times New Roman"/>
          <w:i/>
        </w:rPr>
        <w:t>re Chiapas y Centroamérica 2018</w:t>
      </w:r>
      <w:r w:rsidRPr="00161022">
        <w:rPr>
          <w:rFonts w:ascii="Candara" w:hAnsi="Candara" w:cs="Times New Roman"/>
        </w:rPr>
        <w:t xml:space="preserve"> (CIMSUR-UNAM). La necesaria interacción con áreas editoriales de otros centros públicos y universid</w:t>
      </w:r>
      <w:r w:rsidR="001B0AE7" w:rsidRPr="00161022">
        <w:rPr>
          <w:rFonts w:ascii="Candara" w:hAnsi="Candara" w:cs="Times New Roman"/>
        </w:rPr>
        <w:t>ades se logró</w:t>
      </w:r>
      <w:r w:rsidRPr="00161022">
        <w:rPr>
          <w:rFonts w:ascii="Candara" w:hAnsi="Candara" w:cs="Times New Roman"/>
        </w:rPr>
        <w:t xml:space="preserve"> mediante la integración de </w:t>
      </w:r>
      <w:r w:rsidR="00A0569C" w:rsidRPr="00161022">
        <w:rPr>
          <w:rFonts w:ascii="Candara" w:hAnsi="Candara" w:cs="Times New Roman"/>
        </w:rPr>
        <w:t>ECOSUR</w:t>
      </w:r>
      <w:r w:rsidRPr="00161022">
        <w:rPr>
          <w:rFonts w:ascii="Candara" w:hAnsi="Candara" w:cs="Times New Roman"/>
        </w:rPr>
        <w:t xml:space="preserve"> </w:t>
      </w:r>
      <w:r w:rsidR="001B0AE7" w:rsidRPr="00161022">
        <w:rPr>
          <w:rFonts w:ascii="Candara" w:hAnsi="Candara" w:cs="Times New Roman"/>
        </w:rPr>
        <w:t xml:space="preserve">en </w:t>
      </w:r>
      <w:r w:rsidRPr="00161022">
        <w:rPr>
          <w:rFonts w:ascii="Candara" w:hAnsi="Candara" w:cs="Times New Roman"/>
        </w:rPr>
        <w:t>la Red Nacional Altexto.</w:t>
      </w:r>
    </w:p>
    <w:p w14:paraId="116D2876" w14:textId="77777777" w:rsidR="008D4AEA" w:rsidRPr="00161022" w:rsidRDefault="008D4AEA" w:rsidP="008D4AEA">
      <w:pPr>
        <w:spacing w:after="0"/>
        <w:jc w:val="both"/>
        <w:rPr>
          <w:rFonts w:ascii="Candara" w:hAnsi="Candara" w:cs="Times New Roman"/>
        </w:rPr>
      </w:pPr>
    </w:p>
    <w:p w14:paraId="25C4A188" w14:textId="4BCDC7EB" w:rsidR="00170FC3" w:rsidRPr="00161022" w:rsidRDefault="00626186" w:rsidP="008D4AEA">
      <w:pPr>
        <w:spacing w:after="0"/>
        <w:jc w:val="both"/>
        <w:rPr>
          <w:rFonts w:ascii="Candara" w:hAnsi="Candara" w:cs="Times New Roman"/>
          <w:b/>
          <w:color w:val="000000"/>
          <w:lang w:val="es-ES"/>
        </w:rPr>
      </w:pPr>
      <w:r>
        <w:rPr>
          <w:rFonts w:ascii="Candara" w:hAnsi="Candara" w:cs="Times New Roman"/>
          <w:b/>
          <w:color w:val="000000"/>
          <w:lang w:val="es-ES"/>
        </w:rPr>
        <w:t xml:space="preserve">2. </w:t>
      </w:r>
      <w:r w:rsidR="00AB4D91">
        <w:rPr>
          <w:rFonts w:ascii="Candara" w:hAnsi="Candara" w:cs="Times New Roman"/>
          <w:b/>
          <w:color w:val="000000"/>
          <w:lang w:val="es-ES"/>
        </w:rPr>
        <w:t xml:space="preserve">Revista </w:t>
      </w:r>
      <w:r w:rsidR="00AB4D91" w:rsidRPr="002638B2">
        <w:rPr>
          <w:rFonts w:ascii="Candara" w:hAnsi="Candara" w:cs="Times New Roman"/>
          <w:b/>
          <w:i/>
          <w:color w:val="000000"/>
          <w:lang w:val="es-ES"/>
        </w:rPr>
        <w:t>Sociedad y A</w:t>
      </w:r>
      <w:r w:rsidR="00AD1FE0" w:rsidRPr="002638B2">
        <w:rPr>
          <w:rFonts w:ascii="Candara" w:hAnsi="Candara" w:cs="Times New Roman"/>
          <w:b/>
          <w:i/>
          <w:color w:val="000000"/>
          <w:lang w:val="es-ES"/>
        </w:rPr>
        <w:t>mbiente</w:t>
      </w:r>
    </w:p>
    <w:p w14:paraId="4D6F1E28" w14:textId="3D3876A7" w:rsidR="004505F0" w:rsidRPr="00161022" w:rsidRDefault="004505F0" w:rsidP="008D4AEA">
      <w:pPr>
        <w:pStyle w:val="NormalWeb"/>
        <w:shd w:val="clear" w:color="auto" w:fill="FFFFFF"/>
        <w:spacing w:before="0" w:beforeAutospacing="0" w:after="0" w:afterAutospacing="0" w:line="276" w:lineRule="auto"/>
        <w:jc w:val="both"/>
        <w:rPr>
          <w:rFonts w:ascii="Candara" w:hAnsi="Candara"/>
          <w:sz w:val="22"/>
          <w:szCs w:val="22"/>
        </w:rPr>
      </w:pPr>
      <w:r w:rsidRPr="00161022">
        <w:rPr>
          <w:rStyle w:val="nfasis"/>
          <w:rFonts w:ascii="Candara" w:hAnsi="Candara"/>
          <w:i w:val="0"/>
          <w:sz w:val="22"/>
          <w:szCs w:val="22"/>
        </w:rPr>
        <w:t xml:space="preserve">La revista científica </w:t>
      </w:r>
      <w:r w:rsidRPr="00AB4D91">
        <w:rPr>
          <w:rStyle w:val="nfasis"/>
          <w:rFonts w:ascii="Candara" w:hAnsi="Candara"/>
          <w:sz w:val="22"/>
          <w:szCs w:val="22"/>
        </w:rPr>
        <w:t>Sociedad y Ambiente</w:t>
      </w:r>
      <w:r w:rsidRPr="00161022">
        <w:rPr>
          <w:rStyle w:val="nfasis"/>
          <w:rFonts w:ascii="Candara" w:hAnsi="Candara"/>
          <w:i w:val="0"/>
          <w:sz w:val="22"/>
          <w:szCs w:val="22"/>
        </w:rPr>
        <w:t xml:space="preserve">, fundada en junio de 2013 y de carácter cuatrimestral, </w:t>
      </w:r>
      <w:r w:rsidRPr="00161022">
        <w:rPr>
          <w:rStyle w:val="apple-converted-space"/>
          <w:rFonts w:ascii="Candara" w:hAnsi="Candara"/>
          <w:sz w:val="22"/>
          <w:szCs w:val="22"/>
        </w:rPr>
        <w:t>publica artículos de investigación, ensayos y reseñas críticas de libros, en español e inglés</w:t>
      </w:r>
      <w:r w:rsidRPr="00161022">
        <w:rPr>
          <w:rFonts w:ascii="Candara" w:hAnsi="Candara"/>
          <w:sz w:val="22"/>
          <w:szCs w:val="22"/>
        </w:rPr>
        <w:t>, </w:t>
      </w:r>
      <w:r w:rsidRPr="00161022">
        <w:rPr>
          <w:rStyle w:val="apple-converted-space"/>
          <w:rFonts w:ascii="Candara" w:hAnsi="Candara"/>
          <w:sz w:val="22"/>
          <w:szCs w:val="22"/>
        </w:rPr>
        <w:t xml:space="preserve">sobre la amplia temática </w:t>
      </w:r>
      <w:r w:rsidRPr="00161022">
        <w:rPr>
          <w:rFonts w:ascii="Candara" w:hAnsi="Candara"/>
          <w:sz w:val="22"/>
          <w:szCs w:val="22"/>
        </w:rPr>
        <w:t xml:space="preserve">socio-ambiental, entendida ésta como el impacto de las actividades humanas en el entorno natural y los efectos de los cambios ambientales en la conformación social y cultural, sea desde perspectivas históricas, contemporáneas o prospectivas. A la fecha se han publicado 18 números con un total de 137 textos, de los cuales 112 son artículos o ensayos científicos. En el año 2018 </w:t>
      </w:r>
      <w:r w:rsidR="00D30CD8" w:rsidRPr="00161022">
        <w:rPr>
          <w:rFonts w:ascii="Candara" w:hAnsi="Candara"/>
          <w:sz w:val="22"/>
          <w:szCs w:val="22"/>
        </w:rPr>
        <w:t xml:space="preserve">se publicaron los números 16, </w:t>
      </w:r>
      <w:r w:rsidRPr="00161022">
        <w:rPr>
          <w:rFonts w:ascii="Candara" w:hAnsi="Candara"/>
          <w:sz w:val="22"/>
          <w:szCs w:val="22"/>
        </w:rPr>
        <w:t xml:space="preserve">17 y 18 de la revista con 9, 12 y 13 contribuciones respectivamente, dando un total de 34 manuscritos </w:t>
      </w:r>
      <w:r w:rsidR="006C3721">
        <w:rPr>
          <w:rFonts w:ascii="Candara" w:hAnsi="Candara"/>
          <w:sz w:val="22"/>
          <w:szCs w:val="22"/>
        </w:rPr>
        <w:t>con la autoría de</w:t>
      </w:r>
      <w:r w:rsidRPr="00161022">
        <w:rPr>
          <w:rFonts w:ascii="Candara" w:hAnsi="Candara"/>
          <w:sz w:val="22"/>
          <w:szCs w:val="22"/>
        </w:rPr>
        <w:t xml:space="preserve"> 92 </w:t>
      </w:r>
      <w:r w:rsidR="006C3721">
        <w:rPr>
          <w:rFonts w:ascii="Candara" w:hAnsi="Candara"/>
          <w:sz w:val="22"/>
          <w:szCs w:val="22"/>
        </w:rPr>
        <w:t>personas</w:t>
      </w:r>
      <w:r w:rsidR="00D30CD8" w:rsidRPr="00161022">
        <w:rPr>
          <w:rFonts w:ascii="Candara" w:hAnsi="Candara"/>
          <w:sz w:val="22"/>
          <w:szCs w:val="22"/>
        </w:rPr>
        <w:t xml:space="preserve"> (Fig</w:t>
      </w:r>
      <w:r w:rsidR="00F74DEF">
        <w:rPr>
          <w:rFonts w:ascii="Candara" w:hAnsi="Candara"/>
          <w:sz w:val="22"/>
          <w:szCs w:val="22"/>
        </w:rPr>
        <w:t>ura</w:t>
      </w:r>
      <w:r w:rsidR="00D30CD8" w:rsidRPr="00161022">
        <w:rPr>
          <w:rFonts w:ascii="Candara" w:hAnsi="Candara"/>
          <w:sz w:val="22"/>
          <w:szCs w:val="22"/>
        </w:rPr>
        <w:t xml:space="preserve"> </w:t>
      </w:r>
      <w:r w:rsidR="00F74DEF">
        <w:rPr>
          <w:rFonts w:ascii="Candara" w:hAnsi="Candara"/>
          <w:sz w:val="22"/>
          <w:szCs w:val="22"/>
        </w:rPr>
        <w:t>2</w:t>
      </w:r>
      <w:r w:rsidRPr="00161022">
        <w:rPr>
          <w:rFonts w:ascii="Candara" w:hAnsi="Candara"/>
          <w:sz w:val="22"/>
          <w:szCs w:val="22"/>
        </w:rPr>
        <w:t xml:space="preserve">). </w:t>
      </w:r>
    </w:p>
    <w:p w14:paraId="6965F55E" w14:textId="77777777" w:rsidR="00D30CD8" w:rsidRPr="00161022" w:rsidRDefault="00D30CD8" w:rsidP="004505F0">
      <w:pPr>
        <w:pStyle w:val="NormalWeb"/>
        <w:shd w:val="clear" w:color="auto" w:fill="FFFFFF"/>
        <w:spacing w:before="0" w:beforeAutospacing="0" w:after="0" w:afterAutospacing="0"/>
        <w:jc w:val="both"/>
        <w:rPr>
          <w:rFonts w:ascii="Candara" w:hAnsi="Candara"/>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D30CD8" w:rsidRPr="00161022" w14:paraId="0F6D23F9" w14:textId="77777777" w:rsidTr="00920804">
        <w:tc>
          <w:tcPr>
            <w:tcW w:w="8978" w:type="dxa"/>
          </w:tcPr>
          <w:p w14:paraId="63A36BD8" w14:textId="791F23B0" w:rsidR="00D30CD8" w:rsidRPr="00161022" w:rsidRDefault="00920804" w:rsidP="00920804">
            <w:pPr>
              <w:pStyle w:val="NormalWeb"/>
              <w:spacing w:before="0" w:beforeAutospacing="0" w:after="0" w:afterAutospacing="0"/>
              <w:jc w:val="center"/>
              <w:rPr>
                <w:rFonts w:ascii="Candara" w:hAnsi="Candara"/>
                <w:sz w:val="22"/>
                <w:szCs w:val="22"/>
              </w:rPr>
            </w:pPr>
            <w:r w:rsidRPr="00161022">
              <w:rPr>
                <w:rFonts w:ascii="Candara" w:hAnsi="Candara"/>
                <w:noProof/>
                <w:sz w:val="22"/>
                <w:szCs w:val="22"/>
                <w:lang w:val="es-MX" w:eastAsia="es-MX"/>
              </w:rPr>
              <w:drawing>
                <wp:inline distT="0" distB="0" distL="0" distR="0" wp14:anchorId="3AA90336" wp14:editId="00ECF43B">
                  <wp:extent cx="4327525" cy="25958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2595880"/>
                          </a:xfrm>
                          <a:prstGeom prst="rect">
                            <a:avLst/>
                          </a:prstGeom>
                          <a:noFill/>
                        </pic:spPr>
                      </pic:pic>
                    </a:graphicData>
                  </a:graphic>
                </wp:inline>
              </w:drawing>
            </w:r>
          </w:p>
        </w:tc>
      </w:tr>
      <w:tr w:rsidR="00D30CD8" w:rsidRPr="00161022" w14:paraId="381E146D" w14:textId="77777777" w:rsidTr="00920804">
        <w:tc>
          <w:tcPr>
            <w:tcW w:w="8978" w:type="dxa"/>
          </w:tcPr>
          <w:p w14:paraId="6909CD83" w14:textId="35BF5706" w:rsidR="00D30CD8" w:rsidRPr="00AB4D91" w:rsidRDefault="00D30CD8" w:rsidP="006C3721">
            <w:pPr>
              <w:pStyle w:val="NormalWeb"/>
              <w:spacing w:before="0" w:beforeAutospacing="0" w:after="0" w:afterAutospacing="0"/>
              <w:jc w:val="both"/>
              <w:rPr>
                <w:rFonts w:ascii="Candara" w:hAnsi="Candara"/>
                <w:sz w:val="20"/>
                <w:szCs w:val="20"/>
              </w:rPr>
            </w:pPr>
            <w:r w:rsidRPr="00AB4D91">
              <w:rPr>
                <w:rFonts w:ascii="Candara" w:hAnsi="Candara"/>
                <w:sz w:val="20"/>
                <w:szCs w:val="20"/>
              </w:rPr>
              <w:t>Fig</w:t>
            </w:r>
            <w:r w:rsidR="00AB4D91">
              <w:rPr>
                <w:rFonts w:ascii="Candara" w:hAnsi="Candara"/>
                <w:sz w:val="20"/>
                <w:szCs w:val="20"/>
              </w:rPr>
              <w:t>ura</w:t>
            </w:r>
            <w:r w:rsidRPr="00AB4D91">
              <w:rPr>
                <w:rFonts w:ascii="Candara" w:hAnsi="Candara"/>
                <w:sz w:val="20"/>
                <w:szCs w:val="20"/>
              </w:rPr>
              <w:t xml:space="preserve"> </w:t>
            </w:r>
            <w:r w:rsidR="00F74DEF">
              <w:rPr>
                <w:rFonts w:ascii="Candara" w:hAnsi="Candara"/>
                <w:sz w:val="20"/>
                <w:szCs w:val="20"/>
              </w:rPr>
              <w:t>2</w:t>
            </w:r>
            <w:r w:rsidRPr="00AB4D91">
              <w:rPr>
                <w:rFonts w:ascii="Candara" w:hAnsi="Candara"/>
                <w:sz w:val="20"/>
                <w:szCs w:val="20"/>
              </w:rPr>
              <w:t xml:space="preserve">. Relación del número de autores/publicaciones en la revista </w:t>
            </w:r>
            <w:r w:rsidRPr="002638B2">
              <w:rPr>
                <w:rFonts w:ascii="Candara" w:hAnsi="Candara"/>
                <w:i/>
                <w:sz w:val="20"/>
                <w:szCs w:val="20"/>
              </w:rPr>
              <w:t>Sociedad y Ambiente</w:t>
            </w:r>
            <w:r w:rsidRPr="00AB4D91">
              <w:rPr>
                <w:rFonts w:ascii="Candara" w:hAnsi="Candara"/>
                <w:sz w:val="20"/>
                <w:szCs w:val="20"/>
              </w:rPr>
              <w:t xml:space="preserve"> </w:t>
            </w:r>
            <w:r w:rsidR="00920804" w:rsidRPr="00AB4D91">
              <w:rPr>
                <w:rFonts w:ascii="Candara" w:hAnsi="Candara"/>
                <w:sz w:val="20"/>
                <w:szCs w:val="20"/>
              </w:rPr>
              <w:t>en</w:t>
            </w:r>
            <w:r w:rsidRPr="00AB4D91">
              <w:rPr>
                <w:rFonts w:ascii="Candara" w:hAnsi="Candara"/>
                <w:sz w:val="20"/>
                <w:szCs w:val="20"/>
              </w:rPr>
              <w:t xml:space="preserve"> 2018.</w:t>
            </w:r>
          </w:p>
        </w:tc>
      </w:tr>
    </w:tbl>
    <w:p w14:paraId="280EAD28" w14:textId="77777777" w:rsidR="004505F0" w:rsidRPr="00161022" w:rsidRDefault="004505F0" w:rsidP="004505F0">
      <w:pPr>
        <w:rPr>
          <w:rFonts w:ascii="Candara" w:hAnsi="Candara" w:cs="Times New Roman"/>
        </w:rPr>
      </w:pPr>
    </w:p>
    <w:p w14:paraId="56158E14" w14:textId="2DF11B7D" w:rsidR="004505F0" w:rsidRPr="00161022" w:rsidRDefault="004505F0" w:rsidP="004505F0">
      <w:pPr>
        <w:jc w:val="both"/>
        <w:rPr>
          <w:rFonts w:ascii="Candara" w:hAnsi="Candara" w:cs="Times New Roman"/>
        </w:rPr>
      </w:pPr>
      <w:r w:rsidRPr="00161022">
        <w:rPr>
          <w:rFonts w:ascii="Candara" w:hAnsi="Candara" w:cs="Times New Roman"/>
        </w:rPr>
        <w:t xml:space="preserve">La alta calidad de la revista es respaldada también por </w:t>
      </w:r>
      <w:r w:rsidRPr="00161022">
        <w:rPr>
          <w:rStyle w:val="nfasis"/>
          <w:rFonts w:ascii="Candara" w:hAnsi="Candara" w:cs="Times New Roman"/>
          <w:i w:val="0"/>
        </w:rPr>
        <w:t xml:space="preserve">el </w:t>
      </w:r>
      <w:r w:rsidRPr="00161022">
        <w:rPr>
          <w:rFonts w:ascii="Candara" w:hAnsi="Candara" w:cs="Times New Roman"/>
        </w:rPr>
        <w:t>proceso de evaluación por pares (</w:t>
      </w:r>
      <w:r w:rsidRPr="002638B2">
        <w:rPr>
          <w:rFonts w:ascii="Candara" w:hAnsi="Candara" w:cs="Times New Roman"/>
          <w:i/>
        </w:rPr>
        <w:t>peer reviewed</w:t>
      </w:r>
      <w:r w:rsidRPr="00161022">
        <w:rPr>
          <w:rFonts w:ascii="Candara" w:hAnsi="Candara" w:cs="Times New Roman"/>
        </w:rPr>
        <w:t xml:space="preserve">) a doble ciego a los artículos y ensayos sometidos, en el que han participado de 2013 a la fecha un total de 374 dictaminadores. En 2018 </w:t>
      </w:r>
      <w:r w:rsidR="006C3721">
        <w:rPr>
          <w:rFonts w:ascii="Candara" w:hAnsi="Candara" w:cs="Times New Roman"/>
        </w:rPr>
        <w:t>participaron</w:t>
      </w:r>
      <w:r w:rsidRPr="00161022">
        <w:rPr>
          <w:rFonts w:ascii="Candara" w:hAnsi="Candara" w:cs="Times New Roman"/>
        </w:rPr>
        <w:t xml:space="preserve"> 92 </w:t>
      </w:r>
      <w:r w:rsidR="006C3721">
        <w:rPr>
          <w:rFonts w:ascii="Candara" w:hAnsi="Candara" w:cs="Times New Roman"/>
        </w:rPr>
        <w:t>personas en el arbitraje</w:t>
      </w:r>
      <w:r w:rsidRPr="00161022">
        <w:rPr>
          <w:rFonts w:ascii="Candara" w:hAnsi="Candara" w:cs="Times New Roman"/>
        </w:rPr>
        <w:t>, de l</w:t>
      </w:r>
      <w:r w:rsidR="006C3721">
        <w:rPr>
          <w:rFonts w:ascii="Candara" w:hAnsi="Candara" w:cs="Times New Roman"/>
        </w:rPr>
        <w:t>a</w:t>
      </w:r>
      <w:r w:rsidRPr="00161022">
        <w:rPr>
          <w:rFonts w:ascii="Candara" w:hAnsi="Candara" w:cs="Times New Roman"/>
        </w:rPr>
        <w:t>s cuales 79 son</w:t>
      </w:r>
      <w:r w:rsidR="006C3721">
        <w:rPr>
          <w:rFonts w:ascii="Candara" w:hAnsi="Candara" w:cs="Times New Roman"/>
        </w:rPr>
        <w:t xml:space="preserve"> nacioanles</w:t>
      </w:r>
      <w:r w:rsidRPr="00161022">
        <w:rPr>
          <w:rFonts w:ascii="Candara" w:hAnsi="Candara" w:cs="Times New Roman"/>
        </w:rPr>
        <w:t xml:space="preserve"> o radican en México (</w:t>
      </w:r>
      <w:r w:rsidR="0090408E" w:rsidRPr="00161022">
        <w:rPr>
          <w:rFonts w:ascii="Candara" w:hAnsi="Candara" w:cs="Times New Roman"/>
        </w:rPr>
        <w:t>Fig</w:t>
      </w:r>
      <w:r w:rsidR="00AB4D91">
        <w:rPr>
          <w:rFonts w:ascii="Candara" w:hAnsi="Candara" w:cs="Times New Roman"/>
        </w:rPr>
        <w:t>ura</w:t>
      </w:r>
      <w:r w:rsidR="0090408E" w:rsidRPr="00161022">
        <w:rPr>
          <w:rFonts w:ascii="Candara" w:hAnsi="Candara" w:cs="Times New Roman"/>
        </w:rPr>
        <w:t xml:space="preserve"> </w:t>
      </w:r>
      <w:r w:rsidR="00F74DEF">
        <w:rPr>
          <w:rFonts w:ascii="Candara" w:hAnsi="Candara" w:cs="Times New Roman"/>
        </w:rPr>
        <w:t>3</w:t>
      </w:r>
      <w:r w:rsidRPr="00161022">
        <w:rPr>
          <w:rFonts w:ascii="Candara" w:hAnsi="Candara" w:cs="Times New Roman"/>
        </w:rPr>
        <w:t xml:space="preserve">) y 13 en otros países: Argentina, Colombia, Estados Unidos (tres en cada país) y Costa Rica, Brasil, Francia </w:t>
      </w:r>
      <w:r w:rsidR="006C3721">
        <w:rPr>
          <w:rFonts w:ascii="Candara" w:hAnsi="Candara" w:cs="Times New Roman"/>
        </w:rPr>
        <w:t>y Reino Unido</w:t>
      </w:r>
      <w:r w:rsidRPr="00161022">
        <w:rPr>
          <w:rFonts w:ascii="Candara" w:hAnsi="Candara" w:cs="Times New Roman"/>
        </w:rPr>
        <w:t xml:space="preserve"> (uno de cada país).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20804" w:rsidRPr="00161022" w14:paraId="57D66E31" w14:textId="77777777" w:rsidTr="00920804">
        <w:tc>
          <w:tcPr>
            <w:tcW w:w="8978" w:type="dxa"/>
          </w:tcPr>
          <w:p w14:paraId="5C4ED88D" w14:textId="4CDC682B" w:rsidR="00920804" w:rsidRPr="00161022" w:rsidRDefault="00920804" w:rsidP="00920804">
            <w:pPr>
              <w:jc w:val="center"/>
              <w:rPr>
                <w:rFonts w:ascii="Candara" w:hAnsi="Candara" w:cs="Times New Roman"/>
              </w:rPr>
            </w:pPr>
            <w:r w:rsidRPr="00161022">
              <w:rPr>
                <w:rFonts w:ascii="Candara" w:hAnsi="Candara" w:cs="Times New Roman"/>
                <w:noProof/>
                <w:lang w:eastAsia="es-MX"/>
              </w:rPr>
              <w:drawing>
                <wp:inline distT="0" distB="0" distL="0" distR="0" wp14:anchorId="3E9524C5" wp14:editId="7AB069A9">
                  <wp:extent cx="4000500" cy="3038475"/>
                  <wp:effectExtent l="0" t="0" r="0" b="9525"/>
                  <wp:docPr id="3" name="Imagen 3" descr="C:\Users\ckraker\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ckraker\Desktop\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3038475"/>
                          </a:xfrm>
                          <a:prstGeom prst="rect">
                            <a:avLst/>
                          </a:prstGeom>
                          <a:noFill/>
                          <a:ln>
                            <a:noFill/>
                          </a:ln>
                        </pic:spPr>
                      </pic:pic>
                    </a:graphicData>
                  </a:graphic>
                </wp:inline>
              </w:drawing>
            </w:r>
          </w:p>
        </w:tc>
      </w:tr>
      <w:tr w:rsidR="00920804" w:rsidRPr="00161022" w14:paraId="4936D18B" w14:textId="77777777" w:rsidTr="00920804">
        <w:tc>
          <w:tcPr>
            <w:tcW w:w="8978" w:type="dxa"/>
          </w:tcPr>
          <w:p w14:paraId="584E26E4" w14:textId="18D0E7A7" w:rsidR="00920804" w:rsidRPr="00AB4D91" w:rsidRDefault="00920804" w:rsidP="00F74DEF">
            <w:pPr>
              <w:spacing w:after="0" w:line="240" w:lineRule="auto"/>
              <w:jc w:val="both"/>
              <w:rPr>
                <w:rFonts w:ascii="Candara" w:hAnsi="Candara" w:cs="Times New Roman"/>
                <w:sz w:val="20"/>
                <w:szCs w:val="20"/>
              </w:rPr>
            </w:pPr>
            <w:r w:rsidRPr="00AB4D91">
              <w:rPr>
                <w:rFonts w:ascii="Candara" w:hAnsi="Candara" w:cs="Times New Roman"/>
                <w:sz w:val="20"/>
                <w:szCs w:val="20"/>
              </w:rPr>
              <w:t>Fig</w:t>
            </w:r>
            <w:r w:rsidR="00AB4D91" w:rsidRPr="00AB4D91">
              <w:rPr>
                <w:rFonts w:ascii="Candara" w:hAnsi="Candara" w:cs="Times New Roman"/>
                <w:sz w:val="20"/>
                <w:szCs w:val="20"/>
              </w:rPr>
              <w:t>ura</w:t>
            </w:r>
            <w:r w:rsidRPr="00AB4D91">
              <w:rPr>
                <w:rFonts w:ascii="Candara" w:hAnsi="Candara" w:cs="Times New Roman"/>
                <w:sz w:val="20"/>
                <w:szCs w:val="20"/>
              </w:rPr>
              <w:t xml:space="preserve"> </w:t>
            </w:r>
            <w:r w:rsidR="00F74DEF">
              <w:rPr>
                <w:rFonts w:ascii="Candara" w:hAnsi="Candara" w:cs="Times New Roman"/>
                <w:sz w:val="20"/>
                <w:szCs w:val="20"/>
              </w:rPr>
              <w:t>3</w:t>
            </w:r>
            <w:r w:rsidRPr="00AB4D91">
              <w:rPr>
                <w:rFonts w:ascii="Candara" w:hAnsi="Candara" w:cs="Times New Roman"/>
                <w:sz w:val="20"/>
                <w:szCs w:val="20"/>
              </w:rPr>
              <w:t>. Número de dictaminadores/as con residencia en México por entidad que participaron en la revista Sociedad y Ambiente en 2018.</w:t>
            </w:r>
          </w:p>
        </w:tc>
      </w:tr>
    </w:tbl>
    <w:p w14:paraId="0236C6EA" w14:textId="77777777" w:rsidR="006C3721" w:rsidRDefault="006C3721" w:rsidP="00AB4D91">
      <w:pPr>
        <w:pStyle w:val="NormalWeb"/>
        <w:shd w:val="clear" w:color="auto" w:fill="FFFFFF"/>
        <w:spacing w:before="0" w:beforeAutospacing="0" w:after="0" w:afterAutospacing="0" w:line="276" w:lineRule="auto"/>
        <w:jc w:val="both"/>
        <w:rPr>
          <w:rFonts w:ascii="Candara" w:hAnsi="Candara"/>
          <w:sz w:val="22"/>
          <w:szCs w:val="22"/>
        </w:rPr>
      </w:pPr>
    </w:p>
    <w:p w14:paraId="1B3C01C7" w14:textId="5206CBFA" w:rsidR="004505F0" w:rsidRPr="00161022" w:rsidRDefault="00920804" w:rsidP="00AB4D91">
      <w:pPr>
        <w:pStyle w:val="NormalWeb"/>
        <w:shd w:val="clear" w:color="auto" w:fill="FFFFFF"/>
        <w:spacing w:before="0" w:beforeAutospacing="0" w:after="0" w:afterAutospacing="0" w:line="276" w:lineRule="auto"/>
        <w:jc w:val="both"/>
        <w:rPr>
          <w:rFonts w:ascii="Candara" w:hAnsi="Candara"/>
          <w:sz w:val="22"/>
          <w:szCs w:val="22"/>
        </w:rPr>
      </w:pPr>
      <w:r w:rsidRPr="00161022">
        <w:rPr>
          <w:rFonts w:ascii="Candara" w:hAnsi="Candara"/>
          <w:sz w:val="22"/>
          <w:szCs w:val="22"/>
        </w:rPr>
        <w:t>Cabe</w:t>
      </w:r>
      <w:r w:rsidR="004505F0" w:rsidRPr="00161022">
        <w:rPr>
          <w:rFonts w:ascii="Candara" w:hAnsi="Candara"/>
          <w:sz w:val="22"/>
          <w:szCs w:val="22"/>
        </w:rPr>
        <w:t xml:space="preserve"> señalar que en el año 2018 </w:t>
      </w:r>
      <w:r w:rsidRPr="00161022">
        <w:rPr>
          <w:rFonts w:ascii="Candara" w:hAnsi="Candara"/>
          <w:sz w:val="22"/>
          <w:szCs w:val="22"/>
        </w:rPr>
        <w:t>se vio</w:t>
      </w:r>
      <w:r w:rsidR="004505F0" w:rsidRPr="00161022">
        <w:rPr>
          <w:rFonts w:ascii="Candara" w:hAnsi="Candara"/>
          <w:sz w:val="22"/>
          <w:szCs w:val="22"/>
        </w:rPr>
        <w:t xml:space="preserve"> un aumento exponencial de los manuscritos sometidos a la revista en razón de 5-6 semanales, lo que </w:t>
      </w:r>
      <w:r w:rsidRPr="00161022">
        <w:rPr>
          <w:rFonts w:ascii="Candara" w:hAnsi="Candara"/>
          <w:sz w:val="22"/>
          <w:szCs w:val="22"/>
        </w:rPr>
        <w:t>se atribuye</w:t>
      </w:r>
      <w:r w:rsidR="004505F0" w:rsidRPr="00161022">
        <w:rPr>
          <w:rFonts w:ascii="Candara" w:hAnsi="Candara"/>
          <w:sz w:val="22"/>
          <w:szCs w:val="22"/>
        </w:rPr>
        <w:t xml:space="preserve"> en buena parte </w:t>
      </w:r>
      <w:r w:rsidRPr="00161022">
        <w:rPr>
          <w:rFonts w:ascii="Candara" w:hAnsi="Candara"/>
          <w:sz w:val="22"/>
          <w:szCs w:val="22"/>
        </w:rPr>
        <w:t>al</w:t>
      </w:r>
      <w:r w:rsidR="004505F0" w:rsidRPr="00161022">
        <w:rPr>
          <w:rFonts w:ascii="Candara" w:hAnsi="Candara"/>
          <w:sz w:val="22"/>
          <w:szCs w:val="22"/>
        </w:rPr>
        <w:t xml:space="preserve"> ingreso </w:t>
      </w:r>
      <w:r w:rsidRPr="00161022">
        <w:rPr>
          <w:rFonts w:ascii="Candara" w:hAnsi="Candara"/>
          <w:sz w:val="22"/>
          <w:szCs w:val="22"/>
        </w:rPr>
        <w:t xml:space="preserve">de la revista </w:t>
      </w:r>
      <w:r w:rsidR="004505F0" w:rsidRPr="00161022">
        <w:rPr>
          <w:rFonts w:ascii="Candara" w:hAnsi="Candara"/>
          <w:sz w:val="22"/>
          <w:szCs w:val="22"/>
        </w:rPr>
        <w:t xml:space="preserve">al Sistema de Clasificación de Revistas Mexicanas de </w:t>
      </w:r>
      <w:r w:rsidR="00871ADD" w:rsidRPr="00161022">
        <w:rPr>
          <w:rFonts w:ascii="Candara" w:hAnsi="Candara"/>
          <w:sz w:val="22"/>
          <w:szCs w:val="22"/>
        </w:rPr>
        <w:t>CONACYT</w:t>
      </w:r>
      <w:r w:rsidRPr="00161022">
        <w:rPr>
          <w:rFonts w:ascii="Candara" w:hAnsi="Candara"/>
          <w:sz w:val="22"/>
          <w:szCs w:val="22"/>
        </w:rPr>
        <w:t>.</w:t>
      </w:r>
    </w:p>
    <w:p w14:paraId="681CE46A" w14:textId="77777777" w:rsidR="004505F0" w:rsidRPr="00161022" w:rsidRDefault="004505F0" w:rsidP="00AB4D91">
      <w:pPr>
        <w:pStyle w:val="NormalWeb"/>
        <w:shd w:val="clear" w:color="auto" w:fill="FFFFFF"/>
        <w:spacing w:before="0" w:beforeAutospacing="0" w:after="0" w:afterAutospacing="0" w:line="276" w:lineRule="auto"/>
        <w:jc w:val="both"/>
        <w:rPr>
          <w:rFonts w:ascii="Candara" w:hAnsi="Candara"/>
          <w:sz w:val="22"/>
          <w:szCs w:val="22"/>
        </w:rPr>
      </w:pPr>
    </w:p>
    <w:p w14:paraId="3773AE65" w14:textId="1E3D082B" w:rsidR="004505F0" w:rsidRPr="00161022" w:rsidRDefault="004505F0" w:rsidP="00AB4D91">
      <w:pPr>
        <w:pStyle w:val="Textoindependiente"/>
        <w:spacing w:after="0" w:line="276" w:lineRule="auto"/>
        <w:jc w:val="both"/>
        <w:rPr>
          <w:rFonts w:ascii="Candara" w:hAnsi="Candara" w:cs="Times New Roman"/>
          <w:sz w:val="22"/>
          <w:szCs w:val="22"/>
        </w:rPr>
      </w:pPr>
      <w:r w:rsidRPr="00161022">
        <w:rPr>
          <w:rFonts w:ascii="Candara" w:hAnsi="Candara" w:cs="Times New Roman"/>
          <w:sz w:val="22"/>
          <w:szCs w:val="22"/>
          <w:lang w:val="es-ES"/>
        </w:rPr>
        <w:t xml:space="preserve">Un logro importante de la revista </w:t>
      </w:r>
      <w:r w:rsidRPr="002638B2">
        <w:rPr>
          <w:rFonts w:ascii="Candara" w:hAnsi="Candara" w:cs="Times New Roman"/>
          <w:i/>
          <w:sz w:val="22"/>
          <w:szCs w:val="22"/>
          <w:lang w:val="es-ES"/>
        </w:rPr>
        <w:t>Sociedad y Ambiente</w:t>
      </w:r>
      <w:r w:rsidRPr="00161022">
        <w:rPr>
          <w:rFonts w:ascii="Candara" w:hAnsi="Candara" w:cs="Times New Roman"/>
          <w:sz w:val="22"/>
          <w:szCs w:val="22"/>
          <w:lang w:val="es-ES"/>
        </w:rPr>
        <w:t xml:space="preserve"> en 2018 fue haber sido promovida, en sólo un año, al nivel de revista en consolidación </w:t>
      </w:r>
      <w:r w:rsidRPr="00161022">
        <w:rPr>
          <w:rFonts w:ascii="Candara" w:hAnsi="Candara" w:cs="Times New Roman"/>
          <w:sz w:val="22"/>
          <w:szCs w:val="22"/>
        </w:rPr>
        <w:t xml:space="preserve">en el Sistema de Clasificación </w:t>
      </w:r>
      <w:r w:rsidRPr="00161022">
        <w:rPr>
          <w:rFonts w:ascii="Candara" w:eastAsia="Times New Roman" w:hAnsi="Candara" w:cs="Times New Roman"/>
          <w:kern w:val="0"/>
          <w:sz w:val="22"/>
          <w:szCs w:val="22"/>
          <w:lang w:val="es-ES" w:eastAsia="es-ES" w:bidi="ar-SA"/>
        </w:rPr>
        <w:t xml:space="preserve">de Revistas Mexicanas de </w:t>
      </w:r>
      <w:r w:rsidR="00871ADD" w:rsidRPr="00161022">
        <w:rPr>
          <w:rFonts w:ascii="Candara" w:eastAsia="Times New Roman" w:hAnsi="Candara" w:cs="Times New Roman"/>
          <w:kern w:val="0"/>
          <w:sz w:val="22"/>
          <w:szCs w:val="22"/>
          <w:lang w:val="es-ES" w:eastAsia="es-ES" w:bidi="ar-SA"/>
        </w:rPr>
        <w:t>CONACYT</w:t>
      </w:r>
      <w:r w:rsidRPr="00161022">
        <w:rPr>
          <w:rFonts w:ascii="Candara" w:eastAsia="Times New Roman" w:hAnsi="Candara" w:cs="Times New Roman"/>
          <w:kern w:val="0"/>
          <w:sz w:val="22"/>
          <w:szCs w:val="22"/>
          <w:lang w:val="es-ES" w:eastAsia="es-ES" w:bidi="ar-SA"/>
        </w:rPr>
        <w:t xml:space="preserve">, además de haber ampliado su presencia en diferentes índices y bases de datos, entre ellas: DOAJ, REDALYC, LATINDEX, MIAR, LIVRE, </w:t>
      </w:r>
      <w:r w:rsidRPr="00161022">
        <w:rPr>
          <w:rFonts w:ascii="Candara" w:hAnsi="Candara" w:cs="Times New Roman"/>
          <w:sz w:val="22"/>
          <w:szCs w:val="22"/>
        </w:rPr>
        <w:t>Portal de Revistas de la Red CLACSO, Red de Directores y Editores de Revistas Científicas de México, Actualidad Iberoamericana, LATINRev</w:t>
      </w:r>
      <w:r w:rsidR="00AB4D91">
        <w:rPr>
          <w:rFonts w:ascii="Candara" w:eastAsia="Times New Roman" w:hAnsi="Candara" w:cs="Times New Roman"/>
          <w:kern w:val="0"/>
          <w:sz w:val="22"/>
          <w:szCs w:val="22"/>
          <w:lang w:val="es-ES" w:eastAsia="es-ES" w:bidi="ar-SA"/>
        </w:rPr>
        <w:t xml:space="preserve"> y REDIB</w:t>
      </w:r>
      <w:r w:rsidRPr="00161022">
        <w:rPr>
          <w:rFonts w:ascii="Candara" w:eastAsia="Times New Roman" w:hAnsi="Candara" w:cs="Times New Roman"/>
          <w:kern w:val="0"/>
          <w:sz w:val="22"/>
          <w:szCs w:val="22"/>
          <w:lang w:val="es-ES" w:eastAsia="es-ES" w:bidi="ar-SA"/>
        </w:rPr>
        <w:t xml:space="preserve">. Cabe señalar que desde 2016 </w:t>
      </w:r>
      <w:r w:rsidR="00920804" w:rsidRPr="00161022">
        <w:rPr>
          <w:rFonts w:ascii="Candara" w:eastAsia="Times New Roman" w:hAnsi="Candara" w:cs="Times New Roman"/>
          <w:kern w:val="0"/>
          <w:sz w:val="22"/>
          <w:szCs w:val="22"/>
          <w:lang w:val="es-ES" w:eastAsia="es-ES" w:bidi="ar-SA"/>
        </w:rPr>
        <w:t>la revista aparece</w:t>
      </w:r>
      <w:r w:rsidRPr="00161022">
        <w:rPr>
          <w:rFonts w:ascii="Candara" w:eastAsia="Times New Roman" w:hAnsi="Candara" w:cs="Times New Roman"/>
          <w:kern w:val="0"/>
          <w:sz w:val="22"/>
          <w:szCs w:val="22"/>
          <w:lang w:val="es-ES" w:eastAsia="es-ES" w:bidi="ar-SA"/>
        </w:rPr>
        <w:t xml:space="preserve"> también en</w:t>
      </w:r>
      <w:r w:rsidRPr="00161022">
        <w:rPr>
          <w:rFonts w:ascii="Candara" w:hAnsi="Candara" w:cs="Times New Roman"/>
          <w:sz w:val="22"/>
          <w:szCs w:val="22"/>
        </w:rPr>
        <w:t xml:space="preserve"> Google Scholar y que </w:t>
      </w:r>
      <w:r w:rsidR="00920804" w:rsidRPr="00161022">
        <w:rPr>
          <w:rFonts w:ascii="Candara" w:hAnsi="Candara" w:cs="Times New Roman"/>
          <w:sz w:val="22"/>
          <w:szCs w:val="22"/>
        </w:rPr>
        <w:t>se está</w:t>
      </w:r>
      <w:r w:rsidRPr="00161022">
        <w:rPr>
          <w:rFonts w:ascii="Candara" w:hAnsi="Candara" w:cs="Times New Roman"/>
          <w:sz w:val="22"/>
          <w:szCs w:val="22"/>
        </w:rPr>
        <w:t xml:space="preserve"> en proceso de evaluación </w:t>
      </w:r>
      <w:r w:rsidRPr="00161022">
        <w:rPr>
          <w:rFonts w:ascii="Candara" w:eastAsia="Times New Roman" w:hAnsi="Candara" w:cs="Times New Roman"/>
          <w:kern w:val="0"/>
          <w:sz w:val="22"/>
          <w:szCs w:val="22"/>
          <w:lang w:val="es-ES" w:eastAsia="es-ES" w:bidi="ar-SA"/>
        </w:rPr>
        <w:t xml:space="preserve">para ingresar a SCIELO y DIALNET, así como que en 2019 </w:t>
      </w:r>
      <w:r w:rsidR="00920804" w:rsidRPr="00161022">
        <w:rPr>
          <w:rFonts w:ascii="Candara" w:eastAsia="Times New Roman" w:hAnsi="Candara" w:cs="Times New Roman"/>
          <w:kern w:val="0"/>
          <w:sz w:val="22"/>
          <w:szCs w:val="22"/>
          <w:lang w:val="es-ES" w:eastAsia="es-ES" w:bidi="ar-SA"/>
        </w:rPr>
        <w:t xml:space="preserve">se someterá </w:t>
      </w:r>
      <w:r w:rsidRPr="00161022">
        <w:rPr>
          <w:rFonts w:ascii="Candara" w:eastAsia="Times New Roman" w:hAnsi="Candara" w:cs="Times New Roman"/>
          <w:kern w:val="0"/>
          <w:sz w:val="22"/>
          <w:szCs w:val="22"/>
          <w:lang w:val="es-ES" w:eastAsia="es-ES" w:bidi="ar-SA"/>
        </w:rPr>
        <w:t xml:space="preserve">a </w:t>
      </w:r>
      <w:r w:rsidRPr="00161022">
        <w:rPr>
          <w:rFonts w:ascii="Candara" w:hAnsi="Candara" w:cs="Times New Roman"/>
          <w:sz w:val="22"/>
          <w:szCs w:val="22"/>
        </w:rPr>
        <w:t>CLASE, LANIC, HAPI, HLAS, PKP Index y Ulrich’s Periodicals Directory, entre otros índices.</w:t>
      </w:r>
    </w:p>
    <w:p w14:paraId="6BF62424" w14:textId="77777777" w:rsidR="004505F0" w:rsidRPr="00161022" w:rsidRDefault="004505F0" w:rsidP="00AB4D91">
      <w:pPr>
        <w:pStyle w:val="Textoindependiente"/>
        <w:spacing w:after="0" w:line="276" w:lineRule="auto"/>
        <w:jc w:val="both"/>
        <w:rPr>
          <w:rFonts w:ascii="Candara" w:eastAsia="Times New Roman" w:hAnsi="Candara" w:cs="Times New Roman"/>
          <w:kern w:val="0"/>
          <w:sz w:val="22"/>
          <w:szCs w:val="22"/>
          <w:lang w:eastAsia="es-ES" w:bidi="ar-SA"/>
        </w:rPr>
      </w:pPr>
    </w:p>
    <w:p w14:paraId="5CD575E8" w14:textId="14765F35" w:rsidR="004505F0" w:rsidRPr="00161022" w:rsidRDefault="004505F0" w:rsidP="00AB4D91">
      <w:pPr>
        <w:pStyle w:val="Textoindependiente"/>
        <w:spacing w:after="0" w:line="276" w:lineRule="auto"/>
        <w:jc w:val="both"/>
        <w:rPr>
          <w:rFonts w:ascii="Candara" w:eastAsia="Times New Roman" w:hAnsi="Candara" w:cs="Times New Roman"/>
          <w:kern w:val="0"/>
          <w:sz w:val="22"/>
          <w:szCs w:val="22"/>
          <w:lang w:val="es-ES" w:eastAsia="es-ES" w:bidi="ar-SA"/>
        </w:rPr>
      </w:pPr>
      <w:r w:rsidRPr="00161022">
        <w:rPr>
          <w:rFonts w:ascii="Candara" w:eastAsia="Times New Roman" w:hAnsi="Candara" w:cs="Times New Roman"/>
          <w:kern w:val="0"/>
          <w:sz w:val="22"/>
          <w:szCs w:val="22"/>
          <w:lang w:val="es-ES" w:eastAsia="es-ES" w:bidi="ar-SA"/>
        </w:rPr>
        <w:t xml:space="preserve">Mención especial merece el ingreso, en 2018, de la revista </w:t>
      </w:r>
      <w:r w:rsidRPr="002638B2">
        <w:rPr>
          <w:rFonts w:ascii="Candara" w:eastAsia="Times New Roman" w:hAnsi="Candara" w:cs="Times New Roman"/>
          <w:i/>
          <w:kern w:val="0"/>
          <w:sz w:val="22"/>
          <w:szCs w:val="22"/>
          <w:lang w:val="es-ES" w:eastAsia="es-ES" w:bidi="ar-SA"/>
        </w:rPr>
        <w:t>Sociedad y Ambiente</w:t>
      </w:r>
      <w:r w:rsidRPr="00161022">
        <w:rPr>
          <w:rFonts w:ascii="Candara" w:eastAsia="Times New Roman" w:hAnsi="Candara" w:cs="Times New Roman"/>
          <w:kern w:val="0"/>
          <w:sz w:val="22"/>
          <w:szCs w:val="22"/>
          <w:lang w:val="es-ES" w:eastAsia="es-ES" w:bidi="ar-SA"/>
        </w:rPr>
        <w:t xml:space="preserve"> al índice H5 de Google Scholar Metrics, índice que determina </w:t>
      </w:r>
      <w:r w:rsidR="006C3721">
        <w:rPr>
          <w:rFonts w:ascii="Candara" w:eastAsia="Times New Roman" w:hAnsi="Candara" w:cs="Times New Roman"/>
          <w:kern w:val="0"/>
          <w:sz w:val="22"/>
          <w:szCs w:val="22"/>
          <w:lang w:val="es-ES" w:eastAsia="es-ES" w:bidi="ar-SA"/>
        </w:rPr>
        <w:t>la calificación</w:t>
      </w:r>
      <w:r w:rsidRPr="00161022">
        <w:rPr>
          <w:rFonts w:ascii="Candara" w:eastAsia="Times New Roman" w:hAnsi="Candara" w:cs="Times New Roman"/>
          <w:kern w:val="0"/>
          <w:sz w:val="22"/>
          <w:szCs w:val="22"/>
          <w:lang w:val="es-ES" w:eastAsia="es-ES" w:bidi="ar-SA"/>
        </w:rPr>
        <w:t xml:space="preserve"> de una revista basado en el índice h de los artículos publicados en los últimos cinco años y que sólo considera revistas que hayan publicado al menos 100 artículos en el periodo 2014-2018 y que hayan recibido alguna cita. Al ser una revista de reciente ingreso en este índice, </w:t>
      </w:r>
      <w:r w:rsidR="00300BCB" w:rsidRPr="00161022">
        <w:rPr>
          <w:rFonts w:ascii="Candara" w:eastAsia="Times New Roman" w:hAnsi="Candara" w:cs="Times New Roman"/>
          <w:kern w:val="0"/>
          <w:sz w:val="22"/>
          <w:szCs w:val="22"/>
          <w:lang w:val="es-ES" w:eastAsia="es-ES" w:bidi="ar-SA"/>
        </w:rPr>
        <w:t>el</w:t>
      </w:r>
      <w:r w:rsidRPr="00161022">
        <w:rPr>
          <w:rFonts w:ascii="Candara" w:eastAsia="Times New Roman" w:hAnsi="Candara" w:cs="Times New Roman"/>
          <w:kern w:val="0"/>
          <w:sz w:val="22"/>
          <w:szCs w:val="22"/>
          <w:lang w:val="es-ES" w:eastAsia="es-ES" w:bidi="ar-SA"/>
        </w:rPr>
        <w:t xml:space="preserve"> factor h5-index </w:t>
      </w:r>
      <w:r w:rsidR="00DC50C3" w:rsidRPr="00161022">
        <w:rPr>
          <w:rFonts w:ascii="Candara" w:eastAsia="Times New Roman" w:hAnsi="Candara" w:cs="Times New Roman"/>
          <w:kern w:val="0"/>
          <w:sz w:val="22"/>
          <w:szCs w:val="22"/>
          <w:lang w:val="es-ES" w:eastAsia="es-ES" w:bidi="ar-SA"/>
        </w:rPr>
        <w:t>es</w:t>
      </w:r>
      <w:r w:rsidR="000E5CF8" w:rsidRPr="00161022">
        <w:rPr>
          <w:rFonts w:ascii="Candara" w:eastAsia="Times New Roman" w:hAnsi="Candara" w:cs="Times New Roman"/>
          <w:kern w:val="0"/>
          <w:sz w:val="22"/>
          <w:szCs w:val="22"/>
          <w:lang w:val="es-ES" w:eastAsia="es-ES" w:bidi="ar-SA"/>
        </w:rPr>
        <w:t xml:space="preserve"> </w:t>
      </w:r>
      <w:r w:rsidRPr="00161022">
        <w:rPr>
          <w:rFonts w:ascii="Candara" w:eastAsia="Times New Roman" w:hAnsi="Candara" w:cs="Times New Roman"/>
          <w:kern w:val="0"/>
          <w:sz w:val="22"/>
          <w:szCs w:val="22"/>
          <w:lang w:val="es-ES" w:eastAsia="es-ES" w:bidi="ar-SA"/>
        </w:rPr>
        <w:t xml:space="preserve">4 y su h5-median </w:t>
      </w:r>
      <w:r w:rsidR="00DC50C3" w:rsidRPr="00161022">
        <w:rPr>
          <w:rFonts w:ascii="Candara" w:eastAsia="Times New Roman" w:hAnsi="Candara" w:cs="Times New Roman"/>
          <w:kern w:val="0"/>
          <w:sz w:val="22"/>
          <w:szCs w:val="22"/>
          <w:lang w:val="es-ES" w:eastAsia="es-ES" w:bidi="ar-SA"/>
        </w:rPr>
        <w:t>es</w:t>
      </w:r>
      <w:r w:rsidRPr="00161022">
        <w:rPr>
          <w:rFonts w:ascii="Candara" w:eastAsia="Times New Roman" w:hAnsi="Candara" w:cs="Times New Roman"/>
          <w:kern w:val="0"/>
          <w:sz w:val="22"/>
          <w:szCs w:val="22"/>
          <w:lang w:val="es-ES" w:eastAsia="es-ES" w:bidi="ar-SA"/>
        </w:rPr>
        <w:t xml:space="preserve"> 7. Como referencia, </w:t>
      </w:r>
      <w:r w:rsidRPr="002638B2">
        <w:rPr>
          <w:rFonts w:ascii="Candara" w:eastAsia="Times New Roman" w:hAnsi="Candara" w:cs="Times New Roman"/>
          <w:i/>
          <w:kern w:val="0"/>
          <w:sz w:val="22"/>
          <w:szCs w:val="22"/>
          <w:lang w:val="es-ES" w:eastAsia="es-ES" w:bidi="ar-SA"/>
        </w:rPr>
        <w:t>Nature</w:t>
      </w:r>
      <w:r w:rsidRPr="00161022">
        <w:rPr>
          <w:rFonts w:ascii="Candara" w:eastAsia="Times New Roman" w:hAnsi="Candara" w:cs="Times New Roman"/>
          <w:kern w:val="0"/>
          <w:sz w:val="22"/>
          <w:szCs w:val="22"/>
          <w:lang w:val="es-ES" w:eastAsia="es-ES" w:bidi="ar-SA"/>
        </w:rPr>
        <w:t xml:space="preserve">, la revista mejor </w:t>
      </w:r>
      <w:r w:rsidR="006C3721">
        <w:rPr>
          <w:rFonts w:ascii="Candara" w:eastAsia="Times New Roman" w:hAnsi="Candara" w:cs="Times New Roman"/>
          <w:kern w:val="0"/>
          <w:sz w:val="22"/>
          <w:szCs w:val="22"/>
          <w:lang w:val="es-ES" w:eastAsia="es-ES" w:bidi="ar-SA"/>
        </w:rPr>
        <w:t>calificada</w:t>
      </w:r>
      <w:r w:rsidR="006C3721" w:rsidRPr="00161022">
        <w:rPr>
          <w:rFonts w:ascii="Candara" w:eastAsia="Times New Roman" w:hAnsi="Candara" w:cs="Times New Roman"/>
          <w:kern w:val="0"/>
          <w:sz w:val="22"/>
          <w:szCs w:val="22"/>
          <w:lang w:val="es-ES" w:eastAsia="es-ES" w:bidi="ar-SA"/>
        </w:rPr>
        <w:t xml:space="preserve"> </w:t>
      </w:r>
      <w:r w:rsidRPr="00161022">
        <w:rPr>
          <w:rFonts w:ascii="Candara" w:eastAsia="Times New Roman" w:hAnsi="Candara" w:cs="Times New Roman"/>
          <w:kern w:val="0"/>
          <w:sz w:val="22"/>
          <w:szCs w:val="22"/>
          <w:lang w:val="es-ES" w:eastAsia="es-ES" w:bidi="ar-SA"/>
        </w:rPr>
        <w:t xml:space="preserve">en este índice (y en varios más) tiene 362 de h5-index y 542 de h5-median. </w:t>
      </w:r>
      <w:r w:rsidR="008C7FED" w:rsidRPr="00161022">
        <w:rPr>
          <w:rFonts w:ascii="Candara" w:eastAsia="Times New Roman" w:hAnsi="Candara" w:cs="Times New Roman"/>
          <w:kern w:val="0"/>
          <w:sz w:val="22"/>
          <w:szCs w:val="22"/>
          <w:lang w:val="es-ES" w:eastAsia="es-ES" w:bidi="ar-SA"/>
        </w:rPr>
        <w:t>Dichos factores para</w:t>
      </w:r>
      <w:r w:rsidRPr="00161022">
        <w:rPr>
          <w:rFonts w:ascii="Candara" w:eastAsia="Times New Roman" w:hAnsi="Candara" w:cs="Times New Roman"/>
          <w:kern w:val="0"/>
          <w:sz w:val="22"/>
          <w:szCs w:val="22"/>
          <w:lang w:val="es-ES" w:eastAsia="es-ES" w:bidi="ar-SA"/>
        </w:rPr>
        <w:t xml:space="preserve"> </w:t>
      </w:r>
      <w:r w:rsidR="00A41B2E" w:rsidRPr="00161022">
        <w:rPr>
          <w:rFonts w:ascii="Candara" w:eastAsia="Times New Roman" w:hAnsi="Candara" w:cs="Times New Roman"/>
          <w:kern w:val="0"/>
          <w:sz w:val="22"/>
          <w:szCs w:val="22"/>
          <w:lang w:val="es-ES" w:eastAsia="es-ES" w:bidi="ar-SA"/>
        </w:rPr>
        <w:t xml:space="preserve">las </w:t>
      </w:r>
      <w:r w:rsidRPr="00161022">
        <w:rPr>
          <w:rFonts w:ascii="Candara" w:eastAsia="Times New Roman" w:hAnsi="Candara" w:cs="Times New Roman"/>
          <w:kern w:val="0"/>
          <w:sz w:val="22"/>
          <w:szCs w:val="22"/>
          <w:lang w:val="es-ES" w:eastAsia="es-ES" w:bidi="ar-SA"/>
        </w:rPr>
        <w:t>revistas de la Red de R</w:t>
      </w:r>
      <w:r w:rsidR="008C7FED" w:rsidRPr="00161022">
        <w:rPr>
          <w:rFonts w:ascii="Candara" w:eastAsia="Times New Roman" w:hAnsi="Candara" w:cs="Times New Roman"/>
          <w:kern w:val="0"/>
          <w:sz w:val="22"/>
          <w:szCs w:val="22"/>
          <w:lang w:val="es-ES" w:eastAsia="es-ES" w:bidi="ar-SA"/>
        </w:rPr>
        <w:t>evistas de Los Altos de Chiapas (RRACH)</w:t>
      </w:r>
      <w:r w:rsidRPr="00161022">
        <w:rPr>
          <w:rFonts w:ascii="Candara" w:eastAsia="Times New Roman" w:hAnsi="Candara" w:cs="Times New Roman"/>
          <w:kern w:val="0"/>
          <w:sz w:val="22"/>
          <w:szCs w:val="22"/>
          <w:lang w:val="es-ES" w:eastAsia="es-ES" w:bidi="ar-SA"/>
        </w:rPr>
        <w:t xml:space="preserve"> </w:t>
      </w:r>
      <w:r w:rsidR="008C7FED" w:rsidRPr="00161022">
        <w:rPr>
          <w:rFonts w:ascii="Candara" w:eastAsia="Times New Roman" w:hAnsi="Candara" w:cs="Times New Roman"/>
          <w:kern w:val="0"/>
          <w:sz w:val="22"/>
          <w:szCs w:val="22"/>
          <w:lang w:val="es-ES" w:eastAsia="es-ES" w:bidi="ar-SA"/>
        </w:rPr>
        <w:t xml:space="preserve">son: </w:t>
      </w:r>
      <w:r w:rsidRPr="002638B2">
        <w:rPr>
          <w:rFonts w:ascii="Candara" w:eastAsia="Times New Roman" w:hAnsi="Candara" w:cs="Times New Roman"/>
          <w:i/>
          <w:kern w:val="0"/>
          <w:sz w:val="22"/>
          <w:szCs w:val="22"/>
          <w:lang w:val="es-ES" w:eastAsia="es-ES" w:bidi="ar-SA"/>
        </w:rPr>
        <w:t>Liminar</w:t>
      </w:r>
      <w:r w:rsidRPr="00161022">
        <w:rPr>
          <w:rFonts w:ascii="Candara" w:eastAsia="Times New Roman" w:hAnsi="Candara" w:cs="Times New Roman"/>
          <w:kern w:val="0"/>
          <w:sz w:val="22"/>
          <w:szCs w:val="22"/>
          <w:lang w:val="es-ES" w:eastAsia="es-ES" w:bidi="ar-SA"/>
        </w:rPr>
        <w:t xml:space="preserve"> (publicada por CESMECA-UNICACH) 8 y 11</w:t>
      </w:r>
      <w:r w:rsidR="008C7FED" w:rsidRPr="00161022">
        <w:rPr>
          <w:rFonts w:ascii="Candara" w:eastAsia="Times New Roman" w:hAnsi="Candara" w:cs="Times New Roman"/>
          <w:kern w:val="0"/>
          <w:sz w:val="22"/>
          <w:szCs w:val="22"/>
          <w:lang w:val="es-ES" w:eastAsia="es-ES" w:bidi="ar-SA"/>
        </w:rPr>
        <w:t>;</w:t>
      </w:r>
      <w:r w:rsidRPr="00161022">
        <w:rPr>
          <w:rFonts w:ascii="Candara" w:eastAsia="Times New Roman" w:hAnsi="Candara" w:cs="Times New Roman"/>
          <w:kern w:val="0"/>
          <w:sz w:val="22"/>
          <w:szCs w:val="22"/>
          <w:lang w:val="es-ES" w:eastAsia="es-ES" w:bidi="ar-SA"/>
        </w:rPr>
        <w:t xml:space="preserve"> </w:t>
      </w:r>
      <w:r w:rsidRPr="002638B2">
        <w:rPr>
          <w:rFonts w:ascii="Candara" w:eastAsia="Times New Roman" w:hAnsi="Candara" w:cs="Times New Roman"/>
          <w:i/>
          <w:kern w:val="0"/>
          <w:sz w:val="22"/>
          <w:szCs w:val="22"/>
          <w:lang w:val="es-ES" w:eastAsia="es-ES" w:bidi="ar-SA"/>
        </w:rPr>
        <w:t>Pueblos y Fronteras</w:t>
      </w:r>
      <w:r w:rsidRPr="00161022">
        <w:rPr>
          <w:rFonts w:ascii="Candara" w:eastAsia="Times New Roman" w:hAnsi="Candara" w:cs="Times New Roman"/>
          <w:kern w:val="0"/>
          <w:sz w:val="22"/>
          <w:szCs w:val="22"/>
          <w:lang w:val="es-ES" w:eastAsia="es-ES" w:bidi="ar-SA"/>
        </w:rPr>
        <w:t xml:space="preserve"> (CIMSUR-UNAM) 5 y 8</w:t>
      </w:r>
      <w:r w:rsidR="008C7FED" w:rsidRPr="00161022">
        <w:rPr>
          <w:rFonts w:ascii="Candara" w:eastAsia="Times New Roman" w:hAnsi="Candara" w:cs="Times New Roman"/>
          <w:kern w:val="0"/>
          <w:sz w:val="22"/>
          <w:szCs w:val="22"/>
          <w:lang w:val="es-ES" w:eastAsia="es-ES" w:bidi="ar-SA"/>
        </w:rPr>
        <w:t>;</w:t>
      </w:r>
      <w:r w:rsidRPr="00161022">
        <w:rPr>
          <w:rFonts w:ascii="Candara" w:eastAsia="Times New Roman" w:hAnsi="Candara" w:cs="Times New Roman"/>
          <w:kern w:val="0"/>
          <w:sz w:val="22"/>
          <w:szCs w:val="22"/>
          <w:lang w:val="es-ES" w:eastAsia="es-ES" w:bidi="ar-SA"/>
        </w:rPr>
        <w:t xml:space="preserve"> mientras que </w:t>
      </w:r>
      <w:r w:rsidRPr="002638B2">
        <w:rPr>
          <w:rFonts w:ascii="Candara" w:eastAsia="Times New Roman" w:hAnsi="Candara" w:cs="Times New Roman"/>
          <w:i/>
          <w:kern w:val="0"/>
          <w:sz w:val="22"/>
          <w:szCs w:val="22"/>
          <w:lang w:val="es-ES" w:eastAsia="es-ES" w:bidi="ar-SA"/>
        </w:rPr>
        <w:t>Entre Diversidades</w:t>
      </w:r>
      <w:r w:rsidRPr="00161022">
        <w:rPr>
          <w:rFonts w:ascii="Candara" w:eastAsia="Times New Roman" w:hAnsi="Candara" w:cs="Times New Roman"/>
          <w:kern w:val="0"/>
          <w:sz w:val="22"/>
          <w:szCs w:val="22"/>
          <w:lang w:val="es-ES" w:eastAsia="es-ES" w:bidi="ar-SA"/>
        </w:rPr>
        <w:t xml:space="preserve"> (IIE-UNACH) no aparece en este índice.</w:t>
      </w:r>
    </w:p>
    <w:p w14:paraId="041936A7" w14:textId="77777777" w:rsidR="004505F0" w:rsidRPr="00161022" w:rsidRDefault="004505F0" w:rsidP="00AB4D91">
      <w:pPr>
        <w:pStyle w:val="Textoindependiente"/>
        <w:spacing w:after="0" w:line="276" w:lineRule="auto"/>
        <w:jc w:val="both"/>
        <w:rPr>
          <w:rFonts w:ascii="Candara" w:eastAsia="Times New Roman" w:hAnsi="Candara" w:cs="Times New Roman"/>
          <w:kern w:val="0"/>
          <w:sz w:val="22"/>
          <w:szCs w:val="22"/>
          <w:lang w:val="es-ES" w:eastAsia="es-ES" w:bidi="ar-SA"/>
        </w:rPr>
      </w:pPr>
    </w:p>
    <w:p w14:paraId="31226EE0" w14:textId="0B2593CD" w:rsidR="004505F0" w:rsidRPr="00161022" w:rsidRDefault="004505F0" w:rsidP="00AB4D91">
      <w:pPr>
        <w:pStyle w:val="Textoindependiente"/>
        <w:spacing w:after="0" w:line="276" w:lineRule="auto"/>
        <w:jc w:val="both"/>
        <w:rPr>
          <w:rFonts w:ascii="Candara" w:hAnsi="Candara" w:cs="Times New Roman"/>
          <w:sz w:val="22"/>
          <w:szCs w:val="22"/>
        </w:rPr>
      </w:pPr>
      <w:r w:rsidRPr="00161022">
        <w:rPr>
          <w:rFonts w:ascii="Candara" w:hAnsi="Candara" w:cs="Times New Roman"/>
          <w:sz w:val="22"/>
          <w:szCs w:val="22"/>
        </w:rPr>
        <w:t>Cabe hacer notar que con el ingreso a</w:t>
      </w:r>
      <w:r w:rsidR="00DC50C3" w:rsidRPr="00161022">
        <w:rPr>
          <w:rFonts w:ascii="Candara" w:hAnsi="Candara" w:cs="Times New Roman"/>
          <w:sz w:val="22"/>
          <w:szCs w:val="22"/>
        </w:rPr>
        <w:t>l</w:t>
      </w:r>
      <w:r w:rsidRPr="00161022">
        <w:rPr>
          <w:rFonts w:ascii="Candara" w:hAnsi="Candara" w:cs="Times New Roman"/>
          <w:sz w:val="22"/>
          <w:szCs w:val="22"/>
        </w:rPr>
        <w:t xml:space="preserve"> </w:t>
      </w:r>
      <w:r w:rsidR="00DC50C3" w:rsidRPr="00161022">
        <w:rPr>
          <w:rFonts w:ascii="Candara" w:hAnsi="Candara" w:cs="Times New Roman"/>
          <w:sz w:val="22"/>
          <w:szCs w:val="22"/>
        </w:rPr>
        <w:t>Directory of Open Access Journals (</w:t>
      </w:r>
      <w:r w:rsidRPr="00161022">
        <w:rPr>
          <w:rFonts w:ascii="Candara" w:hAnsi="Candara" w:cs="Times New Roman"/>
          <w:sz w:val="22"/>
          <w:szCs w:val="22"/>
        </w:rPr>
        <w:t>DOAJ</w:t>
      </w:r>
      <w:r w:rsidR="00DC50C3" w:rsidRPr="00161022">
        <w:rPr>
          <w:rFonts w:ascii="Candara" w:hAnsi="Candara" w:cs="Times New Roman"/>
          <w:sz w:val="22"/>
          <w:szCs w:val="22"/>
        </w:rPr>
        <w:t>)</w:t>
      </w:r>
      <w:r w:rsidRPr="00161022">
        <w:rPr>
          <w:rFonts w:ascii="Candara" w:hAnsi="Candara" w:cs="Times New Roman"/>
          <w:sz w:val="22"/>
          <w:szCs w:val="22"/>
        </w:rPr>
        <w:t xml:space="preserve"> y gracias a que desde un principio se decidió usar el gestor de revistas Open Journal System (OJS), </w:t>
      </w:r>
      <w:r w:rsidR="00DC50C3" w:rsidRPr="00161022">
        <w:rPr>
          <w:rFonts w:ascii="Candara" w:hAnsi="Candara" w:cs="Times New Roman"/>
          <w:sz w:val="22"/>
          <w:szCs w:val="22"/>
        </w:rPr>
        <w:t>se logró ingresar</w:t>
      </w:r>
      <w:r w:rsidRPr="00161022">
        <w:rPr>
          <w:rFonts w:ascii="Candara" w:hAnsi="Candara" w:cs="Times New Roman"/>
          <w:sz w:val="22"/>
          <w:szCs w:val="22"/>
        </w:rPr>
        <w:t xml:space="preserve"> a la Open Archives Initiative (OAI)</w:t>
      </w:r>
      <w:r w:rsidR="00DC50C3" w:rsidRPr="00161022">
        <w:rPr>
          <w:rFonts w:ascii="Candara" w:hAnsi="Candara" w:cs="Times New Roman"/>
          <w:sz w:val="22"/>
          <w:szCs w:val="22"/>
        </w:rPr>
        <w:t>,</w:t>
      </w:r>
      <w:r w:rsidRPr="00161022">
        <w:rPr>
          <w:rFonts w:ascii="Candara" w:hAnsi="Candara" w:cs="Times New Roman"/>
          <w:sz w:val="22"/>
          <w:szCs w:val="22"/>
        </w:rPr>
        <w:t xml:space="preserve"> lo cual permite aplicar estándares de interoperabilidad para facilitar </w:t>
      </w:r>
      <w:r w:rsidR="006C3721">
        <w:rPr>
          <w:rFonts w:ascii="Candara" w:hAnsi="Candara" w:cs="Times New Roman"/>
          <w:sz w:val="22"/>
          <w:szCs w:val="22"/>
        </w:rPr>
        <w:t>el compartir</w:t>
      </w:r>
      <w:r w:rsidRPr="00161022">
        <w:rPr>
          <w:rFonts w:ascii="Candara" w:hAnsi="Candara" w:cs="Times New Roman"/>
          <w:sz w:val="22"/>
          <w:szCs w:val="22"/>
        </w:rPr>
        <w:t xml:space="preserve"> los artículos, tanto con lectores como con bases de datos que “cosechan” la información. Este servicio de valor agregado permitirá que los textos publicados en </w:t>
      </w:r>
      <w:r w:rsidRPr="002638B2">
        <w:rPr>
          <w:rFonts w:ascii="Candara" w:hAnsi="Candara" w:cs="Times New Roman"/>
          <w:i/>
          <w:sz w:val="22"/>
          <w:szCs w:val="22"/>
        </w:rPr>
        <w:t>Sociedad y Ambiente</w:t>
      </w:r>
      <w:r w:rsidRPr="00161022">
        <w:rPr>
          <w:rFonts w:ascii="Candara" w:hAnsi="Candara" w:cs="Times New Roman"/>
          <w:sz w:val="22"/>
          <w:szCs w:val="22"/>
        </w:rPr>
        <w:t xml:space="preserve"> alcancen a un público que, en una versión impresa, jamás se lograría. Sigue pendiente utilizar la plataforma OJS en todas las actividades cotidianas de la revista como son recepción, revisión, arbitraje y comunicación con </w:t>
      </w:r>
      <w:r w:rsidR="006C3721">
        <w:rPr>
          <w:rFonts w:ascii="Candara" w:hAnsi="Candara" w:cs="Times New Roman"/>
          <w:sz w:val="22"/>
          <w:szCs w:val="22"/>
        </w:rPr>
        <w:t xml:space="preserve">quienes </w:t>
      </w:r>
      <w:r w:rsidR="00086771">
        <w:rPr>
          <w:rFonts w:ascii="Candara" w:hAnsi="Candara" w:cs="Times New Roman"/>
          <w:sz w:val="22"/>
          <w:szCs w:val="22"/>
        </w:rPr>
        <w:t>escriben las contribuciones</w:t>
      </w:r>
      <w:r w:rsidRPr="00161022">
        <w:rPr>
          <w:rFonts w:ascii="Candara" w:hAnsi="Candara" w:cs="Times New Roman"/>
          <w:sz w:val="22"/>
          <w:szCs w:val="22"/>
        </w:rPr>
        <w:t xml:space="preserve">, para lo cual </w:t>
      </w:r>
      <w:r w:rsidR="00DC50C3" w:rsidRPr="00161022">
        <w:rPr>
          <w:rFonts w:ascii="Candara" w:hAnsi="Candara" w:cs="Times New Roman"/>
          <w:sz w:val="22"/>
          <w:szCs w:val="22"/>
        </w:rPr>
        <w:t>se necesita</w:t>
      </w:r>
      <w:r w:rsidRPr="00161022">
        <w:rPr>
          <w:rFonts w:ascii="Candara" w:hAnsi="Candara" w:cs="Times New Roman"/>
          <w:sz w:val="22"/>
          <w:szCs w:val="22"/>
        </w:rPr>
        <w:t xml:space="preserve"> resolver aspectos técnicos de la red de Internet de </w:t>
      </w:r>
      <w:r w:rsidR="00A0569C" w:rsidRPr="00161022">
        <w:rPr>
          <w:rFonts w:ascii="Candara" w:hAnsi="Candara" w:cs="Times New Roman"/>
          <w:sz w:val="22"/>
          <w:szCs w:val="22"/>
        </w:rPr>
        <w:t>ECOSUR</w:t>
      </w:r>
      <w:r w:rsidRPr="00161022">
        <w:rPr>
          <w:rFonts w:ascii="Candara" w:hAnsi="Candara" w:cs="Times New Roman"/>
          <w:sz w:val="22"/>
          <w:szCs w:val="22"/>
        </w:rPr>
        <w:t xml:space="preserve"> que ha impedido utilizar el OJS en toda su capacidad.</w:t>
      </w:r>
      <w:r w:rsidR="00DC50C3" w:rsidRPr="00161022">
        <w:rPr>
          <w:rFonts w:ascii="Candara" w:hAnsi="Candara" w:cs="Times New Roman"/>
          <w:sz w:val="22"/>
          <w:szCs w:val="22"/>
        </w:rPr>
        <w:t xml:space="preserve"> </w:t>
      </w:r>
      <w:r w:rsidRPr="00161022">
        <w:rPr>
          <w:rFonts w:ascii="Candara" w:hAnsi="Candara" w:cs="Times New Roman"/>
          <w:sz w:val="22"/>
          <w:szCs w:val="22"/>
        </w:rPr>
        <w:t xml:space="preserve">Para avanzar en esto, actualizar el equipo de cómputo y </w:t>
      </w:r>
      <w:r w:rsidRPr="002638B2">
        <w:rPr>
          <w:rFonts w:ascii="Candara" w:hAnsi="Candara" w:cs="Times New Roman"/>
          <w:i/>
          <w:sz w:val="22"/>
          <w:szCs w:val="22"/>
        </w:rPr>
        <w:t>software</w:t>
      </w:r>
      <w:r w:rsidRPr="00161022">
        <w:rPr>
          <w:rFonts w:ascii="Candara" w:hAnsi="Candara" w:cs="Times New Roman"/>
          <w:sz w:val="22"/>
          <w:szCs w:val="22"/>
        </w:rPr>
        <w:t>, capacitar al equipo editorial y poder contratar los servicios especializados que permitan cumplir con el requerimiento de SCIELO</w:t>
      </w:r>
      <w:r w:rsidR="00086771">
        <w:rPr>
          <w:rFonts w:ascii="Candara" w:hAnsi="Candara" w:cs="Times New Roman"/>
          <w:sz w:val="22"/>
          <w:szCs w:val="22"/>
        </w:rPr>
        <w:t>,</w:t>
      </w:r>
      <w:r w:rsidRPr="00161022">
        <w:rPr>
          <w:rFonts w:ascii="Candara" w:hAnsi="Candara" w:cs="Times New Roman"/>
          <w:sz w:val="22"/>
          <w:szCs w:val="22"/>
        </w:rPr>
        <w:t xml:space="preserve"> de entregar los artículos de la revista en formato XML-JATS, </w:t>
      </w:r>
      <w:r w:rsidR="00DC50C3" w:rsidRPr="00161022">
        <w:rPr>
          <w:rFonts w:ascii="Candara" w:hAnsi="Candara" w:cs="Times New Roman"/>
          <w:sz w:val="22"/>
          <w:szCs w:val="22"/>
        </w:rPr>
        <w:t>se recibió</w:t>
      </w:r>
      <w:r w:rsidRPr="00161022">
        <w:rPr>
          <w:rFonts w:ascii="Candara" w:hAnsi="Candara" w:cs="Times New Roman"/>
          <w:sz w:val="22"/>
          <w:szCs w:val="22"/>
        </w:rPr>
        <w:t xml:space="preserve"> en 2018 un apoyo de $176,709.40 del </w:t>
      </w:r>
      <w:r w:rsidR="00DC50C3" w:rsidRPr="00161022">
        <w:rPr>
          <w:rFonts w:ascii="Candara" w:hAnsi="Candara" w:cs="Times New Roman"/>
          <w:sz w:val="22"/>
          <w:szCs w:val="22"/>
        </w:rPr>
        <w:t>FID-784</w:t>
      </w:r>
      <w:r w:rsidRPr="00161022">
        <w:rPr>
          <w:rFonts w:ascii="Candara" w:hAnsi="Candara" w:cs="Times New Roman"/>
          <w:sz w:val="22"/>
          <w:szCs w:val="22"/>
        </w:rPr>
        <w:t xml:space="preserve"> y de $100,000 por parte de </w:t>
      </w:r>
      <w:r w:rsidR="00871ADD" w:rsidRPr="00161022">
        <w:rPr>
          <w:rFonts w:ascii="Candara" w:hAnsi="Candara" w:cs="Times New Roman"/>
          <w:sz w:val="22"/>
          <w:szCs w:val="22"/>
        </w:rPr>
        <w:t>CONACYT</w:t>
      </w:r>
      <w:r w:rsidRPr="00161022">
        <w:rPr>
          <w:rFonts w:ascii="Candara" w:hAnsi="Candara" w:cs="Times New Roman"/>
          <w:sz w:val="22"/>
          <w:szCs w:val="22"/>
        </w:rPr>
        <w:t xml:space="preserve"> por haber ascendido de nivel en su índice, para tareas similares. Cabe señalar que en este año </w:t>
      </w:r>
      <w:r w:rsidR="00DC50C3" w:rsidRPr="00161022">
        <w:rPr>
          <w:rFonts w:ascii="Candara" w:hAnsi="Candara" w:cs="Times New Roman"/>
          <w:sz w:val="22"/>
          <w:szCs w:val="22"/>
        </w:rPr>
        <w:t>se pudo</w:t>
      </w:r>
      <w:r w:rsidRPr="00161022">
        <w:rPr>
          <w:rFonts w:ascii="Candara" w:hAnsi="Candara" w:cs="Times New Roman"/>
          <w:sz w:val="22"/>
          <w:szCs w:val="22"/>
        </w:rPr>
        <w:t xml:space="preserve"> tambié</w:t>
      </w:r>
      <w:r w:rsidR="00DC50C3" w:rsidRPr="00161022">
        <w:rPr>
          <w:rFonts w:ascii="Candara" w:hAnsi="Candara" w:cs="Times New Roman"/>
          <w:sz w:val="22"/>
          <w:szCs w:val="22"/>
        </w:rPr>
        <w:t>n cumplir la petición de la Red de Revistas Científicas de América Latina y el Caribe, España y Portugal (</w:t>
      </w:r>
      <w:r w:rsidRPr="00161022">
        <w:rPr>
          <w:rFonts w:ascii="Candara" w:hAnsi="Candara" w:cs="Times New Roman"/>
          <w:sz w:val="22"/>
          <w:szCs w:val="22"/>
        </w:rPr>
        <w:t>REDALYC</w:t>
      </w:r>
      <w:r w:rsidR="00DC50C3" w:rsidRPr="00161022">
        <w:rPr>
          <w:rFonts w:ascii="Candara" w:hAnsi="Candara" w:cs="Times New Roman"/>
          <w:sz w:val="22"/>
          <w:szCs w:val="22"/>
        </w:rPr>
        <w:t>),</w:t>
      </w:r>
      <w:r w:rsidRPr="00161022">
        <w:rPr>
          <w:rFonts w:ascii="Candara" w:hAnsi="Candara" w:cs="Times New Roman"/>
          <w:sz w:val="22"/>
          <w:szCs w:val="22"/>
        </w:rPr>
        <w:t xml:space="preserve"> de entregar los artículos de la revista en el formato </w:t>
      </w:r>
      <w:r w:rsidR="00CE77BE" w:rsidRPr="00161022">
        <w:rPr>
          <w:rFonts w:ascii="Candara" w:hAnsi="Candara" w:cs="Times New Roman"/>
          <w:sz w:val="22"/>
          <w:szCs w:val="22"/>
        </w:rPr>
        <w:t xml:space="preserve">marcalyc </w:t>
      </w:r>
      <w:r w:rsidRPr="00161022">
        <w:rPr>
          <w:rFonts w:ascii="Candara" w:hAnsi="Candara" w:cs="Times New Roman"/>
          <w:sz w:val="22"/>
          <w:szCs w:val="22"/>
        </w:rPr>
        <w:t>que es la herramienta en que este índice los solicita.</w:t>
      </w:r>
    </w:p>
    <w:p w14:paraId="110459E0" w14:textId="77777777" w:rsidR="004505F0" w:rsidRPr="00161022" w:rsidRDefault="004505F0" w:rsidP="00AB4D91">
      <w:pPr>
        <w:pStyle w:val="Textoindependiente"/>
        <w:spacing w:after="0" w:line="276" w:lineRule="auto"/>
        <w:jc w:val="both"/>
        <w:rPr>
          <w:rFonts w:ascii="Candara" w:hAnsi="Candara" w:cs="Times New Roman"/>
          <w:sz w:val="22"/>
          <w:szCs w:val="22"/>
        </w:rPr>
      </w:pPr>
    </w:p>
    <w:p w14:paraId="6EF89953" w14:textId="11B35F69" w:rsidR="004505F0" w:rsidRPr="00161022" w:rsidRDefault="004505F0" w:rsidP="00AB4D91">
      <w:pPr>
        <w:jc w:val="both"/>
        <w:rPr>
          <w:rFonts w:ascii="Candara" w:hAnsi="Candara" w:cs="Times New Roman"/>
        </w:rPr>
      </w:pPr>
      <w:r w:rsidRPr="00161022">
        <w:rPr>
          <w:rFonts w:ascii="Candara" w:hAnsi="Candara" w:cs="Times New Roman"/>
        </w:rPr>
        <w:t xml:space="preserve">De julio de 2013 a diciembre de 2018, </w:t>
      </w:r>
      <w:r w:rsidRPr="00161022">
        <w:rPr>
          <w:rFonts w:ascii="Candara" w:hAnsi="Candara" w:cs="Times New Roman"/>
          <w:bCs/>
        </w:rPr>
        <w:t>la revi</w:t>
      </w:r>
      <w:r w:rsidR="00CE77BE" w:rsidRPr="00161022">
        <w:rPr>
          <w:rFonts w:ascii="Candara" w:hAnsi="Candara" w:cs="Times New Roman"/>
          <w:bCs/>
        </w:rPr>
        <w:t xml:space="preserve">sta </w:t>
      </w:r>
      <w:r w:rsidR="00CE77BE" w:rsidRPr="002638B2">
        <w:rPr>
          <w:rFonts w:ascii="Candara" w:hAnsi="Candara" w:cs="Times New Roman"/>
          <w:bCs/>
          <w:i/>
        </w:rPr>
        <w:t>Sociedad y Ambiente</w:t>
      </w:r>
      <w:r w:rsidR="00CE77BE" w:rsidRPr="00161022">
        <w:rPr>
          <w:rFonts w:ascii="Candara" w:hAnsi="Candara" w:cs="Times New Roman"/>
          <w:bCs/>
        </w:rPr>
        <w:t xml:space="preserve"> presentó</w:t>
      </w:r>
      <w:r w:rsidRPr="00161022">
        <w:rPr>
          <w:rFonts w:ascii="Candara" w:hAnsi="Candara" w:cs="Times New Roman"/>
          <w:bCs/>
        </w:rPr>
        <w:t xml:space="preserve"> un total de 1,810 resultados en Google Scholar, de los cuales 1,207 corresponden a la citación de sus artículos. </w:t>
      </w:r>
      <w:r w:rsidRPr="00161022">
        <w:rPr>
          <w:rFonts w:ascii="Candara" w:hAnsi="Candara" w:cs="Times New Roman"/>
        </w:rPr>
        <w:t xml:space="preserve">Del 1 de enero al 9 de diciembre de 2018, la página </w:t>
      </w:r>
      <w:r w:rsidR="00CE77BE" w:rsidRPr="00161022">
        <w:rPr>
          <w:rFonts w:ascii="Candara" w:hAnsi="Candara" w:cs="Times New Roman"/>
        </w:rPr>
        <w:t xml:space="preserve">web </w:t>
      </w:r>
      <w:r w:rsidRPr="00161022">
        <w:rPr>
          <w:rFonts w:ascii="Candara" w:hAnsi="Candara" w:cs="Times New Roman"/>
        </w:rPr>
        <w:t>de</w:t>
      </w:r>
      <w:r w:rsidR="00CE77BE" w:rsidRPr="00161022">
        <w:rPr>
          <w:rFonts w:ascii="Candara" w:hAnsi="Candara" w:cs="Times New Roman"/>
        </w:rPr>
        <w:t xml:space="preserve"> la revista </w:t>
      </w:r>
      <w:r w:rsidRPr="00161022">
        <w:rPr>
          <w:rFonts w:ascii="Candara" w:hAnsi="Candara" w:cs="Times New Roman"/>
        </w:rPr>
        <w:t xml:space="preserve">tuvo un total de 38,721 visitas a las páginas del micrositio en 15,546 sesiones de 9,987 </w:t>
      </w:r>
      <w:r w:rsidR="00086771">
        <w:rPr>
          <w:rFonts w:ascii="Candara" w:hAnsi="Candara" w:cs="Times New Roman"/>
        </w:rPr>
        <w:t>personas</w:t>
      </w:r>
      <w:r w:rsidRPr="00161022">
        <w:rPr>
          <w:rFonts w:ascii="Candara" w:hAnsi="Candara" w:cs="Times New Roman"/>
        </w:rPr>
        <w:t>, de l</w:t>
      </w:r>
      <w:r w:rsidR="00086771">
        <w:rPr>
          <w:rFonts w:ascii="Candara" w:hAnsi="Candara" w:cs="Times New Roman"/>
        </w:rPr>
        <w:t>a</w:t>
      </w:r>
      <w:r w:rsidRPr="00161022">
        <w:rPr>
          <w:rFonts w:ascii="Candara" w:hAnsi="Candara" w:cs="Times New Roman"/>
        </w:rPr>
        <w:t xml:space="preserve">s cuales 84.8% </w:t>
      </w:r>
      <w:r w:rsidR="00086771">
        <w:rPr>
          <w:rFonts w:ascii="Candara" w:hAnsi="Candara" w:cs="Times New Roman"/>
        </w:rPr>
        <w:t>fueron nuevas</w:t>
      </w:r>
      <w:r w:rsidR="00086771" w:rsidRPr="00161022">
        <w:rPr>
          <w:rFonts w:ascii="Candara" w:hAnsi="Candara" w:cs="Times New Roman"/>
        </w:rPr>
        <w:t xml:space="preserve"> </w:t>
      </w:r>
      <w:r w:rsidRPr="00161022">
        <w:rPr>
          <w:rFonts w:ascii="Candara" w:hAnsi="Candara" w:cs="Times New Roman"/>
        </w:rPr>
        <w:t>usuari</w:t>
      </w:r>
      <w:r w:rsidR="00086771">
        <w:rPr>
          <w:rFonts w:ascii="Candara" w:hAnsi="Candara" w:cs="Times New Roman"/>
        </w:rPr>
        <w:t>as</w:t>
      </w:r>
      <w:r w:rsidRPr="00161022">
        <w:rPr>
          <w:rFonts w:ascii="Candara" w:hAnsi="Candara" w:cs="Times New Roman"/>
        </w:rPr>
        <w:t>. Esto representa un aumento respecto al año anterior de 9,036 visitas a páginas, 30.4% más que en 2017. Desde el inicio de la revista en 2013 a la fecha, se tiene un total acumulado de 144,353 visitas. En 2018 se recibieron visitas de 64 países, uno menos que el año pasado (</w:t>
      </w:r>
      <w:r w:rsidR="00CE77BE" w:rsidRPr="00161022">
        <w:rPr>
          <w:rFonts w:ascii="Candara" w:hAnsi="Candara" w:cs="Times New Roman"/>
        </w:rPr>
        <w:t>Fig</w:t>
      </w:r>
      <w:r w:rsidR="009C471F">
        <w:rPr>
          <w:rFonts w:ascii="Candara" w:hAnsi="Candara" w:cs="Times New Roman"/>
        </w:rPr>
        <w:t>ura</w:t>
      </w:r>
      <w:r w:rsidR="00CE77BE" w:rsidRPr="00161022">
        <w:rPr>
          <w:rFonts w:ascii="Candara" w:hAnsi="Candara" w:cs="Times New Roman"/>
        </w:rPr>
        <w:t xml:space="preserve"> </w:t>
      </w:r>
      <w:r w:rsidR="00F74DEF">
        <w:rPr>
          <w:rFonts w:ascii="Candara" w:hAnsi="Candara" w:cs="Times New Roman"/>
        </w:rPr>
        <w:t>4</w:t>
      </w:r>
      <w:r w:rsidRPr="00161022">
        <w:rPr>
          <w:rFonts w:ascii="Candara" w:hAnsi="Candara" w:cs="Times New Roman"/>
        </w:rPr>
        <w:t>), mientras que durante la historia de la revista se han recibido visitas de un total de 111 países y de 2,221 ciudades de prácticamente todos los continentes.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CE77BE" w:rsidRPr="00161022" w14:paraId="66592A74" w14:textId="77777777" w:rsidTr="00CE77BE">
        <w:tc>
          <w:tcPr>
            <w:tcW w:w="8978" w:type="dxa"/>
          </w:tcPr>
          <w:p w14:paraId="7B4A2422" w14:textId="4155F919" w:rsidR="00CE77BE" w:rsidRPr="00161022" w:rsidRDefault="00CE77BE" w:rsidP="00CE77BE">
            <w:pPr>
              <w:jc w:val="center"/>
              <w:rPr>
                <w:rFonts w:ascii="Candara" w:hAnsi="Candara" w:cs="Times New Roman"/>
              </w:rPr>
            </w:pPr>
            <w:r w:rsidRPr="00161022">
              <w:rPr>
                <w:rFonts w:ascii="Candara" w:hAnsi="Candara" w:cs="Times New Roman"/>
                <w:noProof/>
                <w:lang w:eastAsia="es-MX"/>
              </w:rPr>
              <w:drawing>
                <wp:inline distT="0" distB="0" distL="0" distR="0" wp14:anchorId="1A421844" wp14:editId="74A9968E">
                  <wp:extent cx="4185920" cy="2395220"/>
                  <wp:effectExtent l="0" t="0" r="508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5920" cy="2395220"/>
                          </a:xfrm>
                          <a:prstGeom prst="rect">
                            <a:avLst/>
                          </a:prstGeom>
                          <a:noFill/>
                        </pic:spPr>
                      </pic:pic>
                    </a:graphicData>
                  </a:graphic>
                </wp:inline>
              </w:drawing>
            </w:r>
          </w:p>
        </w:tc>
      </w:tr>
      <w:tr w:rsidR="00CE77BE" w:rsidRPr="00161022" w14:paraId="7BFEA94B" w14:textId="77777777" w:rsidTr="00CE77BE">
        <w:tc>
          <w:tcPr>
            <w:tcW w:w="8978" w:type="dxa"/>
          </w:tcPr>
          <w:p w14:paraId="05BE98F5" w14:textId="0786ECF4" w:rsidR="00CE77BE" w:rsidRPr="009C471F" w:rsidRDefault="00CE77BE" w:rsidP="00F74DEF">
            <w:pPr>
              <w:jc w:val="both"/>
              <w:rPr>
                <w:rFonts w:ascii="Candara" w:hAnsi="Candara" w:cs="Times New Roman"/>
                <w:sz w:val="20"/>
                <w:szCs w:val="20"/>
              </w:rPr>
            </w:pPr>
            <w:r w:rsidRPr="009C471F">
              <w:rPr>
                <w:rFonts w:ascii="Candara" w:hAnsi="Candara" w:cs="Times New Roman"/>
                <w:sz w:val="20"/>
                <w:szCs w:val="20"/>
              </w:rPr>
              <w:t>Fig</w:t>
            </w:r>
            <w:r w:rsidR="009C471F">
              <w:rPr>
                <w:rFonts w:ascii="Candara" w:hAnsi="Candara" w:cs="Times New Roman"/>
                <w:sz w:val="20"/>
                <w:szCs w:val="20"/>
              </w:rPr>
              <w:t>ura</w:t>
            </w:r>
            <w:r w:rsidRPr="009C471F">
              <w:rPr>
                <w:rFonts w:ascii="Candara" w:hAnsi="Candara" w:cs="Times New Roman"/>
                <w:sz w:val="20"/>
                <w:szCs w:val="20"/>
              </w:rPr>
              <w:t xml:space="preserve"> </w:t>
            </w:r>
            <w:r w:rsidR="00F74DEF">
              <w:rPr>
                <w:rFonts w:ascii="Candara" w:hAnsi="Candara" w:cs="Times New Roman"/>
                <w:sz w:val="20"/>
                <w:szCs w:val="20"/>
              </w:rPr>
              <w:t>4</w:t>
            </w:r>
            <w:r w:rsidRPr="009C471F">
              <w:rPr>
                <w:rFonts w:ascii="Candara" w:hAnsi="Candara" w:cs="Times New Roman"/>
                <w:sz w:val="20"/>
                <w:szCs w:val="20"/>
              </w:rPr>
              <w:t>. Visitas a la página web de la revista Sociedad y Ambiente por país en 2018.</w:t>
            </w:r>
          </w:p>
        </w:tc>
      </w:tr>
    </w:tbl>
    <w:p w14:paraId="3EE2E9BC" w14:textId="59543138" w:rsidR="00A41B2E" w:rsidRPr="00161022" w:rsidRDefault="004505F0" w:rsidP="00A41B2E">
      <w:pPr>
        <w:jc w:val="both"/>
        <w:rPr>
          <w:rFonts w:ascii="Candara" w:hAnsi="Candara"/>
          <w:bCs/>
        </w:rPr>
      </w:pPr>
      <w:r w:rsidRPr="00161022">
        <w:rPr>
          <w:rFonts w:ascii="Candara" w:hAnsi="Candara" w:cs="Times New Roman"/>
        </w:rPr>
        <w:t xml:space="preserve">Los diez países con más visitas en 2018 fueron México (6,295), Colombia (574), Argentina (474), Estados Unidos (392), Perú (285), Ecuador (241), </w:t>
      </w:r>
      <w:r w:rsidRPr="00161022">
        <w:rPr>
          <w:rFonts w:ascii="Candara" w:hAnsi="Candara" w:cs="Times New Roman"/>
          <w:bCs/>
        </w:rPr>
        <w:t xml:space="preserve">Francia (237), </w:t>
      </w:r>
      <w:r w:rsidRPr="00161022">
        <w:rPr>
          <w:rFonts w:ascii="Candara" w:hAnsi="Candara" w:cs="Times New Roman"/>
        </w:rPr>
        <w:t xml:space="preserve">Venezuela (175), Chile (165) y </w:t>
      </w:r>
      <w:r w:rsidRPr="00161022">
        <w:rPr>
          <w:rFonts w:ascii="Candara" w:hAnsi="Candara" w:cs="Times New Roman"/>
          <w:bCs/>
        </w:rPr>
        <w:t xml:space="preserve">Costa Rica (135). </w:t>
      </w:r>
      <w:r w:rsidRPr="00161022">
        <w:rPr>
          <w:rFonts w:ascii="Candara" w:hAnsi="Candara"/>
          <w:bCs/>
        </w:rPr>
        <w:t>El mayor número de consultas a texto completo de los 10 artículos publicados de 2013 a 2018 osciló entre 1,373 y 548 descargas, mientras que los artículos con el menor número de descargas tuvieron entre 58 y 41 en el mismo lapso.</w:t>
      </w:r>
    </w:p>
    <w:p w14:paraId="259BF89F" w14:textId="78AE4C73" w:rsidR="00272C3F" w:rsidRPr="00161022" w:rsidRDefault="00626186" w:rsidP="007D11EC">
      <w:pPr>
        <w:spacing w:after="0"/>
        <w:jc w:val="both"/>
        <w:rPr>
          <w:rFonts w:ascii="Candara" w:hAnsi="Candara" w:cs="Times New Roman"/>
          <w:b/>
        </w:rPr>
      </w:pPr>
      <w:r>
        <w:rPr>
          <w:rFonts w:ascii="Candara" w:hAnsi="Candara" w:cs="Times New Roman"/>
          <w:b/>
          <w:color w:val="000000"/>
        </w:rPr>
        <w:t>IV</w:t>
      </w:r>
      <w:r w:rsidR="00373AEE" w:rsidRPr="00161022">
        <w:rPr>
          <w:rFonts w:ascii="Candara" w:hAnsi="Candara" w:cs="Times New Roman"/>
          <w:b/>
          <w:color w:val="000000"/>
        </w:rPr>
        <w:t xml:space="preserve">. </w:t>
      </w:r>
      <w:r w:rsidR="00272C3F" w:rsidRPr="00161022">
        <w:rPr>
          <w:rFonts w:ascii="Candara" w:hAnsi="Candara" w:cs="Times New Roman"/>
          <w:b/>
        </w:rPr>
        <w:t>Servicios especializados de laboratorio</w:t>
      </w:r>
    </w:p>
    <w:p w14:paraId="24D02157" w14:textId="7DFA4330" w:rsidR="00905862" w:rsidRPr="00161022" w:rsidRDefault="00DD1F1F" w:rsidP="007D11EC">
      <w:pPr>
        <w:spacing w:after="0"/>
        <w:jc w:val="both"/>
        <w:rPr>
          <w:rFonts w:ascii="Candara" w:hAnsi="Candara" w:cs="Times New Roman"/>
          <w:lang w:val="es-ES_tradnl"/>
        </w:rPr>
      </w:pPr>
      <w:r w:rsidRPr="00161022">
        <w:rPr>
          <w:rFonts w:ascii="Candara" w:hAnsi="Candara" w:cs="Times New Roman"/>
          <w:lang w:val="es-ES_tradnl"/>
        </w:rPr>
        <w:t>Los Laboratorios Institucionales (LI</w:t>
      </w:r>
      <w:r w:rsidR="00D90BF5">
        <w:rPr>
          <w:rFonts w:ascii="Candara" w:hAnsi="Candara" w:cs="Times New Roman"/>
          <w:lang w:val="es-ES_tradnl"/>
        </w:rPr>
        <w:t>S</w:t>
      </w:r>
      <w:r w:rsidRPr="00161022">
        <w:rPr>
          <w:rFonts w:ascii="Candara" w:hAnsi="Candara" w:cs="Times New Roman"/>
          <w:lang w:val="es-ES_tradnl"/>
        </w:rPr>
        <w:t xml:space="preserve">) son </w:t>
      </w:r>
      <w:r w:rsidR="00902430" w:rsidRPr="00161022">
        <w:rPr>
          <w:rFonts w:ascii="Candara" w:hAnsi="Candara" w:cs="Times New Roman"/>
          <w:lang w:val="es-ES_tradnl"/>
        </w:rPr>
        <w:t>una red de laboratorios</w:t>
      </w:r>
      <w:r w:rsidR="00690193">
        <w:rPr>
          <w:rFonts w:ascii="Candara" w:hAnsi="Candara" w:cs="Times New Roman"/>
          <w:lang w:val="es-ES_tradnl"/>
        </w:rPr>
        <w:t xml:space="preserve"> a través de la</w:t>
      </w:r>
      <w:r w:rsidRPr="00161022">
        <w:rPr>
          <w:rFonts w:ascii="Candara" w:hAnsi="Candara" w:cs="Times New Roman"/>
          <w:lang w:val="es-ES_tradnl"/>
        </w:rPr>
        <w:t xml:space="preserve"> cual se ofrecen servicios especializados de laboratorio al interior e exterior de ECOSUR. </w:t>
      </w:r>
      <w:r w:rsidR="00902430" w:rsidRPr="00161022">
        <w:rPr>
          <w:rFonts w:ascii="Candara" w:hAnsi="Candara" w:cs="Times New Roman"/>
          <w:lang w:val="es-ES_tradnl"/>
        </w:rPr>
        <w:t xml:space="preserve">Esta red está integrada por los siguientes </w:t>
      </w:r>
      <w:r w:rsidR="00905862" w:rsidRPr="00161022">
        <w:rPr>
          <w:rFonts w:ascii="Candara" w:hAnsi="Candara" w:cs="Times New Roman"/>
          <w:lang w:val="es-ES_tradnl"/>
        </w:rPr>
        <w:t xml:space="preserve">ocho </w:t>
      </w:r>
      <w:r w:rsidR="00690193">
        <w:rPr>
          <w:rFonts w:ascii="Candara" w:hAnsi="Candara" w:cs="Times New Roman"/>
          <w:lang w:val="es-ES_tradnl"/>
        </w:rPr>
        <w:t>laboratorios: análisis instrumental, bromatología, diagnóstico fitosanitario, genética, m</w:t>
      </w:r>
      <w:r w:rsidR="00902430" w:rsidRPr="00161022">
        <w:rPr>
          <w:rFonts w:ascii="Candara" w:hAnsi="Candara" w:cs="Times New Roman"/>
          <w:lang w:val="es-ES_tradnl"/>
        </w:rPr>
        <w:t xml:space="preserve">icroscopía </w:t>
      </w:r>
      <w:r w:rsidR="00690193">
        <w:rPr>
          <w:rFonts w:ascii="Candara" w:hAnsi="Candara" w:cs="Times New Roman"/>
          <w:lang w:val="es-ES_tradnl"/>
        </w:rPr>
        <w:t>electrónica de barrido, microscopía f</w:t>
      </w:r>
      <w:r w:rsidR="00902430" w:rsidRPr="00161022">
        <w:rPr>
          <w:rFonts w:ascii="Candara" w:hAnsi="Candara" w:cs="Times New Roman"/>
          <w:lang w:val="es-ES_tradnl"/>
        </w:rPr>
        <w:t>otóni</w:t>
      </w:r>
      <w:r w:rsidR="00690193">
        <w:rPr>
          <w:rFonts w:ascii="Candara" w:hAnsi="Candara" w:cs="Times New Roman"/>
          <w:lang w:val="es-ES_tradnl"/>
        </w:rPr>
        <w:t>ca, química y s</w:t>
      </w:r>
      <w:r w:rsidR="00905862" w:rsidRPr="00161022">
        <w:rPr>
          <w:rFonts w:ascii="Candara" w:hAnsi="Candara" w:cs="Times New Roman"/>
          <w:lang w:val="es-ES_tradnl"/>
        </w:rPr>
        <w:t xml:space="preserve">uelos y </w:t>
      </w:r>
      <w:r w:rsidR="00690193">
        <w:rPr>
          <w:rFonts w:ascii="Candara" w:hAnsi="Candara" w:cs="Times New Roman"/>
          <w:lang w:val="es-ES_tradnl"/>
        </w:rPr>
        <w:t>p</w:t>
      </w:r>
      <w:r w:rsidR="00905862" w:rsidRPr="00161022">
        <w:rPr>
          <w:rFonts w:ascii="Candara" w:hAnsi="Candara" w:cs="Times New Roman"/>
          <w:lang w:val="es-ES_tradnl"/>
        </w:rPr>
        <w:t>lantas.</w:t>
      </w:r>
    </w:p>
    <w:p w14:paraId="233D0DCA" w14:textId="602048DC" w:rsidR="003E329D" w:rsidRPr="00161022" w:rsidRDefault="0090775D" w:rsidP="007D11EC">
      <w:pPr>
        <w:spacing w:before="100" w:beforeAutospacing="1" w:after="100" w:afterAutospacing="1"/>
        <w:jc w:val="both"/>
        <w:rPr>
          <w:rFonts w:ascii="Candara" w:hAnsi="Candara" w:cs="Times New Roman"/>
          <w:lang w:val="es-ES_tradnl"/>
        </w:rPr>
      </w:pPr>
      <w:r w:rsidRPr="00161022">
        <w:rPr>
          <w:rFonts w:ascii="Candara" w:hAnsi="Candara" w:cs="Times New Roman"/>
          <w:lang w:val="es-ES_tradnl"/>
        </w:rPr>
        <w:t xml:space="preserve">En </w:t>
      </w:r>
      <w:r w:rsidR="003E329D" w:rsidRPr="00161022">
        <w:rPr>
          <w:rFonts w:ascii="Candara" w:hAnsi="Candara" w:cs="Times New Roman"/>
          <w:lang w:val="es-ES_tradnl"/>
        </w:rPr>
        <w:t xml:space="preserve">2018 se realizaron 37 servicios internos y 55 servicios </w:t>
      </w:r>
      <w:r w:rsidRPr="00161022">
        <w:rPr>
          <w:rFonts w:ascii="Candara" w:hAnsi="Candara" w:cs="Times New Roman"/>
          <w:lang w:val="es-ES_tradnl"/>
        </w:rPr>
        <w:t xml:space="preserve">externos. </w:t>
      </w:r>
      <w:r w:rsidR="001A5658">
        <w:rPr>
          <w:rFonts w:ascii="Candara" w:hAnsi="Candara" w:cs="Times New Roman"/>
          <w:lang w:val="es-ES_tradnl"/>
        </w:rPr>
        <w:t>Igualmente</w:t>
      </w:r>
      <w:r w:rsidR="00D90BF5">
        <w:rPr>
          <w:rFonts w:ascii="Candara" w:hAnsi="Candara" w:cs="Times New Roman"/>
          <w:lang w:val="es-ES_tradnl"/>
        </w:rPr>
        <w:t>,</w:t>
      </w:r>
      <w:r w:rsidR="003E329D" w:rsidRPr="00161022">
        <w:rPr>
          <w:rFonts w:ascii="Candara" w:hAnsi="Candara" w:cs="Times New Roman"/>
          <w:lang w:val="es-ES_tradnl"/>
        </w:rPr>
        <w:t xml:space="preserve"> se prepararon las acciones correctivas de las no conformidades entregadas por la Entidad Mexicana de Acreditación A.C. (EMA), esperando </w:t>
      </w:r>
      <w:r w:rsidR="006506A3" w:rsidRPr="00161022">
        <w:rPr>
          <w:rFonts w:ascii="Candara" w:hAnsi="Candara" w:cs="Times New Roman"/>
          <w:lang w:val="es-ES_tradnl"/>
        </w:rPr>
        <w:t>poder</w:t>
      </w:r>
      <w:r w:rsidR="00F20A34" w:rsidRPr="00161022">
        <w:rPr>
          <w:rFonts w:ascii="Candara" w:hAnsi="Candara" w:cs="Times New Roman"/>
          <w:lang w:val="es-ES_tradnl"/>
        </w:rPr>
        <w:t xml:space="preserve"> recuperar la a</w:t>
      </w:r>
      <w:r w:rsidR="001A5658">
        <w:rPr>
          <w:rFonts w:ascii="Candara" w:hAnsi="Candara" w:cs="Times New Roman"/>
          <w:lang w:val="es-ES_tradnl"/>
        </w:rPr>
        <w:t>creditación del laboratorio de suelos y p</w:t>
      </w:r>
      <w:r w:rsidR="003E329D" w:rsidRPr="00161022">
        <w:rPr>
          <w:rFonts w:ascii="Candara" w:hAnsi="Candara" w:cs="Times New Roman"/>
          <w:lang w:val="es-ES_tradnl"/>
        </w:rPr>
        <w:t xml:space="preserve">lantas y mantener la acreditación </w:t>
      </w:r>
      <w:r w:rsidR="001A5658">
        <w:rPr>
          <w:rFonts w:ascii="Candara" w:hAnsi="Candara" w:cs="Times New Roman"/>
          <w:lang w:val="es-ES_tradnl"/>
        </w:rPr>
        <w:t>del l</w:t>
      </w:r>
      <w:r w:rsidR="003E329D" w:rsidRPr="00161022">
        <w:rPr>
          <w:rFonts w:ascii="Candara" w:hAnsi="Candara" w:cs="Times New Roman"/>
          <w:lang w:val="es-ES_tradnl"/>
        </w:rPr>
        <w:t>aborator</w:t>
      </w:r>
      <w:r w:rsidR="001A5658">
        <w:rPr>
          <w:rFonts w:ascii="Candara" w:hAnsi="Candara" w:cs="Times New Roman"/>
          <w:lang w:val="es-ES_tradnl"/>
        </w:rPr>
        <w:t>io de b</w:t>
      </w:r>
      <w:r w:rsidR="003E329D" w:rsidRPr="00161022">
        <w:rPr>
          <w:rFonts w:ascii="Candara" w:hAnsi="Candara" w:cs="Times New Roman"/>
          <w:lang w:val="es-ES_tradnl"/>
        </w:rPr>
        <w:t xml:space="preserve">romatología y </w:t>
      </w:r>
      <w:r w:rsidR="001A5658">
        <w:rPr>
          <w:rFonts w:ascii="Candara" w:hAnsi="Candara" w:cs="Times New Roman"/>
          <w:lang w:val="es-ES_tradnl"/>
        </w:rPr>
        <w:t>del laboratorio de a</w:t>
      </w:r>
      <w:r w:rsidR="003E329D" w:rsidRPr="00161022">
        <w:rPr>
          <w:rFonts w:ascii="Candara" w:hAnsi="Candara" w:cs="Times New Roman"/>
          <w:lang w:val="es-ES_tradnl"/>
        </w:rPr>
        <w:t>gua</w:t>
      </w:r>
      <w:r w:rsidR="006506A3" w:rsidRPr="00161022">
        <w:rPr>
          <w:rFonts w:ascii="Candara" w:hAnsi="Candara" w:cs="Times New Roman"/>
          <w:lang w:val="es-ES_tradnl"/>
        </w:rPr>
        <w:t>.</w:t>
      </w:r>
    </w:p>
    <w:p w14:paraId="30453606" w14:textId="0063AD7C" w:rsidR="004775BE" w:rsidRPr="00161022" w:rsidRDefault="004775BE" w:rsidP="007D11EC">
      <w:pPr>
        <w:spacing w:before="100" w:beforeAutospacing="1" w:after="100" w:afterAutospacing="1"/>
        <w:jc w:val="both"/>
        <w:rPr>
          <w:rFonts w:ascii="Candara" w:hAnsi="Candara" w:cs="Times New Roman"/>
          <w:lang w:val="es-ES_tradnl"/>
        </w:rPr>
      </w:pPr>
      <w:r w:rsidRPr="00161022">
        <w:rPr>
          <w:rFonts w:ascii="Candara" w:hAnsi="Candara" w:cs="Times New Roman"/>
          <w:lang w:val="es-ES_tradnl"/>
        </w:rPr>
        <w:t>Internamente, los LI</w:t>
      </w:r>
      <w:r w:rsidR="00D90BF5">
        <w:rPr>
          <w:rFonts w:ascii="Candara" w:hAnsi="Candara" w:cs="Times New Roman"/>
          <w:lang w:val="es-ES_tradnl"/>
        </w:rPr>
        <w:t>S</w:t>
      </w:r>
      <w:r w:rsidRPr="00161022">
        <w:rPr>
          <w:rFonts w:ascii="Candara" w:hAnsi="Candara" w:cs="Times New Roman"/>
          <w:lang w:val="es-ES_tradnl"/>
        </w:rPr>
        <w:t xml:space="preserve"> participaron en la elaboración y autorización de criterios y políticas institucionales para el establecimiento de costes internos y externos de los servicios de </w:t>
      </w:r>
      <w:r w:rsidR="00D90BF5">
        <w:rPr>
          <w:rFonts w:ascii="Candara" w:hAnsi="Candara" w:cs="Times New Roman"/>
          <w:lang w:val="es-ES_tradnl"/>
        </w:rPr>
        <w:t>l</w:t>
      </w:r>
      <w:r w:rsidRPr="00161022">
        <w:rPr>
          <w:rFonts w:ascii="Candara" w:hAnsi="Candara" w:cs="Times New Roman"/>
          <w:lang w:val="es-ES_tradnl"/>
        </w:rPr>
        <w:t>aboratorio</w:t>
      </w:r>
      <w:r w:rsidR="00D90BF5">
        <w:rPr>
          <w:rFonts w:ascii="Candara" w:hAnsi="Candara" w:cs="Times New Roman"/>
          <w:lang w:val="es-ES_tradnl"/>
        </w:rPr>
        <w:t>s</w:t>
      </w:r>
      <w:r w:rsidRPr="00161022">
        <w:rPr>
          <w:rFonts w:ascii="Candara" w:hAnsi="Candara" w:cs="Times New Roman"/>
          <w:lang w:val="es-ES_tradnl"/>
        </w:rPr>
        <w:t>; se realizó la primera sesión del Comité de Laboratorios; se analizó el inventario actualizado de equipo científico y se i</w:t>
      </w:r>
      <w:r w:rsidR="001A5658">
        <w:rPr>
          <w:rFonts w:ascii="Candara" w:hAnsi="Candara" w:cs="Times New Roman"/>
          <w:lang w:val="es-ES_tradnl"/>
        </w:rPr>
        <w:t xml:space="preserve">dentificó el equipo obsoleto; </w:t>
      </w:r>
      <w:r w:rsidRPr="00161022">
        <w:rPr>
          <w:rFonts w:ascii="Candara" w:hAnsi="Candara" w:cs="Times New Roman"/>
          <w:lang w:val="es-ES_tradnl"/>
        </w:rPr>
        <w:t>se trabajó en la plataforma KMKEY adquirida por ECOSUR a través del Laboratorio Nacional de Innovación Ecotecnológica para la Sustentabilidad (LANIES) para transitar la administración manual del sistema de gestión de calidad de los LIs a una administración automatizada.</w:t>
      </w:r>
    </w:p>
    <w:p w14:paraId="07BE14BB" w14:textId="658EDF77" w:rsidR="0090775D" w:rsidRPr="00161022" w:rsidRDefault="00BF6EA9" w:rsidP="007D11EC">
      <w:pPr>
        <w:spacing w:before="100" w:beforeAutospacing="1" w:after="100" w:afterAutospacing="1"/>
        <w:jc w:val="both"/>
        <w:rPr>
          <w:rFonts w:ascii="Candara" w:hAnsi="Candara" w:cs="Times New Roman"/>
          <w:lang w:val="es-ES_tradnl"/>
        </w:rPr>
      </w:pPr>
      <w:r w:rsidRPr="00161022">
        <w:rPr>
          <w:rFonts w:ascii="Candara" w:hAnsi="Candara" w:cs="Times New Roman"/>
          <w:lang w:val="es-ES_tradnl"/>
        </w:rPr>
        <w:t>Se gestionaron</w:t>
      </w:r>
      <w:r w:rsidR="00755408" w:rsidRPr="00161022">
        <w:rPr>
          <w:rFonts w:ascii="Candara" w:hAnsi="Candara" w:cs="Times New Roman"/>
          <w:lang w:val="es-ES_tradnl"/>
        </w:rPr>
        <w:t xml:space="preserve"> ante el FID-784 </w:t>
      </w:r>
      <w:r w:rsidR="001A5658">
        <w:rPr>
          <w:rFonts w:ascii="Candara" w:hAnsi="Candara" w:cs="Times New Roman"/>
          <w:lang w:val="es-ES_tradnl"/>
        </w:rPr>
        <w:t xml:space="preserve">dos proyectos, uno denominado </w:t>
      </w:r>
      <w:r w:rsidRPr="001A5658">
        <w:rPr>
          <w:rFonts w:ascii="Candara" w:hAnsi="Candara" w:cs="Times New Roman"/>
          <w:i/>
          <w:lang w:val="es-ES_tradnl"/>
        </w:rPr>
        <w:t>Optimización del microscopio electrónico para la productividad científica y formación de recursos humanos en ECOSUR</w:t>
      </w:r>
      <w:r w:rsidRPr="00161022">
        <w:rPr>
          <w:rFonts w:ascii="Candara" w:hAnsi="Candara" w:cs="Times New Roman"/>
          <w:lang w:val="es-ES_tradnl"/>
        </w:rPr>
        <w:t xml:space="preserve"> por un m</w:t>
      </w:r>
      <w:r w:rsidR="001A5658">
        <w:rPr>
          <w:rFonts w:ascii="Candara" w:hAnsi="Candara" w:cs="Times New Roman"/>
          <w:lang w:val="es-ES_tradnl"/>
        </w:rPr>
        <w:t xml:space="preserve">onto de $150,000.00, para </w:t>
      </w:r>
      <w:r w:rsidR="001A5658" w:rsidRPr="00161022">
        <w:rPr>
          <w:rFonts w:ascii="Candara" w:hAnsi="Candara" w:cs="Times New Roman"/>
          <w:lang w:val="es-ES_tradnl"/>
        </w:rPr>
        <w:t xml:space="preserve">el mantenimiento preventivo y correctivo del </w:t>
      </w:r>
      <w:r w:rsidR="00D90BF5">
        <w:rPr>
          <w:rFonts w:ascii="Candara" w:hAnsi="Candara" w:cs="Times New Roman"/>
          <w:lang w:val="es-ES_tradnl"/>
        </w:rPr>
        <w:t>m</w:t>
      </w:r>
      <w:r w:rsidR="001A5658" w:rsidRPr="00161022">
        <w:rPr>
          <w:rFonts w:ascii="Candara" w:hAnsi="Candara" w:cs="Times New Roman"/>
          <w:lang w:val="es-ES_tradnl"/>
        </w:rPr>
        <w:t xml:space="preserve">icroscopio </w:t>
      </w:r>
      <w:r w:rsidR="00D90BF5">
        <w:rPr>
          <w:rFonts w:ascii="Candara" w:hAnsi="Candara" w:cs="Times New Roman"/>
          <w:lang w:val="es-ES_tradnl"/>
        </w:rPr>
        <w:t>e</w:t>
      </w:r>
      <w:r w:rsidR="001A5658" w:rsidRPr="00161022">
        <w:rPr>
          <w:rFonts w:ascii="Candara" w:hAnsi="Candara" w:cs="Times New Roman"/>
          <w:lang w:val="es-ES_tradnl"/>
        </w:rPr>
        <w:t xml:space="preserve">lectrónico de </w:t>
      </w:r>
      <w:r w:rsidR="00D90BF5">
        <w:rPr>
          <w:rFonts w:ascii="Candara" w:hAnsi="Candara" w:cs="Times New Roman"/>
          <w:lang w:val="es-ES_tradnl"/>
        </w:rPr>
        <w:t>b</w:t>
      </w:r>
      <w:r w:rsidR="001A5658" w:rsidRPr="00161022">
        <w:rPr>
          <w:rFonts w:ascii="Candara" w:hAnsi="Candara" w:cs="Times New Roman"/>
          <w:lang w:val="es-ES_tradnl"/>
        </w:rPr>
        <w:t>arrido</w:t>
      </w:r>
      <w:r w:rsidR="001A5658">
        <w:rPr>
          <w:rFonts w:ascii="Candara" w:hAnsi="Candara" w:cs="Times New Roman"/>
          <w:lang w:val="es-ES_tradnl"/>
        </w:rPr>
        <w:t>. El otro, denomi</w:t>
      </w:r>
      <w:r w:rsidRPr="00161022">
        <w:rPr>
          <w:rFonts w:ascii="Candara" w:hAnsi="Candara" w:cs="Times New Roman"/>
          <w:lang w:val="es-ES_tradnl"/>
        </w:rPr>
        <w:t>nado</w:t>
      </w:r>
      <w:r w:rsidR="001A5658">
        <w:rPr>
          <w:rFonts w:ascii="Candara" w:hAnsi="Candara" w:cs="Times New Roman"/>
          <w:lang w:val="es-ES_tradnl"/>
        </w:rPr>
        <w:t xml:space="preserve"> </w:t>
      </w:r>
      <w:r w:rsidR="00755408" w:rsidRPr="001A5658">
        <w:rPr>
          <w:rFonts w:ascii="Candara" w:hAnsi="Candara" w:cs="Times New Roman"/>
          <w:i/>
          <w:lang w:val="es-ES_tradnl"/>
        </w:rPr>
        <w:t>Elaboración y evaluación física y química de compostas de co-productos de coco y café</w:t>
      </w:r>
      <w:r w:rsidR="00755408" w:rsidRPr="00161022">
        <w:rPr>
          <w:rFonts w:ascii="Candara" w:hAnsi="Candara" w:cs="Times New Roman"/>
          <w:lang w:val="es-ES_tradnl"/>
        </w:rPr>
        <w:t xml:space="preserve"> por un monto de $721,369.50</w:t>
      </w:r>
      <w:r w:rsidR="00C16E3D">
        <w:rPr>
          <w:rFonts w:ascii="Candara" w:hAnsi="Candara" w:cs="Times New Roman"/>
          <w:lang w:val="es-ES_tradnl"/>
        </w:rPr>
        <w:t xml:space="preserve">, </w:t>
      </w:r>
      <w:r w:rsidRPr="00161022">
        <w:rPr>
          <w:rFonts w:ascii="Candara" w:hAnsi="Candara" w:cs="Times New Roman"/>
          <w:lang w:val="es-ES_tradnl"/>
        </w:rPr>
        <w:t xml:space="preserve">permitió iniciar </w:t>
      </w:r>
      <w:r w:rsidR="001A5658">
        <w:rPr>
          <w:rFonts w:ascii="Candara" w:hAnsi="Candara" w:cs="Times New Roman"/>
          <w:lang w:val="es-ES_tradnl"/>
        </w:rPr>
        <w:t>el</w:t>
      </w:r>
      <w:r w:rsidRPr="00161022">
        <w:rPr>
          <w:rFonts w:ascii="Candara" w:hAnsi="Candara" w:cs="Times New Roman"/>
          <w:lang w:val="es-ES_tradnl"/>
        </w:rPr>
        <w:t xml:space="preserve"> diseñ</w:t>
      </w:r>
      <w:r w:rsidR="001A5658">
        <w:rPr>
          <w:rFonts w:ascii="Candara" w:hAnsi="Candara" w:cs="Times New Roman"/>
          <w:lang w:val="es-ES_tradnl"/>
        </w:rPr>
        <w:t>o</w:t>
      </w:r>
      <w:r w:rsidRPr="00161022">
        <w:rPr>
          <w:rFonts w:ascii="Candara" w:hAnsi="Candara" w:cs="Times New Roman"/>
          <w:lang w:val="es-ES_tradnl"/>
        </w:rPr>
        <w:t xml:space="preserve"> </w:t>
      </w:r>
      <w:r w:rsidR="001A5658">
        <w:rPr>
          <w:rFonts w:ascii="Candara" w:hAnsi="Candara" w:cs="Times New Roman"/>
          <w:lang w:val="es-ES_tradnl"/>
        </w:rPr>
        <w:t>d</w:t>
      </w:r>
      <w:r w:rsidRPr="00161022">
        <w:rPr>
          <w:rFonts w:ascii="Candara" w:hAnsi="Candara" w:cs="Times New Roman"/>
          <w:lang w:val="es-ES_tradnl"/>
        </w:rPr>
        <w:t xml:space="preserve">el proceso de elaboración de sustratos de alta calidad que contrató </w:t>
      </w:r>
      <w:r w:rsidR="00952297" w:rsidRPr="00161022">
        <w:rPr>
          <w:rFonts w:ascii="Candara" w:hAnsi="Candara" w:cs="Times New Roman"/>
          <w:lang w:val="es-ES_tradnl"/>
        </w:rPr>
        <w:t xml:space="preserve">la Empresa Energía de Síntesis (EDES) </w:t>
      </w:r>
      <w:r w:rsidR="00AC2C05" w:rsidRPr="00161022">
        <w:rPr>
          <w:rFonts w:ascii="Candara" w:hAnsi="Candara" w:cs="Times New Roman"/>
          <w:lang w:val="es-ES_tradnl"/>
        </w:rPr>
        <w:t xml:space="preserve">mediante convenio con ECOSUR firmado </w:t>
      </w:r>
      <w:r w:rsidR="00952297" w:rsidRPr="00161022">
        <w:rPr>
          <w:rFonts w:ascii="Candara" w:hAnsi="Candara" w:cs="Times New Roman"/>
          <w:lang w:val="es-ES_tradnl"/>
        </w:rPr>
        <w:t>el 2 de febrero de 2018.</w:t>
      </w:r>
      <w:r w:rsidRPr="00161022">
        <w:rPr>
          <w:rFonts w:ascii="Candara" w:hAnsi="Candara" w:cs="Times New Roman"/>
          <w:lang w:val="es-ES_tradnl"/>
        </w:rPr>
        <w:t xml:space="preserve"> </w:t>
      </w:r>
    </w:p>
    <w:p w14:paraId="33096644" w14:textId="3EB1E214" w:rsidR="004775BE" w:rsidRPr="00161022" w:rsidRDefault="00B778EC" w:rsidP="007D11EC">
      <w:pPr>
        <w:spacing w:before="100" w:beforeAutospacing="1" w:after="100" w:afterAutospacing="1"/>
        <w:jc w:val="both"/>
        <w:rPr>
          <w:rFonts w:ascii="Candara" w:hAnsi="Candara" w:cs="Times New Roman"/>
          <w:lang w:val="es-ES_tradnl"/>
        </w:rPr>
      </w:pPr>
      <w:r w:rsidRPr="00161022">
        <w:rPr>
          <w:rFonts w:ascii="Candara" w:hAnsi="Candara" w:cs="Times New Roman"/>
          <w:lang w:val="es-ES_tradnl"/>
        </w:rPr>
        <w:t>S</w:t>
      </w:r>
      <w:r w:rsidR="0090775D" w:rsidRPr="00161022">
        <w:rPr>
          <w:rFonts w:ascii="Candara" w:hAnsi="Candara" w:cs="Times New Roman"/>
          <w:lang w:val="es-ES_tradnl"/>
        </w:rPr>
        <w:t xml:space="preserve">e participó en la organización </w:t>
      </w:r>
      <w:r w:rsidRPr="00161022">
        <w:rPr>
          <w:rFonts w:ascii="Candara" w:hAnsi="Candara" w:cs="Times New Roman"/>
          <w:lang w:val="es-ES_tradnl"/>
        </w:rPr>
        <w:t>d</w:t>
      </w:r>
      <w:r w:rsidR="0090775D" w:rsidRPr="00161022">
        <w:rPr>
          <w:rFonts w:ascii="Candara" w:hAnsi="Candara" w:cs="Times New Roman"/>
          <w:lang w:val="es-ES_tradnl"/>
        </w:rPr>
        <w:t xml:space="preserve">el </w:t>
      </w:r>
      <w:r w:rsidR="001A5658">
        <w:rPr>
          <w:rFonts w:ascii="Candara" w:hAnsi="Candara" w:cs="Times New Roman"/>
          <w:lang w:val="es-ES_tradnl"/>
        </w:rPr>
        <w:t>Sexto Simposio internacional sobre manejo de s</w:t>
      </w:r>
      <w:r w:rsidR="0090775D" w:rsidRPr="00161022">
        <w:rPr>
          <w:rFonts w:ascii="Candara" w:hAnsi="Candara" w:cs="Times New Roman"/>
          <w:lang w:val="es-ES_tradnl"/>
        </w:rPr>
        <w:t xml:space="preserve">edimentos celebrado del 19 al 23 de junio </w:t>
      </w:r>
      <w:r w:rsidRPr="00161022">
        <w:rPr>
          <w:rFonts w:ascii="Candara" w:hAnsi="Candara" w:cs="Times New Roman"/>
          <w:lang w:val="es-ES_tradnl"/>
        </w:rPr>
        <w:t>de 2018 en San Cristóbal de Las C</w:t>
      </w:r>
      <w:r w:rsidR="001A5658">
        <w:rPr>
          <w:rFonts w:ascii="Candara" w:hAnsi="Candara" w:cs="Times New Roman"/>
          <w:lang w:val="es-ES_tradnl"/>
        </w:rPr>
        <w:t>asas, Chiapas</w:t>
      </w:r>
      <w:r w:rsidR="004775BE" w:rsidRPr="00161022">
        <w:rPr>
          <w:rFonts w:ascii="Candara" w:hAnsi="Candara" w:cs="Times New Roman"/>
          <w:lang w:val="es-ES_tradnl"/>
        </w:rPr>
        <w:t xml:space="preserve">; </w:t>
      </w:r>
      <w:r w:rsidR="0090775D" w:rsidRPr="00161022">
        <w:rPr>
          <w:rFonts w:ascii="Candara" w:hAnsi="Candara" w:cs="Times New Roman"/>
          <w:lang w:val="es-ES_tradnl"/>
        </w:rPr>
        <w:t>en la reunión de vinculación con empresarios para ofrecer servicios especializados de laboratorios</w:t>
      </w:r>
      <w:r w:rsidRPr="00161022">
        <w:rPr>
          <w:rFonts w:ascii="Candara" w:hAnsi="Candara" w:cs="Times New Roman"/>
          <w:lang w:val="es-ES_tradnl"/>
        </w:rPr>
        <w:t xml:space="preserve"> en la Unidad Campeche</w:t>
      </w:r>
      <w:r w:rsidR="004775BE" w:rsidRPr="00161022">
        <w:rPr>
          <w:rFonts w:ascii="Candara" w:hAnsi="Candara" w:cs="Times New Roman"/>
          <w:lang w:val="es-ES_tradnl"/>
        </w:rPr>
        <w:t xml:space="preserve">; </w:t>
      </w:r>
      <w:r w:rsidR="0090775D" w:rsidRPr="00161022">
        <w:rPr>
          <w:rFonts w:ascii="Candara" w:hAnsi="Candara" w:cs="Times New Roman"/>
          <w:lang w:val="es-ES_tradnl"/>
        </w:rPr>
        <w:t>en la elaboración de la agenda del agua para la ciudad de San Cristóbal de Las Casas</w:t>
      </w:r>
      <w:r w:rsidR="004775BE" w:rsidRPr="00161022">
        <w:rPr>
          <w:rFonts w:ascii="Candara" w:hAnsi="Candara" w:cs="Times New Roman"/>
          <w:lang w:val="es-ES_tradnl"/>
        </w:rPr>
        <w:t xml:space="preserve"> en el marco del convenio ECOSUR-Fundación Cántaro Azul; y s</w:t>
      </w:r>
      <w:r w:rsidR="00C15E2A" w:rsidRPr="00161022">
        <w:rPr>
          <w:rFonts w:ascii="Candara" w:hAnsi="Candara" w:cs="Times New Roman"/>
          <w:lang w:val="es-ES_tradnl"/>
        </w:rPr>
        <w:t>e colaboró</w:t>
      </w:r>
      <w:r w:rsidR="0090775D" w:rsidRPr="00161022">
        <w:rPr>
          <w:rFonts w:ascii="Candara" w:hAnsi="Candara" w:cs="Times New Roman"/>
          <w:lang w:val="es-ES_tradnl"/>
        </w:rPr>
        <w:t xml:space="preserve"> con académicos del </w:t>
      </w:r>
      <w:r w:rsidR="00741309" w:rsidRPr="00161022">
        <w:rPr>
          <w:rFonts w:ascii="Candara" w:hAnsi="Candara" w:cs="Times New Roman"/>
          <w:lang w:val="es-ES_tradnl"/>
        </w:rPr>
        <w:t>Centro de Investigación y Asistencia en Tecnología y Diseño del Estado de Jalisco</w:t>
      </w:r>
      <w:r w:rsidR="001A7ED5">
        <w:rPr>
          <w:rFonts w:ascii="Candara" w:hAnsi="Candara" w:cs="Times New Roman"/>
          <w:lang w:val="es-ES_tradnl"/>
        </w:rPr>
        <w:t>,</w:t>
      </w:r>
      <w:r w:rsidR="00741309" w:rsidRPr="00161022">
        <w:rPr>
          <w:rFonts w:ascii="Candara" w:hAnsi="Candara" w:cs="Times New Roman"/>
          <w:lang w:val="es-ES_tradnl"/>
        </w:rPr>
        <w:t xml:space="preserve"> A.C. (</w:t>
      </w:r>
      <w:r w:rsidR="0090775D" w:rsidRPr="00161022">
        <w:rPr>
          <w:rFonts w:ascii="Candara" w:hAnsi="Candara" w:cs="Times New Roman"/>
          <w:lang w:val="es-ES_tradnl"/>
        </w:rPr>
        <w:t>CIAT</w:t>
      </w:r>
      <w:r w:rsidR="00016DEB" w:rsidRPr="00161022">
        <w:rPr>
          <w:rFonts w:ascii="Candara" w:hAnsi="Candara" w:cs="Times New Roman"/>
          <w:lang w:val="es-ES_tradnl"/>
        </w:rPr>
        <w:t>E</w:t>
      </w:r>
      <w:r w:rsidR="0090775D" w:rsidRPr="00161022">
        <w:rPr>
          <w:rFonts w:ascii="Candara" w:hAnsi="Candara" w:cs="Times New Roman"/>
          <w:lang w:val="es-ES_tradnl"/>
        </w:rPr>
        <w:t>J</w:t>
      </w:r>
      <w:r w:rsidR="00741309" w:rsidRPr="00161022">
        <w:rPr>
          <w:rFonts w:ascii="Candara" w:hAnsi="Candara" w:cs="Times New Roman"/>
          <w:lang w:val="es-ES_tradnl"/>
        </w:rPr>
        <w:t>)</w:t>
      </w:r>
      <w:r w:rsidR="0090775D" w:rsidRPr="00161022">
        <w:rPr>
          <w:rFonts w:ascii="Candara" w:hAnsi="Candara" w:cs="Times New Roman"/>
          <w:lang w:val="es-ES_tradnl"/>
        </w:rPr>
        <w:t xml:space="preserve"> </w:t>
      </w:r>
      <w:r w:rsidR="00741309" w:rsidRPr="00161022">
        <w:rPr>
          <w:rFonts w:ascii="Candara" w:hAnsi="Candara" w:cs="Times New Roman"/>
          <w:lang w:val="es-ES_tradnl"/>
        </w:rPr>
        <w:t>en los talleres de planeación del</w:t>
      </w:r>
      <w:r w:rsidR="007B2A71">
        <w:rPr>
          <w:rFonts w:ascii="Candara" w:hAnsi="Candara" w:cs="Times New Roman"/>
          <w:lang w:val="es-ES_tradnl"/>
        </w:rPr>
        <w:t xml:space="preserve"> Fondo Mixto </w:t>
      </w:r>
      <w:r w:rsidR="0090775D" w:rsidRPr="007B2A71">
        <w:rPr>
          <w:rFonts w:ascii="Candara" w:hAnsi="Candara" w:cs="Times New Roman"/>
          <w:i/>
          <w:lang w:val="es-ES_tradnl"/>
        </w:rPr>
        <w:t>Fortalecimiento de la infr</w:t>
      </w:r>
      <w:r w:rsidR="00C15E2A" w:rsidRPr="007B2A71">
        <w:rPr>
          <w:rFonts w:ascii="Candara" w:hAnsi="Candara" w:cs="Times New Roman"/>
          <w:i/>
          <w:lang w:val="es-ES_tradnl"/>
        </w:rPr>
        <w:t xml:space="preserve">aestructura para el desarrollo </w:t>
      </w:r>
      <w:r w:rsidR="0090775D" w:rsidRPr="007B2A71">
        <w:rPr>
          <w:rFonts w:ascii="Candara" w:hAnsi="Candara" w:cs="Times New Roman"/>
          <w:i/>
          <w:lang w:val="es-ES_tradnl"/>
        </w:rPr>
        <w:t>tecnológico y la innovación de la actividad agroalimentaria del Estado de Chiapas</w:t>
      </w:r>
      <w:r w:rsidR="00741309" w:rsidRPr="00161022">
        <w:rPr>
          <w:rFonts w:ascii="Candara" w:hAnsi="Candara" w:cs="Times New Roman"/>
          <w:lang w:val="es-ES_tradnl"/>
        </w:rPr>
        <w:t xml:space="preserve"> (CONACYT-Gobierno del Estado de Chiapas).</w:t>
      </w:r>
    </w:p>
    <w:p w14:paraId="78C3F2B7" w14:textId="40303566" w:rsidR="00B23407" w:rsidRPr="00161022" w:rsidRDefault="00626186" w:rsidP="007B2A71">
      <w:pPr>
        <w:spacing w:after="0" w:line="240" w:lineRule="auto"/>
        <w:jc w:val="both"/>
        <w:rPr>
          <w:rFonts w:ascii="Candara" w:eastAsiaTheme="minorEastAsia" w:hAnsi="Candara" w:cs="Times New Roman"/>
          <w:b/>
          <w:color w:val="000000" w:themeColor="text1"/>
          <w:lang w:val="es-ES_tradnl"/>
        </w:rPr>
      </w:pPr>
      <w:r>
        <w:rPr>
          <w:rFonts w:ascii="Candara" w:hAnsi="Candara" w:cs="Times New Roman"/>
          <w:b/>
          <w:color w:val="000000"/>
        </w:rPr>
        <w:t>V</w:t>
      </w:r>
      <w:r w:rsidR="00373AEE" w:rsidRPr="00161022">
        <w:rPr>
          <w:rFonts w:ascii="Candara" w:hAnsi="Candara" w:cs="Times New Roman"/>
          <w:b/>
          <w:color w:val="000000"/>
        </w:rPr>
        <w:t xml:space="preserve">. </w:t>
      </w:r>
      <w:r w:rsidR="004028A0" w:rsidRPr="00161022">
        <w:rPr>
          <w:rFonts w:ascii="Candara" w:eastAsiaTheme="minorEastAsia" w:hAnsi="Candara" w:cs="Times New Roman"/>
          <w:b/>
          <w:color w:val="000000" w:themeColor="text1"/>
          <w:lang w:val="es-ES_tradnl"/>
        </w:rPr>
        <w:t>Conocimiento del patrimonio natural</w:t>
      </w:r>
    </w:p>
    <w:p w14:paraId="44A03432" w14:textId="627DE515" w:rsidR="00C472B4" w:rsidRPr="00161022" w:rsidRDefault="00A0569C" w:rsidP="00C472B4">
      <w:pPr>
        <w:jc w:val="both"/>
        <w:rPr>
          <w:rFonts w:ascii="Candara" w:eastAsiaTheme="minorEastAsia" w:hAnsi="Candara" w:cs="Times New Roman"/>
          <w:color w:val="000000" w:themeColor="text1"/>
          <w:lang w:val="es-ES_tradnl"/>
        </w:rPr>
      </w:pPr>
      <w:r w:rsidRPr="00161022">
        <w:rPr>
          <w:rFonts w:ascii="Candara" w:eastAsiaTheme="minorEastAsia" w:hAnsi="Candara" w:cs="Times New Roman"/>
          <w:color w:val="000000" w:themeColor="text1"/>
          <w:lang w:val="es-ES_tradnl"/>
        </w:rPr>
        <w:t>ECOSUR</w:t>
      </w:r>
      <w:r w:rsidR="004028A0" w:rsidRPr="00161022">
        <w:rPr>
          <w:rFonts w:ascii="Candara" w:eastAsiaTheme="minorEastAsia" w:hAnsi="Candara" w:cs="Times New Roman"/>
          <w:color w:val="000000" w:themeColor="text1"/>
          <w:lang w:val="es-ES_tradnl"/>
        </w:rPr>
        <w:t xml:space="preserve"> posee algunas de las colecciones biológicas más importantes del sureste de México, las cuales proporcionan información vital para conocer la biodiversidad del país y de la región. </w:t>
      </w:r>
      <w:r w:rsidR="00C472B4" w:rsidRPr="00161022">
        <w:rPr>
          <w:rFonts w:ascii="Candara" w:hAnsi="Candara"/>
          <w:lang w:val="es-ES"/>
        </w:rPr>
        <w:t xml:space="preserve">Estas colecciones se encuentran en un momento de transición en términos administrativos, dado que se ha </w:t>
      </w:r>
      <w:r w:rsidR="004A06C7">
        <w:rPr>
          <w:rFonts w:ascii="Candara" w:hAnsi="Candara"/>
          <w:lang w:val="es-ES"/>
        </w:rPr>
        <w:t>planteado</w:t>
      </w:r>
      <w:r w:rsidR="0000736F">
        <w:rPr>
          <w:rFonts w:ascii="Candara" w:hAnsi="Candara"/>
          <w:lang w:val="es-ES"/>
        </w:rPr>
        <w:t>,</w:t>
      </w:r>
      <w:r w:rsidR="004A06C7">
        <w:rPr>
          <w:rFonts w:ascii="Candara" w:hAnsi="Candara"/>
          <w:lang w:val="es-ES"/>
        </w:rPr>
        <w:t xml:space="preserve"> por primera vez en el nuevo </w:t>
      </w:r>
      <w:r w:rsidR="004A06C7" w:rsidRPr="002638B2">
        <w:rPr>
          <w:rFonts w:ascii="Candara" w:hAnsi="Candara"/>
          <w:i/>
          <w:lang w:val="es-ES"/>
        </w:rPr>
        <w:t xml:space="preserve">Manual de Organización </w:t>
      </w:r>
      <w:r w:rsidR="002638B2">
        <w:rPr>
          <w:rFonts w:ascii="Candara" w:hAnsi="Candara"/>
          <w:lang w:val="es-ES"/>
        </w:rPr>
        <w:t xml:space="preserve">institucional, </w:t>
      </w:r>
      <w:r w:rsidR="002638B2" w:rsidRPr="00161022">
        <w:rPr>
          <w:rFonts w:ascii="Candara" w:hAnsi="Candara"/>
          <w:lang w:val="es-ES"/>
        </w:rPr>
        <w:t>que</w:t>
      </w:r>
      <w:r w:rsidR="00C472B4" w:rsidRPr="00161022">
        <w:rPr>
          <w:rFonts w:ascii="Candara" w:hAnsi="Candara"/>
          <w:lang w:val="es-ES"/>
        </w:rPr>
        <w:t xml:space="preserve"> el conjunto de las colecciones biológicas de ECOSUR conforme una</w:t>
      </w:r>
      <w:r w:rsidR="004A06C7">
        <w:rPr>
          <w:rFonts w:ascii="Candara" w:hAnsi="Candara"/>
          <w:lang w:val="es-ES"/>
        </w:rPr>
        <w:t xml:space="preserve"> coordinación</w:t>
      </w:r>
      <w:r w:rsidR="00C472B4" w:rsidRPr="00161022">
        <w:rPr>
          <w:rFonts w:ascii="Candara" w:hAnsi="Candara"/>
          <w:lang w:val="es-ES"/>
        </w:rPr>
        <w:t>, que administrativamente sea independiente de los departamentos académicos y que</w:t>
      </w:r>
      <w:r w:rsidR="003B049F">
        <w:rPr>
          <w:rFonts w:ascii="Candara" w:hAnsi="Candara"/>
          <w:lang w:val="es-ES"/>
        </w:rPr>
        <w:t xml:space="preserve"> sea encabezada por alguno de las personas r</w:t>
      </w:r>
      <w:r w:rsidR="00C472B4" w:rsidRPr="00161022">
        <w:rPr>
          <w:rFonts w:ascii="Candara" w:hAnsi="Candara"/>
          <w:lang w:val="es-ES"/>
        </w:rPr>
        <w:t>esponsables de las mismas.</w:t>
      </w:r>
    </w:p>
    <w:p w14:paraId="3532B352" w14:textId="38694370" w:rsidR="003735CD" w:rsidRPr="00161022" w:rsidRDefault="005E21C7" w:rsidP="003B049F">
      <w:pPr>
        <w:spacing w:after="0"/>
        <w:jc w:val="both"/>
        <w:rPr>
          <w:rFonts w:ascii="Candara" w:eastAsiaTheme="minorEastAsia" w:hAnsi="Candara" w:cs="Times New Roman"/>
          <w:b/>
          <w:lang w:val="es-ES_tradnl"/>
        </w:rPr>
      </w:pPr>
      <w:r w:rsidRPr="00161022">
        <w:rPr>
          <w:rFonts w:ascii="Candara" w:eastAsiaTheme="minorEastAsia" w:hAnsi="Candara" w:cs="Times New Roman"/>
          <w:b/>
          <w:lang w:val="es-ES_tradnl"/>
        </w:rPr>
        <w:t>Colecciones</w:t>
      </w:r>
      <w:r w:rsidR="003735CD" w:rsidRPr="00161022">
        <w:rPr>
          <w:rFonts w:ascii="Candara" w:eastAsiaTheme="minorEastAsia" w:hAnsi="Candara" w:cs="Times New Roman"/>
          <w:b/>
          <w:lang w:val="es-ES_tradnl"/>
        </w:rPr>
        <w:t xml:space="preserve"> </w:t>
      </w:r>
      <w:r w:rsidR="00682F9E" w:rsidRPr="00161022">
        <w:rPr>
          <w:rFonts w:ascii="Candara" w:eastAsiaTheme="minorEastAsia" w:hAnsi="Candara" w:cs="Times New Roman"/>
          <w:b/>
          <w:lang w:val="es-ES_tradnl"/>
        </w:rPr>
        <w:t xml:space="preserve">biológicas </w:t>
      </w:r>
      <w:r w:rsidR="003735CD" w:rsidRPr="00161022">
        <w:rPr>
          <w:rFonts w:ascii="Candara" w:eastAsiaTheme="minorEastAsia" w:hAnsi="Candara" w:cs="Times New Roman"/>
          <w:b/>
          <w:lang w:val="es-ES_tradnl"/>
        </w:rPr>
        <w:t>del Depa</w:t>
      </w:r>
      <w:r w:rsidR="003B049F">
        <w:rPr>
          <w:rFonts w:ascii="Candara" w:eastAsiaTheme="minorEastAsia" w:hAnsi="Candara" w:cs="Times New Roman"/>
          <w:b/>
          <w:lang w:val="es-ES_tradnl"/>
        </w:rPr>
        <w:t>rtamento de Conservación de la b</w:t>
      </w:r>
      <w:r w:rsidR="003735CD" w:rsidRPr="00161022">
        <w:rPr>
          <w:rFonts w:ascii="Candara" w:eastAsiaTheme="minorEastAsia" w:hAnsi="Candara" w:cs="Times New Roman"/>
          <w:b/>
          <w:lang w:val="es-ES_tradnl"/>
        </w:rPr>
        <w:t>iodiversidad</w:t>
      </w:r>
    </w:p>
    <w:p w14:paraId="2A98D4B4" w14:textId="20AD3D1B" w:rsidR="00392E4C" w:rsidRPr="00161022" w:rsidRDefault="003B049F" w:rsidP="00392E4C">
      <w:pPr>
        <w:spacing w:line="240" w:lineRule="auto"/>
        <w:jc w:val="both"/>
        <w:rPr>
          <w:rFonts w:ascii="Candara" w:hAnsi="Candara"/>
          <w:lang w:val="es-ES"/>
        </w:rPr>
      </w:pPr>
      <w:r>
        <w:rPr>
          <w:rFonts w:ascii="Candara" w:hAnsi="Candara"/>
          <w:lang w:val="es-ES"/>
        </w:rPr>
        <w:t>Se</w:t>
      </w:r>
      <w:r w:rsidR="00392E4C" w:rsidRPr="00161022">
        <w:rPr>
          <w:rFonts w:ascii="Candara" w:hAnsi="Candara"/>
          <w:lang w:val="es-ES"/>
        </w:rPr>
        <w:t xml:space="preserve"> continúa trabajando en el desarroll</w:t>
      </w:r>
      <w:r w:rsidR="00682F9E" w:rsidRPr="00161022">
        <w:rPr>
          <w:rFonts w:ascii="Candara" w:hAnsi="Candara"/>
          <w:lang w:val="es-ES"/>
        </w:rPr>
        <w:t xml:space="preserve">o y consolidación de cada una. </w:t>
      </w:r>
    </w:p>
    <w:p w14:paraId="43C0761C" w14:textId="1E41AF83" w:rsidR="00392E4C" w:rsidRDefault="00392E4C" w:rsidP="003B049F">
      <w:pPr>
        <w:spacing w:after="0"/>
        <w:jc w:val="both"/>
        <w:rPr>
          <w:rFonts w:ascii="Candara" w:hAnsi="Candara"/>
          <w:lang w:val="es-ES"/>
        </w:rPr>
      </w:pPr>
      <w:r w:rsidRPr="00161022">
        <w:rPr>
          <w:rFonts w:ascii="Candara" w:hAnsi="Candara"/>
          <w:lang w:val="es-ES"/>
        </w:rPr>
        <w:t xml:space="preserve">El herbario </w:t>
      </w:r>
      <w:r w:rsidR="00C472B4" w:rsidRPr="00161022">
        <w:rPr>
          <w:rFonts w:ascii="Candara" w:hAnsi="Candara"/>
          <w:lang w:val="es-ES"/>
        </w:rPr>
        <w:t xml:space="preserve">localizado en la </w:t>
      </w:r>
      <w:r w:rsidR="0000736F">
        <w:rPr>
          <w:rFonts w:ascii="Candara" w:hAnsi="Candara"/>
          <w:lang w:val="es-ES"/>
        </w:rPr>
        <w:t>U</w:t>
      </w:r>
      <w:r w:rsidR="00C472B4" w:rsidRPr="00161022">
        <w:rPr>
          <w:rFonts w:ascii="Candara" w:hAnsi="Candara"/>
          <w:lang w:val="es-ES"/>
        </w:rPr>
        <w:t xml:space="preserve">nidad </w:t>
      </w:r>
      <w:r w:rsidRPr="00161022">
        <w:rPr>
          <w:rFonts w:ascii="Candara" w:hAnsi="Candara"/>
          <w:lang w:val="es-ES"/>
        </w:rPr>
        <w:t xml:space="preserve">Chetumal participó en </w:t>
      </w:r>
      <w:r w:rsidR="003B049F">
        <w:rPr>
          <w:rFonts w:ascii="Candara" w:hAnsi="Candara"/>
          <w:lang w:val="es-ES"/>
        </w:rPr>
        <w:t>una Mesa interinstitucional para el o</w:t>
      </w:r>
      <w:r w:rsidRPr="00161022">
        <w:rPr>
          <w:rFonts w:ascii="Candara" w:hAnsi="Candara"/>
          <w:lang w:val="es-ES"/>
        </w:rPr>
        <w:t>r</w:t>
      </w:r>
      <w:r w:rsidR="003B049F">
        <w:rPr>
          <w:rFonts w:ascii="Candara" w:hAnsi="Candara"/>
          <w:lang w:val="es-ES"/>
        </w:rPr>
        <w:t>denamiento y saneamiento de la s</w:t>
      </w:r>
      <w:r w:rsidRPr="00161022">
        <w:rPr>
          <w:rFonts w:ascii="Candara" w:hAnsi="Candara"/>
          <w:lang w:val="es-ES"/>
        </w:rPr>
        <w:t xml:space="preserve">abana de Chetumal, Quintana Roo, </w:t>
      </w:r>
      <w:r w:rsidR="00C472B4" w:rsidRPr="00161022">
        <w:rPr>
          <w:rFonts w:ascii="Candara" w:hAnsi="Candara"/>
          <w:lang w:val="es-ES"/>
        </w:rPr>
        <w:t>coordinado por</w:t>
      </w:r>
      <w:r w:rsidRPr="00161022">
        <w:rPr>
          <w:rFonts w:ascii="Candara" w:hAnsi="Candara"/>
          <w:lang w:val="es-ES"/>
        </w:rPr>
        <w:t xml:space="preserve"> la Procuraduría de Protección al Ambiente del mismo estado. Específicamente</w:t>
      </w:r>
      <w:r w:rsidR="00C472B4" w:rsidRPr="00161022">
        <w:rPr>
          <w:rFonts w:ascii="Candara" w:hAnsi="Candara"/>
          <w:lang w:val="es-ES"/>
        </w:rPr>
        <w:t>,</w:t>
      </w:r>
      <w:r w:rsidRPr="00161022">
        <w:rPr>
          <w:rFonts w:ascii="Candara" w:hAnsi="Candara"/>
          <w:lang w:val="es-ES"/>
        </w:rPr>
        <w:t xml:space="preserve"> </w:t>
      </w:r>
      <w:r w:rsidR="00C472B4" w:rsidRPr="00161022">
        <w:rPr>
          <w:rFonts w:ascii="Candara" w:hAnsi="Candara"/>
          <w:lang w:val="es-ES"/>
        </w:rPr>
        <w:t xml:space="preserve">se </w:t>
      </w:r>
      <w:r w:rsidRPr="00161022">
        <w:rPr>
          <w:rFonts w:ascii="Candara" w:hAnsi="Candara"/>
          <w:lang w:val="es-ES"/>
        </w:rPr>
        <w:t xml:space="preserve">realizó un diagnóstico sobre la invasión de la lechuga acuática </w:t>
      </w:r>
      <w:r w:rsidR="00C472B4" w:rsidRPr="00161022">
        <w:rPr>
          <w:rFonts w:ascii="Candara" w:hAnsi="Candara"/>
          <w:lang w:val="es-ES"/>
        </w:rPr>
        <w:t>(</w:t>
      </w:r>
      <w:r w:rsidRPr="00161022">
        <w:rPr>
          <w:rFonts w:ascii="Candara" w:hAnsi="Candara"/>
          <w:i/>
          <w:lang w:val="es-ES"/>
        </w:rPr>
        <w:t>Pistia stratiotes</w:t>
      </w:r>
      <w:r w:rsidR="00C472B4" w:rsidRPr="00161022">
        <w:rPr>
          <w:rFonts w:ascii="Candara" w:hAnsi="Candara"/>
          <w:lang w:val="es-ES"/>
        </w:rPr>
        <w:t>), así</w:t>
      </w:r>
      <w:r w:rsidRPr="00161022">
        <w:rPr>
          <w:rFonts w:ascii="Candara" w:hAnsi="Candara"/>
          <w:lang w:val="es-ES"/>
        </w:rPr>
        <w:t xml:space="preserve"> como la caracterización de la riqueza de </w:t>
      </w:r>
      <w:r w:rsidR="003B049F">
        <w:rPr>
          <w:rFonts w:ascii="Candara" w:hAnsi="Candara"/>
          <w:lang w:val="es-ES"/>
        </w:rPr>
        <w:t xml:space="preserve">plantas acuáticas en la laguna </w:t>
      </w:r>
      <w:r w:rsidRPr="00161022">
        <w:rPr>
          <w:rFonts w:ascii="Candara" w:hAnsi="Candara"/>
          <w:lang w:val="es-ES"/>
        </w:rPr>
        <w:t xml:space="preserve">La Sabana. Las colecciones ubicadas en el Museo de Zoología de la unidad Chetumal atendieron 284 visitas </w:t>
      </w:r>
      <w:r w:rsidR="00C472B4" w:rsidRPr="00161022">
        <w:rPr>
          <w:rFonts w:ascii="Candara" w:hAnsi="Candara"/>
          <w:lang w:val="es-ES"/>
        </w:rPr>
        <w:t>y consultas provenientes de 12 universidades mexicanas y seis de universidades o i</w:t>
      </w:r>
      <w:r w:rsidRPr="00161022">
        <w:rPr>
          <w:rFonts w:ascii="Candara" w:hAnsi="Candara"/>
          <w:lang w:val="es-ES"/>
        </w:rPr>
        <w:t>nstituciones de Europa, Centroamérica y América del Sur.</w:t>
      </w:r>
      <w:r w:rsidR="003B049F">
        <w:rPr>
          <w:rFonts w:ascii="Candara" w:hAnsi="Candara"/>
          <w:lang w:val="es-ES"/>
        </w:rPr>
        <w:t xml:space="preserve"> </w:t>
      </w:r>
      <w:r w:rsidRPr="00161022">
        <w:rPr>
          <w:rFonts w:ascii="Candara" w:hAnsi="Candara"/>
          <w:lang w:val="es-ES"/>
        </w:rPr>
        <w:t>La colección de orquídeas del Soconusco fue la única colección de México en ser seleccionada por el comité de la convocatoria “Project Rooting: Orchid Conservation Mapping” del 23rd World Orchid Conference, para un proceso de investigación junto con otras 30 colecciones de orquídeas a nivel internacional.</w:t>
      </w:r>
    </w:p>
    <w:p w14:paraId="5A6471D3" w14:textId="77777777" w:rsidR="003B049F" w:rsidRPr="00161022" w:rsidRDefault="003B049F" w:rsidP="003B049F">
      <w:pPr>
        <w:spacing w:after="0"/>
        <w:jc w:val="both"/>
        <w:rPr>
          <w:rFonts w:ascii="Candara" w:hAnsi="Candara"/>
          <w:lang w:val="es-ES"/>
        </w:rPr>
      </w:pPr>
    </w:p>
    <w:p w14:paraId="49C01817" w14:textId="4A3243BB" w:rsidR="00392E4C" w:rsidRDefault="00392E4C" w:rsidP="003B049F">
      <w:pPr>
        <w:spacing w:after="0"/>
        <w:jc w:val="both"/>
        <w:rPr>
          <w:rFonts w:ascii="Candara" w:hAnsi="Candara"/>
          <w:lang w:val="es-ES"/>
        </w:rPr>
      </w:pPr>
      <w:r w:rsidRPr="00161022">
        <w:rPr>
          <w:rFonts w:ascii="Candara" w:hAnsi="Candara"/>
          <w:lang w:val="es-ES"/>
        </w:rPr>
        <w:t xml:space="preserve">El trabajo que desarrolla la colección de mamíferos de </w:t>
      </w:r>
      <w:r w:rsidR="00C472B4" w:rsidRPr="00161022">
        <w:rPr>
          <w:rFonts w:ascii="Candara" w:hAnsi="Candara"/>
          <w:lang w:val="es-ES"/>
        </w:rPr>
        <w:t xml:space="preserve">la unidad </w:t>
      </w:r>
      <w:r w:rsidRPr="00161022">
        <w:rPr>
          <w:rFonts w:ascii="Candara" w:hAnsi="Candara"/>
          <w:lang w:val="es-ES"/>
        </w:rPr>
        <w:t xml:space="preserve">San Cristóbal, permitió re-descubrir una población de roedores heterómidos de la especie </w:t>
      </w:r>
      <w:r w:rsidRPr="00161022">
        <w:rPr>
          <w:rFonts w:ascii="Candara" w:hAnsi="Candara"/>
          <w:i/>
          <w:lang w:val="es-ES"/>
        </w:rPr>
        <w:t>Heteromys nelsoni</w:t>
      </w:r>
      <w:r w:rsidRPr="00161022">
        <w:rPr>
          <w:rFonts w:ascii="Candara" w:hAnsi="Candara"/>
          <w:lang w:val="es-ES"/>
        </w:rPr>
        <w:t xml:space="preserve"> después de 120 años desde su primera colecta en la localidad tipo en el estado de Chiapas.</w:t>
      </w:r>
      <w:r w:rsidR="003B049F">
        <w:rPr>
          <w:rFonts w:ascii="Candara" w:hAnsi="Candara"/>
          <w:lang w:val="es-ES"/>
        </w:rPr>
        <w:t xml:space="preserve"> </w:t>
      </w:r>
      <w:r w:rsidRPr="00161022">
        <w:rPr>
          <w:rFonts w:ascii="Candara" w:hAnsi="Candara"/>
          <w:lang w:val="es-ES"/>
        </w:rPr>
        <w:t xml:space="preserve">En </w:t>
      </w:r>
      <w:r w:rsidR="00C472B4" w:rsidRPr="00161022">
        <w:rPr>
          <w:rFonts w:ascii="Candara" w:hAnsi="Candara"/>
          <w:lang w:val="es-ES"/>
        </w:rPr>
        <w:t>2018</w:t>
      </w:r>
      <w:r w:rsidRPr="00161022">
        <w:rPr>
          <w:rFonts w:ascii="Candara" w:hAnsi="Candara"/>
          <w:lang w:val="es-ES"/>
        </w:rPr>
        <w:t xml:space="preserve"> el </w:t>
      </w:r>
      <w:r w:rsidR="00C472B4" w:rsidRPr="00161022">
        <w:rPr>
          <w:rFonts w:ascii="Candara" w:hAnsi="Candara"/>
          <w:lang w:val="es-ES"/>
        </w:rPr>
        <w:t>FID-784</w:t>
      </w:r>
      <w:r w:rsidRPr="00161022">
        <w:rPr>
          <w:rFonts w:ascii="Candara" w:hAnsi="Candara"/>
          <w:lang w:val="es-ES"/>
        </w:rPr>
        <w:t xml:space="preserve"> emitió una convocatoria específica para el apoyo de las coleccion</w:t>
      </w:r>
      <w:r w:rsidR="003B049F">
        <w:rPr>
          <w:rFonts w:ascii="Candara" w:hAnsi="Candara"/>
          <w:lang w:val="es-ES"/>
        </w:rPr>
        <w:t xml:space="preserve">es biológicas de la institución, lo que permitió </w:t>
      </w:r>
      <w:r w:rsidRPr="00161022">
        <w:rPr>
          <w:rFonts w:ascii="Candara" w:hAnsi="Candara"/>
          <w:lang w:val="es-ES"/>
        </w:rPr>
        <w:t>algunas mejoras. Sin embargo</w:t>
      </w:r>
      <w:r w:rsidR="003B049F">
        <w:rPr>
          <w:rFonts w:ascii="Candara" w:hAnsi="Candara"/>
          <w:lang w:val="es-ES"/>
        </w:rPr>
        <w:t>,</w:t>
      </w:r>
      <w:r w:rsidRPr="00161022">
        <w:rPr>
          <w:rFonts w:ascii="Candara" w:hAnsi="Candara"/>
          <w:lang w:val="es-ES"/>
        </w:rPr>
        <w:t xml:space="preserve"> continúan existiendo muchas necesidades básicas desatendidas que no se han podido cubrir debido a la falta de presupuesto y a las excesivas medidas de carácter regulatorio que año con año ha</w:t>
      </w:r>
      <w:r w:rsidR="00405B5F">
        <w:rPr>
          <w:rFonts w:ascii="Candara" w:hAnsi="Candara"/>
          <w:lang w:val="es-ES"/>
        </w:rPr>
        <w:t>n</w:t>
      </w:r>
      <w:r w:rsidRPr="00161022">
        <w:rPr>
          <w:rFonts w:ascii="Candara" w:hAnsi="Candara"/>
          <w:lang w:val="es-ES"/>
        </w:rPr>
        <w:t xml:space="preserve"> aumentando la SHCP y la SFP.</w:t>
      </w:r>
    </w:p>
    <w:p w14:paraId="66C8AEBD" w14:textId="77777777" w:rsidR="003B049F" w:rsidRPr="00161022" w:rsidRDefault="003B049F" w:rsidP="003B049F">
      <w:pPr>
        <w:spacing w:after="0"/>
        <w:jc w:val="both"/>
        <w:rPr>
          <w:rFonts w:ascii="Candara" w:hAnsi="Candara"/>
          <w:lang w:val="es-ES"/>
        </w:rPr>
      </w:pPr>
    </w:p>
    <w:p w14:paraId="791E55DB" w14:textId="5F46569E" w:rsidR="005E21C7" w:rsidRPr="00161022" w:rsidRDefault="005E21C7" w:rsidP="003B049F">
      <w:pPr>
        <w:spacing w:after="0"/>
        <w:jc w:val="both"/>
        <w:rPr>
          <w:rFonts w:ascii="Candara" w:eastAsiaTheme="minorEastAsia" w:hAnsi="Candara" w:cs="Times New Roman"/>
          <w:b/>
          <w:lang w:val="es-ES_tradnl"/>
        </w:rPr>
      </w:pPr>
      <w:r w:rsidRPr="00161022">
        <w:rPr>
          <w:rFonts w:ascii="Candara" w:eastAsiaTheme="minorEastAsia" w:hAnsi="Candara" w:cs="Times New Roman"/>
          <w:b/>
          <w:lang w:val="es-ES_tradnl"/>
        </w:rPr>
        <w:t xml:space="preserve">Colecciones biológicas del Departamento de Ecología y </w:t>
      </w:r>
      <w:r w:rsidR="003B049F">
        <w:rPr>
          <w:rFonts w:ascii="Candara" w:eastAsiaTheme="minorEastAsia" w:hAnsi="Candara" w:cs="Times New Roman"/>
          <w:b/>
          <w:lang w:val="es-ES_tradnl"/>
        </w:rPr>
        <w:t>sistemática a</w:t>
      </w:r>
      <w:r w:rsidRPr="00161022">
        <w:rPr>
          <w:rFonts w:ascii="Candara" w:eastAsiaTheme="minorEastAsia" w:hAnsi="Candara" w:cs="Times New Roman"/>
          <w:b/>
          <w:lang w:val="es-ES_tradnl"/>
        </w:rPr>
        <w:t xml:space="preserve">cuática </w:t>
      </w:r>
    </w:p>
    <w:p w14:paraId="1A788165" w14:textId="2DBE7AA8" w:rsidR="0090408E" w:rsidRDefault="005E21C7" w:rsidP="00F74DEF">
      <w:pPr>
        <w:spacing w:after="0"/>
        <w:jc w:val="both"/>
        <w:rPr>
          <w:rFonts w:ascii="Candara" w:hAnsi="Candara"/>
          <w:lang w:val="es-ES"/>
        </w:rPr>
      </w:pPr>
      <w:r w:rsidRPr="00161022">
        <w:rPr>
          <w:rFonts w:ascii="Candara" w:hAnsi="Candara"/>
          <w:lang w:val="es-ES"/>
        </w:rPr>
        <w:t xml:space="preserve">Las colecciones biológicas del </w:t>
      </w:r>
      <w:r w:rsidR="0090408E" w:rsidRPr="00161022">
        <w:rPr>
          <w:rFonts w:ascii="Candara" w:hAnsi="Candara"/>
          <w:lang w:val="es-ES"/>
        </w:rPr>
        <w:t>DSEA</w:t>
      </w:r>
      <w:r w:rsidRPr="00161022">
        <w:rPr>
          <w:rFonts w:ascii="Candara" w:hAnsi="Candara"/>
          <w:lang w:val="es-ES"/>
        </w:rPr>
        <w:t xml:space="preserve"> representan un acervo importante de la biodiversidad de las regiones tropicales acuáticas a nivel mundial. Ejemplares únicos de diferentes ambientes acuáticos, desde cuerpos de agua dulce</w:t>
      </w:r>
      <w:r w:rsidR="0090408E" w:rsidRPr="00161022">
        <w:rPr>
          <w:rFonts w:ascii="Candara" w:hAnsi="Candara"/>
          <w:lang w:val="es-ES"/>
        </w:rPr>
        <w:t xml:space="preserve"> (</w:t>
      </w:r>
      <w:r w:rsidRPr="00161022">
        <w:rPr>
          <w:rFonts w:ascii="Candara" w:hAnsi="Candara"/>
          <w:lang w:val="es-ES"/>
        </w:rPr>
        <w:t>por ejemplo</w:t>
      </w:r>
      <w:r w:rsidR="0090408E" w:rsidRPr="00161022">
        <w:rPr>
          <w:rFonts w:ascii="Candara" w:hAnsi="Candara"/>
          <w:lang w:val="es-ES"/>
        </w:rPr>
        <w:t>,</w:t>
      </w:r>
      <w:r w:rsidRPr="00161022">
        <w:rPr>
          <w:rFonts w:ascii="Candara" w:hAnsi="Candara"/>
          <w:lang w:val="es-ES"/>
        </w:rPr>
        <w:t xml:space="preserve"> organismos de sistemas anquihalinos</w:t>
      </w:r>
      <w:r w:rsidR="0090408E" w:rsidRPr="00161022">
        <w:rPr>
          <w:rFonts w:ascii="Candara" w:hAnsi="Candara"/>
          <w:lang w:val="es-ES"/>
        </w:rPr>
        <w:t>)</w:t>
      </w:r>
      <w:r w:rsidRPr="00161022">
        <w:rPr>
          <w:rFonts w:ascii="Candara" w:hAnsi="Candara"/>
          <w:lang w:val="es-ES"/>
        </w:rPr>
        <w:t xml:space="preserve">, hasta de grandes profundidades oceánicas, han servido para la formación de recursos humanos, para consulta y publicaciones científicas </w:t>
      </w:r>
      <w:r w:rsidR="00F74DEF">
        <w:rPr>
          <w:rFonts w:ascii="Candara" w:hAnsi="Candara"/>
          <w:lang w:val="es-ES"/>
        </w:rPr>
        <w:t>y representan</w:t>
      </w:r>
      <w:r w:rsidRPr="00161022">
        <w:rPr>
          <w:rFonts w:ascii="Candara" w:hAnsi="Candara"/>
          <w:lang w:val="es-ES"/>
        </w:rPr>
        <w:t xml:space="preserve"> un importante patrimonio para fu</w:t>
      </w:r>
      <w:r w:rsidR="0090408E" w:rsidRPr="00161022">
        <w:rPr>
          <w:rFonts w:ascii="Candara" w:hAnsi="Candara"/>
          <w:lang w:val="es-ES"/>
        </w:rPr>
        <w:t xml:space="preserve">turas generaciones, </w:t>
      </w:r>
      <w:r w:rsidR="00F74DEF">
        <w:rPr>
          <w:rFonts w:ascii="Candara" w:hAnsi="Candara"/>
          <w:lang w:val="es-ES"/>
        </w:rPr>
        <w:t xml:space="preserve">hecho </w:t>
      </w:r>
      <w:r w:rsidR="0090408E" w:rsidRPr="00161022">
        <w:rPr>
          <w:rFonts w:ascii="Candara" w:hAnsi="Candara"/>
          <w:lang w:val="es-ES"/>
        </w:rPr>
        <w:t>reconocid</w:t>
      </w:r>
      <w:r w:rsidR="00F74DEF">
        <w:rPr>
          <w:rFonts w:ascii="Candara" w:hAnsi="Candara"/>
          <w:lang w:val="es-ES"/>
        </w:rPr>
        <w:t xml:space="preserve">o </w:t>
      </w:r>
      <w:r w:rsidRPr="00161022">
        <w:rPr>
          <w:rFonts w:ascii="Candara" w:hAnsi="Candara"/>
          <w:lang w:val="es-ES"/>
        </w:rPr>
        <w:t xml:space="preserve">recientemente por </w:t>
      </w:r>
      <w:r w:rsidR="0090408E" w:rsidRPr="00161022">
        <w:rPr>
          <w:rFonts w:ascii="Candara" w:hAnsi="Candara"/>
          <w:lang w:val="es-ES"/>
        </w:rPr>
        <w:t>la CONABIO.</w:t>
      </w:r>
    </w:p>
    <w:p w14:paraId="69569A15" w14:textId="77777777" w:rsidR="00F74DEF" w:rsidRPr="00161022" w:rsidRDefault="00F74DEF" w:rsidP="00F74DEF">
      <w:pPr>
        <w:spacing w:after="0"/>
        <w:jc w:val="both"/>
        <w:rPr>
          <w:rFonts w:ascii="Candara" w:hAnsi="Candara"/>
          <w:lang w:val="es-ES"/>
        </w:rPr>
      </w:pPr>
    </w:p>
    <w:p w14:paraId="1BD0A7E6" w14:textId="29697F31" w:rsidR="005E21C7" w:rsidRPr="00161022" w:rsidRDefault="005E21C7" w:rsidP="00F74DEF">
      <w:pPr>
        <w:spacing w:after="0"/>
        <w:jc w:val="both"/>
        <w:rPr>
          <w:rFonts w:ascii="Candara" w:hAnsi="Candara"/>
          <w:lang w:val="es-ES"/>
        </w:rPr>
      </w:pPr>
      <w:r w:rsidRPr="00161022">
        <w:rPr>
          <w:rFonts w:ascii="Candara" w:hAnsi="Candara"/>
          <w:lang w:val="es-ES"/>
        </w:rPr>
        <w:t xml:space="preserve">Para mostrar el alcance geográfico de </w:t>
      </w:r>
      <w:r w:rsidR="0090408E" w:rsidRPr="00161022">
        <w:rPr>
          <w:rFonts w:ascii="Candara" w:hAnsi="Candara"/>
          <w:lang w:val="es-ES"/>
        </w:rPr>
        <w:t>estas</w:t>
      </w:r>
      <w:r w:rsidRPr="00161022">
        <w:rPr>
          <w:rFonts w:ascii="Candara" w:hAnsi="Candara"/>
          <w:lang w:val="es-ES"/>
        </w:rPr>
        <w:t xml:space="preserve"> colecciones </w:t>
      </w:r>
      <w:r w:rsidR="0090408E" w:rsidRPr="00161022">
        <w:rPr>
          <w:rFonts w:ascii="Candara" w:hAnsi="Candara"/>
          <w:lang w:val="es-ES"/>
        </w:rPr>
        <w:t xml:space="preserve">biológicas, </w:t>
      </w:r>
      <w:r w:rsidRPr="00161022">
        <w:rPr>
          <w:rFonts w:ascii="Candara" w:hAnsi="Candara"/>
          <w:lang w:val="es-ES"/>
        </w:rPr>
        <w:t xml:space="preserve">en la </w:t>
      </w:r>
      <w:r w:rsidR="0090408E" w:rsidRPr="00161022">
        <w:rPr>
          <w:rFonts w:ascii="Candara" w:hAnsi="Candara"/>
          <w:lang w:val="es-ES"/>
        </w:rPr>
        <w:t>Fig</w:t>
      </w:r>
      <w:r w:rsidR="00F74DEF">
        <w:rPr>
          <w:rFonts w:ascii="Candara" w:hAnsi="Candara"/>
          <w:lang w:val="es-ES"/>
        </w:rPr>
        <w:t>ura</w:t>
      </w:r>
      <w:r w:rsidR="0090408E" w:rsidRPr="00161022">
        <w:rPr>
          <w:rFonts w:ascii="Candara" w:hAnsi="Candara"/>
          <w:lang w:val="es-ES"/>
        </w:rPr>
        <w:t xml:space="preserve"> 5</w:t>
      </w:r>
      <w:r w:rsidRPr="00161022">
        <w:rPr>
          <w:rFonts w:ascii="Candara" w:hAnsi="Candara"/>
          <w:lang w:val="es-ES"/>
        </w:rPr>
        <w:t xml:space="preserve"> se muestra el ejemplo de la distribución geográfica de los ejemplares registrados de la colección de Ictioplancton en la región del Caribe y Golfo de México</w:t>
      </w:r>
      <w:r w:rsidR="0090408E" w:rsidRPr="00161022">
        <w:rPr>
          <w:rFonts w:ascii="Candara" w:hAnsi="Candara"/>
          <w:lang w:val="es-ES"/>
        </w:rPr>
        <w:t xml:space="preserve">; </w:t>
      </w:r>
      <w:r w:rsidRPr="00161022">
        <w:rPr>
          <w:rFonts w:ascii="Candara" w:hAnsi="Candara"/>
          <w:lang w:val="es-ES"/>
        </w:rPr>
        <w:t>más de 4</w:t>
      </w:r>
      <w:r w:rsidR="0090408E" w:rsidRPr="00161022">
        <w:rPr>
          <w:rFonts w:ascii="Candara" w:hAnsi="Candara"/>
          <w:lang w:val="es-ES"/>
        </w:rPr>
        <w:t>,</w:t>
      </w:r>
      <w:r w:rsidRPr="00161022">
        <w:rPr>
          <w:rFonts w:ascii="Candara" w:hAnsi="Candara"/>
          <w:lang w:val="es-ES"/>
        </w:rPr>
        <w:t xml:space="preserve">000 registros </w:t>
      </w:r>
      <w:r w:rsidR="0090408E" w:rsidRPr="00161022">
        <w:rPr>
          <w:rFonts w:ascii="Candara" w:hAnsi="Candara"/>
          <w:lang w:val="es-ES"/>
        </w:rPr>
        <w:t xml:space="preserve">de esta colección </w:t>
      </w:r>
      <w:r w:rsidRPr="00161022">
        <w:rPr>
          <w:rFonts w:ascii="Candara" w:hAnsi="Candara"/>
          <w:lang w:val="es-ES"/>
        </w:rPr>
        <w:t xml:space="preserve">tienen asociada secuencia genética, lo cual constituye un potencial enorme y posiciona a </w:t>
      </w:r>
      <w:r w:rsidR="00A0569C" w:rsidRPr="00161022">
        <w:rPr>
          <w:rFonts w:ascii="Candara" w:hAnsi="Candara"/>
          <w:lang w:val="es-ES"/>
        </w:rPr>
        <w:t>ECOSUR</w:t>
      </w:r>
      <w:r w:rsidRPr="00161022">
        <w:rPr>
          <w:rFonts w:ascii="Candara" w:hAnsi="Candara"/>
          <w:lang w:val="es-ES"/>
        </w:rPr>
        <w:t xml:space="preserve"> </w:t>
      </w:r>
      <w:r w:rsidR="00405B5F">
        <w:rPr>
          <w:rFonts w:ascii="Candara" w:hAnsi="Candara"/>
          <w:lang w:val="es-ES"/>
        </w:rPr>
        <w:t xml:space="preserve">como un </w:t>
      </w:r>
      <w:r w:rsidRPr="00161022">
        <w:rPr>
          <w:rFonts w:ascii="Candara" w:hAnsi="Candara"/>
          <w:lang w:val="es-ES"/>
        </w:rPr>
        <w:t xml:space="preserve">referente nacional </w:t>
      </w:r>
      <w:r w:rsidR="0090408E" w:rsidRPr="00161022">
        <w:rPr>
          <w:rFonts w:ascii="Candara" w:hAnsi="Candara"/>
          <w:lang w:val="es-ES"/>
        </w:rPr>
        <w:t>e</w:t>
      </w:r>
      <w:r w:rsidRPr="00161022">
        <w:rPr>
          <w:rFonts w:ascii="Candara" w:hAnsi="Candara"/>
          <w:lang w:val="es-ES"/>
        </w:rPr>
        <w:t xml:space="preserve"> internacional en el conocimiento de la biodiversidad.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0408E" w:rsidRPr="00161022" w14:paraId="1AF355FD" w14:textId="77777777" w:rsidTr="0090408E">
        <w:tc>
          <w:tcPr>
            <w:tcW w:w="9054" w:type="dxa"/>
          </w:tcPr>
          <w:p w14:paraId="2D15087C" w14:textId="6F7A3FF2" w:rsidR="0090408E" w:rsidRPr="00161022" w:rsidRDefault="0090408E" w:rsidP="00C654F5">
            <w:pPr>
              <w:spacing w:line="240" w:lineRule="auto"/>
              <w:jc w:val="both"/>
              <w:rPr>
                <w:rFonts w:ascii="Candara" w:hAnsi="Candara"/>
                <w:lang w:val="es-ES"/>
              </w:rPr>
            </w:pPr>
            <w:r w:rsidRPr="00161022">
              <w:rPr>
                <w:rFonts w:ascii="Candara" w:eastAsia="Times New Roman" w:hAnsi="Candara" w:cs="Arial"/>
                <w:noProof/>
                <w:lang w:eastAsia="es-MX"/>
              </w:rPr>
              <w:drawing>
                <wp:inline distT="0" distB="0" distL="0" distR="0" wp14:anchorId="3FF42B9D" wp14:editId="1539F3E3">
                  <wp:extent cx="5612130" cy="3372836"/>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372836"/>
                          </a:xfrm>
                          <a:prstGeom prst="rect">
                            <a:avLst/>
                          </a:prstGeom>
                          <a:noFill/>
                          <a:ln>
                            <a:noFill/>
                          </a:ln>
                        </pic:spPr>
                      </pic:pic>
                    </a:graphicData>
                  </a:graphic>
                </wp:inline>
              </w:drawing>
            </w:r>
          </w:p>
        </w:tc>
      </w:tr>
      <w:tr w:rsidR="0090408E" w:rsidRPr="00161022" w14:paraId="3D19656B" w14:textId="77777777" w:rsidTr="0090408E">
        <w:tc>
          <w:tcPr>
            <w:tcW w:w="9054" w:type="dxa"/>
          </w:tcPr>
          <w:p w14:paraId="043695B1" w14:textId="73A5EB1D" w:rsidR="0090408E" w:rsidRPr="00F74DEF" w:rsidRDefault="0090408E" w:rsidP="00F74DEF">
            <w:pPr>
              <w:spacing w:after="0" w:line="240" w:lineRule="auto"/>
              <w:jc w:val="both"/>
              <w:rPr>
                <w:rFonts w:ascii="Candara" w:hAnsi="Candara"/>
                <w:sz w:val="20"/>
                <w:szCs w:val="20"/>
                <w:lang w:val="es-ES"/>
              </w:rPr>
            </w:pPr>
            <w:r w:rsidRPr="00F74DEF">
              <w:rPr>
                <w:rFonts w:ascii="Candara" w:hAnsi="Candara"/>
                <w:sz w:val="20"/>
                <w:szCs w:val="20"/>
                <w:lang w:val="es-ES"/>
              </w:rPr>
              <w:t>Fig</w:t>
            </w:r>
            <w:r w:rsidR="00F74DEF" w:rsidRPr="00F74DEF">
              <w:rPr>
                <w:rFonts w:ascii="Candara" w:hAnsi="Candara"/>
                <w:sz w:val="20"/>
                <w:szCs w:val="20"/>
                <w:lang w:val="es-ES"/>
              </w:rPr>
              <w:t>ura</w:t>
            </w:r>
            <w:r w:rsidRPr="00F74DEF">
              <w:rPr>
                <w:rFonts w:ascii="Candara" w:hAnsi="Candara"/>
                <w:sz w:val="20"/>
                <w:szCs w:val="20"/>
                <w:lang w:val="es-ES"/>
              </w:rPr>
              <w:t xml:space="preserve"> 5. Distribución geográfica de los ejemplares registrados de la colección de Ictioplancton en la región del Caribe y Golfo de México. Imagen de Lourdes Vásquez-Yeomans.</w:t>
            </w:r>
          </w:p>
        </w:tc>
      </w:tr>
    </w:tbl>
    <w:p w14:paraId="7945E4D4" w14:textId="167F5034" w:rsidR="005E21C7" w:rsidRPr="00161022" w:rsidRDefault="0090408E" w:rsidP="005E21C7">
      <w:pPr>
        <w:spacing w:before="100" w:beforeAutospacing="1" w:after="100" w:afterAutospacing="1" w:line="240" w:lineRule="auto"/>
        <w:jc w:val="both"/>
        <w:rPr>
          <w:rFonts w:ascii="Candara" w:eastAsia="Times New Roman" w:hAnsi="Candara" w:cs="Arial"/>
          <w:lang w:eastAsia="es-MX"/>
        </w:rPr>
      </w:pPr>
      <w:r w:rsidRPr="00161022">
        <w:rPr>
          <w:rFonts w:ascii="Candara" w:hAnsi="Candara"/>
          <w:lang w:val="es-ES"/>
        </w:rPr>
        <w:t xml:space="preserve">En el DSEA se albergan </w:t>
      </w:r>
      <w:r w:rsidR="00F74DEF">
        <w:rPr>
          <w:rFonts w:ascii="Candara" w:hAnsi="Candara"/>
          <w:lang w:val="es-ES"/>
        </w:rPr>
        <w:t>diez</w:t>
      </w:r>
      <w:r w:rsidRPr="00161022">
        <w:rPr>
          <w:rFonts w:ascii="Candara" w:hAnsi="Candara"/>
          <w:lang w:val="es-ES"/>
        </w:rPr>
        <w:t xml:space="preserve"> colecciones biológicas de las cuales se detallan los avances durante 2018.</w:t>
      </w:r>
    </w:p>
    <w:p w14:paraId="252462C2" w14:textId="38F4CD7D" w:rsidR="005E21C7" w:rsidRDefault="006F6442" w:rsidP="00F74DEF">
      <w:pPr>
        <w:spacing w:after="0"/>
        <w:jc w:val="both"/>
        <w:rPr>
          <w:rFonts w:ascii="Candara" w:eastAsia="Times New Roman" w:hAnsi="Candara" w:cs="Arial"/>
          <w:lang w:eastAsia="es-MX"/>
        </w:rPr>
      </w:pPr>
      <w:r>
        <w:rPr>
          <w:rFonts w:ascii="Candara" w:eastAsia="Times New Roman" w:hAnsi="Candara" w:cs="Arial"/>
        </w:rPr>
        <w:t>Colección de mamíferos m</w:t>
      </w:r>
      <w:r w:rsidR="005E21C7" w:rsidRPr="00161022">
        <w:rPr>
          <w:rFonts w:ascii="Candara" w:eastAsia="Times New Roman" w:hAnsi="Candara" w:cs="Arial"/>
        </w:rPr>
        <w:t>arinos</w:t>
      </w:r>
      <w:r w:rsidR="0090408E" w:rsidRPr="00161022">
        <w:rPr>
          <w:rFonts w:ascii="Candara" w:eastAsia="Times New Roman" w:hAnsi="Candara" w:cs="Arial"/>
        </w:rPr>
        <w:t xml:space="preserve">. </w:t>
      </w:r>
      <w:r w:rsidR="005E21C7" w:rsidRPr="00161022">
        <w:rPr>
          <w:rFonts w:ascii="Candara" w:eastAsia="Times New Roman" w:hAnsi="Candara" w:cs="Arial"/>
          <w:lang w:eastAsia="es-MX"/>
        </w:rPr>
        <w:t xml:space="preserve">Responsable: </w:t>
      </w:r>
      <w:r w:rsidR="0090408E" w:rsidRPr="00161022">
        <w:rPr>
          <w:rFonts w:ascii="Candara" w:eastAsia="Times New Roman" w:hAnsi="Candara" w:cs="Arial"/>
          <w:lang w:eastAsia="es-MX"/>
        </w:rPr>
        <w:t xml:space="preserve">Dr. </w:t>
      </w:r>
      <w:r w:rsidR="005E21C7" w:rsidRPr="00161022">
        <w:rPr>
          <w:rFonts w:ascii="Candara" w:eastAsia="Times New Roman" w:hAnsi="Candara" w:cs="Arial"/>
          <w:lang w:eastAsia="es-MX"/>
        </w:rPr>
        <w:t>Benjamin Morales Vera</w:t>
      </w:r>
      <w:r w:rsidR="0090408E" w:rsidRPr="00161022">
        <w:rPr>
          <w:rFonts w:ascii="Candara" w:eastAsia="Times New Roman" w:hAnsi="Candara" w:cs="Arial"/>
        </w:rPr>
        <w:t xml:space="preserve">. </w:t>
      </w:r>
      <w:r w:rsidR="005E21C7" w:rsidRPr="00161022">
        <w:rPr>
          <w:rFonts w:ascii="Candara" w:eastAsia="Times New Roman" w:hAnsi="Candara" w:cs="Arial"/>
          <w:lang w:eastAsia="es-MX"/>
        </w:rPr>
        <w:t xml:space="preserve">La colección cuenta con más de 90 ejemplares ingresados. Se continúa con la preparación de un catálogo en libro de la colección, así como con </w:t>
      </w:r>
      <w:r>
        <w:rPr>
          <w:rFonts w:ascii="Candara" w:eastAsia="Times New Roman" w:hAnsi="Candara" w:cs="Arial"/>
          <w:lang w:eastAsia="es-MX"/>
        </w:rPr>
        <w:t xml:space="preserve">su mantenimiento, </w:t>
      </w:r>
      <w:r w:rsidR="005E21C7" w:rsidRPr="00161022">
        <w:rPr>
          <w:rFonts w:ascii="Candara" w:eastAsia="Times New Roman" w:hAnsi="Candara" w:cs="Arial"/>
          <w:lang w:eastAsia="es-MX"/>
        </w:rPr>
        <w:t xml:space="preserve">incorporando a cada ejemplar su etiqueta y pasando los ejemplares a cajas de plástico en lugar de cartón o de madera. Se continúa </w:t>
      </w:r>
      <w:r>
        <w:rPr>
          <w:rFonts w:ascii="Candara" w:eastAsia="Times New Roman" w:hAnsi="Candara" w:cs="Arial"/>
          <w:lang w:eastAsia="es-MX"/>
        </w:rPr>
        <w:t xml:space="preserve">con </w:t>
      </w:r>
      <w:r w:rsidR="005E21C7" w:rsidRPr="00161022">
        <w:rPr>
          <w:rFonts w:ascii="Candara" w:eastAsia="Times New Roman" w:hAnsi="Candara" w:cs="Arial"/>
          <w:lang w:eastAsia="es-MX"/>
        </w:rPr>
        <w:t>el estudio de evaluación de malformaciones en cráneos de manatí.</w:t>
      </w:r>
    </w:p>
    <w:p w14:paraId="23A866E7" w14:textId="77777777" w:rsidR="006F6442" w:rsidRPr="00161022" w:rsidRDefault="006F6442" w:rsidP="00F74DEF">
      <w:pPr>
        <w:spacing w:after="0"/>
        <w:jc w:val="both"/>
        <w:rPr>
          <w:rFonts w:ascii="Candara" w:eastAsia="Times New Roman" w:hAnsi="Candara" w:cs="Arial"/>
          <w:i/>
        </w:rPr>
      </w:pPr>
    </w:p>
    <w:p w14:paraId="2EB30C15" w14:textId="152B9111" w:rsidR="005E21C7" w:rsidRDefault="006F6442" w:rsidP="00F74DEF">
      <w:pPr>
        <w:spacing w:after="0"/>
        <w:jc w:val="both"/>
        <w:rPr>
          <w:rFonts w:ascii="Candara" w:eastAsia="Times New Roman" w:hAnsi="Candara" w:cs="Arial"/>
          <w:lang w:eastAsia="es-MX"/>
        </w:rPr>
      </w:pPr>
      <w:r>
        <w:rPr>
          <w:rFonts w:ascii="Candara" w:eastAsia="Times New Roman" w:hAnsi="Candara" w:cs="Arial"/>
        </w:rPr>
        <w:t>Colección de nemátodos a</w:t>
      </w:r>
      <w:r w:rsidR="005E21C7" w:rsidRPr="00161022">
        <w:rPr>
          <w:rFonts w:ascii="Candara" w:eastAsia="Times New Roman" w:hAnsi="Candara" w:cs="Arial"/>
        </w:rPr>
        <w:t>cuáticos</w:t>
      </w:r>
      <w:r w:rsidR="0090408E" w:rsidRPr="00161022">
        <w:rPr>
          <w:rFonts w:ascii="Candara" w:eastAsia="Times New Roman" w:hAnsi="Candara" w:cs="Arial"/>
        </w:rPr>
        <w:t xml:space="preserve">. </w:t>
      </w:r>
      <w:r w:rsidR="005E21C7" w:rsidRPr="00161022">
        <w:rPr>
          <w:rFonts w:ascii="Candara" w:eastAsia="Times New Roman" w:hAnsi="Candara" w:cs="Arial"/>
          <w:lang w:eastAsia="es-MX"/>
        </w:rPr>
        <w:t xml:space="preserve">Responsable: </w:t>
      </w:r>
      <w:r w:rsidR="0090408E" w:rsidRPr="00161022">
        <w:rPr>
          <w:rFonts w:ascii="Candara" w:eastAsia="Times New Roman" w:hAnsi="Candara" w:cs="Arial"/>
          <w:lang w:eastAsia="es-MX"/>
        </w:rPr>
        <w:t xml:space="preserve">Dr. </w:t>
      </w:r>
      <w:r w:rsidR="005E21C7" w:rsidRPr="00161022">
        <w:rPr>
          <w:rFonts w:ascii="Candara" w:eastAsia="Times New Roman" w:hAnsi="Candara" w:cs="Arial"/>
          <w:lang w:eastAsia="es-MX"/>
        </w:rPr>
        <w:t>Alberto de Jesús Navarrete</w:t>
      </w:r>
      <w:r w:rsidR="0090408E" w:rsidRPr="00161022">
        <w:rPr>
          <w:rFonts w:ascii="Candara" w:eastAsia="Times New Roman" w:hAnsi="Candara" w:cs="Arial"/>
        </w:rPr>
        <w:t xml:space="preserve">. </w:t>
      </w:r>
      <w:r w:rsidR="005E21C7" w:rsidRPr="00161022">
        <w:rPr>
          <w:rFonts w:ascii="Candara" w:eastAsia="Times New Roman" w:hAnsi="Candara" w:cs="Arial"/>
          <w:lang w:eastAsia="es-MX"/>
        </w:rPr>
        <w:t>Se cuenta con 182 especies en la base de datos, contenidas en 1</w:t>
      </w:r>
      <w:r w:rsidR="0090408E" w:rsidRPr="00161022">
        <w:rPr>
          <w:rFonts w:ascii="Candara" w:eastAsia="Times New Roman" w:hAnsi="Candara" w:cs="Arial"/>
          <w:lang w:eastAsia="es-MX"/>
        </w:rPr>
        <w:t>,</w:t>
      </w:r>
      <w:r w:rsidR="005E21C7" w:rsidRPr="00161022">
        <w:rPr>
          <w:rFonts w:ascii="Candara" w:eastAsia="Times New Roman" w:hAnsi="Candara" w:cs="Arial"/>
          <w:lang w:eastAsia="es-MX"/>
        </w:rPr>
        <w:t>578 laminillas y un total de 4</w:t>
      </w:r>
      <w:r w:rsidR="0090408E" w:rsidRPr="00161022">
        <w:rPr>
          <w:rFonts w:ascii="Candara" w:eastAsia="Times New Roman" w:hAnsi="Candara" w:cs="Arial"/>
          <w:lang w:eastAsia="es-MX"/>
        </w:rPr>
        <w:t>,</w:t>
      </w:r>
      <w:r w:rsidR="005E21C7" w:rsidRPr="00161022">
        <w:rPr>
          <w:rFonts w:ascii="Candara" w:eastAsia="Times New Roman" w:hAnsi="Candara" w:cs="Arial"/>
          <w:lang w:eastAsia="es-MX"/>
        </w:rPr>
        <w:t xml:space="preserve">500 organismos. </w:t>
      </w:r>
      <w:r w:rsidR="00E43151" w:rsidRPr="00161022">
        <w:rPr>
          <w:rFonts w:ascii="Candara" w:eastAsia="Times New Roman" w:hAnsi="Candara" w:cs="Arial"/>
          <w:lang w:eastAsia="es-MX"/>
        </w:rPr>
        <w:t>Se dio</w:t>
      </w:r>
      <w:r w:rsidR="005E21C7" w:rsidRPr="00161022">
        <w:rPr>
          <w:rFonts w:ascii="Candara" w:eastAsia="Times New Roman" w:hAnsi="Candara" w:cs="Arial"/>
          <w:lang w:eastAsia="es-MX"/>
        </w:rPr>
        <w:t xml:space="preserve"> mantenimiento a las la</w:t>
      </w:r>
      <w:r w:rsidR="000B74DE" w:rsidRPr="00161022">
        <w:rPr>
          <w:rFonts w:ascii="Candara" w:eastAsia="Times New Roman" w:hAnsi="Candara" w:cs="Arial"/>
          <w:lang w:eastAsia="es-MX"/>
        </w:rPr>
        <w:t>minillas de preparaciones fijas, así como</w:t>
      </w:r>
      <w:r w:rsidR="005E21C7" w:rsidRPr="00161022">
        <w:rPr>
          <w:rFonts w:ascii="Candara" w:eastAsia="Times New Roman" w:hAnsi="Candara" w:cs="Arial"/>
          <w:lang w:eastAsia="es-MX"/>
        </w:rPr>
        <w:t xml:space="preserve"> separ</w:t>
      </w:r>
      <w:r w:rsidR="000B74DE" w:rsidRPr="00161022">
        <w:rPr>
          <w:rFonts w:ascii="Candara" w:eastAsia="Times New Roman" w:hAnsi="Candara" w:cs="Arial"/>
          <w:lang w:eastAsia="es-MX"/>
        </w:rPr>
        <w:t>ación y preparación de muestras</w:t>
      </w:r>
      <w:r w:rsidR="005E21C7" w:rsidRPr="00161022">
        <w:rPr>
          <w:rFonts w:ascii="Candara" w:eastAsia="Times New Roman" w:hAnsi="Candara" w:cs="Arial"/>
          <w:lang w:eastAsia="es-MX"/>
        </w:rPr>
        <w:t xml:space="preserve"> con organismos del mar profundo del Golfo de México, mismas que se </w:t>
      </w:r>
      <w:r>
        <w:rPr>
          <w:rFonts w:ascii="Candara" w:eastAsia="Times New Roman" w:hAnsi="Candara" w:cs="Arial"/>
          <w:lang w:eastAsia="es-MX"/>
        </w:rPr>
        <w:t>están</w:t>
      </w:r>
      <w:r w:rsidR="005E21C7" w:rsidRPr="00161022">
        <w:rPr>
          <w:rFonts w:ascii="Candara" w:eastAsia="Times New Roman" w:hAnsi="Candara" w:cs="Arial"/>
          <w:lang w:eastAsia="es-MX"/>
        </w:rPr>
        <w:t xml:space="preserve"> identifica</w:t>
      </w:r>
      <w:r>
        <w:rPr>
          <w:rFonts w:ascii="Candara" w:eastAsia="Times New Roman" w:hAnsi="Candara" w:cs="Arial"/>
          <w:lang w:eastAsia="es-MX"/>
        </w:rPr>
        <w:t>ndo</w:t>
      </w:r>
      <w:r w:rsidR="005E21C7" w:rsidRPr="00161022">
        <w:rPr>
          <w:rFonts w:ascii="Candara" w:eastAsia="Times New Roman" w:hAnsi="Candara" w:cs="Arial"/>
          <w:lang w:eastAsia="es-MX"/>
        </w:rPr>
        <w:t xml:space="preserve"> a nivel genérico para posteriormente integrarse a la colección de referencia de nematodos. </w:t>
      </w:r>
    </w:p>
    <w:p w14:paraId="43690334" w14:textId="77777777" w:rsidR="006F6442" w:rsidRPr="00161022" w:rsidRDefault="006F6442" w:rsidP="00F74DEF">
      <w:pPr>
        <w:spacing w:after="0"/>
        <w:jc w:val="both"/>
        <w:rPr>
          <w:rFonts w:ascii="Candara" w:eastAsia="Times New Roman" w:hAnsi="Candara" w:cs="Arial"/>
          <w:i/>
        </w:rPr>
      </w:pPr>
    </w:p>
    <w:p w14:paraId="2563986D" w14:textId="21B6C36F" w:rsidR="005E21C7" w:rsidRDefault="006F6442" w:rsidP="00F74DEF">
      <w:pPr>
        <w:spacing w:after="0"/>
        <w:jc w:val="both"/>
        <w:rPr>
          <w:rFonts w:ascii="Candara" w:eastAsia="Times New Roman" w:hAnsi="Candara" w:cs="Arial"/>
          <w:lang w:eastAsia="es-MX"/>
        </w:rPr>
      </w:pPr>
      <w:r>
        <w:rPr>
          <w:rFonts w:ascii="Candara" w:eastAsia="Times New Roman" w:hAnsi="Candara" w:cs="Arial"/>
        </w:rPr>
        <w:t>Colección h</w:t>
      </w:r>
      <w:r w:rsidR="005E21C7" w:rsidRPr="00161022">
        <w:rPr>
          <w:rFonts w:ascii="Candara" w:eastAsia="Times New Roman" w:hAnsi="Candara" w:cs="Arial"/>
        </w:rPr>
        <w:t>erpetológica</w:t>
      </w:r>
      <w:r w:rsidR="000B74DE" w:rsidRPr="00161022">
        <w:rPr>
          <w:rFonts w:ascii="Candara" w:eastAsia="Times New Roman" w:hAnsi="Candara" w:cs="Arial"/>
        </w:rPr>
        <w:t xml:space="preserve">. </w:t>
      </w:r>
      <w:r w:rsidR="005E21C7" w:rsidRPr="00161022">
        <w:rPr>
          <w:rFonts w:ascii="Candara" w:eastAsia="Times New Roman" w:hAnsi="Candara" w:cs="Arial"/>
          <w:lang w:eastAsia="es-MX"/>
        </w:rPr>
        <w:t>Responsable</w:t>
      </w:r>
      <w:r w:rsidR="000B74DE" w:rsidRPr="00161022">
        <w:rPr>
          <w:rFonts w:ascii="Candara" w:eastAsia="Times New Roman" w:hAnsi="Candara" w:cs="Arial"/>
          <w:lang w:eastAsia="es-MX"/>
        </w:rPr>
        <w:t>: Dr. José Rogelio Cedeño Vázquez. Dur</w:t>
      </w:r>
      <w:r>
        <w:rPr>
          <w:rFonts w:ascii="Candara" w:eastAsia="Times New Roman" w:hAnsi="Candara" w:cs="Arial"/>
          <w:lang w:eastAsia="es-MX"/>
        </w:rPr>
        <w:t>a</w:t>
      </w:r>
      <w:r w:rsidR="000B74DE" w:rsidRPr="00161022">
        <w:rPr>
          <w:rFonts w:ascii="Candara" w:eastAsia="Times New Roman" w:hAnsi="Candara" w:cs="Arial"/>
          <w:lang w:eastAsia="es-MX"/>
        </w:rPr>
        <w:t>nte 2018 s</w:t>
      </w:r>
      <w:r w:rsidR="005E21C7" w:rsidRPr="00161022">
        <w:rPr>
          <w:rFonts w:ascii="Candara" w:eastAsia="Times New Roman" w:hAnsi="Candara" w:cs="Arial"/>
          <w:lang w:eastAsia="es-MX"/>
        </w:rPr>
        <w:t xml:space="preserve">e incrementó la colección por lo que actualmente cuenta con un total de 4,072 ejemplares, registrados en catálogo escrito y base de datos electrónica. </w:t>
      </w:r>
      <w:r w:rsidR="005E21C7" w:rsidRPr="00161022">
        <w:rPr>
          <w:rFonts w:ascii="Candara" w:hAnsi="Candara"/>
        </w:rPr>
        <w:t>De diciembre de 2017 a la fecha, se ha tenido un incremento significativo de 310 ejemplares, derivado en gran medida de una colaboración académica con estudiantes de biología de la UADY, quienes participan en un proyecto para evaluar la fauna de vertebrados que es atropellada en una carretera de Yucatán. Por otra parte, se cuenta con la colección de tejidos para análisis genéticos, misma que también se incrementó respecto a lo que se tenía el año pasado.</w:t>
      </w:r>
      <w:r w:rsidR="000B74DE" w:rsidRPr="00161022">
        <w:rPr>
          <w:rFonts w:ascii="Candara" w:hAnsi="Candara"/>
        </w:rPr>
        <w:t xml:space="preserve"> </w:t>
      </w:r>
      <w:r w:rsidR="005E21C7" w:rsidRPr="00161022">
        <w:rPr>
          <w:rFonts w:ascii="Candara" w:eastAsia="Times New Roman" w:hAnsi="Candara" w:cs="Arial"/>
          <w:lang w:eastAsia="es-MX"/>
        </w:rPr>
        <w:t>También se atendió la solicitud de un es</w:t>
      </w:r>
      <w:r w:rsidR="000B74DE" w:rsidRPr="00161022">
        <w:rPr>
          <w:rFonts w:ascii="Candara" w:eastAsia="Times New Roman" w:hAnsi="Candara" w:cs="Arial"/>
          <w:lang w:eastAsia="es-MX"/>
        </w:rPr>
        <w:t>tudiante de maestría de la UNAM</w:t>
      </w:r>
      <w:r w:rsidR="005E21C7" w:rsidRPr="00161022">
        <w:rPr>
          <w:rFonts w:ascii="Candara" w:eastAsia="Times New Roman" w:hAnsi="Candara" w:cs="Arial"/>
          <w:lang w:eastAsia="es-MX"/>
        </w:rPr>
        <w:t xml:space="preserve"> para revisar especies de serpientes como parte de su tesis</w:t>
      </w:r>
      <w:r w:rsidR="000B74DE" w:rsidRPr="00161022">
        <w:rPr>
          <w:rFonts w:ascii="Candara" w:eastAsia="Times New Roman" w:hAnsi="Candara" w:cs="Arial"/>
          <w:lang w:eastAsia="es-MX"/>
        </w:rPr>
        <w:t>,</w:t>
      </w:r>
      <w:r w:rsidR="005E21C7" w:rsidRPr="00161022">
        <w:rPr>
          <w:rFonts w:ascii="Candara" w:eastAsia="Times New Roman" w:hAnsi="Candara" w:cs="Arial"/>
          <w:lang w:eastAsia="es-MX"/>
        </w:rPr>
        <w:t xml:space="preserve"> y se tiene programada la visita de un estudiante de doctorado procedente del Museo Parense Emilio Goeldi de Brasil, para revisar ejemplares de serpientes como parte de su investigación.</w:t>
      </w:r>
    </w:p>
    <w:p w14:paraId="7B743809" w14:textId="77777777" w:rsidR="006F6442" w:rsidRPr="00161022" w:rsidRDefault="006F6442" w:rsidP="00F74DEF">
      <w:pPr>
        <w:spacing w:after="0"/>
        <w:jc w:val="both"/>
        <w:rPr>
          <w:rFonts w:ascii="Candara" w:eastAsia="Times New Roman" w:hAnsi="Candara" w:cs="Arial"/>
          <w:i/>
        </w:rPr>
      </w:pPr>
    </w:p>
    <w:p w14:paraId="78D06A8D" w14:textId="54DEFC25" w:rsidR="005E21C7" w:rsidRDefault="006F6442" w:rsidP="00F74DEF">
      <w:pPr>
        <w:spacing w:after="0"/>
        <w:jc w:val="both"/>
        <w:rPr>
          <w:rFonts w:ascii="Candara" w:eastAsia="Times New Roman" w:hAnsi="Candara" w:cs="Arial"/>
          <w:lang w:eastAsia="es-MX"/>
        </w:rPr>
      </w:pPr>
      <w:r>
        <w:rPr>
          <w:rFonts w:ascii="Candara" w:eastAsia="Times New Roman" w:hAnsi="Candara" w:cs="Arial"/>
        </w:rPr>
        <w:t>Colección bentos c</w:t>
      </w:r>
      <w:r w:rsidR="005E21C7" w:rsidRPr="00161022">
        <w:rPr>
          <w:rFonts w:ascii="Candara" w:eastAsia="Times New Roman" w:hAnsi="Candara" w:cs="Arial"/>
        </w:rPr>
        <w:t>ostero</w:t>
      </w:r>
      <w:r w:rsidR="000B74DE" w:rsidRPr="00161022">
        <w:rPr>
          <w:rFonts w:ascii="Candara" w:eastAsia="Times New Roman" w:hAnsi="Candara" w:cs="Arial"/>
        </w:rPr>
        <w:t xml:space="preserve">. </w:t>
      </w:r>
      <w:r w:rsidR="005E21C7" w:rsidRPr="00161022">
        <w:rPr>
          <w:rFonts w:ascii="Candara" w:eastAsia="Times New Roman" w:hAnsi="Candara" w:cs="Arial"/>
          <w:lang w:eastAsia="es-MX"/>
        </w:rPr>
        <w:t xml:space="preserve">Responsable: </w:t>
      </w:r>
      <w:r w:rsidR="000B74DE" w:rsidRPr="00161022">
        <w:rPr>
          <w:rFonts w:ascii="Candara" w:eastAsia="Times New Roman" w:hAnsi="Candara" w:cs="Arial"/>
          <w:lang w:eastAsia="es-MX"/>
        </w:rPr>
        <w:t xml:space="preserve">Dr. </w:t>
      </w:r>
      <w:r w:rsidR="005E21C7" w:rsidRPr="00161022">
        <w:rPr>
          <w:rFonts w:ascii="Candara" w:eastAsia="Times New Roman" w:hAnsi="Candara" w:cs="Arial"/>
          <w:lang w:eastAsia="es-MX"/>
        </w:rPr>
        <w:t>Luis Carrera</w:t>
      </w:r>
      <w:r w:rsidR="000B74DE" w:rsidRPr="00161022">
        <w:rPr>
          <w:rFonts w:ascii="Candara" w:eastAsia="Times New Roman" w:hAnsi="Candara" w:cs="Arial"/>
        </w:rPr>
        <w:t xml:space="preserve">. </w:t>
      </w:r>
      <w:r w:rsidR="005E21C7" w:rsidRPr="00161022">
        <w:rPr>
          <w:rFonts w:ascii="Candara" w:eastAsia="Times New Roman" w:hAnsi="Candara" w:cs="Arial"/>
          <w:lang w:eastAsia="es-MX"/>
        </w:rPr>
        <w:t>Esta colección cuenta con 19 especies (1</w:t>
      </w:r>
      <w:r w:rsidR="000B74DE" w:rsidRPr="00161022">
        <w:rPr>
          <w:rFonts w:ascii="Candara" w:eastAsia="Times New Roman" w:hAnsi="Candara" w:cs="Arial"/>
          <w:lang w:eastAsia="es-MX"/>
        </w:rPr>
        <w:t>,</w:t>
      </w:r>
      <w:r w:rsidR="005E21C7" w:rsidRPr="00161022">
        <w:rPr>
          <w:rFonts w:ascii="Candara" w:eastAsia="Times New Roman" w:hAnsi="Candara" w:cs="Arial"/>
          <w:lang w:eastAsia="es-MX"/>
        </w:rPr>
        <w:t>3</w:t>
      </w:r>
      <w:r>
        <w:rPr>
          <w:rFonts w:ascii="Candara" w:eastAsia="Times New Roman" w:hAnsi="Candara" w:cs="Arial"/>
          <w:lang w:eastAsia="es-MX"/>
        </w:rPr>
        <w:t>35 especímenes, 367 lotes) del P</w:t>
      </w:r>
      <w:r w:rsidR="005E21C7" w:rsidRPr="00161022">
        <w:rPr>
          <w:rFonts w:ascii="Candara" w:eastAsia="Times New Roman" w:hAnsi="Candara" w:cs="Arial"/>
          <w:lang w:eastAsia="es-MX"/>
        </w:rPr>
        <w:t xml:space="preserve">acífico y Atlántico mexicano, incluyendo algunos ejemplares de Panamá y Venezuela. Se continúa con la revisión de los poliquetos </w:t>
      </w:r>
      <w:r w:rsidR="00D02310">
        <w:rPr>
          <w:rFonts w:ascii="Candara" w:eastAsia="Times New Roman" w:hAnsi="Candara" w:cs="Arial"/>
          <w:lang w:eastAsia="es-MX"/>
        </w:rPr>
        <w:t>e</w:t>
      </w:r>
      <w:r w:rsidR="005E21C7" w:rsidRPr="00161022">
        <w:rPr>
          <w:rFonts w:ascii="Candara" w:eastAsia="Times New Roman" w:hAnsi="Candara" w:cs="Arial"/>
          <w:lang w:eastAsia="es-MX"/>
        </w:rPr>
        <w:t>unícidos del Gran Caribe tratando de esclarecer la sistemática de este grupo de gusanos anélidos de alta importancia ecológica en zonas arrecifales.</w:t>
      </w:r>
    </w:p>
    <w:p w14:paraId="16AE6EE8" w14:textId="77777777" w:rsidR="006F6442" w:rsidRPr="00161022" w:rsidRDefault="006F6442" w:rsidP="00F74DEF">
      <w:pPr>
        <w:spacing w:after="0"/>
        <w:jc w:val="both"/>
        <w:rPr>
          <w:rFonts w:ascii="Candara" w:eastAsia="Times New Roman" w:hAnsi="Candara" w:cs="Arial"/>
          <w:i/>
        </w:rPr>
      </w:pPr>
    </w:p>
    <w:p w14:paraId="1265237B" w14:textId="0A811967" w:rsidR="005E21C7" w:rsidRDefault="006F6442" w:rsidP="00F74DEF">
      <w:pPr>
        <w:spacing w:after="0"/>
        <w:jc w:val="both"/>
        <w:rPr>
          <w:rFonts w:ascii="Candara" w:eastAsia="Times New Roman" w:hAnsi="Candara" w:cs="Arial"/>
          <w:lang w:eastAsia="es-MX"/>
        </w:rPr>
      </w:pPr>
      <w:r>
        <w:rPr>
          <w:rFonts w:ascii="Candara" w:eastAsia="Times New Roman" w:hAnsi="Candara" w:cs="Arial"/>
        </w:rPr>
        <w:t>Colección ictioplancton (larvas de p</w:t>
      </w:r>
      <w:r w:rsidR="005E21C7" w:rsidRPr="00161022">
        <w:rPr>
          <w:rFonts w:ascii="Candara" w:eastAsia="Times New Roman" w:hAnsi="Candara" w:cs="Arial"/>
        </w:rPr>
        <w:t>eces)</w:t>
      </w:r>
      <w:r w:rsidR="000B74DE" w:rsidRPr="00161022">
        <w:rPr>
          <w:rFonts w:ascii="Candara" w:eastAsia="Times New Roman" w:hAnsi="Candara" w:cs="Arial"/>
        </w:rPr>
        <w:t xml:space="preserve">. </w:t>
      </w:r>
      <w:r w:rsidR="005E21C7" w:rsidRPr="00161022">
        <w:rPr>
          <w:rFonts w:ascii="Candara" w:eastAsia="Times New Roman" w:hAnsi="Candara" w:cs="Arial"/>
          <w:lang w:eastAsia="es-MX"/>
        </w:rPr>
        <w:t>Responsable: Lourdes Vásquez Yeomans</w:t>
      </w:r>
      <w:r w:rsidR="000B74DE" w:rsidRPr="00161022">
        <w:rPr>
          <w:rFonts w:ascii="Candara" w:eastAsia="Times New Roman" w:hAnsi="Candara" w:cs="Arial"/>
        </w:rPr>
        <w:t xml:space="preserve">. </w:t>
      </w:r>
      <w:r w:rsidR="005E21C7" w:rsidRPr="00161022">
        <w:rPr>
          <w:rFonts w:ascii="Candara" w:eastAsia="Times New Roman" w:hAnsi="Candara" w:cs="Arial"/>
          <w:lang w:eastAsia="es-MX"/>
        </w:rPr>
        <w:t xml:space="preserve">Es una de las colecciones biológicas de </w:t>
      </w:r>
      <w:r w:rsidR="00A0569C" w:rsidRPr="00161022">
        <w:rPr>
          <w:rFonts w:ascii="Candara" w:eastAsia="Times New Roman" w:hAnsi="Candara" w:cs="Arial"/>
          <w:lang w:eastAsia="es-MX"/>
        </w:rPr>
        <w:t>ECOSUR</w:t>
      </w:r>
      <w:r w:rsidR="005E21C7" w:rsidRPr="00161022">
        <w:rPr>
          <w:rFonts w:ascii="Candara" w:eastAsia="Times New Roman" w:hAnsi="Candara" w:cs="Arial"/>
          <w:lang w:eastAsia="es-MX"/>
        </w:rPr>
        <w:t xml:space="preserve"> con el mayor número de ejemplares</w:t>
      </w:r>
      <w:r w:rsidR="00D02310">
        <w:rPr>
          <w:rFonts w:ascii="Candara" w:eastAsia="Times New Roman" w:hAnsi="Candara" w:cs="Arial"/>
          <w:lang w:eastAsia="es-MX"/>
        </w:rPr>
        <w:t>,</w:t>
      </w:r>
      <w:r w:rsidR="005E21C7" w:rsidRPr="00161022">
        <w:rPr>
          <w:rFonts w:ascii="Candara" w:eastAsia="Times New Roman" w:hAnsi="Candara" w:cs="Arial"/>
          <w:lang w:eastAsia="es-MX"/>
        </w:rPr>
        <w:t xml:space="preserve"> </w:t>
      </w:r>
      <w:r w:rsidR="000B74DE" w:rsidRPr="00161022">
        <w:rPr>
          <w:rFonts w:ascii="Candara" w:eastAsia="Times New Roman" w:hAnsi="Candara" w:cs="Arial"/>
          <w:lang w:eastAsia="es-MX"/>
        </w:rPr>
        <w:t xml:space="preserve">con </w:t>
      </w:r>
      <w:r w:rsidR="005E21C7" w:rsidRPr="00161022">
        <w:rPr>
          <w:rFonts w:ascii="Candara" w:eastAsia="Times New Roman" w:hAnsi="Candara" w:cs="Arial"/>
          <w:lang w:eastAsia="es-MX"/>
        </w:rPr>
        <w:t>un total de 98</w:t>
      </w:r>
      <w:r w:rsidR="000B74DE" w:rsidRPr="00161022">
        <w:rPr>
          <w:rFonts w:ascii="Candara" w:eastAsia="Times New Roman" w:hAnsi="Candara" w:cs="Arial"/>
          <w:lang w:eastAsia="es-MX"/>
        </w:rPr>
        <w:t>,</w:t>
      </w:r>
      <w:r w:rsidR="005E21C7" w:rsidRPr="00161022">
        <w:rPr>
          <w:rFonts w:ascii="Candara" w:eastAsia="Times New Roman" w:hAnsi="Candara" w:cs="Arial"/>
          <w:lang w:eastAsia="es-MX"/>
        </w:rPr>
        <w:t>416. Son ejemplares únicos en la región del Caribe, ya que las técnicas de su captura requieren en muchas de las ocasiones de buques oceanográficos</w:t>
      </w:r>
      <w:r w:rsidR="000B74DE" w:rsidRPr="00161022">
        <w:rPr>
          <w:rFonts w:ascii="Candara" w:eastAsia="Times New Roman" w:hAnsi="Candara" w:cs="Arial"/>
          <w:lang w:eastAsia="es-MX"/>
        </w:rPr>
        <w:t>. En 2018 s</w:t>
      </w:r>
      <w:r w:rsidR="005E21C7" w:rsidRPr="00161022">
        <w:rPr>
          <w:rFonts w:ascii="Candara" w:eastAsia="Times New Roman" w:hAnsi="Candara" w:cs="Arial"/>
          <w:lang w:eastAsia="es-MX"/>
        </w:rPr>
        <w:t xml:space="preserve">e realizaron actividades curatoriales </w:t>
      </w:r>
      <w:r w:rsidR="000B74DE" w:rsidRPr="00161022">
        <w:rPr>
          <w:rFonts w:ascii="Candara" w:eastAsia="Times New Roman" w:hAnsi="Candara" w:cs="Arial"/>
          <w:lang w:eastAsia="es-MX"/>
        </w:rPr>
        <w:t xml:space="preserve">como </w:t>
      </w:r>
      <w:r w:rsidR="005E21C7" w:rsidRPr="00161022">
        <w:rPr>
          <w:rFonts w:ascii="Candara" w:eastAsia="Times New Roman" w:hAnsi="Candara" w:cs="Arial"/>
          <w:lang w:eastAsia="es-MX"/>
        </w:rPr>
        <w:t>revisión e identificación de larvas de peces de muestras costeras de varias localidades de Quintana Roo</w:t>
      </w:r>
      <w:r w:rsidR="000B74DE" w:rsidRPr="00161022">
        <w:rPr>
          <w:rFonts w:ascii="Candara" w:eastAsia="Times New Roman" w:hAnsi="Candara" w:cs="Arial"/>
          <w:lang w:eastAsia="es-MX"/>
        </w:rPr>
        <w:t>;</w:t>
      </w:r>
      <w:r w:rsidR="005E21C7" w:rsidRPr="00161022">
        <w:rPr>
          <w:rFonts w:ascii="Candara" w:eastAsia="Times New Roman" w:hAnsi="Candara" w:cs="Arial"/>
          <w:lang w:eastAsia="es-MX"/>
        </w:rPr>
        <w:t xml:space="preserve"> revisión e identificación de larvas de peces de varios cruceros oceanográficos realizados en el Mesoamericano, Caribe este y Golfo de México</w:t>
      </w:r>
      <w:r w:rsidR="000B74DE" w:rsidRPr="00161022">
        <w:rPr>
          <w:rFonts w:ascii="Candara" w:eastAsia="Times New Roman" w:hAnsi="Candara" w:cs="Arial"/>
          <w:lang w:eastAsia="es-MX"/>
        </w:rPr>
        <w:t>;</w:t>
      </w:r>
      <w:r w:rsidR="005E21C7" w:rsidRPr="00161022">
        <w:rPr>
          <w:rFonts w:ascii="Candara" w:eastAsia="Times New Roman" w:hAnsi="Candara" w:cs="Arial"/>
          <w:lang w:eastAsia="es-MX"/>
        </w:rPr>
        <w:t xml:space="preserve"> se examinaron ejemplares de la colección para recambios de alcohol y etiquetas</w:t>
      </w:r>
      <w:r w:rsidR="000B74DE" w:rsidRPr="00161022">
        <w:rPr>
          <w:rFonts w:ascii="Candara" w:eastAsia="Times New Roman" w:hAnsi="Candara" w:cs="Arial"/>
          <w:lang w:eastAsia="es-MX"/>
        </w:rPr>
        <w:t>; y</w:t>
      </w:r>
      <w:r w:rsidR="005E21C7" w:rsidRPr="00161022">
        <w:rPr>
          <w:rFonts w:ascii="Candara" w:eastAsia="Times New Roman" w:hAnsi="Candara" w:cs="Arial"/>
          <w:lang w:eastAsia="es-MX"/>
        </w:rPr>
        <w:t xml:space="preserve"> captura</w:t>
      </w:r>
      <w:r>
        <w:rPr>
          <w:rFonts w:ascii="Candara" w:eastAsia="Times New Roman" w:hAnsi="Candara" w:cs="Arial"/>
          <w:lang w:eastAsia="es-MX"/>
        </w:rPr>
        <w:t xml:space="preserve"> de</w:t>
      </w:r>
      <w:r w:rsidR="005E21C7" w:rsidRPr="00161022">
        <w:rPr>
          <w:rFonts w:ascii="Candara" w:eastAsia="Times New Roman" w:hAnsi="Candara" w:cs="Arial"/>
          <w:lang w:eastAsia="es-MX"/>
        </w:rPr>
        <w:t xml:space="preserve"> la información curatorial básica para ejemplares de nuevo ingreso a la colección</w:t>
      </w:r>
      <w:r w:rsidR="000B74DE" w:rsidRPr="00161022">
        <w:rPr>
          <w:rFonts w:ascii="Candara" w:eastAsia="Times New Roman" w:hAnsi="Candara" w:cs="Arial"/>
          <w:lang w:eastAsia="es-MX"/>
        </w:rPr>
        <w:t xml:space="preserve">. Esta </w:t>
      </w:r>
      <w:r w:rsidR="005E21C7" w:rsidRPr="00161022">
        <w:rPr>
          <w:rFonts w:ascii="Candara" w:eastAsia="Times New Roman" w:hAnsi="Candara" w:cs="Arial"/>
          <w:lang w:eastAsia="es-MX"/>
        </w:rPr>
        <w:t xml:space="preserve">colección se nutre de </w:t>
      </w:r>
      <w:r>
        <w:rPr>
          <w:rFonts w:ascii="Candara" w:eastAsia="Times New Roman" w:hAnsi="Candara" w:cs="Arial"/>
          <w:lang w:eastAsia="es-MX"/>
        </w:rPr>
        <w:t xml:space="preserve">los proyectos FID-784 </w:t>
      </w:r>
      <w:r w:rsidR="005E21C7" w:rsidRPr="006F6442">
        <w:rPr>
          <w:rFonts w:ascii="Candara" w:eastAsia="Times New Roman" w:hAnsi="Candara" w:cs="Arial"/>
          <w:i/>
          <w:lang w:eastAsia="es-MX"/>
        </w:rPr>
        <w:t>Procesos oceanográficos en los sistemas costeros del Sistema Arrecifa</w:t>
      </w:r>
      <w:r w:rsidR="000B74DE" w:rsidRPr="006F6442">
        <w:rPr>
          <w:rFonts w:ascii="Candara" w:eastAsia="Times New Roman" w:hAnsi="Candara" w:cs="Arial"/>
          <w:i/>
          <w:lang w:eastAsia="es-MX"/>
        </w:rPr>
        <w:t>l Mesoamericano</w:t>
      </w:r>
      <w:r>
        <w:rPr>
          <w:rFonts w:ascii="Candara" w:eastAsia="Times New Roman" w:hAnsi="Candara" w:cs="Arial"/>
          <w:lang w:eastAsia="es-MX"/>
        </w:rPr>
        <w:t xml:space="preserve">, </w:t>
      </w:r>
      <w:r w:rsidR="005E21C7" w:rsidRPr="006F6442">
        <w:rPr>
          <w:rFonts w:ascii="Candara" w:eastAsia="Times New Roman" w:hAnsi="Candara" w:cs="Arial"/>
          <w:i/>
          <w:lang w:eastAsia="es-MX"/>
        </w:rPr>
        <w:t xml:space="preserve">Reclutamiento de larvas de peces en </w:t>
      </w:r>
      <w:r w:rsidR="000B74DE" w:rsidRPr="006F6442">
        <w:rPr>
          <w:rFonts w:ascii="Candara" w:eastAsia="Times New Roman" w:hAnsi="Candara" w:cs="Arial"/>
          <w:i/>
          <w:lang w:eastAsia="es-MX"/>
        </w:rPr>
        <w:t>el Caribe Mexicano</w:t>
      </w:r>
      <w:r>
        <w:rPr>
          <w:rFonts w:ascii="Candara" w:eastAsia="Times New Roman" w:hAnsi="Candara" w:cs="Arial"/>
          <w:lang w:eastAsia="es-MX"/>
        </w:rPr>
        <w:t xml:space="preserve">, </w:t>
      </w:r>
      <w:r w:rsidR="005E21C7" w:rsidRPr="006F6442">
        <w:rPr>
          <w:rFonts w:ascii="Candara" w:eastAsia="Times New Roman" w:hAnsi="Candara" w:cs="Arial"/>
          <w:i/>
          <w:lang w:eastAsia="es-MX"/>
        </w:rPr>
        <w:t>Applying bio-physical monitoring and capacity assessments to Mesoamerican Reef</w:t>
      </w:r>
      <w:r w:rsidR="000B74DE" w:rsidRPr="006F6442">
        <w:rPr>
          <w:rFonts w:ascii="Candara" w:eastAsia="Times New Roman" w:hAnsi="Candara" w:cs="Arial"/>
          <w:i/>
          <w:lang w:eastAsia="es-MX"/>
        </w:rPr>
        <w:t xml:space="preserve"> marine protected areas (MPA´s)</w:t>
      </w:r>
      <w:r w:rsidR="005E21C7" w:rsidRPr="00161022">
        <w:rPr>
          <w:rFonts w:ascii="Candara" w:eastAsia="Times New Roman" w:hAnsi="Candara" w:cs="Arial"/>
          <w:lang w:eastAsia="es-MX"/>
        </w:rPr>
        <w:t xml:space="preserve">, </w:t>
      </w:r>
      <w:r>
        <w:rPr>
          <w:rFonts w:ascii="Candara" w:eastAsia="Times New Roman" w:hAnsi="Candara" w:cs="Arial"/>
          <w:lang w:eastAsia="es-MX"/>
        </w:rPr>
        <w:t xml:space="preserve">así como del proyecto CONABIO </w:t>
      </w:r>
      <w:r w:rsidR="005E21C7" w:rsidRPr="006F6442">
        <w:rPr>
          <w:rFonts w:ascii="Candara" w:eastAsia="Times New Roman" w:hAnsi="Candara" w:cs="Arial"/>
          <w:i/>
          <w:lang w:eastAsia="es-MX"/>
        </w:rPr>
        <w:t>Digitalización</w:t>
      </w:r>
      <w:r w:rsidR="000B74DE" w:rsidRPr="006F6442">
        <w:rPr>
          <w:rFonts w:ascii="Candara" w:eastAsia="Times New Roman" w:hAnsi="Candara" w:cs="Arial"/>
          <w:i/>
          <w:lang w:eastAsia="es-MX"/>
        </w:rPr>
        <w:t xml:space="preserve"> </w:t>
      </w:r>
      <w:r w:rsidR="005E21C7" w:rsidRPr="006F6442">
        <w:rPr>
          <w:rFonts w:ascii="Candara" w:eastAsia="Times New Roman" w:hAnsi="Candara" w:cs="Arial"/>
          <w:i/>
          <w:lang w:eastAsia="es-MX"/>
        </w:rPr>
        <w:t xml:space="preserve">de las Colecciones Científicas de </w:t>
      </w:r>
      <w:r w:rsidR="00A0569C" w:rsidRPr="006F6442">
        <w:rPr>
          <w:rFonts w:ascii="Candara" w:eastAsia="Times New Roman" w:hAnsi="Candara" w:cs="Arial"/>
          <w:i/>
          <w:lang w:eastAsia="es-MX"/>
        </w:rPr>
        <w:t>ECOSUR</w:t>
      </w:r>
      <w:r w:rsidR="005E21C7" w:rsidRPr="00161022">
        <w:rPr>
          <w:rFonts w:ascii="Candara" w:eastAsia="Times New Roman" w:hAnsi="Candara" w:cs="Arial"/>
          <w:lang w:eastAsia="es-MX"/>
        </w:rPr>
        <w:t xml:space="preserve"> </w:t>
      </w:r>
      <w:r>
        <w:rPr>
          <w:rFonts w:ascii="Candara" w:eastAsia="Times New Roman" w:hAnsi="Candara" w:cs="Arial"/>
          <w:lang w:eastAsia="es-MX"/>
        </w:rPr>
        <w:t xml:space="preserve">y del proyecto internacional </w:t>
      </w:r>
      <w:r w:rsidR="005E21C7" w:rsidRPr="006F6442">
        <w:rPr>
          <w:rFonts w:ascii="Candara" w:eastAsia="Times New Roman" w:hAnsi="Candara" w:cs="Arial"/>
          <w:i/>
          <w:lang w:eastAsia="es-MX"/>
        </w:rPr>
        <w:t>Ecología trófica comparativa de larvas de atún rojo atlántico (</w:t>
      </w:r>
      <w:r w:rsidR="005E21C7" w:rsidRPr="002638B2">
        <w:rPr>
          <w:rFonts w:ascii="Candara" w:eastAsia="Times New Roman" w:hAnsi="Candara" w:cs="Arial"/>
          <w:lang w:eastAsia="es-MX"/>
        </w:rPr>
        <w:t>Thunnus thynnus</w:t>
      </w:r>
      <w:r w:rsidR="005E21C7" w:rsidRPr="006F6442">
        <w:rPr>
          <w:rFonts w:ascii="Candara" w:eastAsia="Times New Roman" w:hAnsi="Candara" w:cs="Arial"/>
          <w:i/>
          <w:lang w:eastAsia="es-MX"/>
        </w:rPr>
        <w:t>) de las áreas de puesta del Mediterráneo-NO y el Golfo de México (ECOLATUN) y cruceros oceanográficos con NOAA en el Caribe y Golfo de México</w:t>
      </w:r>
      <w:r w:rsidR="005E21C7" w:rsidRPr="00161022">
        <w:rPr>
          <w:rFonts w:ascii="Candara" w:eastAsia="Times New Roman" w:hAnsi="Candara" w:cs="Arial"/>
          <w:lang w:eastAsia="es-MX"/>
        </w:rPr>
        <w:t>.</w:t>
      </w:r>
    </w:p>
    <w:p w14:paraId="204CED4D" w14:textId="77777777" w:rsidR="006F6442" w:rsidRPr="00161022" w:rsidRDefault="006F6442" w:rsidP="00F74DEF">
      <w:pPr>
        <w:spacing w:after="0"/>
        <w:jc w:val="both"/>
        <w:rPr>
          <w:rFonts w:ascii="Candara" w:eastAsia="Times New Roman" w:hAnsi="Candara" w:cs="Arial"/>
          <w:i/>
        </w:rPr>
      </w:pPr>
    </w:p>
    <w:p w14:paraId="64867453" w14:textId="4280C1F2" w:rsidR="005E21C7" w:rsidRDefault="006F6442" w:rsidP="00F74DEF">
      <w:pPr>
        <w:spacing w:after="0"/>
        <w:jc w:val="both"/>
        <w:rPr>
          <w:rFonts w:ascii="Candara" w:eastAsia="Times New Roman" w:hAnsi="Candara" w:cs="Arial"/>
          <w:lang w:eastAsia="es-MX"/>
        </w:rPr>
      </w:pPr>
      <w:r>
        <w:rPr>
          <w:rFonts w:ascii="Candara" w:eastAsia="Times New Roman" w:hAnsi="Candara" w:cs="Arial"/>
        </w:rPr>
        <w:t>Colección de z</w:t>
      </w:r>
      <w:r w:rsidR="005E21C7" w:rsidRPr="00161022">
        <w:rPr>
          <w:rFonts w:ascii="Candara" w:eastAsia="Times New Roman" w:hAnsi="Candara" w:cs="Arial"/>
        </w:rPr>
        <w:t>ooplancton</w:t>
      </w:r>
      <w:r w:rsidR="000B74DE" w:rsidRPr="00161022">
        <w:rPr>
          <w:rFonts w:ascii="Candara" w:eastAsia="Times New Roman" w:hAnsi="Candara" w:cs="Arial"/>
        </w:rPr>
        <w:t xml:space="preserve">. </w:t>
      </w:r>
      <w:r w:rsidR="005E21C7" w:rsidRPr="00161022">
        <w:rPr>
          <w:rFonts w:ascii="Candara" w:eastAsia="Times New Roman" w:hAnsi="Candara" w:cs="Arial"/>
          <w:lang w:eastAsia="es-MX"/>
        </w:rPr>
        <w:t xml:space="preserve">Responsable: </w:t>
      </w:r>
      <w:r w:rsidR="000B74DE" w:rsidRPr="00161022">
        <w:rPr>
          <w:rFonts w:ascii="Candara" w:eastAsia="Times New Roman" w:hAnsi="Candara" w:cs="Arial"/>
          <w:lang w:eastAsia="es-MX"/>
        </w:rPr>
        <w:t xml:space="preserve">Dra. </w:t>
      </w:r>
      <w:r w:rsidR="005E21C7" w:rsidRPr="00161022">
        <w:rPr>
          <w:rFonts w:ascii="Candara" w:eastAsia="Times New Roman" w:hAnsi="Candara" w:cs="Arial"/>
          <w:lang w:eastAsia="es-MX"/>
        </w:rPr>
        <w:t>Rebeca Gasca</w:t>
      </w:r>
      <w:r w:rsidR="000B74DE" w:rsidRPr="00161022">
        <w:rPr>
          <w:rFonts w:ascii="Candara" w:eastAsia="Times New Roman" w:hAnsi="Candara" w:cs="Arial"/>
          <w:lang w:eastAsia="es-MX"/>
        </w:rPr>
        <w:t xml:space="preserve">. </w:t>
      </w:r>
      <w:r w:rsidR="005E21C7" w:rsidRPr="00161022">
        <w:rPr>
          <w:rFonts w:ascii="Candara" w:eastAsia="Times New Roman" w:hAnsi="Candara" w:cs="Arial"/>
          <w:lang w:eastAsia="es-MX"/>
        </w:rPr>
        <w:t>Se cuenta con un total de 38</w:t>
      </w:r>
      <w:r w:rsidR="00057D3D" w:rsidRPr="00161022">
        <w:rPr>
          <w:rFonts w:ascii="Candara" w:eastAsia="Times New Roman" w:hAnsi="Candara" w:cs="Arial"/>
          <w:lang w:eastAsia="es-MX"/>
        </w:rPr>
        <w:t>,</w:t>
      </w:r>
      <w:r w:rsidR="005E21C7" w:rsidRPr="00161022">
        <w:rPr>
          <w:rFonts w:ascii="Candara" w:eastAsia="Times New Roman" w:hAnsi="Candara" w:cs="Arial"/>
          <w:lang w:eastAsia="es-MX"/>
        </w:rPr>
        <w:t xml:space="preserve">200 </w:t>
      </w:r>
      <w:r w:rsidR="003838D7" w:rsidRPr="00161022">
        <w:rPr>
          <w:rFonts w:ascii="Candara" w:eastAsia="Times New Roman" w:hAnsi="Candara" w:cs="Arial"/>
          <w:lang w:eastAsia="es-MX"/>
        </w:rPr>
        <w:t>ejemplares</w:t>
      </w:r>
      <w:r w:rsidR="003838D7">
        <w:rPr>
          <w:rFonts w:ascii="Candara" w:eastAsia="Times New Roman" w:hAnsi="Candara" w:cs="Arial"/>
          <w:lang w:eastAsia="es-MX"/>
        </w:rPr>
        <w:t>,</w:t>
      </w:r>
      <w:r w:rsidR="003838D7" w:rsidRPr="00161022">
        <w:rPr>
          <w:rFonts w:ascii="Candara" w:eastAsia="Times New Roman" w:hAnsi="Candara" w:cs="Arial"/>
          <w:lang w:eastAsia="es-MX"/>
        </w:rPr>
        <w:t xml:space="preserve"> </w:t>
      </w:r>
      <w:r w:rsidR="005E21C7" w:rsidRPr="00161022">
        <w:rPr>
          <w:rFonts w:ascii="Candara" w:eastAsia="Times New Roman" w:hAnsi="Candara" w:cs="Arial"/>
          <w:lang w:eastAsia="es-MX"/>
        </w:rPr>
        <w:t>de los cuales 1</w:t>
      </w:r>
      <w:r w:rsidR="00057D3D" w:rsidRPr="00161022">
        <w:rPr>
          <w:rFonts w:ascii="Candara" w:eastAsia="Times New Roman" w:hAnsi="Candara" w:cs="Arial"/>
          <w:lang w:eastAsia="es-MX"/>
        </w:rPr>
        <w:t>,</w:t>
      </w:r>
      <w:r w:rsidR="005E21C7" w:rsidRPr="00161022">
        <w:rPr>
          <w:rFonts w:ascii="Candara" w:eastAsia="Times New Roman" w:hAnsi="Candara" w:cs="Arial"/>
          <w:lang w:eastAsia="es-MX"/>
        </w:rPr>
        <w:t xml:space="preserve">047 </w:t>
      </w:r>
      <w:r>
        <w:rPr>
          <w:rFonts w:ascii="Candara" w:eastAsia="Times New Roman" w:hAnsi="Candara" w:cs="Arial"/>
          <w:lang w:eastAsia="es-MX"/>
        </w:rPr>
        <w:t>están</w:t>
      </w:r>
      <w:r w:rsidR="005E21C7" w:rsidRPr="00161022">
        <w:rPr>
          <w:rFonts w:ascii="Candara" w:eastAsia="Times New Roman" w:hAnsi="Candara" w:cs="Arial"/>
          <w:lang w:eastAsia="es-MX"/>
        </w:rPr>
        <w:t xml:space="preserve"> determinados a nivel de especie y 541 </w:t>
      </w:r>
      <w:r>
        <w:rPr>
          <w:rFonts w:ascii="Candara" w:eastAsia="Times New Roman" w:hAnsi="Candara" w:cs="Arial"/>
          <w:lang w:eastAsia="es-MX"/>
        </w:rPr>
        <w:t xml:space="preserve">en </w:t>
      </w:r>
      <w:r w:rsidR="005E21C7" w:rsidRPr="00161022">
        <w:rPr>
          <w:rFonts w:ascii="Candara" w:eastAsia="Times New Roman" w:hAnsi="Candara" w:cs="Arial"/>
          <w:lang w:eastAsia="es-MX"/>
        </w:rPr>
        <w:t xml:space="preserve">número de ejemplares tipo. Durante </w:t>
      </w:r>
      <w:r w:rsidR="00057D3D" w:rsidRPr="00161022">
        <w:rPr>
          <w:rFonts w:ascii="Candara" w:eastAsia="Times New Roman" w:hAnsi="Candara" w:cs="Arial"/>
          <w:lang w:eastAsia="es-MX"/>
        </w:rPr>
        <w:t xml:space="preserve">2018 se incrementó la colección en 200 </w:t>
      </w:r>
      <w:r w:rsidR="005E21C7" w:rsidRPr="00161022">
        <w:rPr>
          <w:rFonts w:ascii="Candara" w:eastAsia="Times New Roman" w:hAnsi="Candara" w:cs="Arial"/>
          <w:lang w:eastAsia="es-MX"/>
        </w:rPr>
        <w:t xml:space="preserve">ejemplares, y también </w:t>
      </w:r>
      <w:r w:rsidR="00057D3D" w:rsidRPr="00161022">
        <w:rPr>
          <w:rFonts w:ascii="Candara" w:eastAsia="Times New Roman" w:hAnsi="Candara" w:cs="Arial"/>
          <w:lang w:eastAsia="es-MX"/>
        </w:rPr>
        <w:t xml:space="preserve">en una nueva especie de copépodo. </w:t>
      </w:r>
      <w:r w:rsidR="005E21C7" w:rsidRPr="00161022">
        <w:rPr>
          <w:rFonts w:ascii="Candara" w:eastAsia="Times New Roman" w:hAnsi="Candara" w:cs="Arial"/>
          <w:lang w:eastAsia="es-MX"/>
        </w:rPr>
        <w:t>Se continuó con la revisión y mantenimiento de la colección y el etiquetado de los ejemplares que fueron ingresando a la misma</w:t>
      </w:r>
      <w:r w:rsidR="00057D3D" w:rsidRPr="00161022">
        <w:rPr>
          <w:rFonts w:ascii="Candara" w:eastAsia="Times New Roman" w:hAnsi="Candara" w:cs="Arial"/>
          <w:lang w:eastAsia="es-MX"/>
        </w:rPr>
        <w:t>. Se continuó</w:t>
      </w:r>
      <w:r w:rsidR="005E21C7" w:rsidRPr="00161022">
        <w:rPr>
          <w:rFonts w:ascii="Candara" w:eastAsia="Times New Roman" w:hAnsi="Candara" w:cs="Arial"/>
          <w:lang w:eastAsia="es-MX"/>
        </w:rPr>
        <w:t xml:space="preserve"> participando en el proyecto de actualización de la base de datos de CONABIO que incluye, además de la información de la colección </w:t>
      </w:r>
      <w:r w:rsidR="00392E4C" w:rsidRPr="00161022">
        <w:rPr>
          <w:rFonts w:ascii="Candara" w:eastAsia="Times New Roman" w:hAnsi="Candara" w:cs="Arial"/>
          <w:lang w:eastAsia="es-MX"/>
        </w:rPr>
        <w:t>de referencia, datos de ubicacio</w:t>
      </w:r>
      <w:r w:rsidR="005E21C7" w:rsidRPr="00161022">
        <w:rPr>
          <w:rFonts w:ascii="Candara" w:eastAsia="Times New Roman" w:hAnsi="Candara" w:cs="Arial"/>
          <w:lang w:eastAsia="es-MX"/>
        </w:rPr>
        <w:t>n</w:t>
      </w:r>
      <w:r w:rsidR="00392E4C" w:rsidRPr="00161022">
        <w:rPr>
          <w:rFonts w:ascii="Candara" w:eastAsia="Times New Roman" w:hAnsi="Candara" w:cs="Arial"/>
          <w:lang w:eastAsia="es-MX"/>
        </w:rPr>
        <w:t>es</w:t>
      </w:r>
      <w:r w:rsidR="005E21C7" w:rsidRPr="00161022">
        <w:rPr>
          <w:rFonts w:ascii="Candara" w:eastAsia="Times New Roman" w:hAnsi="Candara" w:cs="Arial"/>
          <w:lang w:eastAsia="es-MX"/>
        </w:rPr>
        <w:t xml:space="preserve"> geográfica</w:t>
      </w:r>
      <w:r w:rsidR="00392E4C" w:rsidRPr="00161022">
        <w:rPr>
          <w:rFonts w:ascii="Candara" w:eastAsia="Times New Roman" w:hAnsi="Candara" w:cs="Arial"/>
          <w:lang w:eastAsia="es-MX"/>
        </w:rPr>
        <w:t>s</w:t>
      </w:r>
      <w:r w:rsidR="005E21C7" w:rsidRPr="00161022">
        <w:rPr>
          <w:rFonts w:ascii="Candara" w:eastAsia="Times New Roman" w:hAnsi="Candara" w:cs="Arial"/>
          <w:lang w:eastAsia="es-MX"/>
        </w:rPr>
        <w:t xml:space="preserve"> y cuantitativos de las especies que se han encontrado para varios de los grupos de zooplancton.</w:t>
      </w:r>
    </w:p>
    <w:p w14:paraId="0CF33FB8" w14:textId="77777777" w:rsidR="006F6442" w:rsidRPr="00161022" w:rsidRDefault="006F6442" w:rsidP="00F74DEF">
      <w:pPr>
        <w:spacing w:after="0"/>
        <w:jc w:val="both"/>
        <w:rPr>
          <w:rFonts w:ascii="Candara" w:eastAsia="Times New Roman" w:hAnsi="Candara" w:cs="Arial"/>
          <w:i/>
        </w:rPr>
      </w:pPr>
    </w:p>
    <w:p w14:paraId="640AC9F9" w14:textId="5D17FCB7" w:rsidR="005E21C7" w:rsidRPr="00161022" w:rsidRDefault="006F6442" w:rsidP="00F74DEF">
      <w:pPr>
        <w:spacing w:after="0"/>
        <w:jc w:val="both"/>
        <w:rPr>
          <w:rFonts w:ascii="Candara" w:eastAsia="Times New Roman" w:hAnsi="Candara" w:cs="Arial"/>
          <w:i/>
        </w:rPr>
      </w:pPr>
      <w:r>
        <w:rPr>
          <w:rFonts w:ascii="Candara" w:eastAsia="Times New Roman" w:hAnsi="Candara" w:cs="Arial"/>
        </w:rPr>
        <w:t>Colección de c</w:t>
      </w:r>
      <w:r w:rsidR="005E21C7" w:rsidRPr="00161022">
        <w:rPr>
          <w:rFonts w:ascii="Candara" w:eastAsia="Times New Roman" w:hAnsi="Candara" w:cs="Arial"/>
        </w:rPr>
        <w:t>orales</w:t>
      </w:r>
      <w:r w:rsidR="00057D3D" w:rsidRPr="00161022">
        <w:rPr>
          <w:rFonts w:ascii="Candara" w:eastAsia="Times New Roman" w:hAnsi="Candara" w:cs="Arial"/>
        </w:rPr>
        <w:t xml:space="preserve">. </w:t>
      </w:r>
      <w:r w:rsidR="005E21C7" w:rsidRPr="00161022">
        <w:rPr>
          <w:rFonts w:ascii="Candara" w:eastAsia="Times New Roman" w:hAnsi="Candara" w:cs="Arial"/>
          <w:lang w:eastAsia="es-MX"/>
        </w:rPr>
        <w:t xml:space="preserve">Responsable: </w:t>
      </w:r>
      <w:r w:rsidR="00057D3D" w:rsidRPr="00161022">
        <w:rPr>
          <w:rFonts w:ascii="Candara" w:eastAsia="Times New Roman" w:hAnsi="Candara" w:cs="Arial"/>
          <w:lang w:eastAsia="es-MX"/>
        </w:rPr>
        <w:t xml:space="preserve">Dr. </w:t>
      </w:r>
      <w:r w:rsidR="005E21C7" w:rsidRPr="00161022">
        <w:rPr>
          <w:rFonts w:ascii="Candara" w:eastAsia="Times New Roman" w:hAnsi="Candara" w:cs="Arial"/>
          <w:lang w:eastAsia="es-MX"/>
        </w:rPr>
        <w:t>Miguel Ángel Ruíz Zarate</w:t>
      </w:r>
      <w:r w:rsidR="00057D3D" w:rsidRPr="00161022">
        <w:rPr>
          <w:rFonts w:ascii="Candara" w:eastAsia="Times New Roman" w:hAnsi="Candara" w:cs="Arial"/>
        </w:rPr>
        <w:t xml:space="preserve">. </w:t>
      </w:r>
      <w:r w:rsidR="005E21C7" w:rsidRPr="00161022">
        <w:rPr>
          <w:rFonts w:ascii="Candara" w:eastAsia="Times New Roman" w:hAnsi="Candara" w:cs="Arial"/>
          <w:lang w:eastAsia="es-MX"/>
        </w:rPr>
        <w:t xml:space="preserve">Se mantiene la colección de corales con 73 especímenes (en seco y húmedos) de 29 especies de corales blandos, producto del trabajo de investigación de una tesis de maestría de </w:t>
      </w:r>
      <w:r w:rsidR="00A0569C" w:rsidRPr="00161022">
        <w:rPr>
          <w:rFonts w:ascii="Candara" w:eastAsia="Times New Roman" w:hAnsi="Candara" w:cs="Arial"/>
          <w:lang w:eastAsia="es-MX"/>
        </w:rPr>
        <w:t>ECOSUR</w:t>
      </w:r>
      <w:r>
        <w:rPr>
          <w:rFonts w:ascii="Candara" w:eastAsia="Times New Roman" w:hAnsi="Candara" w:cs="Arial"/>
          <w:lang w:eastAsia="es-MX"/>
        </w:rPr>
        <w:t>.</w:t>
      </w:r>
    </w:p>
    <w:p w14:paraId="63BBC95D" w14:textId="77777777" w:rsidR="003838D7" w:rsidRDefault="003838D7" w:rsidP="00F74DEF">
      <w:pPr>
        <w:spacing w:after="0"/>
        <w:jc w:val="both"/>
        <w:rPr>
          <w:rFonts w:ascii="Candara" w:eastAsia="Times New Roman" w:hAnsi="Candara" w:cs="Arial"/>
        </w:rPr>
      </w:pPr>
    </w:p>
    <w:p w14:paraId="776685AD" w14:textId="4AF17B22" w:rsidR="005E21C7" w:rsidRPr="00161022" w:rsidRDefault="00C21B77" w:rsidP="00F74DEF">
      <w:pPr>
        <w:spacing w:after="0"/>
        <w:jc w:val="both"/>
        <w:rPr>
          <w:rFonts w:ascii="Candara" w:eastAsia="Times New Roman" w:hAnsi="Candara" w:cs="Arial"/>
          <w:i/>
        </w:rPr>
      </w:pPr>
      <w:r>
        <w:rPr>
          <w:rFonts w:ascii="Candara" w:eastAsia="Times New Roman" w:hAnsi="Candara" w:cs="Arial"/>
        </w:rPr>
        <w:t>Colección de p</w:t>
      </w:r>
      <w:r w:rsidR="005E21C7" w:rsidRPr="00161022">
        <w:rPr>
          <w:rFonts w:ascii="Candara" w:eastAsia="Times New Roman" w:hAnsi="Candara" w:cs="Arial"/>
        </w:rPr>
        <w:t>ará</w:t>
      </w:r>
      <w:r>
        <w:rPr>
          <w:rFonts w:ascii="Candara" w:eastAsia="Times New Roman" w:hAnsi="Candara" w:cs="Arial"/>
        </w:rPr>
        <w:t>sitos de p</w:t>
      </w:r>
      <w:r w:rsidR="005E21C7" w:rsidRPr="00161022">
        <w:rPr>
          <w:rFonts w:ascii="Candara" w:eastAsia="Times New Roman" w:hAnsi="Candara" w:cs="Arial"/>
        </w:rPr>
        <w:t>eces</w:t>
      </w:r>
      <w:r w:rsidR="00057D3D" w:rsidRPr="00161022">
        <w:rPr>
          <w:rFonts w:ascii="Candara" w:eastAsia="Times New Roman" w:hAnsi="Candara" w:cs="Arial"/>
        </w:rPr>
        <w:t xml:space="preserve">. </w:t>
      </w:r>
      <w:r w:rsidR="005E21C7" w:rsidRPr="00161022">
        <w:rPr>
          <w:rFonts w:ascii="Candara" w:hAnsi="Candara" w:cs="Arial"/>
        </w:rPr>
        <w:t xml:space="preserve">Responsable: </w:t>
      </w:r>
      <w:r w:rsidR="00057D3D" w:rsidRPr="00161022">
        <w:rPr>
          <w:rFonts w:ascii="Candara" w:hAnsi="Candara" w:cs="Arial"/>
        </w:rPr>
        <w:t xml:space="preserve">Dr. </w:t>
      </w:r>
      <w:r w:rsidR="005E21C7" w:rsidRPr="00161022">
        <w:rPr>
          <w:rFonts w:ascii="Candara" w:hAnsi="Candara" w:cs="Arial"/>
        </w:rPr>
        <w:t>David González</w:t>
      </w:r>
      <w:r w:rsidR="00057D3D" w:rsidRPr="00161022">
        <w:rPr>
          <w:rFonts w:ascii="Candara" w:eastAsia="Times New Roman" w:hAnsi="Candara" w:cs="Arial"/>
        </w:rPr>
        <w:t xml:space="preserve">. </w:t>
      </w:r>
      <w:r w:rsidR="00057D3D" w:rsidRPr="00161022">
        <w:rPr>
          <w:rFonts w:ascii="Candara" w:eastAsia="Times New Roman" w:hAnsi="Candara" w:cs="Arial"/>
          <w:lang w:eastAsia="es-MX"/>
        </w:rPr>
        <w:t>L</w:t>
      </w:r>
      <w:r w:rsidR="005E21C7" w:rsidRPr="00161022">
        <w:rPr>
          <w:rFonts w:ascii="Candara" w:eastAsia="Times New Roman" w:hAnsi="Candara" w:cs="Arial"/>
          <w:lang w:eastAsia="es-MX"/>
        </w:rPr>
        <w:t>a colección de</w:t>
      </w:r>
      <w:r w:rsidR="00057D3D" w:rsidRPr="00161022">
        <w:rPr>
          <w:rFonts w:ascii="Candara" w:eastAsia="Times New Roman" w:hAnsi="Candara" w:cs="Arial"/>
          <w:lang w:eastAsia="es-MX"/>
        </w:rPr>
        <w:t xml:space="preserve"> parásitos</w:t>
      </w:r>
      <w:r w:rsidR="005E21C7" w:rsidRPr="00161022">
        <w:rPr>
          <w:rFonts w:ascii="Candara" w:eastAsia="Times New Roman" w:hAnsi="Candara" w:cs="Arial"/>
          <w:lang w:eastAsia="es-MX"/>
        </w:rPr>
        <w:t xml:space="preserve"> no tuvo movimientos en este periodo y se mantienen los 868 ejemplares, pertenecientes de 53 especies </w:t>
      </w:r>
      <w:r w:rsidR="00057D3D" w:rsidRPr="00161022">
        <w:rPr>
          <w:rFonts w:ascii="Candara" w:eastAsia="Times New Roman" w:hAnsi="Candara" w:cs="Arial"/>
          <w:lang w:eastAsia="es-MX"/>
        </w:rPr>
        <w:t>donde se incluyen cinco paratipos y un</w:t>
      </w:r>
      <w:r w:rsidR="005E21C7" w:rsidRPr="00161022">
        <w:rPr>
          <w:rFonts w:ascii="Candara" w:eastAsia="Times New Roman" w:hAnsi="Candara" w:cs="Arial"/>
          <w:lang w:eastAsia="es-MX"/>
        </w:rPr>
        <w:t xml:space="preserve"> holotipo. </w:t>
      </w:r>
      <w:r>
        <w:rPr>
          <w:rFonts w:ascii="Candara" w:eastAsia="Times New Roman" w:hAnsi="Candara" w:cs="Arial"/>
          <w:lang w:eastAsia="es-MX"/>
        </w:rPr>
        <w:t>S</w:t>
      </w:r>
      <w:r w:rsidR="005E21C7" w:rsidRPr="00161022">
        <w:rPr>
          <w:rFonts w:ascii="Candara" w:eastAsia="Times New Roman" w:hAnsi="Candara" w:cs="Arial"/>
          <w:lang w:eastAsia="es-MX"/>
        </w:rPr>
        <w:t xml:space="preserve">e cambió el alcohol de </w:t>
      </w:r>
      <w:r>
        <w:rPr>
          <w:rFonts w:ascii="Candara" w:eastAsia="Times New Roman" w:hAnsi="Candara" w:cs="Arial"/>
          <w:lang w:eastAsia="es-MX"/>
        </w:rPr>
        <w:t xml:space="preserve">los </w:t>
      </w:r>
      <w:r w:rsidR="005E21C7" w:rsidRPr="00161022">
        <w:rPr>
          <w:rFonts w:ascii="Candara" w:eastAsia="Times New Roman" w:hAnsi="Candara" w:cs="Arial"/>
          <w:lang w:eastAsia="es-MX"/>
        </w:rPr>
        <w:t>frascos que presentaban evaporación.</w:t>
      </w:r>
    </w:p>
    <w:p w14:paraId="35C63364" w14:textId="77777777" w:rsidR="00C21B77" w:rsidRDefault="00C21B77" w:rsidP="00F74DEF">
      <w:pPr>
        <w:spacing w:after="0"/>
        <w:jc w:val="both"/>
        <w:rPr>
          <w:rFonts w:ascii="Candara" w:eastAsia="Times New Roman" w:hAnsi="Candara" w:cs="Arial"/>
        </w:rPr>
      </w:pPr>
    </w:p>
    <w:p w14:paraId="76C3CC06" w14:textId="37301E6F" w:rsidR="005E21C7" w:rsidRDefault="00C21B77" w:rsidP="00C21B77">
      <w:pPr>
        <w:spacing w:after="0"/>
        <w:jc w:val="both"/>
        <w:rPr>
          <w:rFonts w:ascii="Candara" w:eastAsia="Times New Roman" w:hAnsi="Candara" w:cs="Arial"/>
          <w:lang w:eastAsia="es-MX"/>
        </w:rPr>
      </w:pPr>
      <w:r>
        <w:rPr>
          <w:rFonts w:ascii="Candara" w:eastAsia="Times New Roman" w:hAnsi="Candara" w:cs="Arial"/>
        </w:rPr>
        <w:t>Colección de p</w:t>
      </w:r>
      <w:r w:rsidR="005E21C7" w:rsidRPr="00161022">
        <w:rPr>
          <w:rFonts w:ascii="Candara" w:eastAsia="Times New Roman" w:hAnsi="Candara" w:cs="Arial"/>
        </w:rPr>
        <w:t>eces</w:t>
      </w:r>
      <w:r w:rsidR="00057D3D" w:rsidRPr="00161022">
        <w:rPr>
          <w:rFonts w:ascii="Candara" w:eastAsia="Times New Roman" w:hAnsi="Candara" w:cs="Arial"/>
        </w:rPr>
        <w:t xml:space="preserve">. </w:t>
      </w:r>
      <w:r w:rsidR="005E21C7" w:rsidRPr="00161022">
        <w:rPr>
          <w:rFonts w:ascii="Candara" w:hAnsi="Candara" w:cs="Arial"/>
        </w:rPr>
        <w:t xml:space="preserve">Responsable: </w:t>
      </w:r>
      <w:r w:rsidR="00057D3D" w:rsidRPr="00161022">
        <w:rPr>
          <w:rFonts w:ascii="Candara" w:hAnsi="Candara" w:cs="Arial"/>
        </w:rPr>
        <w:t xml:space="preserve">Dra. </w:t>
      </w:r>
      <w:r w:rsidR="005E21C7" w:rsidRPr="00161022">
        <w:rPr>
          <w:rFonts w:ascii="Candara" w:hAnsi="Candara" w:cs="Arial"/>
        </w:rPr>
        <w:t>Martha Elena Valdez Moreno</w:t>
      </w:r>
      <w:r w:rsidR="00057D3D" w:rsidRPr="00161022">
        <w:rPr>
          <w:rFonts w:ascii="Candara" w:eastAsia="Times New Roman" w:hAnsi="Candara" w:cs="Arial"/>
        </w:rPr>
        <w:t xml:space="preserve">. </w:t>
      </w:r>
      <w:r w:rsidR="005E21C7" w:rsidRPr="00161022">
        <w:rPr>
          <w:rFonts w:ascii="Candara" w:hAnsi="Candara" w:cs="Arial"/>
        </w:rPr>
        <w:t xml:space="preserve">Colaborador: </w:t>
      </w:r>
      <w:r w:rsidR="00057D3D" w:rsidRPr="00161022">
        <w:rPr>
          <w:rFonts w:ascii="Candara" w:hAnsi="Candara" w:cs="Arial"/>
        </w:rPr>
        <w:t xml:space="preserve">Dr. </w:t>
      </w:r>
      <w:r w:rsidR="005E21C7" w:rsidRPr="00161022">
        <w:rPr>
          <w:rFonts w:ascii="Candara" w:hAnsi="Candara" w:cs="Arial"/>
        </w:rPr>
        <w:t>Jacobo Schmitter Soto</w:t>
      </w:r>
      <w:r w:rsidR="00057D3D" w:rsidRPr="00161022">
        <w:rPr>
          <w:rFonts w:ascii="Candara" w:eastAsia="Times New Roman" w:hAnsi="Candara" w:cs="Arial"/>
        </w:rPr>
        <w:t xml:space="preserve">. </w:t>
      </w:r>
      <w:r w:rsidR="005E21C7" w:rsidRPr="00161022">
        <w:rPr>
          <w:rFonts w:ascii="Candara" w:eastAsia="Times New Roman" w:hAnsi="Candara" w:cs="Arial"/>
          <w:lang w:eastAsia="es-MX"/>
        </w:rPr>
        <w:t>Se cuenta con 55,460</w:t>
      </w:r>
      <w:r w:rsidR="00057D3D" w:rsidRPr="00161022">
        <w:rPr>
          <w:rFonts w:ascii="Candara" w:eastAsia="Times New Roman" w:hAnsi="Candara" w:cs="Arial"/>
          <w:lang w:eastAsia="es-MX"/>
        </w:rPr>
        <w:t xml:space="preserve"> ejemplares</w:t>
      </w:r>
      <w:r w:rsidR="005E21C7" w:rsidRPr="00161022">
        <w:rPr>
          <w:rFonts w:ascii="Candara" w:eastAsia="Times New Roman" w:hAnsi="Candara" w:cs="Arial"/>
          <w:lang w:eastAsia="es-MX"/>
        </w:rPr>
        <w:t xml:space="preserve"> </w:t>
      </w:r>
      <w:r w:rsidR="00057D3D" w:rsidRPr="00161022">
        <w:rPr>
          <w:rFonts w:ascii="Candara" w:eastAsia="Times New Roman" w:hAnsi="Candara" w:cs="Arial"/>
          <w:lang w:eastAsia="es-MX"/>
        </w:rPr>
        <w:t>catalogados hasta especie y</w:t>
      </w:r>
      <w:r w:rsidR="005E21C7" w:rsidRPr="00161022">
        <w:rPr>
          <w:rFonts w:ascii="Candara" w:eastAsia="Times New Roman" w:hAnsi="Candara" w:cs="Arial"/>
          <w:lang w:eastAsia="es-MX"/>
        </w:rPr>
        <w:t xml:space="preserve"> existen cerca de 1</w:t>
      </w:r>
      <w:r w:rsidR="00057D3D" w:rsidRPr="00161022">
        <w:rPr>
          <w:rFonts w:ascii="Candara" w:eastAsia="Times New Roman" w:hAnsi="Candara" w:cs="Arial"/>
          <w:lang w:eastAsia="es-MX"/>
        </w:rPr>
        <w:t>,</w:t>
      </w:r>
      <w:r w:rsidR="005E21C7" w:rsidRPr="00161022">
        <w:rPr>
          <w:rFonts w:ascii="Candara" w:eastAsia="Times New Roman" w:hAnsi="Candara" w:cs="Arial"/>
          <w:lang w:eastAsia="es-MX"/>
        </w:rPr>
        <w:t>000 especímenes esperando ser catalogados</w:t>
      </w:r>
      <w:r w:rsidR="00057D3D" w:rsidRPr="00161022">
        <w:rPr>
          <w:rFonts w:ascii="Candara" w:eastAsia="Times New Roman" w:hAnsi="Candara" w:cs="Arial"/>
          <w:lang w:eastAsia="es-MX"/>
        </w:rPr>
        <w:t xml:space="preserve">. </w:t>
      </w:r>
      <w:r w:rsidR="005E21C7" w:rsidRPr="00161022">
        <w:rPr>
          <w:rFonts w:ascii="Candara" w:eastAsia="Times New Roman" w:hAnsi="Candara" w:cs="Arial"/>
          <w:lang w:eastAsia="es-MX"/>
        </w:rPr>
        <w:t>Durante este año las actividades y presupuesto se centraron en los siguientes puntos</w:t>
      </w:r>
      <w:r w:rsidR="00057D3D" w:rsidRPr="00161022">
        <w:rPr>
          <w:rFonts w:ascii="Candara" w:eastAsia="Times New Roman" w:hAnsi="Candara" w:cs="Arial"/>
          <w:lang w:eastAsia="es-MX"/>
        </w:rPr>
        <w:t xml:space="preserve">: </w:t>
      </w:r>
      <w:r>
        <w:rPr>
          <w:rFonts w:ascii="Candara" w:eastAsia="Times New Roman" w:hAnsi="Candara" w:cs="Arial"/>
          <w:lang w:eastAsia="es-MX"/>
        </w:rPr>
        <w:t>c</w:t>
      </w:r>
      <w:r w:rsidR="005E21C7" w:rsidRPr="00161022">
        <w:rPr>
          <w:rFonts w:ascii="Candara" w:eastAsia="Times New Roman" w:hAnsi="Candara" w:cs="Arial"/>
          <w:lang w:eastAsia="es-MX"/>
        </w:rPr>
        <w:t>olección de tejidos</w:t>
      </w:r>
      <w:r>
        <w:rPr>
          <w:rFonts w:ascii="Candara" w:eastAsia="Times New Roman" w:hAnsi="Candara" w:cs="Arial"/>
          <w:lang w:eastAsia="es-MX"/>
        </w:rPr>
        <w:t>; c</w:t>
      </w:r>
      <w:r w:rsidR="005E21C7" w:rsidRPr="00161022">
        <w:rPr>
          <w:rFonts w:ascii="Candara" w:eastAsia="Times New Roman" w:hAnsi="Candara" w:cs="Arial"/>
          <w:lang w:eastAsia="es-MX"/>
        </w:rPr>
        <w:t>ambio total de alcohol y etiquetas de 5 mil frascos de muestras de tejido de peces</w:t>
      </w:r>
      <w:r>
        <w:rPr>
          <w:rFonts w:ascii="Candara" w:eastAsia="Times New Roman" w:hAnsi="Candara" w:cs="Arial"/>
          <w:lang w:eastAsia="es-MX"/>
        </w:rPr>
        <w:t>; e inclusión de</w:t>
      </w:r>
      <w:r w:rsidR="005E21C7" w:rsidRPr="00161022">
        <w:rPr>
          <w:rFonts w:ascii="Candara" w:eastAsia="Times New Roman" w:hAnsi="Candara" w:cs="Arial"/>
          <w:lang w:eastAsia="es-MX"/>
        </w:rPr>
        <w:t xml:space="preserve"> 384 muestras más de tejidos de peces marinos y agua dulce, lo cual implicó el trabajo curatorial de los especímenes. Estas muestras se procesaron para su obtención de Código de Barras de la Vida. Los datos curatoriales se subieron a la plataforma de BOLDsystems</w:t>
      </w:r>
      <w:r w:rsidR="00057D3D" w:rsidRPr="00161022">
        <w:rPr>
          <w:rFonts w:ascii="Candara" w:eastAsia="Times New Roman" w:hAnsi="Candara" w:cs="Arial"/>
          <w:lang w:eastAsia="es-MX"/>
        </w:rPr>
        <w:t xml:space="preserve">. </w:t>
      </w:r>
      <w:r w:rsidR="005E21C7" w:rsidRPr="00161022">
        <w:rPr>
          <w:rFonts w:ascii="Candara" w:eastAsia="Times New Roman" w:hAnsi="Candara" w:cs="Arial"/>
          <w:lang w:eastAsia="es-MX"/>
        </w:rPr>
        <w:t>Se incluyeron aproximadamente 300 ejemplares a la colección. Solo se pudo realizar</w:t>
      </w:r>
      <w:r w:rsidR="00057D3D" w:rsidRPr="00161022">
        <w:rPr>
          <w:rFonts w:ascii="Candara" w:eastAsia="Times New Roman" w:hAnsi="Candara" w:cs="Arial"/>
          <w:lang w:eastAsia="es-MX"/>
        </w:rPr>
        <w:t xml:space="preserve"> un mantenimiento mínimo</w:t>
      </w:r>
      <w:r w:rsidR="005E21C7" w:rsidRPr="00161022">
        <w:rPr>
          <w:rFonts w:ascii="Candara" w:eastAsia="Times New Roman" w:hAnsi="Candara" w:cs="Arial"/>
          <w:lang w:eastAsia="es-MX"/>
        </w:rPr>
        <w:t>,</w:t>
      </w:r>
      <w:r w:rsidR="005159C9">
        <w:rPr>
          <w:rFonts w:ascii="Candara" w:eastAsia="Times New Roman" w:hAnsi="Candara" w:cs="Arial"/>
          <w:lang w:eastAsia="es-MX"/>
        </w:rPr>
        <w:t xml:space="preserve"> que</w:t>
      </w:r>
      <w:r w:rsidR="005E21C7" w:rsidRPr="00161022">
        <w:rPr>
          <w:rFonts w:ascii="Candara" w:eastAsia="Times New Roman" w:hAnsi="Candara" w:cs="Arial"/>
          <w:lang w:eastAsia="es-MX"/>
        </w:rPr>
        <w:t xml:space="preserve"> consistió en la reposición de alcohol de algunos frascos y </w:t>
      </w:r>
      <w:r w:rsidR="005159C9">
        <w:rPr>
          <w:rFonts w:ascii="Candara" w:eastAsia="Times New Roman" w:hAnsi="Candara" w:cs="Arial"/>
          <w:lang w:eastAsia="es-MX"/>
        </w:rPr>
        <w:t>cambios de</w:t>
      </w:r>
      <w:r w:rsidR="005E21C7" w:rsidRPr="00161022">
        <w:rPr>
          <w:rFonts w:ascii="Candara" w:eastAsia="Times New Roman" w:hAnsi="Candara" w:cs="Arial"/>
          <w:lang w:eastAsia="es-MX"/>
        </w:rPr>
        <w:t xml:space="preserve"> etiquetas</w:t>
      </w:r>
      <w:r w:rsidR="00057D3D" w:rsidRPr="00161022">
        <w:rPr>
          <w:rFonts w:ascii="Candara" w:eastAsia="Times New Roman" w:hAnsi="Candara" w:cs="Arial"/>
          <w:lang w:eastAsia="es-MX"/>
        </w:rPr>
        <w:t>. Se contribuyó</w:t>
      </w:r>
      <w:r w:rsidR="005E21C7" w:rsidRPr="00161022">
        <w:rPr>
          <w:rFonts w:ascii="Candara" w:eastAsia="Times New Roman" w:hAnsi="Candara" w:cs="Arial"/>
          <w:lang w:eastAsia="es-MX"/>
        </w:rPr>
        <w:t xml:space="preserve"> a la </w:t>
      </w:r>
      <w:r w:rsidR="005159C9">
        <w:rPr>
          <w:rFonts w:ascii="Candara" w:eastAsia="Times New Roman" w:hAnsi="Candara" w:cs="Arial"/>
          <w:lang w:eastAsia="es-MX"/>
        </w:rPr>
        <w:t xml:space="preserve">formación de recursos humanos con </w:t>
      </w:r>
      <w:r w:rsidR="005E21C7" w:rsidRPr="00161022">
        <w:rPr>
          <w:rFonts w:ascii="Candara" w:eastAsia="Times New Roman" w:hAnsi="Candara" w:cs="Arial"/>
          <w:lang w:eastAsia="es-MX"/>
        </w:rPr>
        <w:t xml:space="preserve">prácticas profesionales </w:t>
      </w:r>
      <w:r w:rsidR="005159C9">
        <w:rPr>
          <w:rFonts w:ascii="Candara" w:eastAsia="Times New Roman" w:hAnsi="Candara" w:cs="Arial"/>
          <w:lang w:eastAsia="es-MX"/>
        </w:rPr>
        <w:t xml:space="preserve">(1) </w:t>
      </w:r>
      <w:r w:rsidR="005E21C7" w:rsidRPr="00161022">
        <w:rPr>
          <w:rFonts w:ascii="Candara" w:eastAsia="Times New Roman" w:hAnsi="Candara" w:cs="Arial"/>
          <w:lang w:eastAsia="es-MX"/>
        </w:rPr>
        <w:t xml:space="preserve">y </w:t>
      </w:r>
      <w:r w:rsidR="00057D3D" w:rsidRPr="00161022">
        <w:rPr>
          <w:rFonts w:ascii="Candara" w:eastAsia="Times New Roman" w:hAnsi="Candara" w:cs="Arial"/>
          <w:lang w:eastAsia="es-MX"/>
        </w:rPr>
        <w:t>servicio social</w:t>
      </w:r>
      <w:r w:rsidR="005159C9">
        <w:rPr>
          <w:rFonts w:ascii="Candara" w:eastAsia="Times New Roman" w:hAnsi="Candara" w:cs="Arial"/>
          <w:lang w:eastAsia="es-MX"/>
        </w:rPr>
        <w:t xml:space="preserve"> (1)</w:t>
      </w:r>
      <w:r w:rsidR="005E21C7" w:rsidRPr="00161022">
        <w:rPr>
          <w:rFonts w:ascii="Candara" w:eastAsia="Times New Roman" w:hAnsi="Candara" w:cs="Arial"/>
          <w:lang w:eastAsia="es-MX"/>
        </w:rPr>
        <w:t xml:space="preserve">. </w:t>
      </w:r>
      <w:r w:rsidR="00057D3D" w:rsidRPr="00161022">
        <w:rPr>
          <w:rFonts w:ascii="Candara" w:eastAsia="Times New Roman" w:hAnsi="Candara" w:cs="Arial"/>
          <w:lang w:eastAsia="es-MX"/>
        </w:rPr>
        <w:t>Adicionalmente, siete</w:t>
      </w:r>
      <w:r w:rsidR="005E21C7" w:rsidRPr="00161022">
        <w:rPr>
          <w:rFonts w:ascii="Candara" w:eastAsia="Times New Roman" w:hAnsi="Candara" w:cs="Arial"/>
          <w:lang w:eastAsia="es-MX"/>
        </w:rPr>
        <w:t xml:space="preserve"> personas consultaron la colección de</w:t>
      </w:r>
      <w:r w:rsidR="005159C9">
        <w:rPr>
          <w:rFonts w:ascii="Candara" w:eastAsia="Times New Roman" w:hAnsi="Candara" w:cs="Arial"/>
          <w:lang w:eastAsia="es-MX"/>
        </w:rPr>
        <w:t>sde</w:t>
      </w:r>
      <w:r w:rsidR="005E21C7" w:rsidRPr="00161022">
        <w:rPr>
          <w:rFonts w:ascii="Candara" w:eastAsia="Times New Roman" w:hAnsi="Candara" w:cs="Arial"/>
          <w:lang w:eastAsia="es-MX"/>
        </w:rPr>
        <w:t xml:space="preserve"> </w:t>
      </w:r>
      <w:r w:rsidR="00057D3D" w:rsidRPr="00161022">
        <w:rPr>
          <w:rFonts w:ascii="Candara" w:eastAsia="Times New Roman" w:hAnsi="Candara" w:cs="Arial"/>
          <w:lang w:eastAsia="es-MX"/>
        </w:rPr>
        <w:t>instituciones y asociaciones c</w:t>
      </w:r>
      <w:r w:rsidR="005E21C7" w:rsidRPr="00161022">
        <w:rPr>
          <w:rFonts w:ascii="Candara" w:eastAsia="Times New Roman" w:hAnsi="Candara" w:cs="Arial"/>
          <w:lang w:eastAsia="es-MX"/>
        </w:rPr>
        <w:t>iviles</w:t>
      </w:r>
      <w:r w:rsidR="005159C9">
        <w:rPr>
          <w:rFonts w:ascii="Candara" w:eastAsia="Times New Roman" w:hAnsi="Candara" w:cs="Arial"/>
          <w:lang w:eastAsia="es-MX"/>
        </w:rPr>
        <w:t>.</w:t>
      </w:r>
    </w:p>
    <w:p w14:paraId="4C0C5D5E" w14:textId="77777777" w:rsidR="005159C9" w:rsidRPr="00161022" w:rsidRDefault="005159C9" w:rsidP="00C21B77">
      <w:pPr>
        <w:spacing w:after="0"/>
        <w:jc w:val="both"/>
        <w:rPr>
          <w:rFonts w:ascii="Candara" w:eastAsia="Times New Roman" w:hAnsi="Candara" w:cs="Arial"/>
          <w:i/>
        </w:rPr>
      </w:pPr>
    </w:p>
    <w:p w14:paraId="42F73E38" w14:textId="3BE75D77" w:rsidR="00637323" w:rsidRPr="00161022" w:rsidRDefault="005159C9" w:rsidP="002638B2">
      <w:pPr>
        <w:spacing w:after="0"/>
        <w:jc w:val="both"/>
        <w:rPr>
          <w:rFonts w:ascii="Candara" w:eastAsia="Times New Roman" w:hAnsi="Candara" w:cs="Times New Roman"/>
          <w:b/>
          <w:color w:val="222222"/>
          <w:lang w:eastAsia="es-MX"/>
        </w:rPr>
      </w:pPr>
      <w:r>
        <w:rPr>
          <w:rFonts w:ascii="Candara" w:eastAsia="Times New Roman" w:hAnsi="Candara" w:cs="Arial"/>
        </w:rPr>
        <w:t>Colección de macroalgas y pastos m</w:t>
      </w:r>
      <w:r w:rsidR="005E21C7" w:rsidRPr="00161022">
        <w:rPr>
          <w:rFonts w:ascii="Candara" w:eastAsia="Times New Roman" w:hAnsi="Candara" w:cs="Arial"/>
        </w:rPr>
        <w:t>arinos</w:t>
      </w:r>
      <w:r w:rsidR="00057D3D" w:rsidRPr="00161022">
        <w:rPr>
          <w:rFonts w:ascii="Candara" w:eastAsia="Times New Roman" w:hAnsi="Candara" w:cs="Arial"/>
          <w:lang w:eastAsia="es-MX"/>
        </w:rPr>
        <w:t xml:space="preserve">. </w:t>
      </w:r>
      <w:r w:rsidR="005E21C7" w:rsidRPr="00161022">
        <w:rPr>
          <w:rFonts w:ascii="Candara" w:hAnsi="Candara" w:cs="Arial"/>
        </w:rPr>
        <w:t xml:space="preserve">Responsable: </w:t>
      </w:r>
      <w:r w:rsidR="00057D3D" w:rsidRPr="00161022">
        <w:rPr>
          <w:rFonts w:ascii="Candara" w:hAnsi="Candara" w:cs="Arial"/>
        </w:rPr>
        <w:t xml:space="preserve">Dr. </w:t>
      </w:r>
      <w:r w:rsidR="005E21C7" w:rsidRPr="00161022">
        <w:rPr>
          <w:rFonts w:ascii="Candara" w:hAnsi="Candara" w:cs="Arial"/>
        </w:rPr>
        <w:t>Julio Espinoza Avalos</w:t>
      </w:r>
      <w:r w:rsidR="00057D3D" w:rsidRPr="00161022">
        <w:rPr>
          <w:rFonts w:ascii="Candara" w:hAnsi="Candara" w:cs="Arial"/>
        </w:rPr>
        <w:t xml:space="preserve"> (QEPD)</w:t>
      </w:r>
      <w:r w:rsidR="00057D3D" w:rsidRPr="00161022">
        <w:rPr>
          <w:rFonts w:ascii="Candara" w:eastAsia="Times New Roman" w:hAnsi="Candara" w:cs="Arial"/>
          <w:lang w:eastAsia="es-MX"/>
        </w:rPr>
        <w:t xml:space="preserve">. </w:t>
      </w:r>
      <w:r w:rsidR="005E21C7" w:rsidRPr="00161022">
        <w:rPr>
          <w:rFonts w:ascii="Candara" w:eastAsia="Times New Roman" w:hAnsi="Candara" w:cs="Arial"/>
          <w:lang w:eastAsia="es-MX"/>
        </w:rPr>
        <w:t>Se cuenta con un número de ejemplares en la colección de 6</w:t>
      </w:r>
      <w:r w:rsidR="00057D3D" w:rsidRPr="00161022">
        <w:rPr>
          <w:rFonts w:ascii="Candara" w:eastAsia="Times New Roman" w:hAnsi="Candara" w:cs="Arial"/>
          <w:lang w:eastAsia="es-MX"/>
        </w:rPr>
        <w:t>,</w:t>
      </w:r>
      <w:r w:rsidR="005E21C7" w:rsidRPr="00161022">
        <w:rPr>
          <w:rFonts w:ascii="Candara" w:eastAsia="Times New Roman" w:hAnsi="Candara" w:cs="Arial"/>
          <w:lang w:eastAsia="es-MX"/>
        </w:rPr>
        <w:t>117, de los cuales 350 han sido catalogados hasta especie</w:t>
      </w:r>
      <w:r w:rsidR="00057D3D" w:rsidRPr="00161022">
        <w:rPr>
          <w:rFonts w:ascii="Candara" w:eastAsia="Times New Roman" w:hAnsi="Candara" w:cs="Arial"/>
          <w:lang w:eastAsia="es-MX"/>
        </w:rPr>
        <w:t>. E</w:t>
      </w:r>
      <w:r w:rsidR="005E21C7" w:rsidRPr="00161022">
        <w:rPr>
          <w:rFonts w:ascii="Candara" w:eastAsia="Times New Roman" w:hAnsi="Candara" w:cs="Arial"/>
          <w:lang w:eastAsia="es-MX"/>
        </w:rPr>
        <w:t>xisten cerca de 1</w:t>
      </w:r>
      <w:r w:rsidR="00057D3D" w:rsidRPr="00161022">
        <w:rPr>
          <w:rFonts w:ascii="Candara" w:eastAsia="Times New Roman" w:hAnsi="Candara" w:cs="Arial"/>
          <w:lang w:eastAsia="es-MX"/>
        </w:rPr>
        <w:t>,</w:t>
      </w:r>
      <w:r w:rsidR="005E21C7" w:rsidRPr="00161022">
        <w:rPr>
          <w:rFonts w:ascii="Candara" w:eastAsia="Times New Roman" w:hAnsi="Candara" w:cs="Arial"/>
          <w:lang w:eastAsia="es-MX"/>
        </w:rPr>
        <w:t>346 especímenes esperando ser catalogados.</w:t>
      </w:r>
      <w:r w:rsidR="00903ABC" w:rsidRPr="00161022">
        <w:rPr>
          <w:rFonts w:ascii="Candara" w:eastAsia="Times New Roman" w:hAnsi="Candara" w:cs="Arial"/>
          <w:lang w:eastAsia="es-MX"/>
        </w:rPr>
        <w:t xml:space="preserve"> </w:t>
      </w:r>
      <w:r w:rsidR="00057D3D" w:rsidRPr="00161022">
        <w:rPr>
          <w:rFonts w:ascii="Candara" w:eastAsia="Times New Roman" w:hAnsi="Candara" w:cs="Arial"/>
          <w:lang w:eastAsia="es-MX"/>
        </w:rPr>
        <w:t>A</w:t>
      </w:r>
      <w:r w:rsidR="00903ABC" w:rsidRPr="00161022">
        <w:rPr>
          <w:rFonts w:ascii="Candara" w:eastAsia="Times New Roman" w:hAnsi="Candara" w:cs="Arial"/>
          <w:lang w:eastAsia="es-MX"/>
        </w:rPr>
        <w:t xml:space="preserve">nte el lamentable fallecimiento del Dr. Espinoza, </w:t>
      </w:r>
      <w:r w:rsidR="00057D3D" w:rsidRPr="00161022">
        <w:rPr>
          <w:rFonts w:ascii="Candara" w:eastAsia="Times New Roman" w:hAnsi="Candara" w:cs="Arial"/>
          <w:lang w:eastAsia="es-MX"/>
        </w:rPr>
        <w:t>se espera</w:t>
      </w:r>
      <w:r w:rsidR="00903ABC" w:rsidRPr="00161022">
        <w:rPr>
          <w:rFonts w:ascii="Candara" w:eastAsia="Times New Roman" w:hAnsi="Candara" w:cs="Arial"/>
          <w:lang w:eastAsia="es-MX"/>
        </w:rPr>
        <w:t xml:space="preserve"> que tras el proceso de la convocatoria </w:t>
      </w:r>
      <w:r w:rsidR="004E285A" w:rsidRPr="00161022">
        <w:rPr>
          <w:rFonts w:ascii="Candara" w:eastAsia="Times New Roman" w:hAnsi="Candara" w:cs="Arial"/>
          <w:lang w:eastAsia="es-MX"/>
        </w:rPr>
        <w:t xml:space="preserve">para ocupar su plaza </w:t>
      </w:r>
      <w:r w:rsidR="00903ABC" w:rsidRPr="00161022">
        <w:rPr>
          <w:rFonts w:ascii="Candara" w:eastAsia="Times New Roman" w:hAnsi="Candara" w:cs="Arial"/>
          <w:lang w:eastAsia="es-MX"/>
        </w:rPr>
        <w:t xml:space="preserve">se defina </w:t>
      </w:r>
      <w:r w:rsidR="004E285A" w:rsidRPr="00161022">
        <w:rPr>
          <w:rFonts w:ascii="Candara" w:eastAsia="Times New Roman" w:hAnsi="Candara" w:cs="Arial"/>
          <w:lang w:eastAsia="es-MX"/>
        </w:rPr>
        <w:t>al nuevo responsable</w:t>
      </w:r>
      <w:r w:rsidR="00903ABC" w:rsidRPr="00161022">
        <w:rPr>
          <w:rFonts w:ascii="Candara" w:eastAsia="Times New Roman" w:hAnsi="Candara" w:cs="Arial"/>
          <w:lang w:eastAsia="es-MX"/>
        </w:rPr>
        <w:t xml:space="preserve">. </w:t>
      </w:r>
    </w:p>
    <w:sectPr w:rsidR="00637323" w:rsidRPr="00161022" w:rsidSect="002806E9">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126E0" w14:textId="77777777" w:rsidR="00B518B7" w:rsidRDefault="00B518B7" w:rsidP="00D74D4C">
      <w:pPr>
        <w:spacing w:after="0" w:line="240" w:lineRule="auto"/>
      </w:pPr>
      <w:r>
        <w:separator/>
      </w:r>
    </w:p>
  </w:endnote>
  <w:endnote w:type="continuationSeparator" w:id="0">
    <w:p w14:paraId="4BD5FFBD" w14:textId="77777777" w:rsidR="00B518B7" w:rsidRDefault="00B518B7" w:rsidP="00D74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BCEC" w14:textId="77777777" w:rsidR="001E0593" w:rsidRDefault="001E0593" w:rsidP="001E0593">
    <w:pPr>
      <w:pStyle w:val="Piedepgina"/>
      <w:jc w:val="center"/>
      <w:rPr>
        <w:rFonts w:ascii="Candara" w:eastAsia="Batang" w:hAnsi="Candara"/>
        <w:b/>
        <w:i/>
        <w:color w:val="A6A6A6" w:themeColor="background1" w:themeShade="A6"/>
        <w:sz w:val="18"/>
        <w:szCs w:val="18"/>
      </w:rPr>
    </w:pPr>
    <w:r>
      <w:rPr>
        <w:rFonts w:ascii="Candara" w:eastAsia="Batang" w:hAnsi="Candara"/>
        <w:b/>
        <w:i/>
        <w:color w:val="A6A6A6" w:themeColor="background1" w:themeShade="A6"/>
        <w:sz w:val="18"/>
        <w:szCs w:val="18"/>
      </w:rPr>
      <w:t xml:space="preserve">Primera </w:t>
    </w:r>
    <w:r w:rsidRPr="001837E9">
      <w:rPr>
        <w:rFonts w:ascii="Candara" w:eastAsia="Batang" w:hAnsi="Candara"/>
        <w:b/>
        <w:i/>
        <w:color w:val="A6A6A6" w:themeColor="background1" w:themeShade="A6"/>
        <w:sz w:val="18"/>
        <w:szCs w:val="18"/>
      </w:rPr>
      <w:t>Sesión Ordinaria de la Junta de Gobierno 201</w:t>
    </w:r>
    <w:r>
      <w:rPr>
        <w:rFonts w:ascii="Candara" w:eastAsia="Batang" w:hAnsi="Candara"/>
        <w:b/>
        <w:i/>
        <w:color w:val="A6A6A6" w:themeColor="background1" w:themeShade="A6"/>
        <w:sz w:val="18"/>
        <w:szCs w:val="18"/>
      </w:rPr>
      <w:t>9</w:t>
    </w:r>
  </w:p>
  <w:p w14:paraId="4D495FD5" w14:textId="77777777" w:rsidR="001E0593" w:rsidRPr="001837E9" w:rsidRDefault="001E0593" w:rsidP="001E0593">
    <w:pPr>
      <w:pStyle w:val="Piedepgina"/>
      <w:tabs>
        <w:tab w:val="left" w:pos="8624"/>
        <w:tab w:val="right" w:pos="9405"/>
      </w:tabs>
      <w:jc w:val="right"/>
      <w:rPr>
        <w:rFonts w:ascii="Candara" w:hAnsi="Candara"/>
        <w:color w:val="A6A6A6" w:themeColor="background1" w:themeShade="A6"/>
        <w:sz w:val="18"/>
        <w:szCs w:val="18"/>
      </w:rPr>
    </w:pPr>
    <w:r>
      <w:rPr>
        <w:rFonts w:ascii="Candara" w:eastAsia="Batang" w:hAnsi="Candara"/>
        <w:b/>
        <w:color w:val="A6A6A6" w:themeColor="background1" w:themeShade="A6"/>
        <w:sz w:val="18"/>
        <w:szCs w:val="18"/>
      </w:rPr>
      <w:tab/>
    </w:r>
    <w:r>
      <w:rPr>
        <w:rFonts w:ascii="Candara" w:eastAsia="Batang" w:hAnsi="Candara"/>
        <w:b/>
        <w:color w:val="A6A6A6" w:themeColor="background1" w:themeShade="A6"/>
        <w:sz w:val="18"/>
        <w:szCs w:val="18"/>
      </w:rPr>
      <w:tab/>
    </w:r>
    <w:r>
      <w:rPr>
        <w:rFonts w:ascii="Candara" w:eastAsia="Batang" w:hAnsi="Candara"/>
        <w:b/>
        <w:color w:val="A6A6A6" w:themeColor="background1" w:themeShade="A6"/>
        <w:sz w:val="18"/>
        <w:szCs w:val="18"/>
      </w:rPr>
      <w:tab/>
    </w:r>
    <w:r>
      <w:rPr>
        <w:rFonts w:ascii="Candara" w:eastAsia="Batang" w:hAnsi="Candara"/>
        <w:b/>
        <w:color w:val="A6A6A6" w:themeColor="background1" w:themeShade="A6"/>
        <w:sz w:val="18"/>
        <w:szCs w:val="18"/>
      </w:rPr>
      <w:tab/>
    </w:r>
    <w:r w:rsidRPr="001837E9">
      <w:rPr>
        <w:rFonts w:ascii="Candara" w:eastAsia="Batang" w:hAnsi="Candara"/>
        <w:b/>
        <w:color w:val="A6A6A6" w:themeColor="background1" w:themeShade="A6"/>
        <w:sz w:val="18"/>
        <w:szCs w:val="18"/>
      </w:rPr>
      <w:t xml:space="preserve"> </w:t>
    </w:r>
    <w:r w:rsidRPr="001837E9">
      <w:rPr>
        <w:rFonts w:ascii="Candara" w:hAnsi="Candara"/>
        <w:color w:val="A6A6A6" w:themeColor="background1" w:themeShade="A6"/>
        <w:sz w:val="18"/>
        <w:szCs w:val="18"/>
      </w:rPr>
      <w:fldChar w:fldCharType="begin"/>
    </w:r>
    <w:r w:rsidRPr="001837E9">
      <w:rPr>
        <w:rFonts w:ascii="Candara" w:hAnsi="Candara"/>
        <w:color w:val="A6A6A6" w:themeColor="background1" w:themeShade="A6"/>
        <w:sz w:val="18"/>
        <w:szCs w:val="18"/>
      </w:rPr>
      <w:instrText>PAGE   \* MERGEFORMAT</w:instrText>
    </w:r>
    <w:r w:rsidRPr="001837E9">
      <w:rPr>
        <w:rFonts w:ascii="Candara" w:hAnsi="Candara"/>
        <w:color w:val="A6A6A6" w:themeColor="background1" w:themeShade="A6"/>
        <w:sz w:val="18"/>
        <w:szCs w:val="18"/>
      </w:rPr>
      <w:fldChar w:fldCharType="separate"/>
    </w:r>
    <w:r w:rsidR="00B518B7">
      <w:rPr>
        <w:rFonts w:ascii="Candara" w:hAnsi="Candara"/>
        <w:noProof/>
        <w:color w:val="A6A6A6" w:themeColor="background1" w:themeShade="A6"/>
        <w:sz w:val="18"/>
        <w:szCs w:val="18"/>
      </w:rPr>
      <w:t>1</w:t>
    </w:r>
    <w:r w:rsidRPr="001837E9">
      <w:rPr>
        <w:rFonts w:ascii="Candara" w:hAnsi="Candara"/>
        <w:color w:val="A6A6A6" w:themeColor="background1" w:themeShade="A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938F7A" w14:textId="77777777" w:rsidR="00B518B7" w:rsidRDefault="00B518B7" w:rsidP="00D74D4C">
      <w:pPr>
        <w:spacing w:after="0" w:line="240" w:lineRule="auto"/>
      </w:pPr>
      <w:r>
        <w:separator/>
      </w:r>
    </w:p>
  </w:footnote>
  <w:footnote w:type="continuationSeparator" w:id="0">
    <w:p w14:paraId="0ABA7024" w14:textId="77777777" w:rsidR="00B518B7" w:rsidRDefault="00B518B7" w:rsidP="00D74D4C">
      <w:pPr>
        <w:spacing w:after="0" w:line="240" w:lineRule="auto"/>
      </w:pPr>
      <w:r>
        <w:continuationSeparator/>
      </w:r>
    </w:p>
  </w:footnote>
  <w:footnote w:id="1">
    <w:p w14:paraId="6649BBA9" w14:textId="366AF690" w:rsidR="004A42E5" w:rsidRDefault="004A42E5">
      <w:pPr>
        <w:pStyle w:val="Textonotapie"/>
      </w:pPr>
      <w:r>
        <w:rPr>
          <w:rStyle w:val="Refdenotaalpie"/>
        </w:rPr>
        <w:footnoteRef/>
      </w:r>
      <w:r>
        <w:t xml:space="preserve"> </w:t>
      </w:r>
      <w:r w:rsidRPr="00365F69">
        <w:t>https://www.conacyt.gob.mx/index.php/el-conacyt/sistema-nacional-de-investigadores</w:t>
      </w:r>
    </w:p>
  </w:footnote>
  <w:footnote w:id="2">
    <w:p w14:paraId="6D99F84E" w14:textId="77777777" w:rsidR="004A42E5" w:rsidRPr="00AF6933" w:rsidRDefault="004A42E5" w:rsidP="000A2D4E">
      <w:pPr>
        <w:pStyle w:val="Textonotapie"/>
        <w:rPr>
          <w:lang w:val="es-ES"/>
        </w:rPr>
      </w:pPr>
      <w:r>
        <w:rPr>
          <w:rStyle w:val="Refdenotaalpie"/>
        </w:rPr>
        <w:footnoteRef/>
      </w:r>
      <w:r>
        <w:t xml:space="preserve"> </w:t>
      </w:r>
      <w:r w:rsidRPr="00AF6933">
        <w:t>http://infoedglobal.com/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0D30D" w14:textId="3D541D13" w:rsidR="001E0593" w:rsidRDefault="001E0593">
    <w:pPr>
      <w:pStyle w:val="Encabezado"/>
    </w:pPr>
    <w:r>
      <w:rPr>
        <w:noProof/>
        <w:lang w:eastAsia="es-MX"/>
      </w:rPr>
      <mc:AlternateContent>
        <mc:Choice Requires="wpg">
          <w:drawing>
            <wp:anchor distT="0" distB="0" distL="114300" distR="114300" simplePos="0" relativeHeight="251659264" behindDoc="0" locked="0" layoutInCell="1" allowOverlap="1" wp14:anchorId="5EEC3B97" wp14:editId="7AC919F7">
              <wp:simplePos x="0" y="0"/>
              <wp:positionH relativeFrom="column">
                <wp:align>center</wp:align>
              </wp:positionH>
              <wp:positionV relativeFrom="paragraph">
                <wp:posOffset>-134664</wp:posOffset>
              </wp:positionV>
              <wp:extent cx="5446800" cy="547200"/>
              <wp:effectExtent l="0" t="0" r="1905" b="5715"/>
              <wp:wrapNone/>
              <wp:docPr id="6" name="Grupo 6"/>
              <wp:cNvGraphicFramePr/>
              <a:graphic xmlns:a="http://schemas.openxmlformats.org/drawingml/2006/main">
                <a:graphicData uri="http://schemas.microsoft.com/office/word/2010/wordprocessingGroup">
                  <wpg:wgp>
                    <wpg:cNvGrpSpPr/>
                    <wpg:grpSpPr>
                      <a:xfrm>
                        <a:off x="0" y="0"/>
                        <a:ext cx="5446800" cy="547200"/>
                        <a:chOff x="0" y="0"/>
                        <a:chExt cx="5572125" cy="588010"/>
                      </a:xfrm>
                    </wpg:grpSpPr>
                    <pic:pic xmlns:pic="http://schemas.openxmlformats.org/drawingml/2006/picture">
                      <pic:nvPicPr>
                        <pic:cNvPr id="7" name="0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3400" cy="588010"/>
                        </a:xfrm>
                        <a:prstGeom prst="rect">
                          <a:avLst/>
                        </a:prstGeom>
                      </pic:spPr>
                    </pic:pic>
                    <pic:pic xmlns:pic="http://schemas.openxmlformats.org/drawingml/2006/picture">
                      <pic:nvPicPr>
                        <pic:cNvPr id="8" name="Imagen 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143375" y="76200"/>
                          <a:ext cx="1428750" cy="4762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ABCD6A" id="Grupo 6" o:spid="_x0000_s1026" style="position:absolute;margin-left:0;margin-top:-10.6pt;width:428.9pt;height:43.1pt;z-index:251659264;mso-position-horizontal:center;mso-width-relative:margin;mso-height-relative:margin" coordsize="55721,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5334;height: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trDAAAA2gAAAA8AAABkcnMvZG93bnJldi54bWxEj8FqwzAQRO+B/oPYQm+xHB/c4EQJIRBS&#10;KLTELeS6WBvbxFoJS7Vdf31VKPQ4zMwbZrufTCcG6n1rWcEqSUEQV1a3XCv4/Dgt1yB8QNbYWSYF&#10;3+Rhv3tYbLHQduQLDWWoRYSwL1BBE4IrpPRVQwZ9Yh1x9G62Nxii7Gupexwj3HQyS9NcGmw5LjTo&#10;6NhQdS+/jIL5lcvhrczdZV5P2Xtw56u8sVJPj9NhAyLQFP7Df+0XreAZfq/EG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P+2sMAAADaAAAADwAAAAAAAAAAAAAAAACf&#10;AgAAZHJzL2Rvd25yZXYueG1sUEsFBgAAAAAEAAQA9wAAAI8DAAAAAA==&#10;">
                <v:imagedata r:id="rId3" o:title=""/>
                <v:path arrowok="t"/>
              </v:shape>
              <v:shape id="Imagen 8" o:spid="_x0000_s1028" type="#_x0000_t75" style="position:absolute;left:41433;top:762;width:14288;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bXqG/AAAA2gAAAA8AAABkcnMvZG93bnJldi54bWxET89rwjAUvg/8H8ITvM3UHaSrRhFFEXZa&#10;J2zHR/Jsis1LTbLa/ffLYbDjx/d7vR1dJwYKsfWsYDEvQBBrb1puFFw+js8liJiQDXaeScEPRdhu&#10;Jk9rrIx/8DsNdWpEDuFYoQKbUl9JGbUlh3Hue+LMXX1wmDIMjTQBHzncdfKlKJbSYcu5wWJPe0v6&#10;Vn87BafLazh83YvyU19rbQfW9RuXSs2m424FItGY/sV/7rNRkLfmK/kGyM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m16hvwAAANoAAAAPAAAAAAAAAAAAAAAAAJ8CAABk&#10;cnMvZG93bnJldi54bWxQSwUGAAAAAAQABAD3AAAAiwM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1C84"/>
    <w:multiLevelType w:val="hybridMultilevel"/>
    <w:tmpl w:val="4472438E"/>
    <w:lvl w:ilvl="0" w:tplc="A2E2359E">
      <w:numFmt w:val="bullet"/>
      <w:lvlText w:val="•"/>
      <w:lvlJc w:val="left"/>
      <w:pPr>
        <w:ind w:left="1068" w:hanging="708"/>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7F3C86"/>
    <w:multiLevelType w:val="hybridMultilevel"/>
    <w:tmpl w:val="4022D7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126E34"/>
    <w:multiLevelType w:val="hybridMultilevel"/>
    <w:tmpl w:val="1E3419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7AF5554"/>
    <w:multiLevelType w:val="hybridMultilevel"/>
    <w:tmpl w:val="8C4CA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E70860"/>
    <w:multiLevelType w:val="hybridMultilevel"/>
    <w:tmpl w:val="F028CE1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22D869B0"/>
    <w:multiLevelType w:val="hybridMultilevel"/>
    <w:tmpl w:val="884665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6B80B9C"/>
    <w:multiLevelType w:val="hybridMultilevel"/>
    <w:tmpl w:val="00E23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FEC1A8E"/>
    <w:multiLevelType w:val="hybridMultilevel"/>
    <w:tmpl w:val="734A599E"/>
    <w:lvl w:ilvl="0" w:tplc="A2E2359E">
      <w:numFmt w:val="bullet"/>
      <w:lvlText w:val="•"/>
      <w:lvlJc w:val="left"/>
      <w:pPr>
        <w:ind w:left="1068" w:hanging="708"/>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9A64D6A"/>
    <w:multiLevelType w:val="hybridMultilevel"/>
    <w:tmpl w:val="5D8C2C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467D7D20"/>
    <w:multiLevelType w:val="hybridMultilevel"/>
    <w:tmpl w:val="159667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4E055F99"/>
    <w:multiLevelType w:val="hybridMultilevel"/>
    <w:tmpl w:val="5B9CFF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5154A66"/>
    <w:multiLevelType w:val="hybridMultilevel"/>
    <w:tmpl w:val="F5A0B4E2"/>
    <w:lvl w:ilvl="0" w:tplc="A2E2359E">
      <w:numFmt w:val="bullet"/>
      <w:lvlText w:val="•"/>
      <w:lvlJc w:val="left"/>
      <w:pPr>
        <w:ind w:left="1068" w:hanging="708"/>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91E69F4"/>
    <w:multiLevelType w:val="multilevel"/>
    <w:tmpl w:val="19F06B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3502663"/>
    <w:multiLevelType w:val="hybridMultilevel"/>
    <w:tmpl w:val="D4E053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742C0213"/>
    <w:multiLevelType w:val="hybridMultilevel"/>
    <w:tmpl w:val="77185E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2"/>
  </w:num>
  <w:num w:numId="2">
    <w:abstractNumId w:val="4"/>
  </w:num>
  <w:num w:numId="3">
    <w:abstractNumId w:val="13"/>
  </w:num>
  <w:num w:numId="4">
    <w:abstractNumId w:val="7"/>
  </w:num>
  <w:num w:numId="5">
    <w:abstractNumId w:val="0"/>
  </w:num>
  <w:num w:numId="6">
    <w:abstractNumId w:val="11"/>
  </w:num>
  <w:num w:numId="7">
    <w:abstractNumId w:val="2"/>
  </w:num>
  <w:num w:numId="8">
    <w:abstractNumId w:val="10"/>
  </w:num>
  <w:num w:numId="9">
    <w:abstractNumId w:val="1"/>
  </w:num>
  <w:num w:numId="10">
    <w:abstractNumId w:val="5"/>
  </w:num>
  <w:num w:numId="11">
    <w:abstractNumId w:val="6"/>
  </w:num>
  <w:num w:numId="12">
    <w:abstractNumId w:val="8"/>
  </w:num>
  <w:num w:numId="13">
    <w:abstractNumId w:val="14"/>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jIzNLA0NTM1MrNU0lEKTi0uzszPAykwrAUA586LhywAAAA="/>
  </w:docVars>
  <w:rsids>
    <w:rsidRoot w:val="00301A94"/>
    <w:rsid w:val="00001F0A"/>
    <w:rsid w:val="00004CE0"/>
    <w:rsid w:val="0000595D"/>
    <w:rsid w:val="0000736F"/>
    <w:rsid w:val="00011548"/>
    <w:rsid w:val="00012F79"/>
    <w:rsid w:val="00015261"/>
    <w:rsid w:val="00016DEB"/>
    <w:rsid w:val="000226D9"/>
    <w:rsid w:val="000232C3"/>
    <w:rsid w:val="00032FAF"/>
    <w:rsid w:val="00033295"/>
    <w:rsid w:val="000357AB"/>
    <w:rsid w:val="000369CA"/>
    <w:rsid w:val="0003755B"/>
    <w:rsid w:val="00045326"/>
    <w:rsid w:val="000509F9"/>
    <w:rsid w:val="00054B0E"/>
    <w:rsid w:val="00054B13"/>
    <w:rsid w:val="000568F0"/>
    <w:rsid w:val="00057D3D"/>
    <w:rsid w:val="0006058C"/>
    <w:rsid w:val="00062B43"/>
    <w:rsid w:val="0006386D"/>
    <w:rsid w:val="000667C0"/>
    <w:rsid w:val="00070DB0"/>
    <w:rsid w:val="00072BBA"/>
    <w:rsid w:val="000751D4"/>
    <w:rsid w:val="00080221"/>
    <w:rsid w:val="0008381B"/>
    <w:rsid w:val="0008582C"/>
    <w:rsid w:val="000859FA"/>
    <w:rsid w:val="00086771"/>
    <w:rsid w:val="00086BC6"/>
    <w:rsid w:val="00093799"/>
    <w:rsid w:val="0009632C"/>
    <w:rsid w:val="000963D5"/>
    <w:rsid w:val="000A1991"/>
    <w:rsid w:val="000A1BF5"/>
    <w:rsid w:val="000A1C1B"/>
    <w:rsid w:val="000A2B1E"/>
    <w:rsid w:val="000A2D4E"/>
    <w:rsid w:val="000A4471"/>
    <w:rsid w:val="000A79A1"/>
    <w:rsid w:val="000A7CF9"/>
    <w:rsid w:val="000B0D28"/>
    <w:rsid w:val="000B467E"/>
    <w:rsid w:val="000B46A1"/>
    <w:rsid w:val="000B57B1"/>
    <w:rsid w:val="000B69E4"/>
    <w:rsid w:val="000B74DE"/>
    <w:rsid w:val="000B7B2D"/>
    <w:rsid w:val="000C0239"/>
    <w:rsid w:val="000C2240"/>
    <w:rsid w:val="000C3CE6"/>
    <w:rsid w:val="000C62A5"/>
    <w:rsid w:val="000D04F3"/>
    <w:rsid w:val="000D1FB8"/>
    <w:rsid w:val="000D3F48"/>
    <w:rsid w:val="000D4678"/>
    <w:rsid w:val="000D7104"/>
    <w:rsid w:val="000E0B96"/>
    <w:rsid w:val="000E58F9"/>
    <w:rsid w:val="000E5CF8"/>
    <w:rsid w:val="000F0DFE"/>
    <w:rsid w:val="000F14B8"/>
    <w:rsid w:val="000F1E35"/>
    <w:rsid w:val="000F32CB"/>
    <w:rsid w:val="000F41C5"/>
    <w:rsid w:val="000F54D2"/>
    <w:rsid w:val="0010046E"/>
    <w:rsid w:val="001056FC"/>
    <w:rsid w:val="00106E06"/>
    <w:rsid w:val="00110D76"/>
    <w:rsid w:val="00113FEB"/>
    <w:rsid w:val="00115232"/>
    <w:rsid w:val="00115F1D"/>
    <w:rsid w:val="001174AF"/>
    <w:rsid w:val="00117D17"/>
    <w:rsid w:val="001205E5"/>
    <w:rsid w:val="00122011"/>
    <w:rsid w:val="0012242F"/>
    <w:rsid w:val="00125702"/>
    <w:rsid w:val="001258AE"/>
    <w:rsid w:val="00130AE5"/>
    <w:rsid w:val="0013364D"/>
    <w:rsid w:val="00133878"/>
    <w:rsid w:val="00134E82"/>
    <w:rsid w:val="00137C25"/>
    <w:rsid w:val="00140A6B"/>
    <w:rsid w:val="0014101D"/>
    <w:rsid w:val="001411D7"/>
    <w:rsid w:val="00143E71"/>
    <w:rsid w:val="001477E8"/>
    <w:rsid w:val="001517AA"/>
    <w:rsid w:val="00151CA3"/>
    <w:rsid w:val="0015211E"/>
    <w:rsid w:val="00152293"/>
    <w:rsid w:val="00156E82"/>
    <w:rsid w:val="00161022"/>
    <w:rsid w:val="001620C0"/>
    <w:rsid w:val="00163747"/>
    <w:rsid w:val="001659A6"/>
    <w:rsid w:val="001662D3"/>
    <w:rsid w:val="00170FC3"/>
    <w:rsid w:val="00172BDA"/>
    <w:rsid w:val="00173510"/>
    <w:rsid w:val="001735AE"/>
    <w:rsid w:val="00173F6A"/>
    <w:rsid w:val="0017457D"/>
    <w:rsid w:val="001748E1"/>
    <w:rsid w:val="00175D26"/>
    <w:rsid w:val="001760FA"/>
    <w:rsid w:val="00176DB5"/>
    <w:rsid w:val="00185990"/>
    <w:rsid w:val="00185C72"/>
    <w:rsid w:val="001874C2"/>
    <w:rsid w:val="0019058D"/>
    <w:rsid w:val="00191400"/>
    <w:rsid w:val="001968C8"/>
    <w:rsid w:val="0019699D"/>
    <w:rsid w:val="00196E2F"/>
    <w:rsid w:val="00197618"/>
    <w:rsid w:val="001A402C"/>
    <w:rsid w:val="001A5658"/>
    <w:rsid w:val="001A69E0"/>
    <w:rsid w:val="001A72A5"/>
    <w:rsid w:val="001A7B7E"/>
    <w:rsid w:val="001A7ED5"/>
    <w:rsid w:val="001B0AE7"/>
    <w:rsid w:val="001B37CB"/>
    <w:rsid w:val="001B3F34"/>
    <w:rsid w:val="001B597B"/>
    <w:rsid w:val="001B6844"/>
    <w:rsid w:val="001C36C1"/>
    <w:rsid w:val="001D061C"/>
    <w:rsid w:val="001D088B"/>
    <w:rsid w:val="001D0E14"/>
    <w:rsid w:val="001D4001"/>
    <w:rsid w:val="001E0593"/>
    <w:rsid w:val="001E086B"/>
    <w:rsid w:val="001E2818"/>
    <w:rsid w:val="001E29D7"/>
    <w:rsid w:val="001E33F6"/>
    <w:rsid w:val="001E592D"/>
    <w:rsid w:val="001E7F89"/>
    <w:rsid w:val="001F0614"/>
    <w:rsid w:val="001F13D5"/>
    <w:rsid w:val="001F38F4"/>
    <w:rsid w:val="0020277D"/>
    <w:rsid w:val="00203276"/>
    <w:rsid w:val="002040FF"/>
    <w:rsid w:val="002056A3"/>
    <w:rsid w:val="0020715F"/>
    <w:rsid w:val="002101FC"/>
    <w:rsid w:val="0021156B"/>
    <w:rsid w:val="00213C10"/>
    <w:rsid w:val="0021622C"/>
    <w:rsid w:val="002162F6"/>
    <w:rsid w:val="00217567"/>
    <w:rsid w:val="00220D24"/>
    <w:rsid w:val="002222CF"/>
    <w:rsid w:val="002229EC"/>
    <w:rsid w:val="00224F32"/>
    <w:rsid w:val="00226CAE"/>
    <w:rsid w:val="0022743B"/>
    <w:rsid w:val="002275B2"/>
    <w:rsid w:val="00233FA3"/>
    <w:rsid w:val="002360E6"/>
    <w:rsid w:val="0023756F"/>
    <w:rsid w:val="002414E5"/>
    <w:rsid w:val="00241D30"/>
    <w:rsid w:val="00242261"/>
    <w:rsid w:val="00242665"/>
    <w:rsid w:val="00242D92"/>
    <w:rsid w:val="00245917"/>
    <w:rsid w:val="002478EA"/>
    <w:rsid w:val="002638B2"/>
    <w:rsid w:val="00263AAD"/>
    <w:rsid w:val="002645FA"/>
    <w:rsid w:val="002658C5"/>
    <w:rsid w:val="00266156"/>
    <w:rsid w:val="00270397"/>
    <w:rsid w:val="00272C3F"/>
    <w:rsid w:val="002761B9"/>
    <w:rsid w:val="002806E9"/>
    <w:rsid w:val="00283099"/>
    <w:rsid w:val="00285F9D"/>
    <w:rsid w:val="00287CDB"/>
    <w:rsid w:val="002933FF"/>
    <w:rsid w:val="0029528A"/>
    <w:rsid w:val="00297602"/>
    <w:rsid w:val="002A00ED"/>
    <w:rsid w:val="002A2D0E"/>
    <w:rsid w:val="002A57B7"/>
    <w:rsid w:val="002B0443"/>
    <w:rsid w:val="002B0B64"/>
    <w:rsid w:val="002B3287"/>
    <w:rsid w:val="002B53A6"/>
    <w:rsid w:val="002C0C47"/>
    <w:rsid w:val="002C1787"/>
    <w:rsid w:val="002C2BF9"/>
    <w:rsid w:val="002C2D30"/>
    <w:rsid w:val="002C648A"/>
    <w:rsid w:val="002C7457"/>
    <w:rsid w:val="002D0A64"/>
    <w:rsid w:val="002D2A97"/>
    <w:rsid w:val="002D2EB0"/>
    <w:rsid w:val="002D3729"/>
    <w:rsid w:val="002D449F"/>
    <w:rsid w:val="002D5E17"/>
    <w:rsid w:val="002D649F"/>
    <w:rsid w:val="002E283A"/>
    <w:rsid w:val="002E4ECC"/>
    <w:rsid w:val="002E5C3B"/>
    <w:rsid w:val="002F2B19"/>
    <w:rsid w:val="002F2E43"/>
    <w:rsid w:val="002F4605"/>
    <w:rsid w:val="002F4C81"/>
    <w:rsid w:val="002F5B82"/>
    <w:rsid w:val="002F64B1"/>
    <w:rsid w:val="002F6D19"/>
    <w:rsid w:val="003008BC"/>
    <w:rsid w:val="00300BCB"/>
    <w:rsid w:val="00301A94"/>
    <w:rsid w:val="00301D0E"/>
    <w:rsid w:val="003020FF"/>
    <w:rsid w:val="00302D7B"/>
    <w:rsid w:val="00305B22"/>
    <w:rsid w:val="00305D70"/>
    <w:rsid w:val="00317057"/>
    <w:rsid w:val="003174F8"/>
    <w:rsid w:val="00322F34"/>
    <w:rsid w:val="00323411"/>
    <w:rsid w:val="00325405"/>
    <w:rsid w:val="003273C2"/>
    <w:rsid w:val="00327EB9"/>
    <w:rsid w:val="00331A9A"/>
    <w:rsid w:val="0033379A"/>
    <w:rsid w:val="003339AC"/>
    <w:rsid w:val="00334020"/>
    <w:rsid w:val="00334955"/>
    <w:rsid w:val="003377EB"/>
    <w:rsid w:val="00340A9A"/>
    <w:rsid w:val="00343FC0"/>
    <w:rsid w:val="00344099"/>
    <w:rsid w:val="00344F29"/>
    <w:rsid w:val="003455DA"/>
    <w:rsid w:val="00346992"/>
    <w:rsid w:val="00347EB8"/>
    <w:rsid w:val="00351030"/>
    <w:rsid w:val="00354DA9"/>
    <w:rsid w:val="00356455"/>
    <w:rsid w:val="003618F4"/>
    <w:rsid w:val="00361C6A"/>
    <w:rsid w:val="00362267"/>
    <w:rsid w:val="00363835"/>
    <w:rsid w:val="00363CFE"/>
    <w:rsid w:val="003652D9"/>
    <w:rsid w:val="003653B4"/>
    <w:rsid w:val="00365F69"/>
    <w:rsid w:val="003662B5"/>
    <w:rsid w:val="00371AB8"/>
    <w:rsid w:val="003735CD"/>
    <w:rsid w:val="00373AEE"/>
    <w:rsid w:val="003748F9"/>
    <w:rsid w:val="003749FD"/>
    <w:rsid w:val="00374B7F"/>
    <w:rsid w:val="00376566"/>
    <w:rsid w:val="003838D7"/>
    <w:rsid w:val="003915DA"/>
    <w:rsid w:val="00392E4C"/>
    <w:rsid w:val="003940B6"/>
    <w:rsid w:val="0039647F"/>
    <w:rsid w:val="003979C6"/>
    <w:rsid w:val="003A04BE"/>
    <w:rsid w:val="003A088F"/>
    <w:rsid w:val="003A2964"/>
    <w:rsid w:val="003A2F94"/>
    <w:rsid w:val="003A3F4D"/>
    <w:rsid w:val="003A4D1A"/>
    <w:rsid w:val="003A54F5"/>
    <w:rsid w:val="003A7FE5"/>
    <w:rsid w:val="003B049F"/>
    <w:rsid w:val="003B2E20"/>
    <w:rsid w:val="003B3045"/>
    <w:rsid w:val="003B5ABE"/>
    <w:rsid w:val="003B6086"/>
    <w:rsid w:val="003B6496"/>
    <w:rsid w:val="003B6D24"/>
    <w:rsid w:val="003C1449"/>
    <w:rsid w:val="003C3279"/>
    <w:rsid w:val="003C707D"/>
    <w:rsid w:val="003D0FFA"/>
    <w:rsid w:val="003D333D"/>
    <w:rsid w:val="003D404A"/>
    <w:rsid w:val="003D4555"/>
    <w:rsid w:val="003D5F0F"/>
    <w:rsid w:val="003D708B"/>
    <w:rsid w:val="003D74F5"/>
    <w:rsid w:val="003E1201"/>
    <w:rsid w:val="003E1C05"/>
    <w:rsid w:val="003E329D"/>
    <w:rsid w:val="003E3969"/>
    <w:rsid w:val="003F1BA2"/>
    <w:rsid w:val="003F41BF"/>
    <w:rsid w:val="003F720F"/>
    <w:rsid w:val="00400265"/>
    <w:rsid w:val="0040205D"/>
    <w:rsid w:val="004028A0"/>
    <w:rsid w:val="00402DB7"/>
    <w:rsid w:val="00404A21"/>
    <w:rsid w:val="00405B5F"/>
    <w:rsid w:val="00412308"/>
    <w:rsid w:val="00414FA3"/>
    <w:rsid w:val="004175F7"/>
    <w:rsid w:val="00420404"/>
    <w:rsid w:val="00421F88"/>
    <w:rsid w:val="00424D54"/>
    <w:rsid w:val="00424F79"/>
    <w:rsid w:val="004260C9"/>
    <w:rsid w:val="00426E94"/>
    <w:rsid w:val="00427BD3"/>
    <w:rsid w:val="0043705F"/>
    <w:rsid w:val="004402C5"/>
    <w:rsid w:val="0044466A"/>
    <w:rsid w:val="00445816"/>
    <w:rsid w:val="004462CE"/>
    <w:rsid w:val="004505F0"/>
    <w:rsid w:val="00451281"/>
    <w:rsid w:val="0045386C"/>
    <w:rsid w:val="00454894"/>
    <w:rsid w:val="00455FAC"/>
    <w:rsid w:val="00460D83"/>
    <w:rsid w:val="0046100F"/>
    <w:rsid w:val="00461E69"/>
    <w:rsid w:val="004624D1"/>
    <w:rsid w:val="00463B3B"/>
    <w:rsid w:val="00465582"/>
    <w:rsid w:val="00471FD9"/>
    <w:rsid w:val="004723B7"/>
    <w:rsid w:val="004754D0"/>
    <w:rsid w:val="004775BE"/>
    <w:rsid w:val="004813CC"/>
    <w:rsid w:val="00483251"/>
    <w:rsid w:val="004839F5"/>
    <w:rsid w:val="004868DD"/>
    <w:rsid w:val="0049009C"/>
    <w:rsid w:val="004909CA"/>
    <w:rsid w:val="004930C2"/>
    <w:rsid w:val="00493368"/>
    <w:rsid w:val="004957C1"/>
    <w:rsid w:val="004958BB"/>
    <w:rsid w:val="00496C56"/>
    <w:rsid w:val="004971AA"/>
    <w:rsid w:val="004977E2"/>
    <w:rsid w:val="004A06C7"/>
    <w:rsid w:val="004A0EF8"/>
    <w:rsid w:val="004A1BBD"/>
    <w:rsid w:val="004A3317"/>
    <w:rsid w:val="004A3C55"/>
    <w:rsid w:val="004A42E5"/>
    <w:rsid w:val="004A4739"/>
    <w:rsid w:val="004A65BC"/>
    <w:rsid w:val="004A77E7"/>
    <w:rsid w:val="004B015F"/>
    <w:rsid w:val="004B2A1A"/>
    <w:rsid w:val="004B2DE4"/>
    <w:rsid w:val="004B5121"/>
    <w:rsid w:val="004B6C88"/>
    <w:rsid w:val="004C02DA"/>
    <w:rsid w:val="004C1D82"/>
    <w:rsid w:val="004C3B62"/>
    <w:rsid w:val="004C4BE1"/>
    <w:rsid w:val="004C70D1"/>
    <w:rsid w:val="004D1EC8"/>
    <w:rsid w:val="004D217B"/>
    <w:rsid w:val="004D26B0"/>
    <w:rsid w:val="004D521B"/>
    <w:rsid w:val="004D5D38"/>
    <w:rsid w:val="004E0579"/>
    <w:rsid w:val="004E0F90"/>
    <w:rsid w:val="004E216F"/>
    <w:rsid w:val="004E285A"/>
    <w:rsid w:val="004E51C4"/>
    <w:rsid w:val="004E597D"/>
    <w:rsid w:val="004F0587"/>
    <w:rsid w:val="004F4369"/>
    <w:rsid w:val="004F715F"/>
    <w:rsid w:val="00500EA5"/>
    <w:rsid w:val="00502299"/>
    <w:rsid w:val="00502669"/>
    <w:rsid w:val="005031CB"/>
    <w:rsid w:val="005045A7"/>
    <w:rsid w:val="00504A82"/>
    <w:rsid w:val="00505616"/>
    <w:rsid w:val="00506A30"/>
    <w:rsid w:val="0051073B"/>
    <w:rsid w:val="00512BC7"/>
    <w:rsid w:val="00513A5B"/>
    <w:rsid w:val="00514E5A"/>
    <w:rsid w:val="005159C9"/>
    <w:rsid w:val="0051602A"/>
    <w:rsid w:val="00524DFA"/>
    <w:rsid w:val="00525F7F"/>
    <w:rsid w:val="0052629E"/>
    <w:rsid w:val="005269C2"/>
    <w:rsid w:val="005302DA"/>
    <w:rsid w:val="00536143"/>
    <w:rsid w:val="005415B5"/>
    <w:rsid w:val="00546C26"/>
    <w:rsid w:val="0055102F"/>
    <w:rsid w:val="00553F0D"/>
    <w:rsid w:val="00554F0D"/>
    <w:rsid w:val="005556E7"/>
    <w:rsid w:val="0056036E"/>
    <w:rsid w:val="005610C8"/>
    <w:rsid w:val="005614C6"/>
    <w:rsid w:val="00563AFA"/>
    <w:rsid w:val="00564086"/>
    <w:rsid w:val="0056419C"/>
    <w:rsid w:val="00567837"/>
    <w:rsid w:val="00570999"/>
    <w:rsid w:val="00571259"/>
    <w:rsid w:val="00577401"/>
    <w:rsid w:val="00577BF9"/>
    <w:rsid w:val="005812DE"/>
    <w:rsid w:val="00581821"/>
    <w:rsid w:val="0058410F"/>
    <w:rsid w:val="0059327D"/>
    <w:rsid w:val="00594E74"/>
    <w:rsid w:val="005A0C6E"/>
    <w:rsid w:val="005A17E0"/>
    <w:rsid w:val="005A1F19"/>
    <w:rsid w:val="005A2D82"/>
    <w:rsid w:val="005A5002"/>
    <w:rsid w:val="005A6625"/>
    <w:rsid w:val="005A665D"/>
    <w:rsid w:val="005B068F"/>
    <w:rsid w:val="005B0C43"/>
    <w:rsid w:val="005B3BB1"/>
    <w:rsid w:val="005B694C"/>
    <w:rsid w:val="005C3869"/>
    <w:rsid w:val="005C5348"/>
    <w:rsid w:val="005C5554"/>
    <w:rsid w:val="005C59D9"/>
    <w:rsid w:val="005D0747"/>
    <w:rsid w:val="005D1B01"/>
    <w:rsid w:val="005D4051"/>
    <w:rsid w:val="005D5E6D"/>
    <w:rsid w:val="005D6CED"/>
    <w:rsid w:val="005D7964"/>
    <w:rsid w:val="005E03C2"/>
    <w:rsid w:val="005E057D"/>
    <w:rsid w:val="005E0CD9"/>
    <w:rsid w:val="005E21C7"/>
    <w:rsid w:val="005E3DD4"/>
    <w:rsid w:val="005E71A9"/>
    <w:rsid w:val="005F3C71"/>
    <w:rsid w:val="005F656F"/>
    <w:rsid w:val="006016E4"/>
    <w:rsid w:val="00601702"/>
    <w:rsid w:val="00602711"/>
    <w:rsid w:val="00603044"/>
    <w:rsid w:val="006038A2"/>
    <w:rsid w:val="006104B1"/>
    <w:rsid w:val="00611A33"/>
    <w:rsid w:val="00611E90"/>
    <w:rsid w:val="00622555"/>
    <w:rsid w:val="00622574"/>
    <w:rsid w:val="00626186"/>
    <w:rsid w:val="00627191"/>
    <w:rsid w:val="00627AC1"/>
    <w:rsid w:val="006306AA"/>
    <w:rsid w:val="00630B5C"/>
    <w:rsid w:val="00633E85"/>
    <w:rsid w:val="0063459C"/>
    <w:rsid w:val="00637323"/>
    <w:rsid w:val="00637519"/>
    <w:rsid w:val="00637D3A"/>
    <w:rsid w:val="00641B00"/>
    <w:rsid w:val="0064290F"/>
    <w:rsid w:val="00644A35"/>
    <w:rsid w:val="006506A3"/>
    <w:rsid w:val="006517EB"/>
    <w:rsid w:val="00651D93"/>
    <w:rsid w:val="00652A81"/>
    <w:rsid w:val="0065471D"/>
    <w:rsid w:val="00656121"/>
    <w:rsid w:val="00663870"/>
    <w:rsid w:val="00664EC9"/>
    <w:rsid w:val="006651B1"/>
    <w:rsid w:val="0067069A"/>
    <w:rsid w:val="006706EA"/>
    <w:rsid w:val="00670993"/>
    <w:rsid w:val="006711C4"/>
    <w:rsid w:val="006716EF"/>
    <w:rsid w:val="00677337"/>
    <w:rsid w:val="0068213D"/>
    <w:rsid w:val="00682AD4"/>
    <w:rsid w:val="00682F9E"/>
    <w:rsid w:val="00683D0D"/>
    <w:rsid w:val="00684CEA"/>
    <w:rsid w:val="0068523C"/>
    <w:rsid w:val="006853B2"/>
    <w:rsid w:val="00690193"/>
    <w:rsid w:val="00692B77"/>
    <w:rsid w:val="006943FC"/>
    <w:rsid w:val="00696775"/>
    <w:rsid w:val="00696F55"/>
    <w:rsid w:val="006A1383"/>
    <w:rsid w:val="006A251C"/>
    <w:rsid w:val="006A334F"/>
    <w:rsid w:val="006A3FB1"/>
    <w:rsid w:val="006B51D4"/>
    <w:rsid w:val="006C03EB"/>
    <w:rsid w:val="006C04B8"/>
    <w:rsid w:val="006C1D0D"/>
    <w:rsid w:val="006C3721"/>
    <w:rsid w:val="006C3DCA"/>
    <w:rsid w:val="006C6F86"/>
    <w:rsid w:val="006C7806"/>
    <w:rsid w:val="006D08D0"/>
    <w:rsid w:val="006D105F"/>
    <w:rsid w:val="006D2601"/>
    <w:rsid w:val="006D3D4E"/>
    <w:rsid w:val="006D63C2"/>
    <w:rsid w:val="006D6B53"/>
    <w:rsid w:val="006F26C8"/>
    <w:rsid w:val="006F6442"/>
    <w:rsid w:val="007057B4"/>
    <w:rsid w:val="007057C2"/>
    <w:rsid w:val="00705BC9"/>
    <w:rsid w:val="00706041"/>
    <w:rsid w:val="007105D5"/>
    <w:rsid w:val="00711BCD"/>
    <w:rsid w:val="00713F82"/>
    <w:rsid w:val="00714574"/>
    <w:rsid w:val="007161CA"/>
    <w:rsid w:val="00716268"/>
    <w:rsid w:val="00716BAE"/>
    <w:rsid w:val="0072368E"/>
    <w:rsid w:val="00724446"/>
    <w:rsid w:val="00724D40"/>
    <w:rsid w:val="00725EA8"/>
    <w:rsid w:val="00731388"/>
    <w:rsid w:val="00732253"/>
    <w:rsid w:val="0073259E"/>
    <w:rsid w:val="00732D3E"/>
    <w:rsid w:val="0073300D"/>
    <w:rsid w:val="007333AC"/>
    <w:rsid w:val="00737DC8"/>
    <w:rsid w:val="00741309"/>
    <w:rsid w:val="00741D7B"/>
    <w:rsid w:val="007440E5"/>
    <w:rsid w:val="007463E4"/>
    <w:rsid w:val="00747FD6"/>
    <w:rsid w:val="00750766"/>
    <w:rsid w:val="00755408"/>
    <w:rsid w:val="0076336D"/>
    <w:rsid w:val="007637A2"/>
    <w:rsid w:val="00763D59"/>
    <w:rsid w:val="0076592D"/>
    <w:rsid w:val="007666D3"/>
    <w:rsid w:val="0076708D"/>
    <w:rsid w:val="0077001E"/>
    <w:rsid w:val="007709C5"/>
    <w:rsid w:val="0077219D"/>
    <w:rsid w:val="00780B32"/>
    <w:rsid w:val="00780C3A"/>
    <w:rsid w:val="00783BDD"/>
    <w:rsid w:val="00783D85"/>
    <w:rsid w:val="0078459D"/>
    <w:rsid w:val="00786D78"/>
    <w:rsid w:val="00793DEE"/>
    <w:rsid w:val="00795C12"/>
    <w:rsid w:val="007A3390"/>
    <w:rsid w:val="007A5601"/>
    <w:rsid w:val="007A79F1"/>
    <w:rsid w:val="007B2A71"/>
    <w:rsid w:val="007B3C22"/>
    <w:rsid w:val="007B7964"/>
    <w:rsid w:val="007C0406"/>
    <w:rsid w:val="007C0518"/>
    <w:rsid w:val="007C27B7"/>
    <w:rsid w:val="007C7ADF"/>
    <w:rsid w:val="007D11EC"/>
    <w:rsid w:val="007D2502"/>
    <w:rsid w:val="007D72C3"/>
    <w:rsid w:val="007E0324"/>
    <w:rsid w:val="007E10D6"/>
    <w:rsid w:val="007E3BCF"/>
    <w:rsid w:val="007E6360"/>
    <w:rsid w:val="007E76B5"/>
    <w:rsid w:val="007F0B38"/>
    <w:rsid w:val="007F270B"/>
    <w:rsid w:val="007F446D"/>
    <w:rsid w:val="007F5ED2"/>
    <w:rsid w:val="007F640E"/>
    <w:rsid w:val="007F6AD9"/>
    <w:rsid w:val="0080224B"/>
    <w:rsid w:val="00802B7B"/>
    <w:rsid w:val="00803ABE"/>
    <w:rsid w:val="0080648A"/>
    <w:rsid w:val="00807BA3"/>
    <w:rsid w:val="008165F0"/>
    <w:rsid w:val="00820C54"/>
    <w:rsid w:val="008214CF"/>
    <w:rsid w:val="0082207B"/>
    <w:rsid w:val="00827034"/>
    <w:rsid w:val="008274D1"/>
    <w:rsid w:val="00827621"/>
    <w:rsid w:val="0083197B"/>
    <w:rsid w:val="0083579B"/>
    <w:rsid w:val="0084004B"/>
    <w:rsid w:val="00840104"/>
    <w:rsid w:val="00845BB2"/>
    <w:rsid w:val="008509CB"/>
    <w:rsid w:val="00851782"/>
    <w:rsid w:val="00853B01"/>
    <w:rsid w:val="008547F4"/>
    <w:rsid w:val="0085510C"/>
    <w:rsid w:val="00863552"/>
    <w:rsid w:val="00864DA8"/>
    <w:rsid w:val="008657D1"/>
    <w:rsid w:val="00866996"/>
    <w:rsid w:val="00867934"/>
    <w:rsid w:val="00870D89"/>
    <w:rsid w:val="00871ADD"/>
    <w:rsid w:val="008724C8"/>
    <w:rsid w:val="00872B9A"/>
    <w:rsid w:val="00874BCE"/>
    <w:rsid w:val="008752A6"/>
    <w:rsid w:val="0087573A"/>
    <w:rsid w:val="00876C98"/>
    <w:rsid w:val="00877CB7"/>
    <w:rsid w:val="00882093"/>
    <w:rsid w:val="008837CE"/>
    <w:rsid w:val="008844AD"/>
    <w:rsid w:val="008851AA"/>
    <w:rsid w:val="00885D5E"/>
    <w:rsid w:val="008860A8"/>
    <w:rsid w:val="00886AEE"/>
    <w:rsid w:val="00890DD7"/>
    <w:rsid w:val="0089264E"/>
    <w:rsid w:val="00896CE2"/>
    <w:rsid w:val="008A0E32"/>
    <w:rsid w:val="008A2FEA"/>
    <w:rsid w:val="008A6CDE"/>
    <w:rsid w:val="008B3167"/>
    <w:rsid w:val="008B32DE"/>
    <w:rsid w:val="008B6475"/>
    <w:rsid w:val="008B7B09"/>
    <w:rsid w:val="008C113D"/>
    <w:rsid w:val="008C2973"/>
    <w:rsid w:val="008C3158"/>
    <w:rsid w:val="008C690F"/>
    <w:rsid w:val="008C6C2F"/>
    <w:rsid w:val="008C74E8"/>
    <w:rsid w:val="008C7FED"/>
    <w:rsid w:val="008D4AEA"/>
    <w:rsid w:val="008D6932"/>
    <w:rsid w:val="008D6D37"/>
    <w:rsid w:val="008D74E2"/>
    <w:rsid w:val="008E35E9"/>
    <w:rsid w:val="008E4ADE"/>
    <w:rsid w:val="008E50CE"/>
    <w:rsid w:val="008E5807"/>
    <w:rsid w:val="008E665D"/>
    <w:rsid w:val="008E6BE9"/>
    <w:rsid w:val="008E7E9C"/>
    <w:rsid w:val="008F0DE2"/>
    <w:rsid w:val="008F0F2A"/>
    <w:rsid w:val="008F221D"/>
    <w:rsid w:val="008F25F8"/>
    <w:rsid w:val="008F2BEE"/>
    <w:rsid w:val="009023C2"/>
    <w:rsid w:val="00902430"/>
    <w:rsid w:val="00903162"/>
    <w:rsid w:val="009039B2"/>
    <w:rsid w:val="009039BD"/>
    <w:rsid w:val="00903ABC"/>
    <w:rsid w:val="0090408E"/>
    <w:rsid w:val="00904D5E"/>
    <w:rsid w:val="00905862"/>
    <w:rsid w:val="00905C69"/>
    <w:rsid w:val="0090679A"/>
    <w:rsid w:val="0090775D"/>
    <w:rsid w:val="0091024B"/>
    <w:rsid w:val="00910794"/>
    <w:rsid w:val="009108E1"/>
    <w:rsid w:val="00911226"/>
    <w:rsid w:val="00911B51"/>
    <w:rsid w:val="009127F2"/>
    <w:rsid w:val="00913D65"/>
    <w:rsid w:val="00920804"/>
    <w:rsid w:val="00922583"/>
    <w:rsid w:val="009234C5"/>
    <w:rsid w:val="00923F09"/>
    <w:rsid w:val="0092510C"/>
    <w:rsid w:val="0093029F"/>
    <w:rsid w:val="00930B4C"/>
    <w:rsid w:val="00933C66"/>
    <w:rsid w:val="009340D4"/>
    <w:rsid w:val="0093613A"/>
    <w:rsid w:val="00945DBE"/>
    <w:rsid w:val="00946299"/>
    <w:rsid w:val="00950746"/>
    <w:rsid w:val="0095074F"/>
    <w:rsid w:val="00951918"/>
    <w:rsid w:val="00952297"/>
    <w:rsid w:val="00953DAE"/>
    <w:rsid w:val="00954561"/>
    <w:rsid w:val="009564E1"/>
    <w:rsid w:val="009565A7"/>
    <w:rsid w:val="00957299"/>
    <w:rsid w:val="00957A8B"/>
    <w:rsid w:val="00957E3C"/>
    <w:rsid w:val="00960B7C"/>
    <w:rsid w:val="0096104F"/>
    <w:rsid w:val="00961C3F"/>
    <w:rsid w:val="00961E77"/>
    <w:rsid w:val="00963C45"/>
    <w:rsid w:val="00963D1F"/>
    <w:rsid w:val="00965F64"/>
    <w:rsid w:val="00967DB8"/>
    <w:rsid w:val="00975D19"/>
    <w:rsid w:val="009818A7"/>
    <w:rsid w:val="0098415A"/>
    <w:rsid w:val="009841F4"/>
    <w:rsid w:val="00984448"/>
    <w:rsid w:val="009862B2"/>
    <w:rsid w:val="0099053C"/>
    <w:rsid w:val="009918F4"/>
    <w:rsid w:val="009927D7"/>
    <w:rsid w:val="00994116"/>
    <w:rsid w:val="009954E7"/>
    <w:rsid w:val="0099607A"/>
    <w:rsid w:val="009A411F"/>
    <w:rsid w:val="009A41CD"/>
    <w:rsid w:val="009A49C3"/>
    <w:rsid w:val="009A70E5"/>
    <w:rsid w:val="009B5300"/>
    <w:rsid w:val="009B58CE"/>
    <w:rsid w:val="009C14CF"/>
    <w:rsid w:val="009C299F"/>
    <w:rsid w:val="009C2BE2"/>
    <w:rsid w:val="009C471F"/>
    <w:rsid w:val="009C545B"/>
    <w:rsid w:val="009D1F8A"/>
    <w:rsid w:val="009D3B20"/>
    <w:rsid w:val="009D44C2"/>
    <w:rsid w:val="009D458C"/>
    <w:rsid w:val="009D7271"/>
    <w:rsid w:val="009D735A"/>
    <w:rsid w:val="009E197F"/>
    <w:rsid w:val="009E2A28"/>
    <w:rsid w:val="009F0068"/>
    <w:rsid w:val="009F0B40"/>
    <w:rsid w:val="009F0B4B"/>
    <w:rsid w:val="009F34E2"/>
    <w:rsid w:val="009F469D"/>
    <w:rsid w:val="009F4918"/>
    <w:rsid w:val="00A01E1B"/>
    <w:rsid w:val="00A02A29"/>
    <w:rsid w:val="00A02B6A"/>
    <w:rsid w:val="00A032AC"/>
    <w:rsid w:val="00A043D5"/>
    <w:rsid w:val="00A0569C"/>
    <w:rsid w:val="00A07FA6"/>
    <w:rsid w:val="00A111B1"/>
    <w:rsid w:val="00A12B80"/>
    <w:rsid w:val="00A150DE"/>
    <w:rsid w:val="00A20515"/>
    <w:rsid w:val="00A250E9"/>
    <w:rsid w:val="00A27314"/>
    <w:rsid w:val="00A351E5"/>
    <w:rsid w:val="00A37371"/>
    <w:rsid w:val="00A37C8B"/>
    <w:rsid w:val="00A41B1B"/>
    <w:rsid w:val="00A41B2E"/>
    <w:rsid w:val="00A4200F"/>
    <w:rsid w:val="00A43347"/>
    <w:rsid w:val="00A528C1"/>
    <w:rsid w:val="00A52E99"/>
    <w:rsid w:val="00A53232"/>
    <w:rsid w:val="00A53650"/>
    <w:rsid w:val="00A61D61"/>
    <w:rsid w:val="00A70F84"/>
    <w:rsid w:val="00A76EC4"/>
    <w:rsid w:val="00A776CA"/>
    <w:rsid w:val="00A82081"/>
    <w:rsid w:val="00A82CEF"/>
    <w:rsid w:val="00A85D51"/>
    <w:rsid w:val="00A85DE7"/>
    <w:rsid w:val="00A8756B"/>
    <w:rsid w:val="00A94509"/>
    <w:rsid w:val="00A94E14"/>
    <w:rsid w:val="00A953A0"/>
    <w:rsid w:val="00A9701B"/>
    <w:rsid w:val="00A97DB5"/>
    <w:rsid w:val="00AA0C46"/>
    <w:rsid w:val="00AB32B1"/>
    <w:rsid w:val="00AB4D91"/>
    <w:rsid w:val="00AB4FAC"/>
    <w:rsid w:val="00AB5C3B"/>
    <w:rsid w:val="00AB7AFA"/>
    <w:rsid w:val="00AC0390"/>
    <w:rsid w:val="00AC08D4"/>
    <w:rsid w:val="00AC0DC6"/>
    <w:rsid w:val="00AC1511"/>
    <w:rsid w:val="00AC2C05"/>
    <w:rsid w:val="00AC4401"/>
    <w:rsid w:val="00AD0B87"/>
    <w:rsid w:val="00AD0F97"/>
    <w:rsid w:val="00AD1FE0"/>
    <w:rsid w:val="00AD231A"/>
    <w:rsid w:val="00AD3457"/>
    <w:rsid w:val="00AD6A84"/>
    <w:rsid w:val="00AE2185"/>
    <w:rsid w:val="00AE402A"/>
    <w:rsid w:val="00AE4DF5"/>
    <w:rsid w:val="00AE7F98"/>
    <w:rsid w:val="00AF2B73"/>
    <w:rsid w:val="00AF394D"/>
    <w:rsid w:val="00B0202D"/>
    <w:rsid w:val="00B02523"/>
    <w:rsid w:val="00B02664"/>
    <w:rsid w:val="00B036FE"/>
    <w:rsid w:val="00B05987"/>
    <w:rsid w:val="00B078C7"/>
    <w:rsid w:val="00B10627"/>
    <w:rsid w:val="00B23407"/>
    <w:rsid w:val="00B23BA4"/>
    <w:rsid w:val="00B241F1"/>
    <w:rsid w:val="00B242B4"/>
    <w:rsid w:val="00B275C6"/>
    <w:rsid w:val="00B3576D"/>
    <w:rsid w:val="00B360A2"/>
    <w:rsid w:val="00B3617B"/>
    <w:rsid w:val="00B37614"/>
    <w:rsid w:val="00B419A9"/>
    <w:rsid w:val="00B43579"/>
    <w:rsid w:val="00B43B25"/>
    <w:rsid w:val="00B4537F"/>
    <w:rsid w:val="00B45542"/>
    <w:rsid w:val="00B46E12"/>
    <w:rsid w:val="00B47A17"/>
    <w:rsid w:val="00B5112B"/>
    <w:rsid w:val="00B518B7"/>
    <w:rsid w:val="00B5266E"/>
    <w:rsid w:val="00B57C8B"/>
    <w:rsid w:val="00B607E9"/>
    <w:rsid w:val="00B62359"/>
    <w:rsid w:val="00B654F9"/>
    <w:rsid w:val="00B65591"/>
    <w:rsid w:val="00B67CBA"/>
    <w:rsid w:val="00B7284B"/>
    <w:rsid w:val="00B74371"/>
    <w:rsid w:val="00B74B05"/>
    <w:rsid w:val="00B778EC"/>
    <w:rsid w:val="00B77CBE"/>
    <w:rsid w:val="00B84B1A"/>
    <w:rsid w:val="00B90A8E"/>
    <w:rsid w:val="00B90B7B"/>
    <w:rsid w:val="00B94023"/>
    <w:rsid w:val="00B977C0"/>
    <w:rsid w:val="00B97CFA"/>
    <w:rsid w:val="00BA0646"/>
    <w:rsid w:val="00BA1ECE"/>
    <w:rsid w:val="00BA27A4"/>
    <w:rsid w:val="00BB3679"/>
    <w:rsid w:val="00BB50CB"/>
    <w:rsid w:val="00BC26A8"/>
    <w:rsid w:val="00BC427F"/>
    <w:rsid w:val="00BC6FD4"/>
    <w:rsid w:val="00BC75AA"/>
    <w:rsid w:val="00BD164A"/>
    <w:rsid w:val="00BD236E"/>
    <w:rsid w:val="00BD28AD"/>
    <w:rsid w:val="00BD2F5D"/>
    <w:rsid w:val="00BD55C8"/>
    <w:rsid w:val="00BD5FB0"/>
    <w:rsid w:val="00BE1A01"/>
    <w:rsid w:val="00BE3BA3"/>
    <w:rsid w:val="00BE65D9"/>
    <w:rsid w:val="00BE7B6D"/>
    <w:rsid w:val="00BF102F"/>
    <w:rsid w:val="00BF2903"/>
    <w:rsid w:val="00BF3212"/>
    <w:rsid w:val="00BF39CB"/>
    <w:rsid w:val="00BF517B"/>
    <w:rsid w:val="00BF53A6"/>
    <w:rsid w:val="00BF6EA9"/>
    <w:rsid w:val="00C00257"/>
    <w:rsid w:val="00C00BBB"/>
    <w:rsid w:val="00C03D09"/>
    <w:rsid w:val="00C05462"/>
    <w:rsid w:val="00C054DE"/>
    <w:rsid w:val="00C07B5C"/>
    <w:rsid w:val="00C10045"/>
    <w:rsid w:val="00C15E2A"/>
    <w:rsid w:val="00C16E3D"/>
    <w:rsid w:val="00C21169"/>
    <w:rsid w:val="00C21B77"/>
    <w:rsid w:val="00C22B1D"/>
    <w:rsid w:val="00C22EB0"/>
    <w:rsid w:val="00C30305"/>
    <w:rsid w:val="00C323DC"/>
    <w:rsid w:val="00C33233"/>
    <w:rsid w:val="00C35468"/>
    <w:rsid w:val="00C37A88"/>
    <w:rsid w:val="00C40628"/>
    <w:rsid w:val="00C420FD"/>
    <w:rsid w:val="00C42B29"/>
    <w:rsid w:val="00C43C54"/>
    <w:rsid w:val="00C44160"/>
    <w:rsid w:val="00C45843"/>
    <w:rsid w:val="00C46EB7"/>
    <w:rsid w:val="00C470E3"/>
    <w:rsid w:val="00C472B4"/>
    <w:rsid w:val="00C47BD0"/>
    <w:rsid w:val="00C5011B"/>
    <w:rsid w:val="00C509AC"/>
    <w:rsid w:val="00C50AF0"/>
    <w:rsid w:val="00C51B95"/>
    <w:rsid w:val="00C51BD9"/>
    <w:rsid w:val="00C552F5"/>
    <w:rsid w:val="00C5709F"/>
    <w:rsid w:val="00C61A0B"/>
    <w:rsid w:val="00C61C7B"/>
    <w:rsid w:val="00C62129"/>
    <w:rsid w:val="00C625AC"/>
    <w:rsid w:val="00C6351C"/>
    <w:rsid w:val="00C644F6"/>
    <w:rsid w:val="00C654F5"/>
    <w:rsid w:val="00C70B6D"/>
    <w:rsid w:val="00C70F1A"/>
    <w:rsid w:val="00C73A5D"/>
    <w:rsid w:val="00C800B0"/>
    <w:rsid w:val="00C8305B"/>
    <w:rsid w:val="00C8495A"/>
    <w:rsid w:val="00C855C9"/>
    <w:rsid w:val="00C87876"/>
    <w:rsid w:val="00C878F9"/>
    <w:rsid w:val="00C93254"/>
    <w:rsid w:val="00C93257"/>
    <w:rsid w:val="00C93883"/>
    <w:rsid w:val="00C93A78"/>
    <w:rsid w:val="00CA0741"/>
    <w:rsid w:val="00CA19F8"/>
    <w:rsid w:val="00CA3810"/>
    <w:rsid w:val="00CA3BD7"/>
    <w:rsid w:val="00CA7898"/>
    <w:rsid w:val="00CB0A18"/>
    <w:rsid w:val="00CB1432"/>
    <w:rsid w:val="00CB147C"/>
    <w:rsid w:val="00CB25E7"/>
    <w:rsid w:val="00CB6382"/>
    <w:rsid w:val="00CC0235"/>
    <w:rsid w:val="00CC0978"/>
    <w:rsid w:val="00CC5B65"/>
    <w:rsid w:val="00CC5F0A"/>
    <w:rsid w:val="00CD73D1"/>
    <w:rsid w:val="00CE4A78"/>
    <w:rsid w:val="00CE7763"/>
    <w:rsid w:val="00CE77BE"/>
    <w:rsid w:val="00CF3D18"/>
    <w:rsid w:val="00CF4A59"/>
    <w:rsid w:val="00CF508B"/>
    <w:rsid w:val="00CF576A"/>
    <w:rsid w:val="00CF7451"/>
    <w:rsid w:val="00D02310"/>
    <w:rsid w:val="00D04B99"/>
    <w:rsid w:val="00D073AF"/>
    <w:rsid w:val="00D0765D"/>
    <w:rsid w:val="00D07883"/>
    <w:rsid w:val="00D078CD"/>
    <w:rsid w:val="00D13242"/>
    <w:rsid w:val="00D151F8"/>
    <w:rsid w:val="00D15B35"/>
    <w:rsid w:val="00D16EF1"/>
    <w:rsid w:val="00D21E9F"/>
    <w:rsid w:val="00D24A22"/>
    <w:rsid w:val="00D251EA"/>
    <w:rsid w:val="00D2622F"/>
    <w:rsid w:val="00D2659F"/>
    <w:rsid w:val="00D30CD8"/>
    <w:rsid w:val="00D32978"/>
    <w:rsid w:val="00D34DF0"/>
    <w:rsid w:val="00D35E00"/>
    <w:rsid w:val="00D36FFE"/>
    <w:rsid w:val="00D4000D"/>
    <w:rsid w:val="00D40A77"/>
    <w:rsid w:val="00D43B1C"/>
    <w:rsid w:val="00D440B6"/>
    <w:rsid w:val="00D44681"/>
    <w:rsid w:val="00D463F8"/>
    <w:rsid w:val="00D50B2E"/>
    <w:rsid w:val="00D539D1"/>
    <w:rsid w:val="00D54524"/>
    <w:rsid w:val="00D54EB2"/>
    <w:rsid w:val="00D5696B"/>
    <w:rsid w:val="00D578B2"/>
    <w:rsid w:val="00D60360"/>
    <w:rsid w:val="00D678C1"/>
    <w:rsid w:val="00D67E05"/>
    <w:rsid w:val="00D70657"/>
    <w:rsid w:val="00D727F7"/>
    <w:rsid w:val="00D728CF"/>
    <w:rsid w:val="00D74D4C"/>
    <w:rsid w:val="00D750A9"/>
    <w:rsid w:val="00D8093B"/>
    <w:rsid w:val="00D83885"/>
    <w:rsid w:val="00D842D6"/>
    <w:rsid w:val="00D84395"/>
    <w:rsid w:val="00D85482"/>
    <w:rsid w:val="00D85D3A"/>
    <w:rsid w:val="00D87D92"/>
    <w:rsid w:val="00D90BF5"/>
    <w:rsid w:val="00D93FED"/>
    <w:rsid w:val="00D94EF2"/>
    <w:rsid w:val="00D9520F"/>
    <w:rsid w:val="00D96072"/>
    <w:rsid w:val="00DA0CDA"/>
    <w:rsid w:val="00DA4A80"/>
    <w:rsid w:val="00DA4D97"/>
    <w:rsid w:val="00DA7C1D"/>
    <w:rsid w:val="00DA7D77"/>
    <w:rsid w:val="00DB0E1E"/>
    <w:rsid w:val="00DB1EDE"/>
    <w:rsid w:val="00DB4F95"/>
    <w:rsid w:val="00DB5965"/>
    <w:rsid w:val="00DB6359"/>
    <w:rsid w:val="00DB6DF1"/>
    <w:rsid w:val="00DB7DBE"/>
    <w:rsid w:val="00DB7F77"/>
    <w:rsid w:val="00DC09AF"/>
    <w:rsid w:val="00DC1E05"/>
    <w:rsid w:val="00DC24ED"/>
    <w:rsid w:val="00DC36B3"/>
    <w:rsid w:val="00DC4CC5"/>
    <w:rsid w:val="00DC50C3"/>
    <w:rsid w:val="00DC727C"/>
    <w:rsid w:val="00DC7D11"/>
    <w:rsid w:val="00DC7D51"/>
    <w:rsid w:val="00DD0B40"/>
    <w:rsid w:val="00DD1F1F"/>
    <w:rsid w:val="00DD1FCF"/>
    <w:rsid w:val="00DD36F7"/>
    <w:rsid w:val="00DE1D60"/>
    <w:rsid w:val="00DE2110"/>
    <w:rsid w:val="00DE4184"/>
    <w:rsid w:val="00DE53D3"/>
    <w:rsid w:val="00DE5780"/>
    <w:rsid w:val="00DE5E49"/>
    <w:rsid w:val="00DF1A0F"/>
    <w:rsid w:val="00DF3BDF"/>
    <w:rsid w:val="00E00654"/>
    <w:rsid w:val="00E010EC"/>
    <w:rsid w:val="00E01909"/>
    <w:rsid w:val="00E040AC"/>
    <w:rsid w:val="00E0490C"/>
    <w:rsid w:val="00E04D54"/>
    <w:rsid w:val="00E04EFB"/>
    <w:rsid w:val="00E05EFF"/>
    <w:rsid w:val="00E0723C"/>
    <w:rsid w:val="00E10983"/>
    <w:rsid w:val="00E1114E"/>
    <w:rsid w:val="00E1288D"/>
    <w:rsid w:val="00E1752E"/>
    <w:rsid w:val="00E17C58"/>
    <w:rsid w:val="00E241D3"/>
    <w:rsid w:val="00E25CDB"/>
    <w:rsid w:val="00E307CD"/>
    <w:rsid w:val="00E30F14"/>
    <w:rsid w:val="00E32066"/>
    <w:rsid w:val="00E37EFD"/>
    <w:rsid w:val="00E410FC"/>
    <w:rsid w:val="00E415F7"/>
    <w:rsid w:val="00E42EC3"/>
    <w:rsid w:val="00E43151"/>
    <w:rsid w:val="00E44C97"/>
    <w:rsid w:val="00E504B1"/>
    <w:rsid w:val="00E53611"/>
    <w:rsid w:val="00E57F4E"/>
    <w:rsid w:val="00E60CE2"/>
    <w:rsid w:val="00E611C6"/>
    <w:rsid w:val="00E622DC"/>
    <w:rsid w:val="00E6572B"/>
    <w:rsid w:val="00E70751"/>
    <w:rsid w:val="00E71ADA"/>
    <w:rsid w:val="00E760D8"/>
    <w:rsid w:val="00E80122"/>
    <w:rsid w:val="00E8264C"/>
    <w:rsid w:val="00E83E43"/>
    <w:rsid w:val="00E84311"/>
    <w:rsid w:val="00E84491"/>
    <w:rsid w:val="00E87B09"/>
    <w:rsid w:val="00E93287"/>
    <w:rsid w:val="00E93EC0"/>
    <w:rsid w:val="00E961C5"/>
    <w:rsid w:val="00EA1200"/>
    <w:rsid w:val="00EA2E1D"/>
    <w:rsid w:val="00EA4A65"/>
    <w:rsid w:val="00EA4ED0"/>
    <w:rsid w:val="00EA5829"/>
    <w:rsid w:val="00EA58C4"/>
    <w:rsid w:val="00EA5D5E"/>
    <w:rsid w:val="00EA638C"/>
    <w:rsid w:val="00EB3632"/>
    <w:rsid w:val="00EB450F"/>
    <w:rsid w:val="00EC0170"/>
    <w:rsid w:val="00EC13B4"/>
    <w:rsid w:val="00EC66A2"/>
    <w:rsid w:val="00ED0060"/>
    <w:rsid w:val="00ED01F7"/>
    <w:rsid w:val="00ED626C"/>
    <w:rsid w:val="00EE02EE"/>
    <w:rsid w:val="00EE151B"/>
    <w:rsid w:val="00EE4A5E"/>
    <w:rsid w:val="00EE550B"/>
    <w:rsid w:val="00EE5F3E"/>
    <w:rsid w:val="00EF29D9"/>
    <w:rsid w:val="00EF54A5"/>
    <w:rsid w:val="00EF5971"/>
    <w:rsid w:val="00F02D32"/>
    <w:rsid w:val="00F075A2"/>
    <w:rsid w:val="00F075C0"/>
    <w:rsid w:val="00F10431"/>
    <w:rsid w:val="00F105EA"/>
    <w:rsid w:val="00F139F9"/>
    <w:rsid w:val="00F15B7A"/>
    <w:rsid w:val="00F16F34"/>
    <w:rsid w:val="00F16FE9"/>
    <w:rsid w:val="00F17960"/>
    <w:rsid w:val="00F20A34"/>
    <w:rsid w:val="00F22829"/>
    <w:rsid w:val="00F25304"/>
    <w:rsid w:val="00F25BB7"/>
    <w:rsid w:val="00F2781D"/>
    <w:rsid w:val="00F30C04"/>
    <w:rsid w:val="00F31B6D"/>
    <w:rsid w:val="00F31CF5"/>
    <w:rsid w:val="00F32009"/>
    <w:rsid w:val="00F46244"/>
    <w:rsid w:val="00F4774F"/>
    <w:rsid w:val="00F56DAB"/>
    <w:rsid w:val="00F57D9B"/>
    <w:rsid w:val="00F65A93"/>
    <w:rsid w:val="00F660A4"/>
    <w:rsid w:val="00F674ED"/>
    <w:rsid w:val="00F70828"/>
    <w:rsid w:val="00F74DEF"/>
    <w:rsid w:val="00F762FC"/>
    <w:rsid w:val="00F77169"/>
    <w:rsid w:val="00F771C0"/>
    <w:rsid w:val="00F81B35"/>
    <w:rsid w:val="00F82D11"/>
    <w:rsid w:val="00F83418"/>
    <w:rsid w:val="00F851CD"/>
    <w:rsid w:val="00F86383"/>
    <w:rsid w:val="00F86609"/>
    <w:rsid w:val="00F87995"/>
    <w:rsid w:val="00F87C47"/>
    <w:rsid w:val="00F87FAC"/>
    <w:rsid w:val="00F90F87"/>
    <w:rsid w:val="00F94927"/>
    <w:rsid w:val="00F94AEE"/>
    <w:rsid w:val="00F94E65"/>
    <w:rsid w:val="00F94E95"/>
    <w:rsid w:val="00F95E15"/>
    <w:rsid w:val="00F97DB5"/>
    <w:rsid w:val="00FA4B13"/>
    <w:rsid w:val="00FA64B2"/>
    <w:rsid w:val="00FB06E8"/>
    <w:rsid w:val="00FB0714"/>
    <w:rsid w:val="00FB465C"/>
    <w:rsid w:val="00FC2064"/>
    <w:rsid w:val="00FC2CF3"/>
    <w:rsid w:val="00FD123A"/>
    <w:rsid w:val="00FD16AB"/>
    <w:rsid w:val="00FD1C76"/>
    <w:rsid w:val="00FD260E"/>
    <w:rsid w:val="00FD3E56"/>
    <w:rsid w:val="00FE0BF7"/>
    <w:rsid w:val="00FE1C92"/>
    <w:rsid w:val="00FE20E8"/>
    <w:rsid w:val="00FE2988"/>
    <w:rsid w:val="00FE2C65"/>
    <w:rsid w:val="00FF4F06"/>
    <w:rsid w:val="00FF6434"/>
    <w:rsid w:val="00FF69C6"/>
    <w:rsid w:val="00FF6D2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45BD63"/>
  <w15:docId w15:val="{E63DA709-696A-4797-8585-3D7CEF8B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B77"/>
    <w:pPr>
      <w:spacing w:after="200" w:line="276" w:lineRule="auto"/>
    </w:pPr>
    <w:rPr>
      <w:rFonts w:eastAsiaTheme="minorHAnsi"/>
      <w:sz w:val="22"/>
      <w:szCs w:val="22"/>
      <w:lang w:val="es-MX" w:eastAsia="en-US"/>
    </w:rPr>
  </w:style>
  <w:style w:type="paragraph" w:styleId="Ttulo2">
    <w:name w:val="heading 2"/>
    <w:basedOn w:val="Normal"/>
    <w:next w:val="Normal"/>
    <w:link w:val="Ttulo2Car"/>
    <w:uiPriority w:val="9"/>
    <w:unhideWhenUsed/>
    <w:qFormat/>
    <w:rsid w:val="00301A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01A94"/>
    <w:rPr>
      <w:rFonts w:asciiTheme="majorHAnsi" w:eastAsiaTheme="majorEastAsia" w:hAnsiTheme="majorHAnsi" w:cstheme="majorBidi"/>
      <w:b/>
      <w:bCs/>
      <w:color w:val="4F81BD" w:themeColor="accent1"/>
      <w:sz w:val="26"/>
      <w:szCs w:val="26"/>
      <w:lang w:val="es-MX" w:eastAsia="en-US"/>
    </w:rPr>
  </w:style>
  <w:style w:type="character" w:styleId="Refdecomentario">
    <w:name w:val="annotation reference"/>
    <w:basedOn w:val="Fuentedeprrafopredeter"/>
    <w:uiPriority w:val="99"/>
    <w:semiHidden/>
    <w:unhideWhenUsed/>
    <w:rsid w:val="00301A94"/>
    <w:rPr>
      <w:sz w:val="18"/>
      <w:szCs w:val="18"/>
    </w:rPr>
  </w:style>
  <w:style w:type="paragraph" w:styleId="Textocomentario">
    <w:name w:val="annotation text"/>
    <w:basedOn w:val="Normal"/>
    <w:link w:val="TextocomentarioCar"/>
    <w:uiPriority w:val="99"/>
    <w:semiHidden/>
    <w:unhideWhenUsed/>
    <w:rsid w:val="00301A9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301A94"/>
    <w:rPr>
      <w:rFonts w:eastAsiaTheme="minorHAnsi"/>
      <w:lang w:val="es-MX" w:eastAsia="en-US"/>
    </w:rPr>
  </w:style>
  <w:style w:type="character" w:customStyle="1" w:styleId="s1">
    <w:name w:val="s1"/>
    <w:basedOn w:val="Fuentedeprrafopredeter"/>
    <w:rsid w:val="00301A94"/>
  </w:style>
  <w:style w:type="paragraph" w:styleId="Textodeglobo">
    <w:name w:val="Balloon Text"/>
    <w:basedOn w:val="Normal"/>
    <w:link w:val="TextodegloboCar"/>
    <w:uiPriority w:val="99"/>
    <w:semiHidden/>
    <w:unhideWhenUsed/>
    <w:rsid w:val="00301A94"/>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01A94"/>
    <w:rPr>
      <w:rFonts w:ascii="Lucida Grande" w:eastAsiaTheme="minorHAnsi" w:hAnsi="Lucida Grande" w:cs="Lucida Grande"/>
      <w:sz w:val="18"/>
      <w:szCs w:val="18"/>
      <w:lang w:val="es-MX" w:eastAsia="en-US"/>
    </w:rPr>
  </w:style>
  <w:style w:type="character" w:styleId="Hipervnculo">
    <w:name w:val="Hyperlink"/>
    <w:basedOn w:val="Fuentedeprrafopredeter"/>
    <w:unhideWhenUsed/>
    <w:rsid w:val="00301A94"/>
    <w:rPr>
      <w:color w:val="0000FF"/>
      <w:u w:val="single"/>
    </w:rPr>
  </w:style>
  <w:style w:type="paragraph" w:styleId="Prrafodelista">
    <w:name w:val="List Paragraph"/>
    <w:basedOn w:val="Normal"/>
    <w:uiPriority w:val="34"/>
    <w:qFormat/>
    <w:rsid w:val="00301A94"/>
    <w:pPr>
      <w:spacing w:after="0" w:line="240" w:lineRule="auto"/>
      <w:ind w:left="720"/>
      <w:contextualSpacing/>
    </w:pPr>
    <w:rPr>
      <w:rFonts w:eastAsiaTheme="minorEastAsia"/>
      <w:sz w:val="24"/>
      <w:szCs w:val="24"/>
      <w:lang w:val="es-ES_tradnl" w:eastAsia="es-ES"/>
    </w:rPr>
  </w:style>
  <w:style w:type="character" w:customStyle="1" w:styleId="apple-converted-space">
    <w:name w:val="apple-converted-space"/>
    <w:basedOn w:val="Fuentedeprrafopredeter"/>
    <w:rsid w:val="004D5D38"/>
  </w:style>
  <w:style w:type="paragraph" w:styleId="Textonotapie">
    <w:name w:val="footnote text"/>
    <w:basedOn w:val="Normal"/>
    <w:link w:val="TextonotapieCar"/>
    <w:uiPriority w:val="99"/>
    <w:semiHidden/>
    <w:unhideWhenUsed/>
    <w:rsid w:val="00D74D4C"/>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semiHidden/>
    <w:rsid w:val="00D74D4C"/>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D74D4C"/>
    <w:rPr>
      <w:vertAlign w:val="superscript"/>
    </w:rPr>
  </w:style>
  <w:style w:type="paragraph" w:styleId="Asuntodelcomentario">
    <w:name w:val="annotation subject"/>
    <w:basedOn w:val="Textocomentario"/>
    <w:next w:val="Textocomentario"/>
    <w:link w:val="AsuntodelcomentarioCar"/>
    <w:uiPriority w:val="99"/>
    <w:semiHidden/>
    <w:unhideWhenUsed/>
    <w:rsid w:val="00C51BD9"/>
    <w:rPr>
      <w:b/>
      <w:bCs/>
      <w:sz w:val="20"/>
      <w:szCs w:val="20"/>
    </w:rPr>
  </w:style>
  <w:style w:type="character" w:customStyle="1" w:styleId="AsuntodelcomentarioCar">
    <w:name w:val="Asunto del comentario Car"/>
    <w:basedOn w:val="TextocomentarioCar"/>
    <w:link w:val="Asuntodelcomentario"/>
    <w:uiPriority w:val="99"/>
    <w:semiHidden/>
    <w:rsid w:val="00C51BD9"/>
    <w:rPr>
      <w:rFonts w:eastAsiaTheme="minorHAnsi"/>
      <w:b/>
      <w:bCs/>
      <w:sz w:val="20"/>
      <w:szCs w:val="20"/>
      <w:lang w:val="es-MX" w:eastAsia="en-US"/>
    </w:rPr>
  </w:style>
  <w:style w:type="paragraph" w:styleId="Encabezado">
    <w:name w:val="header"/>
    <w:basedOn w:val="Normal"/>
    <w:link w:val="EncabezadoCar"/>
    <w:uiPriority w:val="99"/>
    <w:unhideWhenUsed/>
    <w:rsid w:val="00C51B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1BD9"/>
    <w:rPr>
      <w:rFonts w:eastAsiaTheme="minorHAnsi"/>
      <w:sz w:val="22"/>
      <w:szCs w:val="22"/>
      <w:lang w:val="es-MX" w:eastAsia="en-US"/>
    </w:rPr>
  </w:style>
  <w:style w:type="paragraph" w:styleId="Piedepgina">
    <w:name w:val="footer"/>
    <w:basedOn w:val="Normal"/>
    <w:link w:val="PiedepginaCar"/>
    <w:uiPriority w:val="99"/>
    <w:unhideWhenUsed/>
    <w:rsid w:val="00C51B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1BD9"/>
    <w:rPr>
      <w:rFonts w:eastAsiaTheme="minorHAnsi"/>
      <w:sz w:val="22"/>
      <w:szCs w:val="22"/>
      <w:lang w:val="es-MX" w:eastAsia="en-US"/>
    </w:rPr>
  </w:style>
  <w:style w:type="paragraph" w:styleId="Revisin">
    <w:name w:val="Revision"/>
    <w:hidden/>
    <w:uiPriority w:val="99"/>
    <w:semiHidden/>
    <w:rsid w:val="00FD260E"/>
    <w:rPr>
      <w:rFonts w:eastAsiaTheme="minorHAnsi"/>
      <w:sz w:val="22"/>
      <w:szCs w:val="22"/>
      <w:lang w:val="es-MX" w:eastAsia="en-US"/>
    </w:rPr>
  </w:style>
  <w:style w:type="table" w:styleId="Tablaconcuadrcula">
    <w:name w:val="Table Grid"/>
    <w:basedOn w:val="Tablanormal"/>
    <w:uiPriority w:val="59"/>
    <w:rsid w:val="007A79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A0E32"/>
    <w:pPr>
      <w:autoSpaceDE w:val="0"/>
      <w:autoSpaceDN w:val="0"/>
      <w:adjustRightInd w:val="0"/>
    </w:pPr>
    <w:rPr>
      <w:rFonts w:ascii="Candara" w:hAnsi="Candara" w:cs="Candara"/>
      <w:color w:val="000000"/>
      <w:lang w:val="es-MX"/>
    </w:rPr>
  </w:style>
  <w:style w:type="paragraph" w:customStyle="1" w:styleId="p1">
    <w:name w:val="p1"/>
    <w:basedOn w:val="Normal"/>
    <w:rsid w:val="005E21C7"/>
    <w:pPr>
      <w:spacing w:after="0" w:line="240" w:lineRule="auto"/>
    </w:pPr>
    <w:rPr>
      <w:rFonts w:ascii="Helvetica" w:hAnsi="Helvetica" w:cs="Times New Roman"/>
      <w:sz w:val="17"/>
      <w:szCs w:val="17"/>
      <w:lang w:val="es-ES_tradnl" w:eastAsia="es-ES_tradnl"/>
    </w:rPr>
  </w:style>
  <w:style w:type="paragraph" w:styleId="Textoindependiente">
    <w:name w:val="Body Text"/>
    <w:basedOn w:val="Normal"/>
    <w:link w:val="TextoindependienteCar"/>
    <w:rsid w:val="004505F0"/>
    <w:pPr>
      <w:widowControl w:val="0"/>
      <w:suppressAutoHyphens/>
      <w:spacing w:after="120" w:line="240" w:lineRule="auto"/>
    </w:pPr>
    <w:rPr>
      <w:rFonts w:ascii="Times New Roman" w:eastAsia="SimSun" w:hAnsi="Times New Roman" w:cs="Lucida Sans"/>
      <w:kern w:val="1"/>
      <w:sz w:val="24"/>
      <w:szCs w:val="24"/>
      <w:lang w:eastAsia="zh-CN" w:bidi="hi-IN"/>
    </w:rPr>
  </w:style>
  <w:style w:type="character" w:customStyle="1" w:styleId="TextoindependienteCar">
    <w:name w:val="Texto independiente Car"/>
    <w:basedOn w:val="Fuentedeprrafopredeter"/>
    <w:link w:val="Textoindependiente"/>
    <w:rsid w:val="004505F0"/>
    <w:rPr>
      <w:rFonts w:ascii="Times New Roman" w:eastAsia="SimSun" w:hAnsi="Times New Roman" w:cs="Lucida Sans"/>
      <w:kern w:val="1"/>
      <w:lang w:val="es-MX" w:eastAsia="zh-CN" w:bidi="hi-IN"/>
    </w:rPr>
  </w:style>
  <w:style w:type="paragraph" w:styleId="NormalWeb">
    <w:name w:val="Normal (Web)"/>
    <w:basedOn w:val="Normal"/>
    <w:uiPriority w:val="99"/>
    <w:unhideWhenUsed/>
    <w:rsid w:val="004505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uiPriority w:val="20"/>
    <w:qFormat/>
    <w:rsid w:val="004505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8745">
      <w:bodyDiv w:val="1"/>
      <w:marLeft w:val="0"/>
      <w:marRight w:val="0"/>
      <w:marTop w:val="0"/>
      <w:marBottom w:val="0"/>
      <w:divBdr>
        <w:top w:val="none" w:sz="0" w:space="0" w:color="auto"/>
        <w:left w:val="none" w:sz="0" w:space="0" w:color="auto"/>
        <w:bottom w:val="none" w:sz="0" w:space="0" w:color="auto"/>
        <w:right w:val="none" w:sz="0" w:space="0" w:color="auto"/>
      </w:divBdr>
    </w:div>
    <w:div w:id="317151316">
      <w:bodyDiv w:val="1"/>
      <w:marLeft w:val="0"/>
      <w:marRight w:val="0"/>
      <w:marTop w:val="0"/>
      <w:marBottom w:val="0"/>
      <w:divBdr>
        <w:top w:val="none" w:sz="0" w:space="0" w:color="auto"/>
        <w:left w:val="none" w:sz="0" w:space="0" w:color="auto"/>
        <w:bottom w:val="none" w:sz="0" w:space="0" w:color="auto"/>
        <w:right w:val="none" w:sz="0" w:space="0" w:color="auto"/>
      </w:divBdr>
    </w:div>
    <w:div w:id="343748576">
      <w:bodyDiv w:val="1"/>
      <w:marLeft w:val="0"/>
      <w:marRight w:val="0"/>
      <w:marTop w:val="0"/>
      <w:marBottom w:val="0"/>
      <w:divBdr>
        <w:top w:val="none" w:sz="0" w:space="0" w:color="auto"/>
        <w:left w:val="none" w:sz="0" w:space="0" w:color="auto"/>
        <w:bottom w:val="none" w:sz="0" w:space="0" w:color="auto"/>
        <w:right w:val="none" w:sz="0" w:space="0" w:color="auto"/>
      </w:divBdr>
    </w:div>
    <w:div w:id="395204351">
      <w:bodyDiv w:val="1"/>
      <w:marLeft w:val="0"/>
      <w:marRight w:val="0"/>
      <w:marTop w:val="0"/>
      <w:marBottom w:val="0"/>
      <w:divBdr>
        <w:top w:val="none" w:sz="0" w:space="0" w:color="auto"/>
        <w:left w:val="none" w:sz="0" w:space="0" w:color="auto"/>
        <w:bottom w:val="none" w:sz="0" w:space="0" w:color="auto"/>
        <w:right w:val="none" w:sz="0" w:space="0" w:color="auto"/>
      </w:divBdr>
    </w:div>
    <w:div w:id="490295550">
      <w:bodyDiv w:val="1"/>
      <w:marLeft w:val="0"/>
      <w:marRight w:val="0"/>
      <w:marTop w:val="0"/>
      <w:marBottom w:val="0"/>
      <w:divBdr>
        <w:top w:val="none" w:sz="0" w:space="0" w:color="auto"/>
        <w:left w:val="none" w:sz="0" w:space="0" w:color="auto"/>
        <w:bottom w:val="none" w:sz="0" w:space="0" w:color="auto"/>
        <w:right w:val="none" w:sz="0" w:space="0" w:color="auto"/>
      </w:divBdr>
    </w:div>
    <w:div w:id="627249813">
      <w:bodyDiv w:val="1"/>
      <w:marLeft w:val="0"/>
      <w:marRight w:val="0"/>
      <w:marTop w:val="0"/>
      <w:marBottom w:val="0"/>
      <w:divBdr>
        <w:top w:val="none" w:sz="0" w:space="0" w:color="auto"/>
        <w:left w:val="none" w:sz="0" w:space="0" w:color="auto"/>
        <w:bottom w:val="none" w:sz="0" w:space="0" w:color="auto"/>
        <w:right w:val="none" w:sz="0" w:space="0" w:color="auto"/>
      </w:divBdr>
    </w:div>
    <w:div w:id="636110837">
      <w:bodyDiv w:val="1"/>
      <w:marLeft w:val="0"/>
      <w:marRight w:val="0"/>
      <w:marTop w:val="0"/>
      <w:marBottom w:val="0"/>
      <w:divBdr>
        <w:top w:val="none" w:sz="0" w:space="0" w:color="auto"/>
        <w:left w:val="none" w:sz="0" w:space="0" w:color="auto"/>
        <w:bottom w:val="none" w:sz="0" w:space="0" w:color="auto"/>
        <w:right w:val="none" w:sz="0" w:space="0" w:color="auto"/>
      </w:divBdr>
    </w:div>
    <w:div w:id="660697652">
      <w:bodyDiv w:val="1"/>
      <w:marLeft w:val="0"/>
      <w:marRight w:val="0"/>
      <w:marTop w:val="0"/>
      <w:marBottom w:val="0"/>
      <w:divBdr>
        <w:top w:val="none" w:sz="0" w:space="0" w:color="auto"/>
        <w:left w:val="none" w:sz="0" w:space="0" w:color="auto"/>
        <w:bottom w:val="none" w:sz="0" w:space="0" w:color="auto"/>
        <w:right w:val="none" w:sz="0" w:space="0" w:color="auto"/>
      </w:divBdr>
    </w:div>
    <w:div w:id="670648084">
      <w:bodyDiv w:val="1"/>
      <w:marLeft w:val="0"/>
      <w:marRight w:val="0"/>
      <w:marTop w:val="0"/>
      <w:marBottom w:val="0"/>
      <w:divBdr>
        <w:top w:val="none" w:sz="0" w:space="0" w:color="auto"/>
        <w:left w:val="none" w:sz="0" w:space="0" w:color="auto"/>
        <w:bottom w:val="none" w:sz="0" w:space="0" w:color="auto"/>
        <w:right w:val="none" w:sz="0" w:space="0" w:color="auto"/>
      </w:divBdr>
    </w:div>
    <w:div w:id="684357301">
      <w:bodyDiv w:val="1"/>
      <w:marLeft w:val="0"/>
      <w:marRight w:val="0"/>
      <w:marTop w:val="0"/>
      <w:marBottom w:val="0"/>
      <w:divBdr>
        <w:top w:val="none" w:sz="0" w:space="0" w:color="auto"/>
        <w:left w:val="none" w:sz="0" w:space="0" w:color="auto"/>
        <w:bottom w:val="none" w:sz="0" w:space="0" w:color="auto"/>
        <w:right w:val="none" w:sz="0" w:space="0" w:color="auto"/>
      </w:divBdr>
    </w:div>
    <w:div w:id="710307674">
      <w:bodyDiv w:val="1"/>
      <w:marLeft w:val="0"/>
      <w:marRight w:val="0"/>
      <w:marTop w:val="0"/>
      <w:marBottom w:val="0"/>
      <w:divBdr>
        <w:top w:val="none" w:sz="0" w:space="0" w:color="auto"/>
        <w:left w:val="none" w:sz="0" w:space="0" w:color="auto"/>
        <w:bottom w:val="none" w:sz="0" w:space="0" w:color="auto"/>
        <w:right w:val="none" w:sz="0" w:space="0" w:color="auto"/>
      </w:divBdr>
    </w:div>
    <w:div w:id="968628996">
      <w:bodyDiv w:val="1"/>
      <w:marLeft w:val="0"/>
      <w:marRight w:val="0"/>
      <w:marTop w:val="0"/>
      <w:marBottom w:val="0"/>
      <w:divBdr>
        <w:top w:val="none" w:sz="0" w:space="0" w:color="auto"/>
        <w:left w:val="none" w:sz="0" w:space="0" w:color="auto"/>
        <w:bottom w:val="none" w:sz="0" w:space="0" w:color="auto"/>
        <w:right w:val="none" w:sz="0" w:space="0" w:color="auto"/>
      </w:divBdr>
    </w:div>
    <w:div w:id="1028677506">
      <w:bodyDiv w:val="1"/>
      <w:marLeft w:val="0"/>
      <w:marRight w:val="0"/>
      <w:marTop w:val="0"/>
      <w:marBottom w:val="0"/>
      <w:divBdr>
        <w:top w:val="none" w:sz="0" w:space="0" w:color="auto"/>
        <w:left w:val="none" w:sz="0" w:space="0" w:color="auto"/>
        <w:bottom w:val="none" w:sz="0" w:space="0" w:color="auto"/>
        <w:right w:val="none" w:sz="0" w:space="0" w:color="auto"/>
      </w:divBdr>
    </w:div>
    <w:div w:id="1086999520">
      <w:bodyDiv w:val="1"/>
      <w:marLeft w:val="0"/>
      <w:marRight w:val="0"/>
      <w:marTop w:val="0"/>
      <w:marBottom w:val="0"/>
      <w:divBdr>
        <w:top w:val="none" w:sz="0" w:space="0" w:color="auto"/>
        <w:left w:val="none" w:sz="0" w:space="0" w:color="auto"/>
        <w:bottom w:val="none" w:sz="0" w:space="0" w:color="auto"/>
        <w:right w:val="none" w:sz="0" w:space="0" w:color="auto"/>
      </w:divBdr>
    </w:div>
    <w:div w:id="1475952914">
      <w:bodyDiv w:val="1"/>
      <w:marLeft w:val="0"/>
      <w:marRight w:val="0"/>
      <w:marTop w:val="0"/>
      <w:marBottom w:val="0"/>
      <w:divBdr>
        <w:top w:val="none" w:sz="0" w:space="0" w:color="auto"/>
        <w:left w:val="none" w:sz="0" w:space="0" w:color="auto"/>
        <w:bottom w:val="none" w:sz="0" w:space="0" w:color="auto"/>
        <w:right w:val="none" w:sz="0" w:space="0" w:color="auto"/>
      </w:divBdr>
    </w:div>
    <w:div w:id="1666085161">
      <w:bodyDiv w:val="1"/>
      <w:marLeft w:val="0"/>
      <w:marRight w:val="0"/>
      <w:marTop w:val="0"/>
      <w:marBottom w:val="0"/>
      <w:divBdr>
        <w:top w:val="none" w:sz="0" w:space="0" w:color="auto"/>
        <w:left w:val="none" w:sz="0" w:space="0" w:color="auto"/>
        <w:bottom w:val="none" w:sz="0" w:space="0" w:color="auto"/>
        <w:right w:val="none" w:sz="0" w:space="0" w:color="auto"/>
      </w:divBdr>
    </w:div>
    <w:div w:id="1676112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khe\Google%20Drive\Ecosur-Subdireccion%20Academica\Junta%20de%20Gobierno\2018\JG%20Segundo%20semestre\Elementos%20para%20el%20infor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'C:\Users\alkhe\Google Drive\Ecosur-Subdireccion Academica\Junta de Gobierno\2018\JG Segundo semestre\[PAFormatoInfonomiaCAR2TyJG_Publicaciones-Porcentajes.xlsx]Tabla y fig x antiguedad'!$A$24</c:f>
              <c:strCache>
                <c:ptCount val="1"/>
                <c:pt idx="0">
                  <c:v>&lt;3 años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'C:\Users\alkhe\Google Drive\Ecosur-Subdireccion Academica\Junta de Gobierno\2018\JG Segundo semestre\[PAFormatoInfonomiaCAR2TyJG_Publicaciones-Porcentajes.xlsx]Tabla y fig x antiguedad'!$B$23:$D$23</c:f>
              <c:strCache>
                <c:ptCount val="3"/>
                <c:pt idx="0">
                  <c:v>Cátedra CONACYT</c:v>
                </c:pt>
                <c:pt idx="1">
                  <c:v>Investigador/a</c:v>
                </c:pt>
                <c:pt idx="2">
                  <c:v>Personal de Investigación</c:v>
                </c:pt>
              </c:strCache>
            </c:strRef>
          </c:cat>
          <c:val>
            <c:numRef>
              <c:f>'C:\Users\alkhe\Google Drive\Ecosur-Subdireccion Academica\Junta de Gobierno\2018\JG Segundo semestre\[PAFormatoInfonomiaCAR2TyJG_Publicaciones-Porcentajes.xlsx]Tabla y fig x antiguedad'!$B$24:$D$24</c:f>
              <c:numCache>
                <c:formatCode>General</c:formatCode>
                <c:ptCount val="3"/>
                <c:pt idx="0">
                  <c:v>11</c:v>
                </c:pt>
                <c:pt idx="1">
                  <c:v>3</c:v>
                </c:pt>
                <c:pt idx="2">
                  <c:v>14</c:v>
                </c:pt>
              </c:numCache>
            </c:numRef>
          </c:val>
          <c:extLst xmlns:c16r2="http://schemas.microsoft.com/office/drawing/2015/06/chart">
            <c:ext xmlns:c16="http://schemas.microsoft.com/office/drawing/2014/chart" uri="{C3380CC4-5D6E-409C-BE32-E72D297353CC}">
              <c16:uniqueId val="{00000000-899A-42EB-9981-5A63993E987E}"/>
            </c:ext>
          </c:extLst>
        </c:ser>
        <c:ser>
          <c:idx val="1"/>
          <c:order val="1"/>
          <c:tx>
            <c:strRef>
              <c:f>'C:\Users\alkhe\Google Drive\Ecosur-Subdireccion Academica\Junta de Gobierno\2018\JG Segundo semestre\[PAFormatoInfonomiaCAR2TyJG_Publicaciones-Porcentajes.xlsx]Tabla y fig x antiguedad'!$A$25</c:f>
              <c:strCache>
                <c:ptCount val="1"/>
                <c:pt idx="0">
                  <c:v>3-5 años</c:v>
                </c:pt>
              </c:strCache>
            </c:strRef>
          </c:tx>
          <c:invertIfNegative val="0"/>
          <c:dLbls>
            <c:dLbl>
              <c:idx val="1"/>
              <c:layout>
                <c:manualLayout>
                  <c:x val="-5.1003806743329502E-17"/>
                  <c:y val="-2.329748577936130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9A-42EB-9981-5A63993E987E}"/>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'C:\Users\alkhe\Google Drive\Ecosur-Subdireccion Academica\Junta de Gobierno\2018\JG Segundo semestre\[PAFormatoInfonomiaCAR2TyJG_Publicaciones-Porcentajes.xlsx]Tabla y fig x antiguedad'!$B$23:$D$23</c:f>
              <c:strCache>
                <c:ptCount val="3"/>
                <c:pt idx="0">
                  <c:v>Cátedra CONACYT</c:v>
                </c:pt>
                <c:pt idx="1">
                  <c:v>Investigador/a</c:v>
                </c:pt>
                <c:pt idx="2">
                  <c:v>Personal de Investigación</c:v>
                </c:pt>
              </c:strCache>
            </c:strRef>
          </c:cat>
          <c:val>
            <c:numRef>
              <c:f>'C:\Users\alkhe\Google Drive\Ecosur-Subdireccion Academica\Junta de Gobierno\2018\JG Segundo semestre\[PAFormatoInfonomiaCAR2TyJG_Publicaciones-Porcentajes.xlsx]Tabla y fig x antiguedad'!$B$25:$D$25</c:f>
              <c:numCache>
                <c:formatCode>General</c:formatCode>
                <c:ptCount val="3"/>
                <c:pt idx="0">
                  <c:v>12</c:v>
                </c:pt>
                <c:pt idx="1">
                  <c:v>5</c:v>
                </c:pt>
                <c:pt idx="2">
                  <c:v>17</c:v>
                </c:pt>
              </c:numCache>
            </c:numRef>
          </c:val>
          <c:extLst xmlns:c16r2="http://schemas.microsoft.com/office/drawing/2015/06/chart">
            <c:ext xmlns:c16="http://schemas.microsoft.com/office/drawing/2014/chart" uri="{C3380CC4-5D6E-409C-BE32-E72D297353CC}">
              <c16:uniqueId val="{00000002-899A-42EB-9981-5A63993E987E}"/>
            </c:ext>
          </c:extLst>
        </c:ser>
        <c:ser>
          <c:idx val="2"/>
          <c:order val="2"/>
          <c:tx>
            <c:strRef>
              <c:f>'C:\Users\alkhe\Google Drive\Ecosur-Subdireccion Academica\Junta de Gobierno\2018\JG Segundo semestre\[PAFormatoInfonomiaCAR2TyJG_Publicaciones-Porcentajes.xlsx]Tabla y fig x antiguedad'!$A$26</c:f>
              <c:strCache>
                <c:ptCount val="1"/>
                <c:pt idx="0">
                  <c:v>&gt;5 años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'C:\Users\alkhe\Google Drive\Ecosur-Subdireccion Academica\Junta de Gobierno\2018\JG Segundo semestre\[PAFormatoInfonomiaCAR2TyJG_Publicaciones-Porcentajes.xlsx]Tabla y fig x antiguedad'!$B$23:$D$23</c:f>
              <c:strCache>
                <c:ptCount val="3"/>
                <c:pt idx="0">
                  <c:v>Cátedra CONACYT</c:v>
                </c:pt>
                <c:pt idx="1">
                  <c:v>Investigador/a</c:v>
                </c:pt>
                <c:pt idx="2">
                  <c:v>Personal de Investigación</c:v>
                </c:pt>
              </c:strCache>
            </c:strRef>
          </c:cat>
          <c:val>
            <c:numRef>
              <c:f>'C:\Users\alkhe\Google Drive\Ecosur-Subdireccion Academica\Junta de Gobierno\2018\JG Segundo semestre\[PAFormatoInfonomiaCAR2TyJG_Publicaciones-Porcentajes.xlsx]Tabla y fig x antiguedad'!$B$26:$D$26</c:f>
              <c:numCache>
                <c:formatCode>General</c:formatCode>
                <c:ptCount val="3"/>
                <c:pt idx="1">
                  <c:v>117</c:v>
                </c:pt>
                <c:pt idx="2">
                  <c:v>117</c:v>
                </c:pt>
              </c:numCache>
            </c:numRef>
          </c:val>
          <c:extLst xmlns:c16r2="http://schemas.microsoft.com/office/drawing/2015/06/chart">
            <c:ext xmlns:c16="http://schemas.microsoft.com/office/drawing/2014/chart" uri="{C3380CC4-5D6E-409C-BE32-E72D297353CC}">
              <c16:uniqueId val="{00000003-899A-42EB-9981-5A63993E987E}"/>
            </c:ext>
          </c:extLst>
        </c:ser>
        <c:dLbls>
          <c:showLegendKey val="0"/>
          <c:showVal val="0"/>
          <c:showCatName val="0"/>
          <c:showSerName val="0"/>
          <c:showPercent val="0"/>
          <c:showBubbleSize val="0"/>
        </c:dLbls>
        <c:gapWidth val="150"/>
        <c:overlap val="100"/>
        <c:axId val="199300736"/>
        <c:axId val="482953680"/>
      </c:barChart>
      <c:catAx>
        <c:axId val="199300736"/>
        <c:scaling>
          <c:orientation val="minMax"/>
        </c:scaling>
        <c:delete val="0"/>
        <c:axPos val="b"/>
        <c:numFmt formatCode="General" sourceLinked="0"/>
        <c:majorTickMark val="out"/>
        <c:minorTickMark val="none"/>
        <c:tickLblPos val="nextTo"/>
        <c:crossAx val="482953680"/>
        <c:crosses val="autoZero"/>
        <c:auto val="1"/>
        <c:lblAlgn val="ctr"/>
        <c:lblOffset val="100"/>
        <c:noMultiLvlLbl val="0"/>
      </c:catAx>
      <c:valAx>
        <c:axId val="482953680"/>
        <c:scaling>
          <c:orientation val="minMax"/>
        </c:scaling>
        <c:delete val="0"/>
        <c:axPos val="l"/>
        <c:majorGridlines/>
        <c:numFmt formatCode="0%" sourceLinked="1"/>
        <c:majorTickMark val="out"/>
        <c:minorTickMark val="none"/>
        <c:tickLblPos val="nextTo"/>
        <c:crossAx val="199300736"/>
        <c:crosses val="autoZero"/>
        <c:crossBetween val="between"/>
      </c:valAx>
    </c:plotArea>
    <c:legend>
      <c:legendPos val="r"/>
      <c:overlay val="0"/>
    </c:legend>
    <c:plotVisOnly val="1"/>
    <c:dispBlanksAs val="gap"/>
    <c:showDLblsOverMax val="0"/>
  </c:chart>
  <c:txPr>
    <a:bodyPr/>
    <a:lstStyle/>
    <a:p>
      <a:pPr>
        <a:defRPr>
          <a:latin typeface="+mj-lt"/>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FC34F-EB28-46E0-8E99-AD15E5F0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22094</Words>
  <Characters>121518</Characters>
  <Application>Microsoft Office Word</Application>
  <DocSecurity>0</DocSecurity>
  <Lines>1012</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F. Barrera</dc:creator>
  <cp:lastModifiedBy>Christian</cp:lastModifiedBy>
  <cp:revision>2</cp:revision>
  <cp:lastPrinted>2019-04-25T17:15:00Z</cp:lastPrinted>
  <dcterms:created xsi:type="dcterms:W3CDTF">2019-04-25T17:20:00Z</dcterms:created>
  <dcterms:modified xsi:type="dcterms:W3CDTF">2019-04-25T17:20:00Z</dcterms:modified>
</cp:coreProperties>
</file>