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FA4" w:rsidRPr="00474FA4" w:rsidRDefault="00474FA4" w:rsidP="001A0470">
      <w:pPr>
        <w:autoSpaceDE w:val="0"/>
        <w:autoSpaceDN w:val="0"/>
        <w:adjustRightInd w:val="0"/>
        <w:spacing w:after="0" w:line="240" w:lineRule="auto"/>
        <w:jc w:val="both"/>
        <w:rPr>
          <w:rFonts w:ascii="Candara" w:hAnsi="Candara"/>
          <w:b/>
        </w:rPr>
      </w:pPr>
    </w:p>
    <w:p w:rsidR="004525EC" w:rsidRPr="00474FA4" w:rsidRDefault="004525EC" w:rsidP="001A0470">
      <w:pPr>
        <w:autoSpaceDE w:val="0"/>
        <w:autoSpaceDN w:val="0"/>
        <w:adjustRightInd w:val="0"/>
        <w:spacing w:after="0" w:line="240" w:lineRule="auto"/>
        <w:jc w:val="both"/>
        <w:rPr>
          <w:rFonts w:ascii="Candara" w:hAnsi="Candara"/>
          <w:b/>
        </w:rPr>
      </w:pPr>
      <w:r w:rsidRPr="00474FA4">
        <w:rPr>
          <w:rFonts w:ascii="Candara" w:hAnsi="Candara"/>
          <w:b/>
        </w:rPr>
        <w:t>5.17</w:t>
      </w:r>
      <w:r w:rsidRPr="00474FA4">
        <w:rPr>
          <w:rFonts w:ascii="Candara" w:hAnsi="Candara"/>
          <w:b/>
        </w:rPr>
        <w:tab/>
        <w:t xml:space="preserve">Ley Federal de Transparencia y </w:t>
      </w:r>
      <w:r w:rsidR="004B248B" w:rsidRPr="00474FA4">
        <w:rPr>
          <w:rFonts w:ascii="Candara" w:hAnsi="Candara"/>
          <w:b/>
        </w:rPr>
        <w:t>Acceso a la Información Pública</w:t>
      </w:r>
      <w:r w:rsidRPr="00474FA4">
        <w:rPr>
          <w:rFonts w:ascii="Candara" w:hAnsi="Candara"/>
          <w:b/>
        </w:rPr>
        <w:t>.</w:t>
      </w:r>
      <w:bookmarkStart w:id="0" w:name="_GoBack"/>
      <w:bookmarkEnd w:id="0"/>
    </w:p>
    <w:p w:rsidR="004525EC" w:rsidRPr="00474FA4" w:rsidRDefault="004525EC" w:rsidP="00DF5313">
      <w:pPr>
        <w:autoSpaceDE w:val="0"/>
        <w:autoSpaceDN w:val="0"/>
        <w:adjustRightInd w:val="0"/>
        <w:spacing w:after="0" w:line="240" w:lineRule="auto"/>
        <w:jc w:val="both"/>
        <w:rPr>
          <w:rFonts w:ascii="Candara" w:hAnsi="Candara" w:cs="Arial-BoldMT"/>
          <w:b/>
          <w:bCs/>
        </w:rPr>
      </w:pPr>
    </w:p>
    <w:p w:rsidR="00DF5313" w:rsidRPr="00474FA4" w:rsidRDefault="00DF5313" w:rsidP="00DF5313">
      <w:pPr>
        <w:widowControl w:val="0"/>
        <w:suppressAutoHyphens/>
        <w:spacing w:after="0" w:line="240" w:lineRule="auto"/>
        <w:jc w:val="both"/>
        <w:rPr>
          <w:rFonts w:ascii="Candara" w:eastAsia="SimSun" w:hAnsi="Candara" w:cs="Arial"/>
          <w:kern w:val="1"/>
          <w:lang w:eastAsia="hi-IN" w:bidi="hi-IN"/>
        </w:rPr>
      </w:pPr>
      <w:r w:rsidRPr="00474FA4">
        <w:rPr>
          <w:rFonts w:ascii="Candara" w:eastAsia="SimSun" w:hAnsi="Candara" w:cs="Arial"/>
          <w:kern w:val="1"/>
          <w:lang w:eastAsia="hi-IN" w:bidi="hi-IN"/>
        </w:rPr>
        <w:t xml:space="preserve">En cumplimiento de las disposiciones establecidas en la Ley Federal de Transparencia y </w:t>
      </w:r>
      <w:r w:rsidR="004B248B" w:rsidRPr="00474FA4">
        <w:rPr>
          <w:rFonts w:ascii="Candara" w:eastAsia="SimSun" w:hAnsi="Candara" w:cs="Arial"/>
          <w:kern w:val="1"/>
          <w:lang w:eastAsia="hi-IN" w:bidi="hi-IN"/>
        </w:rPr>
        <w:t>Acceso a la Información Pública</w:t>
      </w:r>
      <w:r w:rsidRPr="00474FA4">
        <w:rPr>
          <w:rFonts w:ascii="Candara" w:eastAsia="SimSun" w:hAnsi="Candara" w:cs="Arial"/>
          <w:kern w:val="1"/>
          <w:lang w:eastAsia="hi-IN" w:bidi="hi-IN"/>
        </w:rPr>
        <w:t xml:space="preserve"> y demás ordenamientos relativos, la Unidad de </w:t>
      </w:r>
      <w:r w:rsidR="00B60E98" w:rsidRPr="00474FA4">
        <w:rPr>
          <w:rFonts w:ascii="Candara" w:eastAsia="SimSun" w:hAnsi="Candara" w:cs="Arial"/>
          <w:kern w:val="1"/>
          <w:lang w:eastAsia="hi-IN" w:bidi="hi-IN"/>
        </w:rPr>
        <w:t>Transparencia</w:t>
      </w:r>
      <w:r w:rsidRPr="00474FA4">
        <w:rPr>
          <w:rFonts w:ascii="Candara" w:eastAsia="SimSun" w:hAnsi="Candara" w:cs="Arial"/>
          <w:kern w:val="1"/>
          <w:lang w:eastAsia="hi-IN" w:bidi="hi-IN"/>
        </w:rPr>
        <w:t xml:space="preserve"> de ECOSUR durante el </w:t>
      </w:r>
      <w:r w:rsidR="009732B1" w:rsidRPr="00474FA4">
        <w:rPr>
          <w:rFonts w:ascii="Candara" w:eastAsia="SimSun" w:hAnsi="Candara" w:cs="Arial"/>
          <w:kern w:val="1"/>
          <w:lang w:eastAsia="hi-IN" w:bidi="hi-IN"/>
        </w:rPr>
        <w:t xml:space="preserve">primer semestre </w:t>
      </w:r>
      <w:r w:rsidR="00005922" w:rsidRPr="00474FA4">
        <w:rPr>
          <w:rFonts w:ascii="Candara" w:eastAsia="SimSun" w:hAnsi="Candara" w:cs="Arial"/>
          <w:kern w:val="1"/>
          <w:lang w:eastAsia="hi-IN" w:bidi="hi-IN"/>
        </w:rPr>
        <w:t xml:space="preserve">de </w:t>
      </w:r>
      <w:r w:rsidRPr="00474FA4">
        <w:rPr>
          <w:rFonts w:ascii="Candara" w:eastAsia="SimSun" w:hAnsi="Candara" w:cs="Arial"/>
          <w:kern w:val="1"/>
          <w:lang w:eastAsia="hi-IN" w:bidi="hi-IN"/>
        </w:rPr>
        <w:t>201</w:t>
      </w:r>
      <w:r w:rsidR="00B60E98" w:rsidRPr="00474FA4">
        <w:rPr>
          <w:rFonts w:ascii="Candara" w:eastAsia="SimSun" w:hAnsi="Candara" w:cs="Arial"/>
          <w:kern w:val="1"/>
          <w:lang w:eastAsia="hi-IN" w:bidi="hi-IN"/>
        </w:rPr>
        <w:t>7</w:t>
      </w:r>
      <w:r w:rsidR="00005922" w:rsidRPr="00474FA4">
        <w:rPr>
          <w:rFonts w:ascii="Candara" w:eastAsia="SimSun" w:hAnsi="Candara" w:cs="Arial"/>
          <w:kern w:val="1"/>
          <w:lang w:eastAsia="hi-IN" w:bidi="hi-IN"/>
        </w:rPr>
        <w:t xml:space="preserve"> llevó a cabo</w:t>
      </w:r>
      <w:r w:rsidRPr="00474FA4">
        <w:rPr>
          <w:rFonts w:ascii="Candara" w:eastAsia="SimSun" w:hAnsi="Candara" w:cs="Arial"/>
          <w:kern w:val="1"/>
          <w:lang w:eastAsia="hi-IN" w:bidi="hi-IN"/>
        </w:rPr>
        <w:t xml:space="preserve"> las siguientes actividades:</w:t>
      </w:r>
    </w:p>
    <w:p w:rsidR="00DF5313" w:rsidRPr="00474FA4" w:rsidRDefault="00DF5313" w:rsidP="00DF5313">
      <w:pPr>
        <w:widowControl w:val="0"/>
        <w:suppressAutoHyphens/>
        <w:spacing w:after="0" w:line="240" w:lineRule="auto"/>
        <w:jc w:val="both"/>
        <w:rPr>
          <w:rFonts w:ascii="Candara" w:eastAsia="SimSun" w:hAnsi="Candara" w:cs="Arial"/>
          <w:kern w:val="1"/>
          <w:lang w:eastAsia="hi-IN" w:bidi="hi-IN"/>
        </w:rPr>
      </w:pPr>
    </w:p>
    <w:p w:rsidR="00DF5313" w:rsidRPr="00474FA4" w:rsidRDefault="00DF5313" w:rsidP="0027695D">
      <w:pPr>
        <w:widowControl w:val="0"/>
        <w:numPr>
          <w:ilvl w:val="0"/>
          <w:numId w:val="1"/>
        </w:numPr>
        <w:suppressAutoHyphens/>
        <w:autoSpaceDE w:val="0"/>
        <w:autoSpaceDN w:val="0"/>
        <w:adjustRightInd w:val="0"/>
        <w:spacing w:after="120" w:line="240" w:lineRule="auto"/>
        <w:ind w:left="714" w:hanging="357"/>
        <w:jc w:val="both"/>
        <w:rPr>
          <w:rFonts w:ascii="Candara" w:eastAsia="Calibri" w:hAnsi="Candara" w:cs="Arial"/>
          <w:b/>
          <w:u w:val="single"/>
          <w:lang w:val="es-ES" w:eastAsia="es-ES"/>
        </w:rPr>
      </w:pPr>
      <w:r w:rsidRPr="00474FA4">
        <w:rPr>
          <w:rFonts w:ascii="Candara" w:eastAsia="Calibri" w:hAnsi="Candara" w:cs="Arial"/>
          <w:b/>
          <w:u w:val="single"/>
          <w:lang w:val="es-ES" w:eastAsia="es-ES"/>
        </w:rPr>
        <w:t>Atención a Solicitudes de Información:</w:t>
      </w:r>
    </w:p>
    <w:p w:rsidR="00DF5313" w:rsidRDefault="00DF5313" w:rsidP="0027695D">
      <w:pPr>
        <w:widowControl w:val="0"/>
        <w:suppressAutoHyphens/>
        <w:spacing w:after="0" w:line="240" w:lineRule="auto"/>
        <w:jc w:val="both"/>
        <w:rPr>
          <w:rFonts w:ascii="Candara" w:eastAsia="SimSun" w:hAnsi="Candara" w:cs="Arial"/>
          <w:kern w:val="1"/>
          <w:lang w:eastAsia="hi-IN" w:bidi="hi-IN"/>
        </w:rPr>
      </w:pPr>
      <w:r w:rsidRPr="00474FA4">
        <w:rPr>
          <w:rFonts w:ascii="Candara" w:eastAsia="SimSun" w:hAnsi="Candara" w:cs="Arial"/>
          <w:kern w:val="1"/>
          <w:lang w:eastAsia="hi-IN" w:bidi="hi-IN"/>
        </w:rPr>
        <w:t>A través de</w:t>
      </w:r>
      <w:r w:rsidR="00B60E98" w:rsidRPr="00474FA4">
        <w:rPr>
          <w:rFonts w:ascii="Candara" w:eastAsia="SimSun" w:hAnsi="Candara" w:cs="Arial"/>
          <w:kern w:val="1"/>
          <w:lang w:eastAsia="hi-IN" w:bidi="hi-IN"/>
        </w:rPr>
        <w:t xml:space="preserve"> </w:t>
      </w:r>
      <w:r w:rsidRPr="00474FA4">
        <w:rPr>
          <w:rFonts w:ascii="Candara" w:eastAsia="SimSun" w:hAnsi="Candara" w:cs="Arial"/>
          <w:kern w:val="1"/>
          <w:lang w:eastAsia="hi-IN" w:bidi="hi-IN"/>
        </w:rPr>
        <w:t>l</w:t>
      </w:r>
      <w:r w:rsidR="00B60E98" w:rsidRPr="00474FA4">
        <w:rPr>
          <w:rFonts w:ascii="Candara" w:eastAsia="SimSun" w:hAnsi="Candara" w:cs="Arial"/>
          <w:kern w:val="1"/>
          <w:lang w:eastAsia="hi-IN" w:bidi="hi-IN"/>
        </w:rPr>
        <w:t>a Plataforma Nacional de Transparencia</w:t>
      </w:r>
      <w:r w:rsidRPr="00474FA4">
        <w:rPr>
          <w:rFonts w:ascii="Candara" w:eastAsia="SimSun" w:hAnsi="Candara" w:cs="Arial"/>
          <w:kern w:val="1"/>
          <w:lang w:eastAsia="hi-IN" w:bidi="hi-IN"/>
        </w:rPr>
        <w:t xml:space="preserve">, la Unidad de </w:t>
      </w:r>
      <w:r w:rsidR="00B60E98" w:rsidRPr="00474FA4">
        <w:rPr>
          <w:rFonts w:ascii="Candara" w:eastAsia="SimSun" w:hAnsi="Candara" w:cs="Arial"/>
          <w:kern w:val="1"/>
          <w:lang w:eastAsia="hi-IN" w:bidi="hi-IN"/>
        </w:rPr>
        <w:t>Transparencia</w:t>
      </w:r>
      <w:r w:rsidRPr="00474FA4">
        <w:rPr>
          <w:rFonts w:ascii="Candara" w:eastAsia="SimSun" w:hAnsi="Candara" w:cs="Arial"/>
          <w:kern w:val="1"/>
          <w:lang w:eastAsia="hi-IN" w:bidi="hi-IN"/>
        </w:rPr>
        <w:t xml:space="preserve"> atendió </w:t>
      </w:r>
      <w:r w:rsidR="0027695D" w:rsidRPr="00474FA4">
        <w:rPr>
          <w:rFonts w:ascii="Candara" w:eastAsia="SimSun" w:hAnsi="Candara" w:cs="Arial"/>
          <w:kern w:val="1"/>
          <w:lang w:eastAsia="hi-IN" w:bidi="hi-IN"/>
        </w:rPr>
        <w:t xml:space="preserve">un total de </w:t>
      </w:r>
      <w:r w:rsidR="0027695D" w:rsidRPr="00474FA4">
        <w:rPr>
          <w:rFonts w:ascii="Candara" w:eastAsia="SimSun" w:hAnsi="Candara" w:cs="Arial"/>
          <w:b/>
          <w:kern w:val="1"/>
          <w:lang w:eastAsia="hi-IN" w:bidi="hi-IN"/>
        </w:rPr>
        <w:t>47</w:t>
      </w:r>
      <w:r w:rsidRPr="00474FA4">
        <w:rPr>
          <w:rFonts w:ascii="Candara" w:eastAsia="SimSun" w:hAnsi="Candara" w:cs="Arial"/>
          <w:kern w:val="1"/>
          <w:lang w:eastAsia="hi-IN" w:bidi="hi-IN"/>
        </w:rPr>
        <w:t xml:space="preserve"> solicitudes de</w:t>
      </w:r>
      <w:r w:rsidR="00B60E98" w:rsidRPr="00474FA4">
        <w:rPr>
          <w:rFonts w:ascii="Candara" w:eastAsia="SimSun" w:hAnsi="Candara" w:cs="Arial"/>
          <w:kern w:val="1"/>
          <w:lang w:eastAsia="hi-IN" w:bidi="hi-IN"/>
        </w:rPr>
        <w:t xml:space="preserve"> acceso a la</w:t>
      </w:r>
      <w:r w:rsidRPr="00474FA4">
        <w:rPr>
          <w:rFonts w:ascii="Candara" w:eastAsia="SimSun" w:hAnsi="Candara" w:cs="Arial"/>
          <w:kern w:val="1"/>
          <w:lang w:eastAsia="hi-IN" w:bidi="hi-IN"/>
        </w:rPr>
        <w:t xml:space="preserve"> información, las cuales fueron atendidas en tiempo y forma de conformidad con la Ley.</w:t>
      </w:r>
      <w:r w:rsidR="0027695D">
        <w:rPr>
          <w:rFonts w:ascii="Candara" w:eastAsia="SimSun" w:hAnsi="Candara" w:cs="Arial"/>
          <w:kern w:val="1"/>
          <w:lang w:eastAsia="hi-IN" w:bidi="hi-IN"/>
        </w:rPr>
        <w:t xml:space="preserve"> No se recibió ningún recurso de Revisión.</w:t>
      </w:r>
    </w:p>
    <w:p w:rsidR="00395838" w:rsidRDefault="00395838" w:rsidP="0027695D">
      <w:pPr>
        <w:widowControl w:val="0"/>
        <w:suppressAutoHyphens/>
        <w:spacing w:after="0" w:line="240" w:lineRule="auto"/>
        <w:jc w:val="both"/>
        <w:rPr>
          <w:rFonts w:ascii="Candara" w:eastAsia="SimSun" w:hAnsi="Candara" w:cs="Arial"/>
          <w:kern w:val="1"/>
          <w:lang w:eastAsia="hi-IN" w:bidi="hi-IN"/>
        </w:rPr>
      </w:pPr>
    </w:p>
    <w:p w:rsidR="00395838" w:rsidRPr="00474FA4" w:rsidRDefault="00395838" w:rsidP="0027695D">
      <w:pPr>
        <w:widowControl w:val="0"/>
        <w:suppressAutoHyphens/>
        <w:spacing w:after="0" w:line="240" w:lineRule="auto"/>
        <w:jc w:val="both"/>
        <w:rPr>
          <w:rFonts w:ascii="Candara" w:eastAsia="SimSun" w:hAnsi="Candara" w:cs="Arial"/>
          <w:kern w:val="1"/>
          <w:lang w:eastAsia="hi-IN" w:bidi="hi-IN"/>
        </w:rPr>
      </w:pPr>
      <w:r>
        <w:rPr>
          <w:rFonts w:ascii="Candara" w:eastAsia="SimSun" w:hAnsi="Candara" w:cs="Arial"/>
          <w:kern w:val="1"/>
          <w:lang w:eastAsia="hi-IN" w:bidi="hi-IN"/>
        </w:rPr>
        <w:t xml:space="preserve">Cabe mencionar que </w:t>
      </w:r>
      <w:r w:rsidR="005A636C">
        <w:rPr>
          <w:rFonts w:ascii="Candara" w:eastAsia="SimSun" w:hAnsi="Candara" w:cs="Arial"/>
          <w:kern w:val="1"/>
          <w:lang w:eastAsia="hi-IN" w:bidi="hi-IN"/>
        </w:rPr>
        <w:t xml:space="preserve">en 2017 </w:t>
      </w:r>
      <w:r>
        <w:rPr>
          <w:rFonts w:ascii="Candara" w:eastAsia="SimSun" w:hAnsi="Candara" w:cs="Arial"/>
          <w:kern w:val="1"/>
          <w:lang w:eastAsia="hi-IN" w:bidi="hi-IN"/>
        </w:rPr>
        <w:t>ha crecido exponencialmente el número de solicitudes de información</w:t>
      </w:r>
      <w:r w:rsidR="005A636C">
        <w:rPr>
          <w:rFonts w:ascii="Candara" w:eastAsia="SimSun" w:hAnsi="Candara" w:cs="Arial"/>
          <w:kern w:val="1"/>
          <w:lang w:eastAsia="hi-IN" w:bidi="hi-IN"/>
        </w:rPr>
        <w:t xml:space="preserve"> presentadas;</w:t>
      </w:r>
      <w:r>
        <w:rPr>
          <w:rFonts w:ascii="Candara" w:eastAsia="SimSun" w:hAnsi="Candara" w:cs="Arial"/>
          <w:kern w:val="1"/>
          <w:lang w:eastAsia="hi-IN" w:bidi="hi-IN"/>
        </w:rPr>
        <w:t xml:space="preserve"> en 2016 se presentaron 39 solicitudes</w:t>
      </w:r>
      <w:r w:rsidR="005A636C">
        <w:rPr>
          <w:rFonts w:ascii="Candara" w:eastAsia="SimSun" w:hAnsi="Candara" w:cs="Arial"/>
          <w:kern w:val="1"/>
          <w:lang w:eastAsia="hi-IN" w:bidi="hi-IN"/>
        </w:rPr>
        <w:t xml:space="preserve"> en total</w:t>
      </w:r>
      <w:r>
        <w:rPr>
          <w:rFonts w:ascii="Candara" w:eastAsia="SimSun" w:hAnsi="Candara" w:cs="Arial"/>
          <w:kern w:val="1"/>
          <w:lang w:eastAsia="hi-IN" w:bidi="hi-IN"/>
        </w:rPr>
        <w:t>, mientras que al 30 de junio de 2017 suman un total de 47.</w:t>
      </w:r>
    </w:p>
    <w:p w:rsidR="00474FA4" w:rsidRPr="005F335A" w:rsidRDefault="00474FA4" w:rsidP="00474FA4">
      <w:pPr>
        <w:widowControl w:val="0"/>
        <w:suppressAutoHyphens/>
        <w:spacing w:after="0" w:line="240" w:lineRule="auto"/>
        <w:jc w:val="both"/>
        <w:rPr>
          <w:rFonts w:ascii="Candara" w:eastAsia="SimSun" w:hAnsi="Candara" w:cs="Arial"/>
          <w:kern w:val="1"/>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2272"/>
        <w:gridCol w:w="2272"/>
        <w:gridCol w:w="2273"/>
      </w:tblGrid>
      <w:tr w:rsidR="00474FA4" w:rsidRPr="005F335A" w:rsidTr="00306476">
        <w:trPr>
          <w:trHeight w:val="57"/>
          <w:jc w:val="center"/>
        </w:trPr>
        <w:tc>
          <w:tcPr>
            <w:tcW w:w="22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4FA4" w:rsidRPr="00732229" w:rsidRDefault="00474FA4" w:rsidP="00306476">
            <w:pPr>
              <w:spacing w:after="0" w:line="240" w:lineRule="auto"/>
              <w:jc w:val="center"/>
              <w:rPr>
                <w:rFonts w:ascii="Candara" w:hAnsi="Candara" w:cs="Arial"/>
                <w:b/>
                <w:color w:val="000000" w:themeColor="text1"/>
              </w:rPr>
            </w:pPr>
            <w:r w:rsidRPr="00732229">
              <w:rPr>
                <w:rFonts w:ascii="Candara" w:hAnsi="Candara" w:cs="Arial"/>
                <w:b/>
                <w:color w:val="000000" w:themeColor="text1"/>
              </w:rPr>
              <w:t>Solicitudes de acceso a la información recibidas en el periodo.</w:t>
            </w:r>
          </w:p>
        </w:tc>
        <w:tc>
          <w:tcPr>
            <w:tcW w:w="22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4FA4" w:rsidRPr="00732229" w:rsidRDefault="00474FA4" w:rsidP="00306476">
            <w:pPr>
              <w:spacing w:after="0" w:line="240" w:lineRule="auto"/>
              <w:jc w:val="center"/>
              <w:rPr>
                <w:rFonts w:ascii="Candara" w:hAnsi="Candara" w:cs="Arial"/>
                <w:b/>
                <w:color w:val="000000" w:themeColor="text1"/>
              </w:rPr>
            </w:pPr>
            <w:r w:rsidRPr="00732229">
              <w:rPr>
                <w:rFonts w:ascii="Candara" w:hAnsi="Candara" w:cs="Arial"/>
                <w:b/>
                <w:color w:val="000000" w:themeColor="text1"/>
              </w:rPr>
              <w:t>Solicitudes de acceso a la información atendidas.</w:t>
            </w:r>
          </w:p>
        </w:tc>
        <w:tc>
          <w:tcPr>
            <w:tcW w:w="22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4FA4" w:rsidRPr="00732229" w:rsidRDefault="00474FA4" w:rsidP="00306476">
            <w:pPr>
              <w:spacing w:after="0" w:line="240" w:lineRule="auto"/>
              <w:jc w:val="center"/>
              <w:rPr>
                <w:rFonts w:ascii="Candara" w:hAnsi="Candara" w:cs="Arial"/>
                <w:b/>
                <w:color w:val="000000" w:themeColor="text1"/>
              </w:rPr>
            </w:pPr>
            <w:r w:rsidRPr="00732229">
              <w:rPr>
                <w:rFonts w:ascii="Candara" w:hAnsi="Candara" w:cs="Arial"/>
                <w:b/>
                <w:color w:val="000000" w:themeColor="text1"/>
              </w:rPr>
              <w:t>Recursos de revisión interpuestos en su contra ante el INAI.</w:t>
            </w:r>
          </w:p>
        </w:tc>
        <w:tc>
          <w:tcPr>
            <w:tcW w:w="2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4FA4" w:rsidRPr="00732229" w:rsidRDefault="00474FA4" w:rsidP="00306476">
            <w:pPr>
              <w:spacing w:after="0" w:line="240" w:lineRule="auto"/>
              <w:jc w:val="center"/>
              <w:rPr>
                <w:rFonts w:ascii="Candara" w:hAnsi="Candara" w:cs="Arial"/>
                <w:b/>
                <w:color w:val="000000" w:themeColor="text1"/>
              </w:rPr>
            </w:pPr>
            <w:r w:rsidRPr="00732229">
              <w:rPr>
                <w:rFonts w:ascii="Candara" w:hAnsi="Candara" w:cs="Arial"/>
                <w:b/>
                <w:color w:val="000000" w:themeColor="text1"/>
              </w:rPr>
              <w:t>Resoluciones emitidas por el IFAI.</w:t>
            </w:r>
          </w:p>
        </w:tc>
      </w:tr>
      <w:tr w:rsidR="00474FA4" w:rsidRPr="007018E3" w:rsidTr="00306476">
        <w:trPr>
          <w:trHeight w:val="57"/>
          <w:jc w:val="center"/>
        </w:trPr>
        <w:tc>
          <w:tcPr>
            <w:tcW w:w="2272" w:type="dxa"/>
            <w:tcBorders>
              <w:top w:val="single" w:sz="4" w:space="0" w:color="auto"/>
              <w:left w:val="single" w:sz="4" w:space="0" w:color="auto"/>
              <w:bottom w:val="single" w:sz="4" w:space="0" w:color="auto"/>
              <w:right w:val="single" w:sz="4" w:space="0" w:color="auto"/>
            </w:tcBorders>
            <w:vAlign w:val="center"/>
          </w:tcPr>
          <w:p w:rsidR="00474FA4" w:rsidRPr="007018E3" w:rsidRDefault="00474FA4" w:rsidP="0027695D">
            <w:pPr>
              <w:spacing w:before="120" w:after="120" w:line="240" w:lineRule="auto"/>
              <w:jc w:val="center"/>
              <w:rPr>
                <w:rFonts w:ascii="Candara" w:hAnsi="Candara" w:cs="Arial"/>
                <w:b/>
              </w:rPr>
            </w:pPr>
            <w:r>
              <w:rPr>
                <w:rFonts w:ascii="Candara" w:hAnsi="Candara" w:cs="Arial"/>
                <w:b/>
              </w:rPr>
              <w:t>47</w:t>
            </w:r>
          </w:p>
        </w:tc>
        <w:tc>
          <w:tcPr>
            <w:tcW w:w="2272" w:type="dxa"/>
            <w:tcBorders>
              <w:top w:val="single" w:sz="4" w:space="0" w:color="auto"/>
              <w:left w:val="single" w:sz="4" w:space="0" w:color="auto"/>
              <w:bottom w:val="single" w:sz="4" w:space="0" w:color="auto"/>
              <w:right w:val="single" w:sz="4" w:space="0" w:color="auto"/>
            </w:tcBorders>
            <w:vAlign w:val="center"/>
          </w:tcPr>
          <w:p w:rsidR="00474FA4" w:rsidRPr="007018E3" w:rsidRDefault="00474FA4" w:rsidP="0027695D">
            <w:pPr>
              <w:spacing w:before="120" w:after="120" w:line="240" w:lineRule="auto"/>
              <w:jc w:val="center"/>
              <w:rPr>
                <w:rFonts w:ascii="Candara" w:hAnsi="Candara" w:cs="Arial"/>
                <w:b/>
              </w:rPr>
            </w:pPr>
            <w:r>
              <w:rPr>
                <w:rFonts w:ascii="Candara" w:hAnsi="Candara" w:cs="Arial"/>
                <w:b/>
              </w:rPr>
              <w:t>47</w:t>
            </w:r>
          </w:p>
        </w:tc>
        <w:tc>
          <w:tcPr>
            <w:tcW w:w="2272" w:type="dxa"/>
            <w:tcBorders>
              <w:top w:val="single" w:sz="4" w:space="0" w:color="auto"/>
              <w:left w:val="single" w:sz="4" w:space="0" w:color="auto"/>
              <w:bottom w:val="single" w:sz="4" w:space="0" w:color="auto"/>
              <w:right w:val="single" w:sz="4" w:space="0" w:color="auto"/>
            </w:tcBorders>
            <w:vAlign w:val="center"/>
          </w:tcPr>
          <w:p w:rsidR="00474FA4" w:rsidRPr="007018E3" w:rsidRDefault="0027695D" w:rsidP="0027695D">
            <w:pPr>
              <w:spacing w:before="120" w:after="120" w:line="240" w:lineRule="auto"/>
              <w:jc w:val="center"/>
              <w:rPr>
                <w:rFonts w:ascii="Candara" w:hAnsi="Candara" w:cs="Arial"/>
                <w:b/>
              </w:rPr>
            </w:pPr>
            <w:r>
              <w:rPr>
                <w:rFonts w:ascii="Candara" w:hAnsi="Candara" w:cs="Arial"/>
                <w:b/>
              </w:rPr>
              <w:t>0</w:t>
            </w:r>
          </w:p>
        </w:tc>
        <w:tc>
          <w:tcPr>
            <w:tcW w:w="2273" w:type="dxa"/>
            <w:tcBorders>
              <w:top w:val="single" w:sz="4" w:space="0" w:color="auto"/>
              <w:left w:val="single" w:sz="4" w:space="0" w:color="auto"/>
              <w:bottom w:val="single" w:sz="4" w:space="0" w:color="auto"/>
              <w:right w:val="single" w:sz="4" w:space="0" w:color="auto"/>
            </w:tcBorders>
            <w:vAlign w:val="center"/>
          </w:tcPr>
          <w:p w:rsidR="00474FA4" w:rsidRPr="007018E3" w:rsidRDefault="0027695D" w:rsidP="0027695D">
            <w:pPr>
              <w:spacing w:before="120" w:after="120" w:line="240" w:lineRule="auto"/>
              <w:jc w:val="center"/>
              <w:rPr>
                <w:rFonts w:ascii="Candara" w:hAnsi="Candara" w:cs="Arial"/>
                <w:b/>
              </w:rPr>
            </w:pPr>
            <w:r>
              <w:rPr>
                <w:rFonts w:ascii="Candara" w:hAnsi="Candara" w:cs="Arial"/>
                <w:b/>
              </w:rPr>
              <w:t>0</w:t>
            </w:r>
          </w:p>
        </w:tc>
      </w:tr>
    </w:tbl>
    <w:p w:rsidR="00474FA4" w:rsidRDefault="00474FA4" w:rsidP="00474FA4">
      <w:pPr>
        <w:widowControl w:val="0"/>
        <w:autoSpaceDE w:val="0"/>
        <w:autoSpaceDN w:val="0"/>
        <w:adjustRightInd w:val="0"/>
        <w:spacing w:after="0" w:line="240" w:lineRule="auto"/>
        <w:jc w:val="both"/>
        <w:rPr>
          <w:rFonts w:ascii="Candara" w:eastAsia="Calibri" w:hAnsi="Candara" w:cs="Arial"/>
          <w:b/>
          <w:u w:val="single"/>
          <w:lang w:val="es-ES" w:eastAsia="es-ES"/>
        </w:rPr>
      </w:pPr>
    </w:p>
    <w:tbl>
      <w:tblPr>
        <w:tblStyle w:val="Tablaconcuadrcula"/>
        <w:tblW w:w="0" w:type="auto"/>
        <w:tblInd w:w="1668" w:type="dxa"/>
        <w:tblLook w:val="04A0" w:firstRow="1" w:lastRow="0" w:firstColumn="1" w:lastColumn="0" w:noHBand="0" w:noVBand="1"/>
      </w:tblPr>
      <w:tblGrid>
        <w:gridCol w:w="5244"/>
        <w:gridCol w:w="1134"/>
      </w:tblGrid>
      <w:tr w:rsidR="0027695D" w:rsidTr="00D43FEC">
        <w:tc>
          <w:tcPr>
            <w:tcW w:w="5244" w:type="dxa"/>
            <w:shd w:val="clear" w:color="auto" w:fill="DBE5F1" w:themeFill="accent1" w:themeFillTint="33"/>
            <w:vAlign w:val="center"/>
          </w:tcPr>
          <w:p w:rsidR="0027695D" w:rsidRDefault="0027695D" w:rsidP="00D43FEC">
            <w:pPr>
              <w:widowControl w:val="0"/>
              <w:suppressAutoHyphens/>
              <w:jc w:val="center"/>
              <w:rPr>
                <w:rFonts w:ascii="Candara" w:eastAsia="SimSun" w:hAnsi="Candara" w:cs="Arial"/>
                <w:kern w:val="1"/>
                <w:lang w:eastAsia="hi-IN" w:bidi="hi-IN"/>
              </w:rPr>
            </w:pPr>
            <w:r w:rsidRPr="005F335A">
              <w:rPr>
                <w:rFonts w:ascii="Candara" w:eastAsia="Calibri" w:hAnsi="Candara" w:cs="Arial"/>
                <w:b/>
                <w:lang w:val="es-ES" w:eastAsia="es-ES"/>
              </w:rPr>
              <w:t>Modalidad de respuestas</w:t>
            </w:r>
          </w:p>
        </w:tc>
        <w:tc>
          <w:tcPr>
            <w:tcW w:w="1134" w:type="dxa"/>
            <w:shd w:val="clear" w:color="auto" w:fill="DBE5F1" w:themeFill="accent1" w:themeFillTint="33"/>
            <w:vAlign w:val="center"/>
          </w:tcPr>
          <w:p w:rsidR="0027695D" w:rsidRDefault="0027695D" w:rsidP="00D43FEC">
            <w:pPr>
              <w:widowControl w:val="0"/>
              <w:suppressAutoHyphens/>
              <w:jc w:val="center"/>
              <w:rPr>
                <w:rFonts w:ascii="Candara" w:eastAsia="SimSun" w:hAnsi="Candara" w:cs="Arial"/>
                <w:kern w:val="1"/>
                <w:lang w:eastAsia="hi-IN" w:bidi="hi-IN"/>
              </w:rPr>
            </w:pPr>
            <w:r>
              <w:rPr>
                <w:rFonts w:ascii="Candara" w:eastAsia="SimSun" w:hAnsi="Candara" w:cs="Arial"/>
                <w:kern w:val="1"/>
                <w:lang w:eastAsia="hi-IN" w:bidi="hi-IN"/>
              </w:rPr>
              <w:t>cantidad</w:t>
            </w:r>
          </w:p>
        </w:tc>
      </w:tr>
      <w:tr w:rsidR="0027695D" w:rsidTr="00D43FEC">
        <w:tc>
          <w:tcPr>
            <w:tcW w:w="5244" w:type="dxa"/>
          </w:tcPr>
          <w:p w:rsidR="0027695D" w:rsidRDefault="0027695D" w:rsidP="00D43FEC">
            <w:pPr>
              <w:widowControl w:val="0"/>
              <w:suppressAutoHyphens/>
              <w:jc w:val="both"/>
              <w:rPr>
                <w:rFonts w:ascii="Candara" w:eastAsia="SimSun" w:hAnsi="Candara" w:cs="Arial"/>
                <w:kern w:val="1"/>
                <w:lang w:eastAsia="hi-IN" w:bidi="hi-IN"/>
              </w:rPr>
            </w:pPr>
            <w:r w:rsidRPr="005F335A">
              <w:rPr>
                <w:rFonts w:ascii="Candara" w:eastAsia="SimSun" w:hAnsi="Candara" w:cs="Arial"/>
                <w:kern w:val="1"/>
                <w:lang w:eastAsia="hi-IN" w:bidi="hi-IN"/>
              </w:rPr>
              <w:t>Entrega de información en medio electrónico</w:t>
            </w:r>
          </w:p>
        </w:tc>
        <w:tc>
          <w:tcPr>
            <w:tcW w:w="1134" w:type="dxa"/>
            <w:vAlign w:val="center"/>
          </w:tcPr>
          <w:p w:rsidR="0027695D" w:rsidRDefault="0027695D" w:rsidP="00D43FEC">
            <w:pPr>
              <w:widowControl w:val="0"/>
              <w:suppressAutoHyphens/>
              <w:jc w:val="center"/>
              <w:rPr>
                <w:rFonts w:ascii="Candara" w:eastAsia="SimSun" w:hAnsi="Candara" w:cs="Arial"/>
                <w:kern w:val="1"/>
                <w:lang w:eastAsia="hi-IN" w:bidi="hi-IN"/>
              </w:rPr>
            </w:pPr>
            <w:r>
              <w:rPr>
                <w:rFonts w:ascii="Candara" w:eastAsia="SimSun" w:hAnsi="Candara" w:cs="Arial"/>
                <w:kern w:val="1"/>
                <w:lang w:eastAsia="hi-IN" w:bidi="hi-IN"/>
              </w:rPr>
              <w:t>42</w:t>
            </w:r>
          </w:p>
        </w:tc>
      </w:tr>
      <w:tr w:rsidR="0027695D" w:rsidTr="00D43FEC">
        <w:tc>
          <w:tcPr>
            <w:tcW w:w="5244" w:type="dxa"/>
          </w:tcPr>
          <w:p w:rsidR="0027695D" w:rsidRPr="005F335A" w:rsidRDefault="0027695D" w:rsidP="00D43FEC">
            <w:pPr>
              <w:widowControl w:val="0"/>
              <w:suppressAutoHyphens/>
              <w:jc w:val="both"/>
              <w:rPr>
                <w:rFonts w:ascii="Candara" w:eastAsia="SimSun" w:hAnsi="Candara" w:cs="Arial"/>
                <w:kern w:val="1"/>
                <w:lang w:eastAsia="hi-IN" w:bidi="hi-IN"/>
              </w:rPr>
            </w:pPr>
            <w:r>
              <w:rPr>
                <w:rFonts w:ascii="Candara" w:eastAsia="SimSun" w:hAnsi="Candara" w:cs="Arial"/>
                <w:kern w:val="1"/>
                <w:lang w:eastAsia="hi-IN" w:bidi="hi-IN"/>
              </w:rPr>
              <w:t>Inexistencia de la información</w:t>
            </w:r>
          </w:p>
        </w:tc>
        <w:tc>
          <w:tcPr>
            <w:tcW w:w="1134" w:type="dxa"/>
            <w:vAlign w:val="center"/>
          </w:tcPr>
          <w:p w:rsidR="0027695D" w:rsidRDefault="0027695D" w:rsidP="00D43FEC">
            <w:pPr>
              <w:widowControl w:val="0"/>
              <w:suppressAutoHyphens/>
              <w:jc w:val="center"/>
              <w:rPr>
                <w:rFonts w:ascii="Candara" w:eastAsia="SimSun" w:hAnsi="Candara" w:cs="Arial"/>
                <w:kern w:val="1"/>
                <w:lang w:eastAsia="hi-IN" w:bidi="hi-IN"/>
              </w:rPr>
            </w:pPr>
            <w:r>
              <w:rPr>
                <w:rFonts w:ascii="Candara" w:eastAsia="SimSun" w:hAnsi="Candara" w:cs="Arial"/>
                <w:kern w:val="1"/>
                <w:lang w:eastAsia="hi-IN" w:bidi="hi-IN"/>
              </w:rPr>
              <w:t>1</w:t>
            </w:r>
          </w:p>
        </w:tc>
      </w:tr>
      <w:tr w:rsidR="0027695D" w:rsidTr="00D43FEC">
        <w:tc>
          <w:tcPr>
            <w:tcW w:w="5244" w:type="dxa"/>
          </w:tcPr>
          <w:p w:rsidR="0027695D" w:rsidRDefault="0027695D" w:rsidP="00D43FEC">
            <w:pPr>
              <w:widowControl w:val="0"/>
              <w:suppressAutoHyphens/>
              <w:jc w:val="both"/>
              <w:rPr>
                <w:rFonts w:ascii="Candara" w:eastAsia="SimSun" w:hAnsi="Candara" w:cs="Arial"/>
                <w:kern w:val="1"/>
                <w:lang w:eastAsia="hi-IN" w:bidi="hi-IN"/>
              </w:rPr>
            </w:pPr>
            <w:r w:rsidRPr="005F335A">
              <w:rPr>
                <w:rFonts w:ascii="Candara" w:eastAsia="SimSun" w:hAnsi="Candara" w:cs="Arial"/>
                <w:kern w:val="1"/>
                <w:lang w:eastAsia="hi-IN" w:bidi="hi-IN"/>
              </w:rPr>
              <w:t>No es competencia de la Unidad de Transparencia</w:t>
            </w:r>
          </w:p>
        </w:tc>
        <w:tc>
          <w:tcPr>
            <w:tcW w:w="1134" w:type="dxa"/>
            <w:vAlign w:val="center"/>
          </w:tcPr>
          <w:p w:rsidR="0027695D" w:rsidRDefault="0027695D" w:rsidP="00D43FEC">
            <w:pPr>
              <w:widowControl w:val="0"/>
              <w:suppressAutoHyphens/>
              <w:jc w:val="center"/>
              <w:rPr>
                <w:rFonts w:ascii="Candara" w:eastAsia="SimSun" w:hAnsi="Candara" w:cs="Arial"/>
                <w:kern w:val="1"/>
                <w:lang w:eastAsia="hi-IN" w:bidi="hi-IN"/>
              </w:rPr>
            </w:pPr>
            <w:r>
              <w:rPr>
                <w:rFonts w:ascii="Candara" w:eastAsia="SimSun" w:hAnsi="Candara" w:cs="Arial"/>
                <w:kern w:val="1"/>
                <w:lang w:eastAsia="hi-IN" w:bidi="hi-IN"/>
              </w:rPr>
              <w:t>1</w:t>
            </w:r>
          </w:p>
        </w:tc>
      </w:tr>
      <w:tr w:rsidR="0027695D" w:rsidTr="00D43FEC">
        <w:tc>
          <w:tcPr>
            <w:tcW w:w="5244" w:type="dxa"/>
          </w:tcPr>
          <w:p w:rsidR="0027695D" w:rsidRDefault="0027695D" w:rsidP="00D43FEC">
            <w:pPr>
              <w:widowControl w:val="0"/>
              <w:suppressAutoHyphens/>
              <w:jc w:val="both"/>
              <w:rPr>
                <w:rFonts w:ascii="Candara" w:eastAsia="SimSun" w:hAnsi="Candara" w:cs="Arial"/>
                <w:kern w:val="1"/>
                <w:lang w:eastAsia="hi-IN" w:bidi="hi-IN"/>
              </w:rPr>
            </w:pPr>
            <w:r>
              <w:rPr>
                <w:rFonts w:ascii="Candara" w:eastAsia="SimSun" w:hAnsi="Candara" w:cs="Arial"/>
                <w:kern w:val="1"/>
                <w:lang w:eastAsia="hi-IN" w:bidi="hi-IN"/>
              </w:rPr>
              <w:t>Requerimiento de más información</w:t>
            </w:r>
          </w:p>
        </w:tc>
        <w:tc>
          <w:tcPr>
            <w:tcW w:w="1134" w:type="dxa"/>
            <w:vAlign w:val="center"/>
          </w:tcPr>
          <w:p w:rsidR="0027695D" w:rsidRDefault="0027695D" w:rsidP="00D43FEC">
            <w:pPr>
              <w:widowControl w:val="0"/>
              <w:suppressAutoHyphens/>
              <w:jc w:val="center"/>
              <w:rPr>
                <w:rFonts w:ascii="Candara" w:eastAsia="SimSun" w:hAnsi="Candara" w:cs="Arial"/>
                <w:kern w:val="1"/>
                <w:lang w:eastAsia="hi-IN" w:bidi="hi-IN"/>
              </w:rPr>
            </w:pPr>
            <w:r>
              <w:rPr>
                <w:rFonts w:ascii="Candara" w:eastAsia="SimSun" w:hAnsi="Candara" w:cs="Arial"/>
                <w:kern w:val="1"/>
                <w:lang w:eastAsia="hi-IN" w:bidi="hi-IN"/>
              </w:rPr>
              <w:t>1</w:t>
            </w:r>
          </w:p>
        </w:tc>
      </w:tr>
      <w:tr w:rsidR="0027695D" w:rsidTr="00D43FEC">
        <w:tc>
          <w:tcPr>
            <w:tcW w:w="5244" w:type="dxa"/>
          </w:tcPr>
          <w:p w:rsidR="0027695D" w:rsidRDefault="0027695D" w:rsidP="00D43FEC">
            <w:pPr>
              <w:widowControl w:val="0"/>
              <w:suppressAutoHyphens/>
              <w:jc w:val="both"/>
              <w:rPr>
                <w:rFonts w:ascii="Candara" w:eastAsia="SimSun" w:hAnsi="Candara" w:cs="Arial"/>
                <w:kern w:val="1"/>
                <w:lang w:eastAsia="hi-IN" w:bidi="hi-IN"/>
              </w:rPr>
            </w:pPr>
            <w:r w:rsidRPr="005F335A">
              <w:rPr>
                <w:rFonts w:ascii="Candara" w:eastAsia="SimSun" w:hAnsi="Candara" w:cs="Arial"/>
                <w:kern w:val="1"/>
                <w:lang w:eastAsia="hi-IN" w:bidi="hi-IN"/>
              </w:rPr>
              <w:t>La información está disponible públicamente</w:t>
            </w:r>
          </w:p>
        </w:tc>
        <w:tc>
          <w:tcPr>
            <w:tcW w:w="1134" w:type="dxa"/>
            <w:vAlign w:val="center"/>
          </w:tcPr>
          <w:p w:rsidR="0027695D" w:rsidRDefault="0027695D" w:rsidP="00D43FEC">
            <w:pPr>
              <w:widowControl w:val="0"/>
              <w:suppressAutoHyphens/>
              <w:jc w:val="center"/>
              <w:rPr>
                <w:rFonts w:ascii="Candara" w:eastAsia="SimSun" w:hAnsi="Candara" w:cs="Arial"/>
                <w:kern w:val="1"/>
                <w:lang w:eastAsia="hi-IN" w:bidi="hi-IN"/>
              </w:rPr>
            </w:pPr>
            <w:r>
              <w:rPr>
                <w:rFonts w:ascii="Candara" w:eastAsia="SimSun" w:hAnsi="Candara" w:cs="Arial"/>
                <w:kern w:val="1"/>
                <w:lang w:eastAsia="hi-IN" w:bidi="hi-IN"/>
              </w:rPr>
              <w:t>2</w:t>
            </w:r>
          </w:p>
        </w:tc>
      </w:tr>
    </w:tbl>
    <w:p w:rsidR="0027695D" w:rsidRDefault="0027695D" w:rsidP="0027695D">
      <w:pPr>
        <w:widowControl w:val="0"/>
        <w:suppressAutoHyphens/>
        <w:spacing w:after="0" w:line="240" w:lineRule="auto"/>
        <w:jc w:val="both"/>
        <w:rPr>
          <w:rFonts w:ascii="Candara" w:eastAsia="SimSun" w:hAnsi="Candara" w:cs="Arial"/>
          <w:kern w:val="1"/>
          <w:lang w:eastAsia="hi-IN" w:bidi="hi-IN"/>
        </w:rPr>
      </w:pPr>
    </w:p>
    <w:p w:rsidR="00474FA4" w:rsidRDefault="00474FA4" w:rsidP="00DF5313">
      <w:pPr>
        <w:widowControl w:val="0"/>
        <w:suppressAutoHyphens/>
        <w:spacing w:after="0" w:line="240" w:lineRule="auto"/>
        <w:jc w:val="both"/>
        <w:rPr>
          <w:rFonts w:ascii="Candara" w:eastAsia="SimSun" w:hAnsi="Candara" w:cs="Arial"/>
          <w:kern w:val="1"/>
          <w:lang w:eastAsia="hi-IN" w:bidi="hi-IN"/>
        </w:rPr>
      </w:pPr>
    </w:p>
    <w:p w:rsidR="00DF5313" w:rsidRPr="00474FA4" w:rsidRDefault="009F1FF9" w:rsidP="00DF5313">
      <w:pPr>
        <w:widowControl w:val="0"/>
        <w:numPr>
          <w:ilvl w:val="0"/>
          <w:numId w:val="1"/>
        </w:numPr>
        <w:suppressAutoHyphens/>
        <w:autoSpaceDE w:val="0"/>
        <w:autoSpaceDN w:val="0"/>
        <w:adjustRightInd w:val="0"/>
        <w:spacing w:after="0" w:line="240" w:lineRule="auto"/>
        <w:jc w:val="both"/>
        <w:rPr>
          <w:rFonts w:ascii="Candara" w:eastAsia="Calibri" w:hAnsi="Candara" w:cs="Arial"/>
          <w:b/>
          <w:u w:val="single"/>
          <w:lang w:val="es-ES" w:eastAsia="es-ES"/>
        </w:rPr>
      </w:pPr>
      <w:r w:rsidRPr="00474FA4">
        <w:rPr>
          <w:rFonts w:ascii="Candara" w:eastAsia="Calibri" w:hAnsi="Candara" w:cs="Arial"/>
          <w:b/>
          <w:u w:val="single"/>
          <w:lang w:val="es-ES" w:eastAsia="es-ES"/>
        </w:rPr>
        <w:t>Calificaciones del IN</w:t>
      </w:r>
      <w:r w:rsidR="00DF5313" w:rsidRPr="00474FA4">
        <w:rPr>
          <w:rFonts w:ascii="Candara" w:eastAsia="Calibri" w:hAnsi="Candara" w:cs="Arial"/>
          <w:b/>
          <w:u w:val="single"/>
          <w:lang w:val="es-ES" w:eastAsia="es-ES"/>
        </w:rPr>
        <w:t>AI al cierre del periodo, comparadas con las del año anterior.</w:t>
      </w:r>
    </w:p>
    <w:p w:rsidR="003B355F" w:rsidRPr="00474FA4" w:rsidRDefault="003B355F" w:rsidP="00B932DC">
      <w:pPr>
        <w:widowControl w:val="0"/>
        <w:suppressAutoHyphens/>
        <w:autoSpaceDE w:val="0"/>
        <w:autoSpaceDN w:val="0"/>
        <w:adjustRightInd w:val="0"/>
        <w:spacing w:after="0" w:line="240" w:lineRule="auto"/>
        <w:jc w:val="both"/>
        <w:rPr>
          <w:rFonts w:ascii="Candara" w:eastAsia="Calibri" w:hAnsi="Candara" w:cs="Arial"/>
          <w:u w:val="single"/>
          <w:lang w:val="es-ES" w:eastAsia="es-ES"/>
        </w:rPr>
      </w:pPr>
    </w:p>
    <w:p w:rsidR="00E30FD9" w:rsidRDefault="007B3EEA" w:rsidP="007B3EEA">
      <w:pPr>
        <w:pStyle w:val="Default"/>
        <w:jc w:val="both"/>
        <w:rPr>
          <w:rFonts w:ascii="Candara" w:hAnsi="Candara"/>
          <w:sz w:val="22"/>
          <w:szCs w:val="22"/>
        </w:rPr>
      </w:pPr>
      <w:r w:rsidRPr="00474FA4">
        <w:rPr>
          <w:rFonts w:ascii="Candara" w:hAnsi="Candara"/>
          <w:sz w:val="22"/>
          <w:szCs w:val="22"/>
        </w:rPr>
        <w:t xml:space="preserve">La Dirección General de Evaluación a través del </w:t>
      </w:r>
      <w:r w:rsidRPr="00474FA4">
        <w:rPr>
          <w:rFonts w:ascii="Candara" w:hAnsi="Candara"/>
          <w:bCs/>
          <w:sz w:val="22"/>
          <w:szCs w:val="22"/>
        </w:rPr>
        <w:t>Oficio: INAI/SAI-DGE/294/17 de fecha</w:t>
      </w:r>
      <w:r w:rsidRPr="00474FA4">
        <w:rPr>
          <w:rFonts w:ascii="Candara" w:hAnsi="Candara"/>
          <w:sz w:val="22"/>
          <w:szCs w:val="22"/>
        </w:rPr>
        <w:t xml:space="preserve"> 03 de mayo de 2017</w:t>
      </w:r>
      <w:r w:rsidR="00A11C56" w:rsidRPr="00474FA4">
        <w:rPr>
          <w:rFonts w:ascii="Candara" w:hAnsi="Candara"/>
          <w:sz w:val="22"/>
          <w:szCs w:val="22"/>
        </w:rPr>
        <w:t>,</w:t>
      </w:r>
      <w:r w:rsidRPr="00474FA4">
        <w:rPr>
          <w:rFonts w:ascii="Candara" w:hAnsi="Candara"/>
          <w:sz w:val="22"/>
          <w:szCs w:val="22"/>
        </w:rPr>
        <w:t xml:space="preserve"> notificó al Titular de la Unidad de Transparencia la consider</w:t>
      </w:r>
      <w:r w:rsidR="00A11C56" w:rsidRPr="00474FA4">
        <w:rPr>
          <w:rFonts w:ascii="Candara" w:hAnsi="Candara"/>
          <w:sz w:val="22"/>
          <w:szCs w:val="22"/>
        </w:rPr>
        <w:t>ación de</w:t>
      </w:r>
      <w:r w:rsidRPr="00474FA4">
        <w:rPr>
          <w:rFonts w:ascii="Candara" w:hAnsi="Candara"/>
          <w:sz w:val="22"/>
          <w:szCs w:val="22"/>
        </w:rPr>
        <w:t xml:space="preserve"> revisar los indicadores emitidos por el Instituto Nacional de Transparencia, Acceso a la Información y Protección de Datos Personales con el fin de armonizarlos con la nueva normatividad en materia de transparencia y acceso a la información y con el fin de cumplir con las nuevas atribuciones conferidas al órgano garante. </w:t>
      </w:r>
    </w:p>
    <w:p w:rsidR="00E30FD9" w:rsidRDefault="00E30FD9" w:rsidP="007B3EEA">
      <w:pPr>
        <w:pStyle w:val="Default"/>
        <w:jc w:val="both"/>
        <w:rPr>
          <w:rFonts w:ascii="Candara" w:hAnsi="Candara"/>
          <w:sz w:val="22"/>
          <w:szCs w:val="22"/>
        </w:rPr>
      </w:pPr>
    </w:p>
    <w:p w:rsidR="007B3EEA" w:rsidRPr="00474FA4" w:rsidRDefault="007B3EEA" w:rsidP="007B3EEA">
      <w:pPr>
        <w:pStyle w:val="Default"/>
        <w:jc w:val="both"/>
        <w:rPr>
          <w:rFonts w:ascii="Candara" w:hAnsi="Candara"/>
          <w:sz w:val="22"/>
          <w:szCs w:val="22"/>
        </w:rPr>
      </w:pPr>
      <w:r w:rsidRPr="00474FA4">
        <w:rPr>
          <w:rFonts w:ascii="Candara" w:hAnsi="Candara"/>
          <w:sz w:val="22"/>
          <w:szCs w:val="22"/>
        </w:rPr>
        <w:t>Por lo anterior, ya no serán calculados los indicadores Atención prestada a la Unidad de Enlace (AUE), Respuesta a Solicitudes de Información (RSI), Obligaciones de Transparencia (ODT) y Alineación de Criterios, Comportamiento de las Resoluciones y su Cumplimiento (A3C).</w:t>
      </w:r>
    </w:p>
    <w:p w:rsidR="00552C66" w:rsidRPr="00474FA4" w:rsidRDefault="00552C66" w:rsidP="00DF5313">
      <w:pPr>
        <w:widowControl w:val="0"/>
        <w:suppressAutoHyphens/>
        <w:spacing w:after="0" w:line="240" w:lineRule="auto"/>
        <w:jc w:val="both"/>
        <w:rPr>
          <w:rFonts w:ascii="Candara" w:eastAsia="SimSun" w:hAnsi="Candara" w:cs="Arial"/>
          <w:kern w:val="1"/>
          <w:lang w:eastAsia="hi-IN" w:bidi="hi-IN"/>
        </w:rPr>
      </w:pPr>
    </w:p>
    <w:p w:rsidR="00DF5313" w:rsidRPr="00474FA4" w:rsidRDefault="00DF5313" w:rsidP="00DF5313">
      <w:pPr>
        <w:widowControl w:val="0"/>
        <w:numPr>
          <w:ilvl w:val="0"/>
          <w:numId w:val="1"/>
        </w:numPr>
        <w:suppressAutoHyphens/>
        <w:autoSpaceDE w:val="0"/>
        <w:autoSpaceDN w:val="0"/>
        <w:adjustRightInd w:val="0"/>
        <w:spacing w:after="0" w:line="240" w:lineRule="auto"/>
        <w:jc w:val="both"/>
        <w:rPr>
          <w:rFonts w:ascii="Candara" w:eastAsia="Calibri" w:hAnsi="Candara" w:cs="Arial"/>
          <w:b/>
          <w:lang w:val="es-ES" w:eastAsia="es-ES"/>
        </w:rPr>
      </w:pPr>
      <w:r w:rsidRPr="00474FA4">
        <w:rPr>
          <w:rFonts w:ascii="Candara" w:eastAsia="Calibri" w:hAnsi="Candara" w:cs="Arial"/>
          <w:b/>
          <w:lang w:val="es-ES" w:eastAsia="es-ES"/>
        </w:rPr>
        <w:t>Cumplimiento a la actualización de Índices de Expedientes Reservados y Sistema de Datos Personales</w:t>
      </w:r>
    </w:p>
    <w:p w:rsidR="00DF5313" w:rsidRPr="00474FA4" w:rsidRDefault="00DF5313" w:rsidP="00DF5313">
      <w:pPr>
        <w:widowControl w:val="0"/>
        <w:suppressAutoHyphens/>
        <w:autoSpaceDE w:val="0"/>
        <w:autoSpaceDN w:val="0"/>
        <w:adjustRightInd w:val="0"/>
        <w:spacing w:after="0" w:line="240" w:lineRule="auto"/>
        <w:jc w:val="both"/>
        <w:rPr>
          <w:rFonts w:ascii="Candara" w:eastAsia="SimSun" w:hAnsi="Candara" w:cs="Arial"/>
          <w:kern w:val="1"/>
          <w:lang w:eastAsia="hi-IN" w:bidi="hi-IN"/>
        </w:rPr>
      </w:pPr>
    </w:p>
    <w:p w:rsidR="007B3788" w:rsidRPr="00474FA4" w:rsidRDefault="007B3788" w:rsidP="00A11C56">
      <w:pPr>
        <w:tabs>
          <w:tab w:val="left" w:pos="927"/>
        </w:tabs>
        <w:autoSpaceDE w:val="0"/>
        <w:autoSpaceDN w:val="0"/>
        <w:adjustRightInd w:val="0"/>
        <w:jc w:val="both"/>
        <w:rPr>
          <w:rFonts w:ascii="Candara" w:hAnsi="Candara" w:cs="Arial"/>
          <w:lang w:eastAsia="es-MX"/>
        </w:rPr>
      </w:pPr>
      <w:r w:rsidRPr="00474FA4">
        <w:rPr>
          <w:rFonts w:ascii="Candara" w:eastAsia="SimSun" w:hAnsi="Candara" w:cs="Arial"/>
          <w:kern w:val="1"/>
          <w:lang w:eastAsia="hi-IN" w:bidi="hi-IN"/>
        </w:rPr>
        <w:lastRenderedPageBreak/>
        <w:t xml:space="preserve">Durante el primer semestre enero-junio 2017 </w:t>
      </w:r>
      <w:r w:rsidRPr="00474FA4">
        <w:rPr>
          <w:rFonts w:ascii="Candara" w:hAnsi="Candara" w:cs="Arial"/>
          <w:lang w:eastAsia="es-MX"/>
        </w:rPr>
        <w:t>El Colegio de la Frontera Sur</w:t>
      </w:r>
      <w:r w:rsidRPr="00474FA4">
        <w:rPr>
          <w:rFonts w:ascii="Candara" w:hAnsi="Candara"/>
        </w:rPr>
        <w:t xml:space="preserve"> a la fecha no ha realizado documentos clasificados como reservados y </w:t>
      </w:r>
      <w:r w:rsidR="00A11C56" w:rsidRPr="00474FA4">
        <w:rPr>
          <w:rFonts w:ascii="Candara" w:eastAsia="SimSun" w:hAnsi="Candara" w:cs="Arial"/>
          <w:kern w:val="1"/>
          <w:lang w:eastAsia="hi-IN" w:bidi="hi-IN"/>
        </w:rPr>
        <w:t xml:space="preserve">de conformidad con los </w:t>
      </w:r>
      <w:r w:rsidR="00A11C56" w:rsidRPr="00474FA4">
        <w:rPr>
          <w:rFonts w:ascii="Candara" w:hAnsi="Candara" w:cs="Arial"/>
          <w:lang w:eastAsia="es-MX"/>
        </w:rPr>
        <w:t>“</w:t>
      </w:r>
      <w:r w:rsidR="00A11C56" w:rsidRPr="00474FA4">
        <w:rPr>
          <w:rFonts w:ascii="Candara" w:hAnsi="Candara" w:cs="Arial"/>
          <w:i/>
          <w:lang w:eastAsia="es-MX"/>
        </w:rPr>
        <w:t>Lineamientos generales en materia de clasificación de la información, así como la elaboración de versiones públicas</w:t>
      </w:r>
      <w:r w:rsidR="00A11C56" w:rsidRPr="00474FA4">
        <w:rPr>
          <w:rFonts w:ascii="Candara" w:hAnsi="Candara" w:cs="Arial"/>
          <w:lang w:eastAsia="es-MX"/>
        </w:rPr>
        <w:t xml:space="preserve">” </w:t>
      </w:r>
      <w:r w:rsidRPr="00474FA4">
        <w:rPr>
          <w:rFonts w:ascii="Candara" w:hAnsi="Candara" w:cs="Arial"/>
          <w:lang w:eastAsia="es-MX"/>
        </w:rPr>
        <w:t>a través del portal inst</w:t>
      </w:r>
      <w:r w:rsidR="00A11C56" w:rsidRPr="00474FA4">
        <w:rPr>
          <w:rFonts w:ascii="Candara" w:hAnsi="Candara" w:cs="Arial"/>
          <w:lang w:eastAsia="es-MX"/>
        </w:rPr>
        <w:t>itucional</w:t>
      </w:r>
      <w:r w:rsidR="00480373" w:rsidRPr="00474FA4">
        <w:rPr>
          <w:rFonts w:ascii="Candara" w:hAnsi="Candara" w:cs="Arial"/>
          <w:lang w:eastAsia="es-MX"/>
        </w:rPr>
        <w:t xml:space="preserve"> </w:t>
      </w:r>
      <w:r w:rsidRPr="00474FA4">
        <w:rPr>
          <w:rFonts w:ascii="Candara" w:hAnsi="Candara" w:cs="Arial"/>
          <w:lang w:eastAsia="es-MX"/>
        </w:rPr>
        <w:t>se difunde dicha leyenda.</w:t>
      </w:r>
    </w:p>
    <w:p w:rsidR="007B3788" w:rsidRPr="00474FA4" w:rsidRDefault="00BD05B5" w:rsidP="00A11C56">
      <w:pPr>
        <w:tabs>
          <w:tab w:val="left" w:pos="927"/>
        </w:tabs>
        <w:autoSpaceDE w:val="0"/>
        <w:autoSpaceDN w:val="0"/>
        <w:adjustRightInd w:val="0"/>
        <w:jc w:val="both"/>
        <w:rPr>
          <w:rFonts w:ascii="Candara" w:hAnsi="Candara" w:cs="Arial"/>
          <w:lang w:eastAsia="es-MX"/>
        </w:rPr>
      </w:pPr>
      <w:r w:rsidRPr="00474FA4">
        <w:rPr>
          <w:rFonts w:ascii="Candara" w:hAnsi="Candara" w:cs="Arial"/>
          <w:lang w:eastAsia="es-MX"/>
        </w:rPr>
        <w:t>E</w:t>
      </w:r>
      <w:r w:rsidR="00DF4F72">
        <w:rPr>
          <w:rFonts w:ascii="Candara" w:hAnsi="Candara" w:cs="Arial"/>
          <w:lang w:eastAsia="es-MX"/>
        </w:rPr>
        <w:t>n virtud de que el</w:t>
      </w:r>
      <w:r w:rsidRPr="00474FA4">
        <w:rPr>
          <w:rFonts w:ascii="Candara" w:hAnsi="Candara" w:cs="Arial"/>
          <w:lang w:eastAsia="es-MX"/>
        </w:rPr>
        <w:t xml:space="preserve"> 26 de enero de 2017 se publicó en el Diario Oficial de la Federación  la Ley General de Protección de Datos en Posesión de Sujetos Obligados, </w:t>
      </w:r>
      <w:r w:rsidR="00DF4F72">
        <w:rPr>
          <w:rFonts w:ascii="Candara" w:hAnsi="Candara" w:cs="Arial"/>
          <w:lang w:eastAsia="es-MX"/>
        </w:rPr>
        <w:t>durante el primer semestre se difundió entre el grupo directivo, las obligaciones que impone esta nueva ley; por lo que se inició con una serie de acciones encaminada</w:t>
      </w:r>
      <w:r w:rsidR="00D27624">
        <w:rPr>
          <w:rFonts w:ascii="Candara" w:hAnsi="Candara" w:cs="Arial"/>
          <w:lang w:eastAsia="es-MX"/>
        </w:rPr>
        <w:t xml:space="preserve"> a encontrar</w:t>
      </w:r>
      <w:r w:rsidRPr="00474FA4">
        <w:rPr>
          <w:rFonts w:ascii="Candara" w:hAnsi="Candara" w:cs="Arial"/>
          <w:lang w:eastAsia="es-MX"/>
        </w:rPr>
        <w:t xml:space="preserve"> mecanismos y estrategias que ayuden a implementar una cultura de protección de datos en los servidores públicos</w:t>
      </w:r>
      <w:r w:rsidR="00D27624">
        <w:rPr>
          <w:rFonts w:ascii="Candara" w:hAnsi="Candara" w:cs="Arial"/>
          <w:lang w:eastAsia="es-MX"/>
        </w:rPr>
        <w:t>, así como</w:t>
      </w:r>
      <w:r w:rsidR="00DF4F72">
        <w:rPr>
          <w:rFonts w:ascii="Candara" w:hAnsi="Candara" w:cs="Arial"/>
          <w:lang w:eastAsia="es-MX"/>
        </w:rPr>
        <w:t xml:space="preserve"> </w:t>
      </w:r>
      <w:r w:rsidR="00DF4F72" w:rsidRPr="00DF4F72">
        <w:rPr>
          <w:rFonts w:ascii="Candara" w:hAnsi="Candara" w:cs="Arial"/>
          <w:lang w:eastAsia="es-MX"/>
        </w:rPr>
        <w:t>implementar acciones para el tratamiento y protección de datos personales que están bajo custodia del Colegio con finalidades distintas</w:t>
      </w:r>
      <w:r w:rsidR="00D27624">
        <w:rPr>
          <w:rFonts w:ascii="Candara" w:hAnsi="Candara" w:cs="Arial"/>
          <w:lang w:eastAsia="es-MX"/>
        </w:rPr>
        <w:t>.</w:t>
      </w:r>
    </w:p>
    <w:p w:rsidR="003B355F" w:rsidRPr="00474FA4" w:rsidRDefault="003B355F" w:rsidP="00DF5313">
      <w:pPr>
        <w:widowControl w:val="0"/>
        <w:suppressAutoHyphens/>
        <w:autoSpaceDE w:val="0"/>
        <w:autoSpaceDN w:val="0"/>
        <w:adjustRightInd w:val="0"/>
        <w:spacing w:after="0" w:line="240" w:lineRule="auto"/>
        <w:jc w:val="both"/>
        <w:rPr>
          <w:rFonts w:ascii="Candara" w:eastAsia="SimSun" w:hAnsi="Candara" w:cs="Arial"/>
          <w:kern w:val="1"/>
          <w:lang w:eastAsia="hi-IN" w:bidi="hi-IN"/>
        </w:rPr>
      </w:pPr>
    </w:p>
    <w:p w:rsidR="00B31EF1" w:rsidRPr="00280929" w:rsidRDefault="00B31EF1" w:rsidP="00B31EF1">
      <w:pPr>
        <w:widowControl w:val="0"/>
        <w:numPr>
          <w:ilvl w:val="0"/>
          <w:numId w:val="1"/>
        </w:numPr>
        <w:suppressAutoHyphens/>
        <w:spacing w:after="0" w:line="240" w:lineRule="auto"/>
        <w:jc w:val="both"/>
        <w:rPr>
          <w:rFonts w:ascii="Candara" w:eastAsia="Calibri" w:hAnsi="Candara" w:cs="Arial"/>
          <w:b/>
          <w:lang w:val="es-ES" w:eastAsia="es-ES"/>
        </w:rPr>
      </w:pPr>
      <w:r w:rsidRPr="00280929">
        <w:rPr>
          <w:rFonts w:ascii="Candara" w:eastAsia="Calibri" w:hAnsi="Candara" w:cs="Arial"/>
          <w:b/>
          <w:lang w:val="es-ES" w:eastAsia="es-ES"/>
        </w:rPr>
        <w:t>Organización y Actualización de Archivos.</w:t>
      </w:r>
    </w:p>
    <w:p w:rsidR="00DF5313" w:rsidRPr="00474FA4" w:rsidRDefault="00DF5313" w:rsidP="00B31EF1">
      <w:pPr>
        <w:spacing w:after="0" w:line="240" w:lineRule="auto"/>
        <w:rPr>
          <w:rFonts w:ascii="Candara" w:hAnsi="Candara"/>
          <w:highlight w:val="yellow"/>
        </w:rPr>
      </w:pPr>
    </w:p>
    <w:p w:rsidR="0003014E" w:rsidRPr="0003014E" w:rsidRDefault="0003014E" w:rsidP="0003014E">
      <w:pPr>
        <w:autoSpaceDE w:val="0"/>
        <w:autoSpaceDN w:val="0"/>
        <w:adjustRightInd w:val="0"/>
        <w:spacing w:after="0" w:line="240" w:lineRule="auto"/>
        <w:jc w:val="both"/>
        <w:rPr>
          <w:rFonts w:ascii="Candara" w:hAnsi="Candara" w:cs="Segoe UI"/>
          <w:lang w:eastAsia="es-MX"/>
        </w:rPr>
      </w:pPr>
      <w:r w:rsidRPr="0003014E">
        <w:rPr>
          <w:rFonts w:ascii="Candara" w:hAnsi="Candara" w:cs="Segoe UI"/>
          <w:lang w:eastAsia="es-MX"/>
        </w:rPr>
        <w:t xml:space="preserve">La Coordinación de Archivos de </w:t>
      </w:r>
      <w:r w:rsidR="00280929">
        <w:rPr>
          <w:rFonts w:ascii="Candara" w:hAnsi="Candara" w:cs="Segoe UI"/>
          <w:lang w:eastAsia="es-MX"/>
        </w:rPr>
        <w:t>ECOSUR</w:t>
      </w:r>
      <w:r w:rsidRPr="0003014E">
        <w:rPr>
          <w:rFonts w:ascii="Candara" w:hAnsi="Candara" w:cs="Segoe UI"/>
          <w:lang w:eastAsia="es-MX"/>
        </w:rPr>
        <w:t xml:space="preserve"> continúa trabajando en acciones diseñadas, planeadas y efectuadas para dar cumplimiento a los mandatos en materia de archivos; teniendo como resultados, la correcta organización archivística, garantizando la integridad y conservación de los expedientes; logrando favorecer el tema de Transparencia y Rendición de Cuentas.</w:t>
      </w:r>
    </w:p>
    <w:p w:rsidR="0003014E" w:rsidRPr="0003014E" w:rsidRDefault="0003014E" w:rsidP="0003014E">
      <w:pPr>
        <w:autoSpaceDE w:val="0"/>
        <w:autoSpaceDN w:val="0"/>
        <w:adjustRightInd w:val="0"/>
        <w:spacing w:after="0" w:line="240" w:lineRule="auto"/>
        <w:jc w:val="both"/>
        <w:rPr>
          <w:rFonts w:ascii="Candara" w:hAnsi="Candara" w:cs="Segoe UI"/>
          <w:lang w:eastAsia="es-MX"/>
        </w:rPr>
      </w:pPr>
    </w:p>
    <w:p w:rsidR="0003014E" w:rsidRPr="0003014E" w:rsidRDefault="00280929" w:rsidP="0003014E">
      <w:pPr>
        <w:autoSpaceDE w:val="0"/>
        <w:autoSpaceDN w:val="0"/>
        <w:adjustRightInd w:val="0"/>
        <w:spacing w:after="0" w:line="240" w:lineRule="auto"/>
        <w:jc w:val="both"/>
        <w:rPr>
          <w:rFonts w:ascii="Candara" w:hAnsi="Candara" w:cs="Segoe UI"/>
          <w:lang w:eastAsia="es-MX"/>
        </w:rPr>
      </w:pPr>
      <w:r>
        <w:rPr>
          <w:rFonts w:ascii="Candara" w:hAnsi="Candara" w:cs="Segoe UI"/>
          <w:lang w:eastAsia="es-MX"/>
        </w:rPr>
        <w:t>En c</w:t>
      </w:r>
      <w:r w:rsidR="0003014E" w:rsidRPr="0003014E">
        <w:rPr>
          <w:rFonts w:ascii="Candara" w:hAnsi="Candara" w:cs="Segoe UI"/>
          <w:lang w:eastAsia="es-MX"/>
        </w:rPr>
        <w:t xml:space="preserve">umplimiento al numeral decimoséptimo de los Lineamientos Generales para la Organización y Conservación de los Archivos, se envió oficio al Archivo General de la Nación, en el cual se detalla que en el presente ejercicio no se realizó actualización alguna al catálogo de disposición documental. </w:t>
      </w:r>
    </w:p>
    <w:p w:rsidR="0003014E" w:rsidRPr="0003014E" w:rsidRDefault="0003014E" w:rsidP="0003014E">
      <w:pPr>
        <w:autoSpaceDE w:val="0"/>
        <w:autoSpaceDN w:val="0"/>
        <w:adjustRightInd w:val="0"/>
        <w:spacing w:after="0" w:line="240" w:lineRule="auto"/>
        <w:jc w:val="both"/>
        <w:rPr>
          <w:rFonts w:ascii="Candara" w:hAnsi="Candara" w:cs="Segoe UI"/>
          <w:lang w:eastAsia="es-MX"/>
        </w:rPr>
      </w:pPr>
    </w:p>
    <w:p w:rsidR="00280929" w:rsidRDefault="0003014E" w:rsidP="0003014E">
      <w:pPr>
        <w:autoSpaceDE w:val="0"/>
        <w:autoSpaceDN w:val="0"/>
        <w:adjustRightInd w:val="0"/>
        <w:spacing w:after="0" w:line="240" w:lineRule="auto"/>
        <w:jc w:val="both"/>
        <w:rPr>
          <w:rFonts w:ascii="Candara" w:hAnsi="Candara" w:cs="Segoe UI"/>
          <w:lang w:eastAsia="es-MX"/>
        </w:rPr>
      </w:pPr>
      <w:r w:rsidRPr="0003014E">
        <w:rPr>
          <w:rFonts w:ascii="Candara" w:hAnsi="Candara" w:cs="Segoe UI"/>
          <w:lang w:eastAsia="es-MX"/>
        </w:rPr>
        <w:t xml:space="preserve">Se actualizaron los rubros en materia de archivos en el Portal de Obligaciones de Transparencia </w:t>
      </w:r>
      <w:r w:rsidR="00280929">
        <w:rPr>
          <w:rFonts w:ascii="Candara" w:hAnsi="Candara" w:cs="Segoe UI"/>
          <w:lang w:eastAsia="es-MX"/>
        </w:rPr>
        <w:t>(</w:t>
      </w:r>
      <w:r w:rsidRPr="0003014E">
        <w:rPr>
          <w:rFonts w:ascii="Candara" w:hAnsi="Candara" w:cs="Segoe UI"/>
          <w:lang w:eastAsia="es-MX"/>
        </w:rPr>
        <w:t>POT</w:t>
      </w:r>
      <w:r w:rsidR="00280929">
        <w:rPr>
          <w:rFonts w:ascii="Candara" w:hAnsi="Candara" w:cs="Segoe UI"/>
          <w:lang w:eastAsia="es-MX"/>
        </w:rPr>
        <w:t>)</w:t>
      </w:r>
      <w:r w:rsidRPr="0003014E">
        <w:rPr>
          <w:rFonts w:ascii="Candara" w:hAnsi="Candara" w:cs="Segoe UI"/>
          <w:lang w:eastAsia="es-MX"/>
        </w:rPr>
        <w:t xml:space="preserve">: Informe de Cumplimientos de los Lineamientos Generales de Organización y Conservación de Archivos de la Institución, Calendario Institucional de Archivos, y Guía Simple de Archivos. </w:t>
      </w:r>
    </w:p>
    <w:p w:rsidR="00280929" w:rsidRDefault="00280929" w:rsidP="0003014E">
      <w:pPr>
        <w:autoSpaceDE w:val="0"/>
        <w:autoSpaceDN w:val="0"/>
        <w:adjustRightInd w:val="0"/>
        <w:spacing w:after="0" w:line="240" w:lineRule="auto"/>
        <w:jc w:val="both"/>
        <w:rPr>
          <w:rFonts w:ascii="Candara" w:hAnsi="Candara" w:cs="Segoe UI"/>
          <w:lang w:eastAsia="es-MX"/>
        </w:rPr>
      </w:pPr>
    </w:p>
    <w:p w:rsidR="00280929" w:rsidRDefault="0003014E" w:rsidP="0003014E">
      <w:pPr>
        <w:autoSpaceDE w:val="0"/>
        <w:autoSpaceDN w:val="0"/>
        <w:adjustRightInd w:val="0"/>
        <w:spacing w:after="0" w:line="240" w:lineRule="auto"/>
        <w:jc w:val="both"/>
        <w:rPr>
          <w:rFonts w:ascii="Candara" w:hAnsi="Candara" w:cs="Segoe UI"/>
          <w:lang w:eastAsia="es-MX"/>
        </w:rPr>
      </w:pPr>
      <w:r w:rsidRPr="0003014E">
        <w:rPr>
          <w:rFonts w:ascii="Candara" w:hAnsi="Candara" w:cs="Segoe UI"/>
          <w:lang w:eastAsia="es-MX"/>
        </w:rPr>
        <w:t xml:space="preserve">Dando cumplimiento al artículo 11 de la Ley Federal de Archivos y al 6º Lineamiento General para la Organización y Conservación de los Archivos de las Dependencias y Entidades de la Administración Pública Federal, se nombró mediante oficio al Coordinador de Archivos y Responsable de Archivo de Concentración. </w:t>
      </w:r>
    </w:p>
    <w:p w:rsidR="00280929" w:rsidRDefault="00280929" w:rsidP="0003014E">
      <w:pPr>
        <w:autoSpaceDE w:val="0"/>
        <w:autoSpaceDN w:val="0"/>
        <w:adjustRightInd w:val="0"/>
        <w:spacing w:after="0" w:line="240" w:lineRule="auto"/>
        <w:jc w:val="both"/>
        <w:rPr>
          <w:rFonts w:ascii="Candara" w:hAnsi="Candara" w:cs="Segoe UI"/>
          <w:lang w:eastAsia="es-MX"/>
        </w:rPr>
      </w:pPr>
    </w:p>
    <w:p w:rsidR="0003014E" w:rsidRPr="0003014E" w:rsidRDefault="0003014E" w:rsidP="0003014E">
      <w:pPr>
        <w:autoSpaceDE w:val="0"/>
        <w:autoSpaceDN w:val="0"/>
        <w:adjustRightInd w:val="0"/>
        <w:spacing w:after="0" w:line="240" w:lineRule="auto"/>
        <w:jc w:val="both"/>
        <w:rPr>
          <w:rFonts w:ascii="Candara" w:hAnsi="Candara" w:cs="Segoe UI"/>
          <w:lang w:eastAsia="es-MX"/>
        </w:rPr>
      </w:pPr>
      <w:r w:rsidRPr="0003014E">
        <w:rPr>
          <w:rFonts w:ascii="Candara" w:hAnsi="Candara" w:cs="Segoe UI"/>
          <w:lang w:eastAsia="es-MX"/>
        </w:rPr>
        <w:t xml:space="preserve">Así mismo, cumpliendo con el artículo 43 de la Ley Federal de Archivos, se </w:t>
      </w:r>
      <w:r w:rsidR="00280929" w:rsidRPr="0003014E">
        <w:rPr>
          <w:rFonts w:ascii="Candara" w:hAnsi="Candara" w:cs="Segoe UI"/>
          <w:lang w:eastAsia="es-MX"/>
        </w:rPr>
        <w:t>designó</w:t>
      </w:r>
      <w:r w:rsidRPr="0003014E">
        <w:rPr>
          <w:rFonts w:ascii="Candara" w:hAnsi="Candara" w:cs="Segoe UI"/>
          <w:lang w:eastAsia="es-MX"/>
        </w:rPr>
        <w:t xml:space="preserve"> </w:t>
      </w:r>
      <w:r w:rsidR="002627DD">
        <w:rPr>
          <w:rFonts w:ascii="Candara" w:hAnsi="Candara" w:cs="Segoe UI"/>
          <w:lang w:eastAsia="es-MX"/>
        </w:rPr>
        <w:t>al</w:t>
      </w:r>
      <w:r w:rsidRPr="0003014E">
        <w:rPr>
          <w:rFonts w:ascii="Candara" w:hAnsi="Candara" w:cs="Segoe UI"/>
          <w:lang w:eastAsia="es-MX"/>
        </w:rPr>
        <w:t xml:space="preserve"> Titular y Suplente ante el Comité Técnico Consultivo de Archivos del Ejecutivo Federal. </w:t>
      </w:r>
    </w:p>
    <w:p w:rsidR="0003014E" w:rsidRPr="0003014E" w:rsidRDefault="0003014E" w:rsidP="0003014E">
      <w:pPr>
        <w:autoSpaceDE w:val="0"/>
        <w:autoSpaceDN w:val="0"/>
        <w:adjustRightInd w:val="0"/>
        <w:spacing w:after="0" w:line="240" w:lineRule="auto"/>
        <w:jc w:val="both"/>
        <w:rPr>
          <w:rFonts w:ascii="Candara" w:hAnsi="Candara" w:cs="Segoe UI"/>
          <w:lang w:eastAsia="es-MX"/>
        </w:rPr>
      </w:pPr>
    </w:p>
    <w:p w:rsidR="00280929" w:rsidRDefault="0003014E" w:rsidP="0003014E">
      <w:pPr>
        <w:autoSpaceDE w:val="0"/>
        <w:autoSpaceDN w:val="0"/>
        <w:adjustRightInd w:val="0"/>
        <w:spacing w:after="0" w:line="240" w:lineRule="auto"/>
        <w:jc w:val="both"/>
        <w:rPr>
          <w:rFonts w:ascii="Candara" w:hAnsi="Candara" w:cs="Segoe UI"/>
          <w:lang w:eastAsia="es-MX"/>
        </w:rPr>
      </w:pPr>
      <w:r w:rsidRPr="0003014E">
        <w:rPr>
          <w:rFonts w:ascii="Candara" w:hAnsi="Candara" w:cs="Segoe UI"/>
          <w:lang w:eastAsia="es-MX"/>
        </w:rPr>
        <w:t xml:space="preserve">El archivo de concentración </w:t>
      </w:r>
      <w:r w:rsidR="00280929">
        <w:rPr>
          <w:rFonts w:ascii="Candara" w:hAnsi="Candara" w:cs="Segoe UI"/>
          <w:lang w:eastAsia="es-MX"/>
        </w:rPr>
        <w:t>(</w:t>
      </w:r>
      <w:r w:rsidRPr="0003014E">
        <w:rPr>
          <w:rFonts w:ascii="Candara" w:hAnsi="Candara" w:cs="Segoe UI"/>
          <w:lang w:eastAsia="es-MX"/>
        </w:rPr>
        <w:t>Unidad San Cristóbal</w:t>
      </w:r>
      <w:r w:rsidR="00280929">
        <w:rPr>
          <w:rFonts w:ascii="Candara" w:hAnsi="Candara" w:cs="Segoe UI"/>
          <w:lang w:eastAsia="es-MX"/>
        </w:rPr>
        <w:t>)</w:t>
      </w:r>
      <w:r w:rsidRPr="0003014E">
        <w:rPr>
          <w:rFonts w:ascii="Candara" w:hAnsi="Candara" w:cs="Segoe UI"/>
          <w:lang w:eastAsia="es-MX"/>
        </w:rPr>
        <w:t xml:space="preserve">, continúa prestado servicios </w:t>
      </w:r>
      <w:r w:rsidR="002F3F0F">
        <w:rPr>
          <w:rFonts w:ascii="Candara" w:hAnsi="Candara" w:cs="Segoe UI"/>
          <w:lang w:eastAsia="es-MX"/>
        </w:rPr>
        <w:t>de</w:t>
      </w:r>
      <w:r w:rsidRPr="0003014E">
        <w:rPr>
          <w:rFonts w:ascii="Candara" w:hAnsi="Candara" w:cs="Segoe UI"/>
          <w:lang w:eastAsia="es-MX"/>
        </w:rPr>
        <w:t xml:space="preserve"> apoyos </w:t>
      </w:r>
      <w:r w:rsidR="002F3F0F">
        <w:rPr>
          <w:rFonts w:ascii="Candara" w:hAnsi="Candara" w:cs="Segoe UI"/>
          <w:lang w:eastAsia="es-MX"/>
        </w:rPr>
        <w:t>a</w:t>
      </w:r>
      <w:r w:rsidRPr="0003014E">
        <w:rPr>
          <w:rFonts w:ascii="Candara" w:hAnsi="Candara" w:cs="Segoe UI"/>
          <w:lang w:eastAsia="es-MX"/>
        </w:rPr>
        <w:t xml:space="preserve"> las actividades</w:t>
      </w:r>
      <w:r w:rsidR="002F3F0F">
        <w:rPr>
          <w:rFonts w:ascii="Candara" w:hAnsi="Candara" w:cs="Segoe UI"/>
          <w:lang w:eastAsia="es-MX"/>
        </w:rPr>
        <w:t xml:space="preserve"> sustantivas</w:t>
      </w:r>
      <w:r w:rsidRPr="0003014E">
        <w:rPr>
          <w:rFonts w:ascii="Candara" w:hAnsi="Candara" w:cs="Segoe UI"/>
          <w:lang w:eastAsia="es-MX"/>
        </w:rPr>
        <w:t xml:space="preserve">. </w:t>
      </w:r>
    </w:p>
    <w:p w:rsidR="00280929" w:rsidRDefault="00280929" w:rsidP="0003014E">
      <w:pPr>
        <w:autoSpaceDE w:val="0"/>
        <w:autoSpaceDN w:val="0"/>
        <w:adjustRightInd w:val="0"/>
        <w:spacing w:after="0" w:line="240" w:lineRule="auto"/>
        <w:jc w:val="both"/>
        <w:rPr>
          <w:rFonts w:ascii="Candara" w:hAnsi="Candara" w:cs="Segoe UI"/>
          <w:lang w:eastAsia="es-MX"/>
        </w:rPr>
      </w:pPr>
    </w:p>
    <w:p w:rsidR="00280929" w:rsidRDefault="0003014E" w:rsidP="0003014E">
      <w:pPr>
        <w:autoSpaceDE w:val="0"/>
        <w:autoSpaceDN w:val="0"/>
        <w:adjustRightInd w:val="0"/>
        <w:spacing w:after="0" w:line="240" w:lineRule="auto"/>
        <w:jc w:val="both"/>
        <w:rPr>
          <w:rFonts w:ascii="Candara" w:hAnsi="Candara" w:cs="Segoe UI"/>
          <w:lang w:eastAsia="es-MX"/>
        </w:rPr>
      </w:pPr>
      <w:r w:rsidRPr="0003014E">
        <w:rPr>
          <w:rFonts w:ascii="Candara" w:hAnsi="Candara" w:cs="Segoe UI"/>
          <w:lang w:eastAsia="es-MX"/>
        </w:rPr>
        <w:t>Se liberó espacios de archivos de trámite mediante la recepción primaria calendarizada en el mes de marzo</w:t>
      </w:r>
      <w:r w:rsidR="002F3F0F">
        <w:rPr>
          <w:rFonts w:ascii="Candara" w:hAnsi="Candara" w:cs="Segoe UI"/>
          <w:lang w:eastAsia="es-MX"/>
        </w:rPr>
        <w:t>,</w:t>
      </w:r>
      <w:r w:rsidRPr="0003014E">
        <w:rPr>
          <w:rFonts w:ascii="Candara" w:hAnsi="Candara" w:cs="Segoe UI"/>
          <w:lang w:eastAsia="es-MX"/>
        </w:rPr>
        <w:t xml:space="preserve"> por la cantidad de 4 transferencias con 238 expedientes y un peso aproximado de 348.2 kg, equivalente a 6.964 metros lineales de archivo. </w:t>
      </w:r>
    </w:p>
    <w:p w:rsidR="00280929" w:rsidRDefault="00280929" w:rsidP="0003014E">
      <w:pPr>
        <w:autoSpaceDE w:val="0"/>
        <w:autoSpaceDN w:val="0"/>
        <w:adjustRightInd w:val="0"/>
        <w:spacing w:after="0" w:line="240" w:lineRule="auto"/>
        <w:jc w:val="both"/>
        <w:rPr>
          <w:rFonts w:ascii="Candara" w:hAnsi="Candara" w:cs="Segoe UI"/>
          <w:lang w:eastAsia="es-MX"/>
        </w:rPr>
      </w:pPr>
    </w:p>
    <w:p w:rsidR="00344416" w:rsidRDefault="0003014E" w:rsidP="0003014E">
      <w:pPr>
        <w:autoSpaceDE w:val="0"/>
        <w:autoSpaceDN w:val="0"/>
        <w:adjustRightInd w:val="0"/>
        <w:spacing w:after="0" w:line="240" w:lineRule="auto"/>
        <w:jc w:val="both"/>
        <w:rPr>
          <w:rFonts w:ascii="Candara" w:hAnsi="Candara" w:cs="Segoe UI"/>
          <w:lang w:eastAsia="es-MX"/>
        </w:rPr>
      </w:pPr>
      <w:r w:rsidRPr="0003014E">
        <w:rPr>
          <w:rFonts w:ascii="Candara" w:hAnsi="Candara" w:cs="Segoe UI"/>
          <w:lang w:eastAsia="es-MX"/>
        </w:rPr>
        <w:t xml:space="preserve">Se </w:t>
      </w:r>
      <w:r w:rsidR="00344416" w:rsidRPr="0003014E">
        <w:rPr>
          <w:rFonts w:ascii="Candara" w:hAnsi="Candara" w:cs="Segoe UI"/>
          <w:lang w:eastAsia="es-MX"/>
        </w:rPr>
        <w:t>ha</w:t>
      </w:r>
      <w:r w:rsidR="00344416">
        <w:rPr>
          <w:rFonts w:ascii="Candara" w:hAnsi="Candara" w:cs="Segoe UI"/>
          <w:lang w:eastAsia="es-MX"/>
        </w:rPr>
        <w:t>n</w:t>
      </w:r>
      <w:r w:rsidRPr="0003014E">
        <w:rPr>
          <w:rFonts w:ascii="Candara" w:hAnsi="Candara" w:cs="Segoe UI"/>
          <w:lang w:eastAsia="es-MX"/>
        </w:rPr>
        <w:t xml:space="preserve"> </w:t>
      </w:r>
      <w:r w:rsidR="00344416">
        <w:rPr>
          <w:rFonts w:ascii="Candara" w:hAnsi="Candara" w:cs="Segoe UI"/>
          <w:lang w:eastAsia="es-MX"/>
        </w:rPr>
        <w:t>atendi</w:t>
      </w:r>
      <w:r w:rsidRPr="0003014E">
        <w:rPr>
          <w:rFonts w:ascii="Candara" w:hAnsi="Candara" w:cs="Segoe UI"/>
          <w:lang w:eastAsia="es-MX"/>
        </w:rPr>
        <w:t xml:space="preserve">do las consultas y/o préstamos de expedientes acorde a las necesidades presentadas. </w:t>
      </w:r>
    </w:p>
    <w:p w:rsidR="00344416" w:rsidRDefault="00344416" w:rsidP="0003014E">
      <w:pPr>
        <w:autoSpaceDE w:val="0"/>
        <w:autoSpaceDN w:val="0"/>
        <w:adjustRightInd w:val="0"/>
        <w:spacing w:after="0" w:line="240" w:lineRule="auto"/>
        <w:jc w:val="both"/>
        <w:rPr>
          <w:rFonts w:ascii="Candara" w:hAnsi="Candara" w:cs="Segoe UI"/>
          <w:lang w:eastAsia="es-MX"/>
        </w:rPr>
      </w:pPr>
    </w:p>
    <w:p w:rsidR="0003014E" w:rsidRPr="0003014E" w:rsidRDefault="00344416" w:rsidP="0003014E">
      <w:pPr>
        <w:autoSpaceDE w:val="0"/>
        <w:autoSpaceDN w:val="0"/>
        <w:adjustRightInd w:val="0"/>
        <w:spacing w:after="0" w:line="240" w:lineRule="auto"/>
        <w:jc w:val="both"/>
        <w:rPr>
          <w:rFonts w:ascii="Candara" w:hAnsi="Candara" w:cs="Segoe UI"/>
          <w:lang w:eastAsia="es-MX"/>
        </w:rPr>
      </w:pPr>
      <w:r>
        <w:rPr>
          <w:rFonts w:ascii="Candara" w:hAnsi="Candara" w:cs="Segoe UI"/>
          <w:lang w:eastAsia="es-MX"/>
        </w:rPr>
        <w:lastRenderedPageBreak/>
        <w:t>S</w:t>
      </w:r>
      <w:r w:rsidR="0003014E" w:rsidRPr="0003014E">
        <w:rPr>
          <w:rFonts w:ascii="Candara" w:hAnsi="Candara" w:cs="Segoe UI"/>
          <w:lang w:eastAsia="es-MX"/>
        </w:rPr>
        <w:t>e han actualizado los inventarios generales por unidad administrativa, conforme a sus transferencias.</w:t>
      </w:r>
    </w:p>
    <w:p w:rsidR="0003014E" w:rsidRPr="0003014E" w:rsidRDefault="0003014E" w:rsidP="0003014E">
      <w:pPr>
        <w:autoSpaceDE w:val="0"/>
        <w:autoSpaceDN w:val="0"/>
        <w:adjustRightInd w:val="0"/>
        <w:spacing w:after="0" w:line="240" w:lineRule="auto"/>
        <w:jc w:val="both"/>
        <w:rPr>
          <w:rFonts w:ascii="Candara" w:hAnsi="Candara" w:cs="Segoe UI"/>
          <w:lang w:eastAsia="es-MX"/>
        </w:rPr>
      </w:pPr>
    </w:p>
    <w:p w:rsidR="0003014E" w:rsidRPr="0003014E" w:rsidRDefault="00280929" w:rsidP="0003014E">
      <w:pPr>
        <w:autoSpaceDE w:val="0"/>
        <w:autoSpaceDN w:val="0"/>
        <w:adjustRightInd w:val="0"/>
        <w:spacing w:after="0" w:line="240" w:lineRule="auto"/>
        <w:jc w:val="both"/>
        <w:rPr>
          <w:rFonts w:ascii="Candara" w:hAnsi="Candara" w:cs="Segoe UI"/>
          <w:lang w:eastAsia="es-MX"/>
        </w:rPr>
      </w:pPr>
      <w:r>
        <w:rPr>
          <w:rFonts w:ascii="Candara" w:hAnsi="Candara" w:cs="Segoe UI"/>
          <w:lang w:eastAsia="es-MX"/>
        </w:rPr>
        <w:t>E</w:t>
      </w:r>
      <w:r w:rsidR="0003014E" w:rsidRPr="0003014E">
        <w:rPr>
          <w:rFonts w:ascii="Candara" w:hAnsi="Candara" w:cs="Segoe UI"/>
          <w:lang w:eastAsia="es-MX"/>
        </w:rPr>
        <w:t xml:space="preserve">l Comité de Transparencia </w:t>
      </w:r>
      <w:r w:rsidRPr="0003014E">
        <w:rPr>
          <w:rFonts w:ascii="Candara" w:hAnsi="Candara" w:cs="Segoe UI"/>
          <w:lang w:eastAsia="es-MX"/>
        </w:rPr>
        <w:t xml:space="preserve">aprobó </w:t>
      </w:r>
      <w:r w:rsidR="0003014E" w:rsidRPr="0003014E">
        <w:rPr>
          <w:rFonts w:ascii="Candara" w:hAnsi="Candara" w:cs="Segoe UI"/>
          <w:lang w:eastAsia="es-MX"/>
        </w:rPr>
        <w:t xml:space="preserve">el </w:t>
      </w:r>
      <w:r w:rsidR="002F3F0F">
        <w:rPr>
          <w:rFonts w:ascii="Candara" w:hAnsi="Candara" w:cs="Segoe UI"/>
          <w:lang w:eastAsia="es-MX"/>
        </w:rPr>
        <w:t>Programa Anual de Desarrollo Archivístico (</w:t>
      </w:r>
      <w:r w:rsidR="0003014E" w:rsidRPr="0003014E">
        <w:rPr>
          <w:rFonts w:ascii="Candara" w:hAnsi="Candara" w:cs="Segoe UI"/>
          <w:lang w:eastAsia="es-MX"/>
        </w:rPr>
        <w:t>PADA-2017</w:t>
      </w:r>
      <w:r w:rsidR="002F3F0F">
        <w:rPr>
          <w:rFonts w:ascii="Candara" w:hAnsi="Candara" w:cs="Segoe UI"/>
          <w:lang w:eastAsia="es-MX"/>
        </w:rPr>
        <w:t>)</w:t>
      </w:r>
      <w:r w:rsidRPr="00280929">
        <w:rPr>
          <w:rFonts w:ascii="Candara" w:hAnsi="Candara" w:cs="Segoe UI"/>
          <w:lang w:eastAsia="es-MX"/>
        </w:rPr>
        <w:t xml:space="preserve"> </w:t>
      </w:r>
      <w:r>
        <w:rPr>
          <w:rFonts w:ascii="Candara" w:hAnsi="Candara" w:cs="Segoe UI"/>
          <w:lang w:eastAsia="es-MX"/>
        </w:rPr>
        <w:t xml:space="preserve">mediante el </w:t>
      </w:r>
      <w:r w:rsidRPr="0003014E">
        <w:rPr>
          <w:rFonts w:ascii="Candara" w:hAnsi="Candara" w:cs="Segoe UI"/>
          <w:lang w:eastAsia="es-MX"/>
        </w:rPr>
        <w:t xml:space="preserve">acuerdo </w:t>
      </w:r>
      <w:r w:rsidRPr="002F3F0F">
        <w:rPr>
          <w:rFonts w:ascii="Candara" w:hAnsi="Candara" w:cs="Segoe UI"/>
          <w:b/>
          <w:lang w:eastAsia="es-MX"/>
        </w:rPr>
        <w:t>R-IO-CT-2017-3</w:t>
      </w:r>
      <w:r>
        <w:rPr>
          <w:rFonts w:ascii="Candara" w:hAnsi="Candara" w:cs="Segoe UI"/>
          <w:lang w:eastAsia="es-MX"/>
        </w:rPr>
        <w:t xml:space="preserve"> en </w:t>
      </w:r>
      <w:r w:rsidR="0003014E" w:rsidRPr="0003014E">
        <w:rPr>
          <w:rFonts w:ascii="Candara" w:hAnsi="Candara" w:cs="Segoe UI"/>
          <w:lang w:eastAsia="es-MX"/>
        </w:rPr>
        <w:t>cumplimiento a la fracción VI del artículo 12 de la Ley Federal de Archivos</w:t>
      </w:r>
      <w:r>
        <w:rPr>
          <w:rFonts w:ascii="Candara" w:hAnsi="Candara" w:cs="Segoe UI"/>
          <w:lang w:eastAsia="es-MX"/>
        </w:rPr>
        <w:t>. El</w:t>
      </w:r>
      <w:r w:rsidR="0003014E" w:rsidRPr="0003014E">
        <w:rPr>
          <w:rFonts w:ascii="Candara" w:hAnsi="Candara" w:cs="Segoe UI"/>
          <w:lang w:eastAsia="es-MX"/>
        </w:rPr>
        <w:t xml:space="preserve"> plan </w:t>
      </w:r>
      <w:r w:rsidR="002F3F0F">
        <w:rPr>
          <w:rFonts w:ascii="Candara" w:hAnsi="Candara" w:cs="Segoe UI"/>
          <w:lang w:eastAsia="es-MX"/>
        </w:rPr>
        <w:t>contiene</w:t>
      </w:r>
      <w:r w:rsidR="0003014E" w:rsidRPr="0003014E">
        <w:rPr>
          <w:rFonts w:ascii="Candara" w:hAnsi="Candara" w:cs="Segoe UI"/>
          <w:lang w:eastAsia="es-MX"/>
        </w:rPr>
        <w:t xml:space="preserve"> estrategias encaminadas a la adecuada organización y conservación de los archivos de </w:t>
      </w:r>
      <w:r w:rsidR="00344416">
        <w:rPr>
          <w:rFonts w:ascii="Candara" w:hAnsi="Candara" w:cs="Segoe UI"/>
          <w:lang w:eastAsia="es-MX"/>
        </w:rPr>
        <w:t>ECOSUR</w:t>
      </w:r>
      <w:r w:rsidR="0003014E" w:rsidRPr="0003014E">
        <w:rPr>
          <w:rFonts w:ascii="Candara" w:hAnsi="Candara" w:cs="Segoe UI"/>
          <w:lang w:eastAsia="es-MX"/>
        </w:rPr>
        <w:t xml:space="preserve">; asimismo, </w:t>
      </w:r>
      <w:r w:rsidR="002F3F0F">
        <w:rPr>
          <w:rFonts w:ascii="Candara" w:hAnsi="Candara" w:cs="Segoe UI"/>
          <w:lang w:eastAsia="es-MX"/>
        </w:rPr>
        <w:t xml:space="preserve">pretende </w:t>
      </w:r>
      <w:r w:rsidR="0003014E" w:rsidRPr="0003014E">
        <w:rPr>
          <w:rFonts w:ascii="Candara" w:hAnsi="Candara" w:cs="Segoe UI"/>
          <w:lang w:eastAsia="es-MX"/>
        </w:rPr>
        <w:t xml:space="preserve">generar en los </w:t>
      </w:r>
      <w:r w:rsidR="00344416" w:rsidRPr="0003014E">
        <w:rPr>
          <w:rFonts w:ascii="Candara" w:hAnsi="Candara" w:cs="Segoe UI"/>
          <w:lang w:eastAsia="es-MX"/>
        </w:rPr>
        <w:t xml:space="preserve">servidores públicos </w:t>
      </w:r>
      <w:r w:rsidR="0003014E" w:rsidRPr="0003014E">
        <w:rPr>
          <w:rFonts w:ascii="Candara" w:hAnsi="Candara" w:cs="Segoe UI"/>
          <w:lang w:eastAsia="es-MX"/>
        </w:rPr>
        <w:t>la conciencia de que un archivo bien organizado</w:t>
      </w:r>
      <w:r w:rsidR="00344416">
        <w:rPr>
          <w:rFonts w:ascii="Candara" w:hAnsi="Candara" w:cs="Segoe UI"/>
          <w:lang w:eastAsia="es-MX"/>
        </w:rPr>
        <w:t>,</w:t>
      </w:r>
      <w:r w:rsidR="0003014E" w:rsidRPr="0003014E">
        <w:rPr>
          <w:rFonts w:ascii="Candara" w:hAnsi="Candara" w:cs="Segoe UI"/>
          <w:lang w:eastAsia="es-MX"/>
        </w:rPr>
        <w:t xml:space="preserve"> es garantía de transparencia y rendición de cuentas. Dicho instrumento contempla el programa de capacitación para el personal involucrado en materia de transparencia y archivos, la capacitación se realizará en lín</w:t>
      </w:r>
      <w:r w:rsidR="00047A4E">
        <w:rPr>
          <w:rFonts w:ascii="Candara" w:hAnsi="Candara" w:cs="Segoe UI"/>
          <w:lang w:eastAsia="es-MX"/>
        </w:rPr>
        <w:t>ea mediante el sistema CEVINAI.</w:t>
      </w:r>
    </w:p>
    <w:p w:rsidR="0003014E" w:rsidRDefault="0003014E" w:rsidP="0003014E">
      <w:pPr>
        <w:autoSpaceDE w:val="0"/>
        <w:autoSpaceDN w:val="0"/>
        <w:adjustRightInd w:val="0"/>
        <w:spacing w:after="0" w:line="240" w:lineRule="auto"/>
        <w:jc w:val="both"/>
        <w:rPr>
          <w:rFonts w:ascii="Candara" w:hAnsi="Candara" w:cs="Segoe UI"/>
          <w:lang w:eastAsia="es-MX"/>
        </w:rPr>
      </w:pPr>
    </w:p>
    <w:p w:rsidR="002F3F0F" w:rsidRDefault="002F3F0F" w:rsidP="0003014E">
      <w:pPr>
        <w:autoSpaceDE w:val="0"/>
        <w:autoSpaceDN w:val="0"/>
        <w:adjustRightInd w:val="0"/>
        <w:spacing w:after="0" w:line="240" w:lineRule="auto"/>
        <w:jc w:val="both"/>
        <w:rPr>
          <w:rFonts w:ascii="Candara" w:hAnsi="Candara" w:cs="Segoe UI"/>
          <w:lang w:eastAsia="es-MX"/>
        </w:rPr>
      </w:pPr>
      <w:r>
        <w:rPr>
          <w:rFonts w:ascii="Candara" w:hAnsi="Candara" w:cs="Segoe UI"/>
          <w:lang w:eastAsia="es-MX"/>
        </w:rPr>
        <w:t xml:space="preserve">Dentro del </w:t>
      </w:r>
      <w:r w:rsidR="0003014E" w:rsidRPr="0003014E">
        <w:rPr>
          <w:rFonts w:ascii="Candara" w:hAnsi="Candara" w:cs="Segoe UI"/>
          <w:lang w:eastAsia="es-MX"/>
        </w:rPr>
        <w:t xml:space="preserve">Programa para un Gobierno Cercano y Moderno 2013-2018, se realizaron informes de resultados y avances de compromisos pactados en el Convenio Bases de Colaboración, indicadores de los dos primeros trimestres y soportes documentales de los mismos. </w:t>
      </w:r>
    </w:p>
    <w:p w:rsidR="002F3F0F" w:rsidRDefault="002F3F0F" w:rsidP="0003014E">
      <w:pPr>
        <w:autoSpaceDE w:val="0"/>
        <w:autoSpaceDN w:val="0"/>
        <w:adjustRightInd w:val="0"/>
        <w:spacing w:after="0" w:line="240" w:lineRule="auto"/>
        <w:jc w:val="both"/>
        <w:rPr>
          <w:rFonts w:ascii="Candara" w:hAnsi="Candara" w:cs="Segoe UI"/>
          <w:lang w:eastAsia="es-MX"/>
        </w:rPr>
      </w:pPr>
    </w:p>
    <w:p w:rsidR="0003014E" w:rsidRPr="0003014E" w:rsidRDefault="0003014E" w:rsidP="0003014E">
      <w:pPr>
        <w:autoSpaceDE w:val="0"/>
        <w:autoSpaceDN w:val="0"/>
        <w:adjustRightInd w:val="0"/>
        <w:spacing w:after="0" w:line="240" w:lineRule="auto"/>
        <w:jc w:val="both"/>
        <w:rPr>
          <w:rFonts w:ascii="Candara" w:hAnsi="Candara" w:cs="Segoe UI"/>
          <w:lang w:eastAsia="es-MX"/>
        </w:rPr>
      </w:pPr>
      <w:r w:rsidRPr="0003014E">
        <w:rPr>
          <w:rFonts w:ascii="Candara" w:hAnsi="Candara" w:cs="Segoe UI"/>
          <w:lang w:eastAsia="es-MX"/>
        </w:rPr>
        <w:t xml:space="preserve">Se llevó a cabo la, Identificación, valoración y organización, de expedientes administrativos que se encuentran en resguardo del archivo de concentración para identificar </w:t>
      </w:r>
      <w:r w:rsidR="002F3F0F">
        <w:rPr>
          <w:rFonts w:ascii="Candara" w:hAnsi="Candara" w:cs="Segoe UI"/>
          <w:lang w:eastAsia="es-MX"/>
        </w:rPr>
        <w:t>información</w:t>
      </w:r>
      <w:r w:rsidRPr="0003014E">
        <w:rPr>
          <w:rFonts w:ascii="Candara" w:hAnsi="Candara" w:cs="Segoe UI"/>
          <w:lang w:eastAsia="es-MX"/>
        </w:rPr>
        <w:t xml:space="preserve"> para promoción de baja documental (liberación documental)</w:t>
      </w:r>
      <w:r w:rsidR="002F3F0F">
        <w:rPr>
          <w:rFonts w:ascii="Candara" w:hAnsi="Candara" w:cs="Segoe UI"/>
          <w:lang w:eastAsia="es-MX"/>
        </w:rPr>
        <w:t>. En el primer semestre</w:t>
      </w:r>
      <w:r w:rsidRPr="0003014E">
        <w:rPr>
          <w:rFonts w:ascii="Candara" w:hAnsi="Candara" w:cs="Segoe UI"/>
          <w:lang w:eastAsia="es-MX"/>
        </w:rPr>
        <w:t xml:space="preserve"> del presente ejercicio; </w:t>
      </w:r>
      <w:r w:rsidR="002F3F0F">
        <w:rPr>
          <w:rFonts w:ascii="Candara" w:hAnsi="Candara" w:cs="Segoe UI"/>
          <w:lang w:eastAsia="es-MX"/>
        </w:rPr>
        <w:t>se identificaron</w:t>
      </w:r>
      <w:r w:rsidRPr="0003014E">
        <w:rPr>
          <w:rFonts w:ascii="Candara" w:hAnsi="Candara" w:cs="Segoe UI"/>
          <w:lang w:eastAsia="es-MX"/>
        </w:rPr>
        <w:t xml:space="preserve"> dos Unidades Administrativas: (1) Área de Recursos Materiales y Servicios Generales, 31 cajas con un peso total de 593.5 kg, equivalente a 11.87 metros lineales; y (2) la Administración de la Unidad San Cristóbal, 7 cajas con un peso total de 147.4 kg, equivalente a 2.948 metros lineales, haciendo un total en metros lineales de archivo de 14.818, considerándolo conforme a los ejercicio anteriores equivalente al porcentaje del indicador comprometido en el presente ejercicio. Continuando con el proceso, se realizó la solicitud de autorización de las áreas, generadora y responsables de dicha documentación al interior de la Institución, y posteriormente conforme al calendario de recepción de solicitudes de destino final que maneja el Archivo General de la Nación, en el mes de julio se envió el oficio solicitud con el soporte documental indicado para dicho trámite.</w:t>
      </w:r>
    </w:p>
    <w:p w:rsidR="00B31EF1" w:rsidRPr="00474FA4" w:rsidRDefault="00B31EF1" w:rsidP="00B31EF1">
      <w:pPr>
        <w:autoSpaceDE w:val="0"/>
        <w:autoSpaceDN w:val="0"/>
        <w:adjustRightInd w:val="0"/>
        <w:spacing w:after="0" w:line="240" w:lineRule="auto"/>
        <w:jc w:val="both"/>
        <w:rPr>
          <w:rFonts w:ascii="Candara" w:hAnsi="Candara" w:cs="Segoe UI"/>
          <w:lang w:eastAsia="es-MX"/>
        </w:rPr>
      </w:pPr>
    </w:p>
    <w:sectPr w:rsidR="00B31EF1" w:rsidRPr="00474FA4" w:rsidSect="00B31EF1">
      <w:headerReference w:type="default"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642" w:rsidRDefault="00CA7642" w:rsidP="00EF4BB9">
      <w:pPr>
        <w:spacing w:after="0" w:line="240" w:lineRule="auto"/>
      </w:pPr>
      <w:r>
        <w:separator/>
      </w:r>
    </w:p>
  </w:endnote>
  <w:endnote w:type="continuationSeparator" w:id="0">
    <w:p w:rsidR="00CA7642" w:rsidRDefault="00CA7642" w:rsidP="00EF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B9" w:rsidRDefault="00EF4BB9" w:rsidP="00EF4BB9">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Pr="001837E9">
      <w:rPr>
        <w:rFonts w:ascii="Candara" w:eastAsia="Batang" w:hAnsi="Candara"/>
        <w:b/>
        <w:i/>
        <w:color w:val="A6A6A6" w:themeColor="background1" w:themeShade="A6"/>
        <w:sz w:val="18"/>
        <w:szCs w:val="18"/>
      </w:rPr>
      <w:t xml:space="preserve"> Sesión Ordinaria de la Junta de Gobierno 2017</w:t>
    </w:r>
  </w:p>
  <w:p w:rsidR="00EF4BB9" w:rsidRPr="001837E9" w:rsidRDefault="00EF4BB9" w:rsidP="00EF4BB9">
    <w:pPr>
      <w:pStyle w:val="Piedepgina"/>
      <w:tabs>
        <w:tab w:val="left" w:pos="8624"/>
        <w:tab w:val="right" w:pos="9405"/>
      </w:tabs>
      <w:rPr>
        <w:rFonts w:ascii="Candara" w:hAnsi="Candara"/>
        <w:color w:val="A6A6A6" w:themeColor="background1" w:themeShade="A6"/>
        <w:sz w:val="18"/>
        <w:szCs w:val="18"/>
      </w:rPr>
    </w:pP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Pr>
        <w:rFonts w:ascii="Candara" w:hAnsi="Candara"/>
        <w:noProof/>
        <w:color w:val="A6A6A6" w:themeColor="background1" w:themeShade="A6"/>
        <w:sz w:val="18"/>
        <w:szCs w:val="18"/>
      </w:rPr>
      <w:t>3</w:t>
    </w:r>
    <w:r w:rsidRPr="001837E9">
      <w:rPr>
        <w:rFonts w:ascii="Candara" w:hAnsi="Candara"/>
        <w:color w:val="A6A6A6" w:themeColor="background1" w:themeShade="A6"/>
        <w:sz w:val="18"/>
        <w:szCs w:val="18"/>
      </w:rPr>
      <w:fldChar w:fldCharType="end"/>
    </w:r>
  </w:p>
  <w:p w:rsidR="00EF4BB9" w:rsidRDefault="00EF4B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642" w:rsidRDefault="00CA7642" w:rsidP="00EF4BB9">
      <w:pPr>
        <w:spacing w:after="0" w:line="240" w:lineRule="auto"/>
      </w:pPr>
      <w:r>
        <w:separator/>
      </w:r>
    </w:p>
  </w:footnote>
  <w:footnote w:type="continuationSeparator" w:id="0">
    <w:p w:rsidR="00CA7642" w:rsidRDefault="00CA7642" w:rsidP="00EF4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B9" w:rsidRDefault="00EF4BB9">
    <w:pPr>
      <w:pStyle w:val="Encabezado"/>
    </w:pPr>
    <w:r>
      <w:rPr>
        <w:noProof/>
        <w:lang w:eastAsia="es-MX"/>
      </w:rPr>
      <mc:AlternateContent>
        <mc:Choice Requires="wpg">
          <w:drawing>
            <wp:anchor distT="0" distB="0" distL="114300" distR="114300" simplePos="0" relativeHeight="251659264" behindDoc="0" locked="0" layoutInCell="1" allowOverlap="1" wp14:anchorId="38EF462D" wp14:editId="4E6400F1">
              <wp:simplePos x="0" y="0"/>
              <wp:positionH relativeFrom="column">
                <wp:align>center</wp:align>
              </wp:positionH>
              <wp:positionV relativeFrom="paragraph">
                <wp:posOffset>-278038</wp:posOffset>
              </wp:positionV>
              <wp:extent cx="5313600" cy="522000"/>
              <wp:effectExtent l="0" t="0" r="1905" b="0"/>
              <wp:wrapNone/>
              <wp:docPr id="1" name="Grupo 1"/>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53570DA" id="Grupo 1" o:spid="_x0000_s1026" style="position:absolute;margin-left:0;margin-top:-21.9pt;width:418.4pt;height:41.1pt;z-index:251659264;mso-position-horizontal:center;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1DF"/>
      </v:shape>
    </w:pict>
  </w:numPicBullet>
  <w:abstractNum w:abstractNumId="0">
    <w:nsid w:val="2F9A53DD"/>
    <w:multiLevelType w:val="hybridMultilevel"/>
    <w:tmpl w:val="14ECE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5073355"/>
    <w:multiLevelType w:val="hybridMultilevel"/>
    <w:tmpl w:val="8E109CCC"/>
    <w:lvl w:ilvl="0" w:tplc="080A0007">
      <w:start w:val="1"/>
      <w:numFmt w:val="bullet"/>
      <w:lvlText w:val=""/>
      <w:lvlPicBulletId w:val="0"/>
      <w:lvlJc w:val="left"/>
      <w:pPr>
        <w:ind w:left="1776" w:hanging="360"/>
      </w:pPr>
      <w:rPr>
        <w:rFonts w:ascii="Symbol" w:hAnsi="Symbol" w:hint="default"/>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
    <w:nsid w:val="66051AB2"/>
    <w:multiLevelType w:val="hybridMultilevel"/>
    <w:tmpl w:val="AF942D9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687D515E"/>
    <w:multiLevelType w:val="hybridMultilevel"/>
    <w:tmpl w:val="77B84D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6C8E5B56"/>
    <w:multiLevelType w:val="hybridMultilevel"/>
    <w:tmpl w:val="ED9AB26C"/>
    <w:lvl w:ilvl="0" w:tplc="44E67A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221D3C"/>
    <w:multiLevelType w:val="hybridMultilevel"/>
    <w:tmpl w:val="7CF65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13"/>
    <w:rsid w:val="00005922"/>
    <w:rsid w:val="0003014E"/>
    <w:rsid w:val="00047A4E"/>
    <w:rsid w:val="00052F54"/>
    <w:rsid w:val="00074A94"/>
    <w:rsid w:val="001312E0"/>
    <w:rsid w:val="0017509F"/>
    <w:rsid w:val="001944DE"/>
    <w:rsid w:val="001968D4"/>
    <w:rsid w:val="001A0470"/>
    <w:rsid w:val="002627DD"/>
    <w:rsid w:val="00272E78"/>
    <w:rsid w:val="0027695D"/>
    <w:rsid w:val="00280929"/>
    <w:rsid w:val="002F3F0F"/>
    <w:rsid w:val="00344416"/>
    <w:rsid w:val="00395838"/>
    <w:rsid w:val="00396678"/>
    <w:rsid w:val="003B355F"/>
    <w:rsid w:val="00415E80"/>
    <w:rsid w:val="00445BCA"/>
    <w:rsid w:val="004525EC"/>
    <w:rsid w:val="00474FA4"/>
    <w:rsid w:val="00480373"/>
    <w:rsid w:val="004B248B"/>
    <w:rsid w:val="004D151E"/>
    <w:rsid w:val="00552C66"/>
    <w:rsid w:val="005A636C"/>
    <w:rsid w:val="00672FD8"/>
    <w:rsid w:val="006A0479"/>
    <w:rsid w:val="007214E6"/>
    <w:rsid w:val="00755B12"/>
    <w:rsid w:val="007B3788"/>
    <w:rsid w:val="007B3EEA"/>
    <w:rsid w:val="007C5A43"/>
    <w:rsid w:val="0083156F"/>
    <w:rsid w:val="008E7BFB"/>
    <w:rsid w:val="009732B1"/>
    <w:rsid w:val="0099227C"/>
    <w:rsid w:val="009E6CE2"/>
    <w:rsid w:val="009F1FF9"/>
    <w:rsid w:val="00A11C56"/>
    <w:rsid w:val="00B31EF1"/>
    <w:rsid w:val="00B56D2B"/>
    <w:rsid w:val="00B60E98"/>
    <w:rsid w:val="00B932DC"/>
    <w:rsid w:val="00BD05B5"/>
    <w:rsid w:val="00CA7642"/>
    <w:rsid w:val="00D21535"/>
    <w:rsid w:val="00D27624"/>
    <w:rsid w:val="00DF4F72"/>
    <w:rsid w:val="00DF5313"/>
    <w:rsid w:val="00E30FD9"/>
    <w:rsid w:val="00E97074"/>
    <w:rsid w:val="00EA030E"/>
    <w:rsid w:val="00EE7D36"/>
    <w:rsid w:val="00EF4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13494-F3D0-47E0-B47A-EA87886A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5313"/>
    <w:pPr>
      <w:ind w:left="720"/>
      <w:contextualSpacing/>
    </w:pPr>
  </w:style>
  <w:style w:type="character" w:styleId="Hipervnculo">
    <w:name w:val="Hyperlink"/>
    <w:rsid w:val="00DF5313"/>
    <w:rPr>
      <w:color w:val="0000FF"/>
      <w:u w:val="single"/>
    </w:rPr>
  </w:style>
  <w:style w:type="character" w:styleId="Ttulodellibro">
    <w:name w:val="Book Title"/>
    <w:basedOn w:val="Fuentedeprrafopredeter"/>
    <w:uiPriority w:val="33"/>
    <w:qFormat/>
    <w:rsid w:val="00415E80"/>
    <w:rPr>
      <w:b/>
      <w:bCs/>
      <w:smallCaps/>
      <w:spacing w:val="5"/>
    </w:rPr>
  </w:style>
  <w:style w:type="paragraph" w:customStyle="1" w:styleId="Default">
    <w:name w:val="Default"/>
    <w:rsid w:val="006A047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672F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D8"/>
    <w:rPr>
      <w:rFonts w:ascii="Tahoma" w:hAnsi="Tahoma" w:cs="Tahoma"/>
      <w:sz w:val="16"/>
      <w:szCs w:val="16"/>
    </w:rPr>
  </w:style>
  <w:style w:type="table" w:styleId="Tablaconcuadrcula">
    <w:name w:val="Table Grid"/>
    <w:basedOn w:val="Tablanormal"/>
    <w:uiPriority w:val="39"/>
    <w:rsid w:val="00474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F4B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4BB9"/>
  </w:style>
  <w:style w:type="paragraph" w:styleId="Piedepgina">
    <w:name w:val="footer"/>
    <w:basedOn w:val="Normal"/>
    <w:link w:val="PiedepginaCar"/>
    <w:uiPriority w:val="99"/>
    <w:unhideWhenUsed/>
    <w:rsid w:val="00EF4B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Christian</cp:lastModifiedBy>
  <cp:revision>2</cp:revision>
  <dcterms:created xsi:type="dcterms:W3CDTF">2017-09-14T21:20:00Z</dcterms:created>
  <dcterms:modified xsi:type="dcterms:W3CDTF">2017-09-14T21:20:00Z</dcterms:modified>
</cp:coreProperties>
</file>