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867A4" w14:textId="77777777" w:rsidR="00BE6FDB" w:rsidRDefault="00BE6FDB" w:rsidP="002A036E">
      <w:pPr>
        <w:spacing w:line="240" w:lineRule="auto"/>
        <w:ind w:right="-992"/>
        <w:jc w:val="left"/>
        <w:rPr>
          <w:rFonts w:ascii="Candara" w:hAnsi="Candara"/>
          <w:b/>
          <w:sz w:val="22"/>
          <w:szCs w:val="22"/>
        </w:rPr>
      </w:pPr>
      <w:r>
        <w:rPr>
          <w:rFonts w:ascii="Candara" w:hAnsi="Candara"/>
          <w:b/>
          <w:sz w:val="22"/>
          <w:szCs w:val="22"/>
        </w:rPr>
        <w:t xml:space="preserve">50.10.1  </w:t>
      </w:r>
      <w:r w:rsidRPr="00E61655">
        <w:rPr>
          <w:rFonts w:ascii="Candara" w:hAnsi="Candara"/>
          <w:b/>
          <w:sz w:val="22"/>
          <w:szCs w:val="22"/>
        </w:rPr>
        <w:t xml:space="preserve">Informe Presupuestal, </w:t>
      </w:r>
      <w:r>
        <w:rPr>
          <w:rFonts w:ascii="Candara" w:hAnsi="Candara"/>
          <w:b/>
          <w:sz w:val="22"/>
          <w:szCs w:val="22"/>
        </w:rPr>
        <w:t xml:space="preserve">enero – junio de </w:t>
      </w:r>
      <w:r w:rsidRPr="00E61655">
        <w:rPr>
          <w:rFonts w:ascii="Candara" w:hAnsi="Candara"/>
          <w:b/>
          <w:sz w:val="22"/>
          <w:szCs w:val="22"/>
        </w:rPr>
        <w:t>201</w:t>
      </w:r>
      <w:r>
        <w:rPr>
          <w:rFonts w:ascii="Candara" w:hAnsi="Candara"/>
          <w:b/>
          <w:sz w:val="22"/>
          <w:szCs w:val="22"/>
        </w:rPr>
        <w:t>7</w:t>
      </w:r>
    </w:p>
    <w:p w14:paraId="635D0513" w14:textId="77777777" w:rsidR="00BE6FDB" w:rsidRPr="00E61655" w:rsidRDefault="00BE6FDB" w:rsidP="002A036E">
      <w:pPr>
        <w:spacing w:line="240" w:lineRule="auto"/>
        <w:ind w:right="-992"/>
        <w:jc w:val="left"/>
        <w:rPr>
          <w:rFonts w:ascii="Candara" w:hAnsi="Candara"/>
          <w:b/>
          <w:sz w:val="22"/>
          <w:szCs w:val="22"/>
        </w:rPr>
      </w:pPr>
    </w:p>
    <w:p w14:paraId="0298858B" w14:textId="77777777" w:rsidR="00BE6FDB" w:rsidRPr="00E61655" w:rsidRDefault="00BE6FDB" w:rsidP="002A036E">
      <w:pPr>
        <w:spacing w:line="240" w:lineRule="auto"/>
        <w:ind w:right="-992"/>
        <w:jc w:val="left"/>
        <w:rPr>
          <w:rFonts w:ascii="Candara" w:hAnsi="Candara" w:cs="Arial"/>
          <w:sz w:val="22"/>
          <w:szCs w:val="22"/>
        </w:rPr>
      </w:pPr>
    </w:p>
    <w:p w14:paraId="3047DE98" w14:textId="77777777" w:rsidR="00BE6FDB" w:rsidRPr="00E61655" w:rsidRDefault="00BE6FDB" w:rsidP="002A036E">
      <w:pPr>
        <w:spacing w:line="240" w:lineRule="auto"/>
        <w:ind w:right="-992"/>
        <w:rPr>
          <w:rFonts w:ascii="Candara" w:hAnsi="Candara" w:cs="Arial"/>
          <w:sz w:val="22"/>
          <w:szCs w:val="22"/>
        </w:rPr>
      </w:pPr>
      <w:r w:rsidRPr="00E61655">
        <w:rPr>
          <w:rFonts w:ascii="Candara" w:hAnsi="Candara" w:cs="Arial"/>
          <w:sz w:val="22"/>
          <w:szCs w:val="22"/>
        </w:rPr>
        <w:t>Este informe presenta los resultados generales obtenidos en el periodo del 01 de enero al 3</w:t>
      </w:r>
      <w:r>
        <w:rPr>
          <w:rFonts w:ascii="Candara" w:hAnsi="Candara" w:cs="Arial"/>
          <w:sz w:val="22"/>
          <w:szCs w:val="22"/>
        </w:rPr>
        <w:t xml:space="preserve">0 </w:t>
      </w:r>
      <w:r w:rsidRPr="00E61655">
        <w:rPr>
          <w:rFonts w:ascii="Candara" w:hAnsi="Candara" w:cs="Arial"/>
          <w:sz w:val="22"/>
          <w:szCs w:val="22"/>
        </w:rPr>
        <w:t xml:space="preserve">de </w:t>
      </w:r>
      <w:r>
        <w:rPr>
          <w:rFonts w:ascii="Candara" w:hAnsi="Candara" w:cs="Arial"/>
          <w:sz w:val="22"/>
          <w:szCs w:val="22"/>
        </w:rPr>
        <w:t xml:space="preserve">junio </w:t>
      </w:r>
      <w:r w:rsidRPr="00E61655">
        <w:rPr>
          <w:rFonts w:ascii="Candara" w:hAnsi="Candara" w:cs="Arial"/>
          <w:sz w:val="22"/>
          <w:szCs w:val="22"/>
        </w:rPr>
        <w:t>de 201</w:t>
      </w:r>
      <w:r>
        <w:rPr>
          <w:rFonts w:ascii="Candara" w:hAnsi="Candara" w:cs="Arial"/>
          <w:sz w:val="22"/>
          <w:szCs w:val="22"/>
        </w:rPr>
        <w:t>7</w:t>
      </w:r>
      <w:r w:rsidRPr="00E61655">
        <w:rPr>
          <w:rFonts w:ascii="Candara" w:hAnsi="Candara" w:cs="Arial"/>
          <w:sz w:val="22"/>
          <w:szCs w:val="22"/>
        </w:rPr>
        <w:t xml:space="preserve">, sobre el presupuesto </w:t>
      </w:r>
      <w:r>
        <w:rPr>
          <w:rFonts w:ascii="Candara" w:hAnsi="Candara" w:cs="Arial"/>
          <w:sz w:val="22"/>
          <w:szCs w:val="22"/>
        </w:rPr>
        <w:t>aprobado</w:t>
      </w:r>
      <w:r w:rsidRPr="00E61655">
        <w:rPr>
          <w:rFonts w:ascii="Candara" w:hAnsi="Candara" w:cs="Arial"/>
          <w:sz w:val="22"/>
          <w:szCs w:val="22"/>
        </w:rPr>
        <w:t xml:space="preserve"> </w:t>
      </w:r>
      <w:r>
        <w:rPr>
          <w:rFonts w:ascii="Candara" w:hAnsi="Candara" w:cs="Arial"/>
          <w:sz w:val="22"/>
          <w:szCs w:val="22"/>
        </w:rPr>
        <w:t>y su ejercicio</w:t>
      </w:r>
      <w:r w:rsidRPr="00E61655">
        <w:rPr>
          <w:rFonts w:ascii="Candara" w:hAnsi="Candara" w:cs="Arial"/>
          <w:sz w:val="22"/>
          <w:szCs w:val="22"/>
        </w:rPr>
        <w:t>.</w:t>
      </w:r>
    </w:p>
    <w:p w14:paraId="5033306E" w14:textId="77777777" w:rsidR="00BE6FDB" w:rsidRDefault="00BE6FDB" w:rsidP="002A036E">
      <w:pPr>
        <w:spacing w:line="240" w:lineRule="auto"/>
        <w:ind w:right="-992" w:firstLine="708"/>
        <w:rPr>
          <w:rFonts w:ascii="Candara" w:hAnsi="Candara" w:cs="Arial"/>
          <w:sz w:val="22"/>
          <w:szCs w:val="22"/>
        </w:rPr>
      </w:pPr>
      <w:bookmarkStart w:id="0" w:name="_GoBack"/>
      <w:bookmarkEnd w:id="0"/>
    </w:p>
    <w:p w14:paraId="56D5DA2E" w14:textId="77777777" w:rsidR="00BE6FDB" w:rsidRPr="006F4382" w:rsidRDefault="00BE6FDB" w:rsidP="002A036E">
      <w:pPr>
        <w:spacing w:line="240" w:lineRule="auto"/>
        <w:ind w:right="-992"/>
        <w:rPr>
          <w:rFonts w:ascii="Candara" w:hAnsi="Candara" w:cs="Arial"/>
          <w:sz w:val="22"/>
          <w:szCs w:val="22"/>
        </w:rPr>
      </w:pPr>
      <w:r w:rsidRPr="006F4382">
        <w:rPr>
          <w:rFonts w:ascii="Candara" w:hAnsi="Candara" w:cs="Arial"/>
          <w:sz w:val="22"/>
          <w:szCs w:val="22"/>
        </w:rPr>
        <w:t xml:space="preserve">De acuerdo con el oficio núm. H000/018-O/2017 signado por el Titular de la Dirección Adjunta de Centros de Investigación del CONACYT, en 2017 el presupuesto total inicial aprobado para ECOSUR ascendió a 370,317.0 miles de pesos; de este monto, 320,317.0 miles de pesos corresponden a recursos fiscales y 50,000.0 miles de pesos a una estimación de los recursos propios que podrían ser captados en el año. Al primer semestre este presupuesto fue modificado, por lo que ECOSUR contó finalmente con un total de 370,131.3 miles de pesos, es decir 0.05% menos que lo previsto inicialmente, para alcanzar un monto de recursos fiscales de 320.131.3 miles de pesos.  </w:t>
      </w:r>
    </w:p>
    <w:p w14:paraId="70E2EA66" w14:textId="77777777" w:rsidR="00BE6FDB" w:rsidRDefault="00BE6FDB" w:rsidP="002A036E">
      <w:pPr>
        <w:spacing w:line="240" w:lineRule="auto"/>
        <w:ind w:right="-992" w:firstLine="708"/>
        <w:rPr>
          <w:rFonts w:ascii="Candara" w:hAnsi="Candara" w:cs="Arial"/>
          <w:b/>
          <w:sz w:val="22"/>
          <w:szCs w:val="22"/>
        </w:rPr>
      </w:pPr>
    </w:p>
    <w:p w14:paraId="02AB471B" w14:textId="77777777" w:rsidR="00BE6FDB" w:rsidRDefault="00BE6FDB" w:rsidP="002A036E">
      <w:pPr>
        <w:spacing w:line="240" w:lineRule="auto"/>
        <w:ind w:right="-992"/>
        <w:rPr>
          <w:rFonts w:ascii="Candara" w:hAnsi="Candara" w:cs="Arial"/>
          <w:b/>
          <w:sz w:val="22"/>
          <w:szCs w:val="22"/>
        </w:rPr>
      </w:pPr>
      <w:r w:rsidRPr="00BE6FDB">
        <w:rPr>
          <w:rFonts w:ascii="Candara" w:hAnsi="Candara" w:cs="Arial"/>
          <w:b/>
          <w:sz w:val="22"/>
          <w:szCs w:val="22"/>
        </w:rPr>
        <w:t>Movimientos presupuestales</w:t>
      </w:r>
    </w:p>
    <w:p w14:paraId="1678B618" w14:textId="7FD386AF" w:rsidR="00BE6FDB" w:rsidRPr="006F4382" w:rsidRDefault="00BE6FDB" w:rsidP="002A036E">
      <w:pPr>
        <w:spacing w:line="240" w:lineRule="auto"/>
        <w:ind w:right="-992"/>
        <w:rPr>
          <w:rFonts w:ascii="Candara" w:hAnsi="Candara" w:cs="Arial"/>
          <w:sz w:val="22"/>
          <w:szCs w:val="22"/>
        </w:rPr>
      </w:pPr>
      <w:r w:rsidRPr="006F4382">
        <w:rPr>
          <w:rFonts w:ascii="Candara" w:hAnsi="Candara" w:cs="Arial"/>
          <w:sz w:val="22"/>
          <w:szCs w:val="22"/>
        </w:rPr>
        <w:t xml:space="preserve">Al primer semestre, el presupuesto general sufrió una reducción de 185.7 miles de pesos, por requerimientos institucionales y autorizaciones de las instancias globalizadoras. También, cabe mencionar que se realizaron adecuaciones compensadas del presupuesto, las más representativas fueron movimientos entre los capítulos 3000 Servicios Generales y la partida 44102 Gastos por servicios de traslado de personas del capítulo 4000. Estos movimientos coadyuvarán al cumplimiento de las metas de la institución. </w:t>
      </w:r>
    </w:p>
    <w:p w14:paraId="2FEE77C2" w14:textId="77777777" w:rsidR="00BE6FDB" w:rsidRPr="00E61655" w:rsidRDefault="00BE6FDB" w:rsidP="002A036E">
      <w:pPr>
        <w:spacing w:line="240" w:lineRule="auto"/>
        <w:ind w:right="-992"/>
        <w:rPr>
          <w:rFonts w:ascii="Candara" w:hAnsi="Candara" w:cs="Arial"/>
          <w:sz w:val="22"/>
          <w:szCs w:val="22"/>
          <w:lang w:val="es-ES"/>
        </w:rPr>
      </w:pPr>
    </w:p>
    <w:p w14:paraId="6A751A6D" w14:textId="77777777" w:rsidR="00BE6FDB" w:rsidRPr="00E61655" w:rsidRDefault="00BE6FDB" w:rsidP="002A036E">
      <w:pPr>
        <w:numPr>
          <w:ilvl w:val="0"/>
          <w:numId w:val="2"/>
        </w:numPr>
        <w:spacing w:line="240" w:lineRule="auto"/>
        <w:ind w:right="-992"/>
        <w:rPr>
          <w:rFonts w:ascii="Candara" w:hAnsi="Candara" w:cs="Arial"/>
          <w:sz w:val="22"/>
          <w:szCs w:val="22"/>
        </w:rPr>
      </w:pPr>
      <w:r w:rsidRPr="00E61655">
        <w:rPr>
          <w:rFonts w:ascii="Candara" w:hAnsi="Candara" w:cs="Arial"/>
          <w:b/>
          <w:sz w:val="22"/>
          <w:szCs w:val="22"/>
          <w:lang w:val="es-ES"/>
        </w:rPr>
        <w:t>Reducciones:</w:t>
      </w:r>
    </w:p>
    <w:p w14:paraId="2983B658" w14:textId="3ECF8EE1" w:rsidR="00BE6FDB" w:rsidRDefault="006258B4" w:rsidP="002A036E">
      <w:pPr>
        <w:numPr>
          <w:ilvl w:val="0"/>
          <w:numId w:val="1"/>
        </w:numPr>
        <w:spacing w:line="240" w:lineRule="auto"/>
        <w:ind w:right="-992"/>
        <w:rPr>
          <w:rFonts w:ascii="Candara" w:hAnsi="Candara" w:cs="Arial"/>
          <w:sz w:val="22"/>
          <w:szCs w:val="22"/>
        </w:rPr>
      </w:pPr>
      <w:r w:rsidRPr="006258B4">
        <w:rPr>
          <w:rFonts w:ascii="Candara" w:hAnsi="Candara" w:cs="Arial"/>
          <w:sz w:val="22"/>
          <w:szCs w:val="22"/>
        </w:rPr>
        <w:t>Afectación presupuestal al capítulo 1000 (servicios personales), por un importe de 185.7 miles de pesos, por envío de recursos al ramo general 23, provenientes de partidas de sueldos y salarios de los servidores públicos de mando superior, según adecuación de referencia núm. 2017-38-90C-6, de fecha 23 de enero de 2017</w:t>
      </w:r>
    </w:p>
    <w:p w14:paraId="3CF71347" w14:textId="77777777" w:rsidR="00BE6FDB" w:rsidRDefault="00BE6FDB" w:rsidP="002A036E">
      <w:pPr>
        <w:spacing w:line="240" w:lineRule="auto"/>
        <w:ind w:left="600" w:right="-992"/>
        <w:rPr>
          <w:rFonts w:ascii="Candara" w:hAnsi="Candara" w:cs="Arial"/>
          <w:sz w:val="22"/>
          <w:szCs w:val="22"/>
        </w:rPr>
      </w:pPr>
    </w:p>
    <w:p w14:paraId="6DAB654E" w14:textId="77777777" w:rsidR="00BE6FDB" w:rsidRPr="00E61655" w:rsidRDefault="00BE6FDB" w:rsidP="002A036E">
      <w:pPr>
        <w:numPr>
          <w:ilvl w:val="0"/>
          <w:numId w:val="2"/>
        </w:numPr>
        <w:spacing w:line="240" w:lineRule="auto"/>
        <w:ind w:right="-992"/>
        <w:rPr>
          <w:rFonts w:ascii="Candara" w:hAnsi="Candara" w:cs="Arial"/>
          <w:b/>
          <w:sz w:val="22"/>
          <w:szCs w:val="22"/>
          <w:lang w:val="es-ES"/>
        </w:rPr>
      </w:pPr>
      <w:r w:rsidRPr="00E61655">
        <w:rPr>
          <w:rFonts w:ascii="Candara" w:hAnsi="Candara" w:cs="Arial"/>
          <w:b/>
          <w:sz w:val="22"/>
          <w:szCs w:val="22"/>
          <w:lang w:val="es-ES"/>
        </w:rPr>
        <w:t>Modificaciones:</w:t>
      </w:r>
    </w:p>
    <w:p w14:paraId="1A09E32A" w14:textId="0250D6A4" w:rsidR="00BE6FDB" w:rsidRDefault="006258B4" w:rsidP="002A036E">
      <w:pPr>
        <w:numPr>
          <w:ilvl w:val="0"/>
          <w:numId w:val="1"/>
        </w:numPr>
        <w:spacing w:line="240" w:lineRule="auto"/>
        <w:ind w:right="-992"/>
        <w:rPr>
          <w:rFonts w:ascii="Candara" w:hAnsi="Candara" w:cs="Arial"/>
          <w:sz w:val="22"/>
          <w:szCs w:val="22"/>
          <w:lang w:val="es-ES"/>
        </w:rPr>
      </w:pPr>
      <w:r w:rsidRPr="006258B4">
        <w:rPr>
          <w:rFonts w:ascii="Candara" w:hAnsi="Candara" w:cs="Arial"/>
          <w:sz w:val="22"/>
          <w:szCs w:val="22"/>
          <w:lang w:val="es-ES"/>
        </w:rPr>
        <w:t>Transferencia compensada de recursos presupuestarios entre partidas de gasto corriente a fin de cubrir el pago por cambios estructurales en el GRP de acuerdo con la nueva versión CFDI 3.3; cubrir incremento en el pago de las licencias de uso de programas de cómputo y su actualización, según adecuaciones de referencia números 2017-38-91E-151 y 2017-91E-170, de fecha 25 de mayo y 16 de junio de 2017, respectivamente.</w:t>
      </w:r>
    </w:p>
    <w:p w14:paraId="5DECA12A" w14:textId="03726EFD" w:rsidR="00BE6FDB" w:rsidRPr="003340DD" w:rsidRDefault="006258B4" w:rsidP="002A036E">
      <w:pPr>
        <w:numPr>
          <w:ilvl w:val="0"/>
          <w:numId w:val="1"/>
        </w:numPr>
        <w:spacing w:line="240" w:lineRule="auto"/>
        <w:ind w:right="-992"/>
        <w:rPr>
          <w:rFonts w:ascii="Candara" w:hAnsi="Candara" w:cs="Arial"/>
          <w:sz w:val="22"/>
          <w:szCs w:val="22"/>
          <w:lang w:val="es-ES"/>
        </w:rPr>
      </w:pPr>
      <w:r w:rsidRPr="006258B4">
        <w:rPr>
          <w:rFonts w:ascii="Candara" w:hAnsi="Candara" w:cs="Arial"/>
          <w:sz w:val="22"/>
          <w:szCs w:val="22"/>
          <w:lang w:val="es-ES"/>
        </w:rPr>
        <w:t>Transferencia compensada de recursos presupuestarios entre partidas del capítulo de servicios personales para dar suficiencia a la partida de liquidaciones y cubrir los pagos del personal que se desincorpora de la institución, según adecuación de referencia núm. 2017-38-91E-170, de fecha 19 de junio de 2017.</w:t>
      </w:r>
    </w:p>
    <w:p w14:paraId="746892A4" w14:textId="77777777" w:rsidR="00BE6FDB" w:rsidRDefault="00BE6FDB" w:rsidP="002A036E">
      <w:pPr>
        <w:spacing w:line="240" w:lineRule="auto"/>
        <w:ind w:right="-992" w:firstLine="600"/>
        <w:rPr>
          <w:rFonts w:ascii="Candara" w:hAnsi="Candara" w:cs="Arial"/>
          <w:sz w:val="22"/>
          <w:szCs w:val="22"/>
          <w:lang w:val="es-ES"/>
        </w:rPr>
      </w:pPr>
    </w:p>
    <w:p w14:paraId="59EFC157" w14:textId="77777777" w:rsidR="00BE6FDB" w:rsidRDefault="00BE6FDB" w:rsidP="002A036E">
      <w:pPr>
        <w:spacing w:line="240" w:lineRule="auto"/>
        <w:ind w:right="-992"/>
        <w:rPr>
          <w:rFonts w:ascii="Candara" w:hAnsi="Candara" w:cs="Arial"/>
          <w:sz w:val="22"/>
          <w:szCs w:val="22"/>
          <w:lang w:val="es-ES"/>
        </w:rPr>
      </w:pPr>
      <w:r w:rsidRPr="00AC467B">
        <w:rPr>
          <w:rFonts w:ascii="Candara" w:hAnsi="Candara" w:cs="Arial"/>
          <w:sz w:val="22"/>
          <w:szCs w:val="22"/>
          <w:lang w:val="es-ES"/>
        </w:rPr>
        <w:t xml:space="preserve">El presupuesto </w:t>
      </w:r>
      <w:r>
        <w:rPr>
          <w:rFonts w:ascii="Candara" w:hAnsi="Candara" w:cs="Arial"/>
          <w:sz w:val="22"/>
          <w:szCs w:val="22"/>
          <w:lang w:val="es-ES"/>
        </w:rPr>
        <w:t>aprobado</w:t>
      </w:r>
      <w:r w:rsidRPr="00AC467B">
        <w:rPr>
          <w:rFonts w:ascii="Candara" w:hAnsi="Candara" w:cs="Arial"/>
          <w:sz w:val="22"/>
          <w:szCs w:val="22"/>
          <w:lang w:val="es-ES"/>
        </w:rPr>
        <w:t xml:space="preserve"> de recursos propios no presentó modificaciones en el primer semestre del ejercicio 201</w:t>
      </w:r>
      <w:r>
        <w:rPr>
          <w:rFonts w:ascii="Candara" w:hAnsi="Candara" w:cs="Arial"/>
          <w:sz w:val="22"/>
          <w:szCs w:val="22"/>
          <w:lang w:val="es-ES"/>
        </w:rPr>
        <w:t>7</w:t>
      </w:r>
      <w:r w:rsidRPr="00AC467B">
        <w:rPr>
          <w:rFonts w:ascii="Candara" w:hAnsi="Candara" w:cs="Arial"/>
          <w:sz w:val="22"/>
          <w:szCs w:val="22"/>
          <w:lang w:val="es-ES"/>
        </w:rPr>
        <w:t>.</w:t>
      </w:r>
    </w:p>
    <w:p w14:paraId="5DD914D3" w14:textId="77777777" w:rsidR="00BE6FDB" w:rsidRDefault="00BE6FDB" w:rsidP="002A036E">
      <w:pPr>
        <w:spacing w:line="240" w:lineRule="auto"/>
        <w:ind w:right="-992" w:firstLine="600"/>
        <w:rPr>
          <w:rFonts w:ascii="Candara" w:hAnsi="Candara" w:cs="Arial"/>
          <w:sz w:val="22"/>
          <w:szCs w:val="22"/>
          <w:lang w:val="es-ES"/>
        </w:rPr>
      </w:pPr>
    </w:p>
    <w:p w14:paraId="6C00C3E8" w14:textId="2653FBFC" w:rsidR="00BE6FDB" w:rsidRDefault="00BE6FDB" w:rsidP="002A036E">
      <w:pPr>
        <w:spacing w:line="240" w:lineRule="auto"/>
        <w:ind w:right="-992" w:firstLine="600"/>
        <w:rPr>
          <w:rFonts w:ascii="Candara" w:hAnsi="Candara" w:cs="Arial"/>
          <w:sz w:val="22"/>
          <w:szCs w:val="22"/>
          <w:lang w:val="es-ES"/>
        </w:rPr>
      </w:pPr>
      <w:r w:rsidRPr="006F4382">
        <w:rPr>
          <w:rFonts w:ascii="Candara" w:hAnsi="Candara" w:cs="Arial"/>
          <w:sz w:val="22"/>
          <w:szCs w:val="22"/>
          <w:lang w:val="es-ES"/>
        </w:rPr>
        <w:t>La Tabla 1 muestra el resultado de los cambios para cada capítulo de gasto a</w:t>
      </w:r>
      <w:r w:rsidR="004E5D5C">
        <w:rPr>
          <w:rFonts w:ascii="Candara" w:hAnsi="Candara" w:cs="Arial"/>
          <w:sz w:val="22"/>
          <w:szCs w:val="22"/>
          <w:lang w:val="es-ES"/>
        </w:rPr>
        <w:t>l</w:t>
      </w:r>
      <w:r w:rsidRPr="006F4382">
        <w:rPr>
          <w:rFonts w:ascii="Candara" w:hAnsi="Candara" w:cs="Arial"/>
          <w:sz w:val="22"/>
          <w:szCs w:val="22"/>
          <w:lang w:val="es-ES"/>
        </w:rPr>
        <w:t xml:space="preserve"> finalizar el semestre.</w:t>
      </w:r>
    </w:p>
    <w:p w14:paraId="44B978BB" w14:textId="3A20335C" w:rsidR="00142CC7" w:rsidRDefault="00142CC7" w:rsidP="00142CC7">
      <w:pPr>
        <w:spacing w:line="276" w:lineRule="auto"/>
        <w:ind w:right="-567"/>
        <w:rPr>
          <w:rFonts w:ascii="Candara" w:hAnsi="Candara" w:cs="Arial"/>
          <w:sz w:val="22"/>
          <w:szCs w:val="22"/>
        </w:rPr>
      </w:pPr>
    </w:p>
    <w:tbl>
      <w:tblPr>
        <w:tblW w:w="9390" w:type="dxa"/>
        <w:tblInd w:w="55" w:type="dxa"/>
        <w:tblCellMar>
          <w:left w:w="70" w:type="dxa"/>
          <w:right w:w="70" w:type="dxa"/>
        </w:tblCellMar>
        <w:tblLook w:val="04A0" w:firstRow="1" w:lastRow="0" w:firstColumn="1" w:lastColumn="0" w:noHBand="0" w:noVBand="1"/>
      </w:tblPr>
      <w:tblGrid>
        <w:gridCol w:w="2797"/>
        <w:gridCol w:w="1036"/>
        <w:gridCol w:w="910"/>
        <w:gridCol w:w="916"/>
        <w:gridCol w:w="910"/>
        <w:gridCol w:w="910"/>
        <w:gridCol w:w="910"/>
        <w:gridCol w:w="1001"/>
      </w:tblGrid>
      <w:tr w:rsidR="00775437" w:rsidRPr="00775437" w14:paraId="75E19243" w14:textId="77777777" w:rsidTr="002B6355">
        <w:trPr>
          <w:trHeight w:val="398"/>
        </w:trPr>
        <w:tc>
          <w:tcPr>
            <w:tcW w:w="9390" w:type="dxa"/>
            <w:gridSpan w:val="8"/>
            <w:tcBorders>
              <w:top w:val="single" w:sz="4" w:space="0" w:color="auto"/>
              <w:left w:val="single" w:sz="4" w:space="0" w:color="auto"/>
              <w:bottom w:val="nil"/>
              <w:right w:val="single" w:sz="4" w:space="0" w:color="auto"/>
            </w:tcBorders>
            <w:shd w:val="clear" w:color="000000" w:fill="FFFFFF"/>
            <w:noWrap/>
            <w:hideMark/>
          </w:tcPr>
          <w:p w14:paraId="1A597B72" w14:textId="6FB43499" w:rsidR="00775437" w:rsidRPr="00252670" w:rsidRDefault="00425581" w:rsidP="006258B4">
            <w:pPr>
              <w:widowControl/>
              <w:spacing w:line="240" w:lineRule="auto"/>
              <w:jc w:val="center"/>
              <w:rPr>
                <w:rFonts w:ascii="Candara" w:eastAsia="Times New Roman" w:hAnsi="Candara" w:cs="Times New Roman"/>
                <w:b/>
                <w:bCs/>
                <w:color w:val="000000"/>
                <w:kern w:val="0"/>
                <w:sz w:val="20"/>
                <w:szCs w:val="20"/>
                <w:lang w:eastAsia="es-MX" w:bidi="ar-SA"/>
              </w:rPr>
            </w:pPr>
            <w:bookmarkStart w:id="1" w:name="RANGE!A3:H15"/>
            <w:r w:rsidRPr="00252670">
              <w:rPr>
                <w:rFonts w:ascii="Candara" w:eastAsia="Times New Roman" w:hAnsi="Candara" w:cs="Times New Roman"/>
                <w:b/>
                <w:bCs/>
                <w:color w:val="000000"/>
                <w:kern w:val="0"/>
                <w:sz w:val="20"/>
                <w:szCs w:val="20"/>
                <w:lang w:eastAsia="es-MX" w:bidi="ar-SA"/>
              </w:rPr>
              <w:lastRenderedPageBreak/>
              <w:t>Tabla</w:t>
            </w:r>
            <w:r w:rsidR="00521A80" w:rsidRPr="00252670">
              <w:rPr>
                <w:rFonts w:ascii="Candara" w:eastAsia="Times New Roman" w:hAnsi="Candara" w:cs="Times New Roman"/>
                <w:b/>
                <w:bCs/>
                <w:color w:val="000000"/>
                <w:kern w:val="0"/>
                <w:sz w:val="20"/>
                <w:szCs w:val="20"/>
                <w:lang w:eastAsia="es-MX" w:bidi="ar-SA"/>
              </w:rPr>
              <w:t xml:space="preserve"> </w:t>
            </w:r>
            <w:r w:rsidR="00775437" w:rsidRPr="00252670">
              <w:rPr>
                <w:rFonts w:ascii="Candara" w:eastAsia="Times New Roman" w:hAnsi="Candara" w:cs="Times New Roman"/>
                <w:b/>
                <w:bCs/>
                <w:color w:val="000000"/>
                <w:kern w:val="0"/>
                <w:sz w:val="20"/>
                <w:szCs w:val="20"/>
                <w:lang w:eastAsia="es-MX" w:bidi="ar-SA"/>
              </w:rPr>
              <w:t xml:space="preserve">1. </w:t>
            </w:r>
            <w:r w:rsidR="00547E69" w:rsidRPr="00252670">
              <w:rPr>
                <w:rFonts w:ascii="Candara" w:eastAsia="Times New Roman" w:hAnsi="Candara" w:cs="Times New Roman"/>
                <w:b/>
                <w:bCs/>
                <w:color w:val="000000"/>
                <w:kern w:val="0"/>
                <w:sz w:val="20"/>
                <w:szCs w:val="20"/>
                <w:lang w:eastAsia="es-MX" w:bidi="ar-SA"/>
              </w:rPr>
              <w:t xml:space="preserve">Presupuesto </w:t>
            </w:r>
            <w:r w:rsidR="006258B4">
              <w:rPr>
                <w:rFonts w:ascii="Candara" w:eastAsia="Times New Roman" w:hAnsi="Candara" w:cs="Times New Roman"/>
                <w:b/>
                <w:bCs/>
                <w:color w:val="000000"/>
                <w:kern w:val="0"/>
                <w:sz w:val="20"/>
                <w:szCs w:val="20"/>
                <w:lang w:eastAsia="es-MX" w:bidi="ar-SA"/>
              </w:rPr>
              <w:t>modificado</w:t>
            </w:r>
            <w:r w:rsidR="00547E69" w:rsidRPr="00252670">
              <w:rPr>
                <w:rFonts w:ascii="Candara" w:eastAsia="Times New Roman" w:hAnsi="Candara" w:cs="Times New Roman"/>
                <w:b/>
                <w:bCs/>
                <w:color w:val="000000"/>
                <w:kern w:val="0"/>
                <w:sz w:val="20"/>
                <w:szCs w:val="20"/>
                <w:lang w:eastAsia="es-MX" w:bidi="ar-SA"/>
              </w:rPr>
              <w:t xml:space="preserve"> </w:t>
            </w:r>
            <w:r w:rsidR="00775437" w:rsidRPr="00252670">
              <w:rPr>
                <w:rFonts w:ascii="Candara" w:eastAsia="Times New Roman" w:hAnsi="Candara" w:cs="Times New Roman"/>
                <w:b/>
                <w:bCs/>
                <w:color w:val="000000"/>
                <w:kern w:val="0"/>
                <w:sz w:val="20"/>
                <w:szCs w:val="20"/>
                <w:lang w:eastAsia="es-MX" w:bidi="ar-SA"/>
              </w:rPr>
              <w:t xml:space="preserve"> enero - </w:t>
            </w:r>
            <w:r w:rsidR="000A7660" w:rsidRPr="00252670">
              <w:rPr>
                <w:rFonts w:ascii="Candara" w:eastAsia="Times New Roman" w:hAnsi="Candara" w:cs="Times New Roman"/>
                <w:b/>
                <w:bCs/>
                <w:color w:val="000000"/>
                <w:kern w:val="0"/>
                <w:sz w:val="20"/>
                <w:szCs w:val="20"/>
                <w:lang w:eastAsia="es-MX" w:bidi="ar-SA"/>
              </w:rPr>
              <w:t>junio</w:t>
            </w:r>
            <w:r w:rsidR="00775437" w:rsidRPr="00252670">
              <w:rPr>
                <w:rFonts w:ascii="Candara" w:eastAsia="Times New Roman" w:hAnsi="Candara" w:cs="Times New Roman"/>
                <w:b/>
                <w:bCs/>
                <w:color w:val="000000"/>
                <w:kern w:val="0"/>
                <w:sz w:val="20"/>
                <w:szCs w:val="20"/>
                <w:lang w:eastAsia="es-MX" w:bidi="ar-SA"/>
              </w:rPr>
              <w:t xml:space="preserve"> 2017</w:t>
            </w:r>
            <w:bookmarkEnd w:id="1"/>
            <w:r w:rsidR="00547E69" w:rsidRPr="00252670">
              <w:rPr>
                <w:rFonts w:ascii="Candara" w:eastAsia="Times New Roman" w:hAnsi="Candara" w:cs="Times New Roman"/>
                <w:b/>
                <w:bCs/>
                <w:color w:val="000000"/>
                <w:kern w:val="0"/>
                <w:sz w:val="20"/>
                <w:szCs w:val="20"/>
                <w:lang w:eastAsia="es-MX" w:bidi="ar-SA"/>
              </w:rPr>
              <w:t xml:space="preserve"> por capítulo de gasto</w:t>
            </w:r>
            <w:r w:rsidR="00521A80" w:rsidRPr="00252670">
              <w:rPr>
                <w:rFonts w:ascii="Candara" w:eastAsia="Times New Roman" w:hAnsi="Candara" w:cs="Times New Roman"/>
                <w:b/>
                <w:bCs/>
                <w:color w:val="000000"/>
                <w:kern w:val="0"/>
                <w:sz w:val="20"/>
                <w:szCs w:val="20"/>
                <w:lang w:eastAsia="es-MX" w:bidi="ar-SA"/>
              </w:rPr>
              <w:t xml:space="preserve">        </w:t>
            </w:r>
          </w:p>
        </w:tc>
      </w:tr>
      <w:tr w:rsidR="00775437" w:rsidRPr="00775437" w14:paraId="614C9C8D" w14:textId="77777777" w:rsidTr="00521A80">
        <w:trPr>
          <w:trHeight w:val="297"/>
        </w:trPr>
        <w:tc>
          <w:tcPr>
            <w:tcW w:w="9390" w:type="dxa"/>
            <w:gridSpan w:val="8"/>
            <w:tcBorders>
              <w:top w:val="nil"/>
              <w:left w:val="single" w:sz="4" w:space="0" w:color="auto"/>
              <w:bottom w:val="single" w:sz="4" w:space="0" w:color="auto"/>
              <w:right w:val="single" w:sz="4" w:space="0" w:color="000000"/>
            </w:tcBorders>
            <w:shd w:val="clear" w:color="000000" w:fill="FFFFFF"/>
            <w:noWrap/>
            <w:vAlign w:val="bottom"/>
            <w:hideMark/>
          </w:tcPr>
          <w:p w14:paraId="69B509FA" w14:textId="77777777" w:rsidR="00775437" w:rsidRPr="00252670" w:rsidRDefault="00775437" w:rsidP="00775437">
            <w:pPr>
              <w:widowControl/>
              <w:spacing w:line="240" w:lineRule="auto"/>
              <w:jc w:val="center"/>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(Fiscales y Propios)</w:t>
            </w:r>
          </w:p>
        </w:tc>
      </w:tr>
      <w:tr w:rsidR="00775437" w:rsidRPr="00775437" w14:paraId="5A603BEF" w14:textId="77777777" w:rsidTr="00521A80">
        <w:trPr>
          <w:trHeight w:val="594"/>
        </w:trPr>
        <w:tc>
          <w:tcPr>
            <w:tcW w:w="2797" w:type="dxa"/>
            <w:tcBorders>
              <w:top w:val="nil"/>
              <w:left w:val="single" w:sz="4" w:space="0" w:color="auto"/>
              <w:bottom w:val="single" w:sz="4" w:space="0" w:color="auto"/>
              <w:right w:val="single" w:sz="4" w:space="0" w:color="auto"/>
            </w:tcBorders>
            <w:shd w:val="clear" w:color="000000" w:fill="0070C0"/>
            <w:vAlign w:val="bottom"/>
            <w:hideMark/>
          </w:tcPr>
          <w:p w14:paraId="531EBA2B" w14:textId="77777777" w:rsidR="00775437" w:rsidRPr="00252670" w:rsidRDefault="00775437" w:rsidP="00775437">
            <w:pPr>
              <w:widowControl/>
              <w:spacing w:line="240" w:lineRule="auto"/>
              <w:jc w:val="center"/>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CONCEPTO</w:t>
            </w:r>
          </w:p>
        </w:tc>
        <w:tc>
          <w:tcPr>
            <w:tcW w:w="1036" w:type="dxa"/>
            <w:tcBorders>
              <w:top w:val="nil"/>
              <w:left w:val="nil"/>
              <w:bottom w:val="single" w:sz="4" w:space="0" w:color="auto"/>
              <w:right w:val="single" w:sz="4" w:space="0" w:color="auto"/>
            </w:tcBorders>
            <w:shd w:val="clear" w:color="000000" w:fill="0070C0"/>
            <w:vAlign w:val="bottom"/>
            <w:hideMark/>
          </w:tcPr>
          <w:p w14:paraId="5CD8E181" w14:textId="77777777" w:rsidR="00775437" w:rsidRPr="00252670" w:rsidRDefault="00775437" w:rsidP="00775437">
            <w:pPr>
              <w:widowControl/>
              <w:spacing w:line="240" w:lineRule="auto"/>
              <w:jc w:val="center"/>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CAP.     1000</w:t>
            </w:r>
          </w:p>
        </w:tc>
        <w:tc>
          <w:tcPr>
            <w:tcW w:w="910" w:type="dxa"/>
            <w:tcBorders>
              <w:top w:val="nil"/>
              <w:left w:val="nil"/>
              <w:bottom w:val="single" w:sz="4" w:space="0" w:color="auto"/>
              <w:right w:val="single" w:sz="4" w:space="0" w:color="auto"/>
            </w:tcBorders>
            <w:shd w:val="clear" w:color="000000" w:fill="0070C0"/>
            <w:vAlign w:val="bottom"/>
            <w:hideMark/>
          </w:tcPr>
          <w:p w14:paraId="0750028F" w14:textId="77777777" w:rsidR="00775437" w:rsidRPr="00252670" w:rsidRDefault="00775437" w:rsidP="00775437">
            <w:pPr>
              <w:widowControl/>
              <w:spacing w:line="240" w:lineRule="auto"/>
              <w:jc w:val="center"/>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CAP.     2000</w:t>
            </w:r>
          </w:p>
        </w:tc>
        <w:tc>
          <w:tcPr>
            <w:tcW w:w="916" w:type="dxa"/>
            <w:tcBorders>
              <w:top w:val="nil"/>
              <w:left w:val="nil"/>
              <w:bottom w:val="single" w:sz="4" w:space="0" w:color="auto"/>
              <w:right w:val="single" w:sz="4" w:space="0" w:color="auto"/>
            </w:tcBorders>
            <w:shd w:val="clear" w:color="000000" w:fill="0070C0"/>
            <w:vAlign w:val="bottom"/>
            <w:hideMark/>
          </w:tcPr>
          <w:p w14:paraId="237EE29F" w14:textId="77777777" w:rsidR="00775437" w:rsidRPr="00252670" w:rsidRDefault="00775437" w:rsidP="00775437">
            <w:pPr>
              <w:widowControl/>
              <w:spacing w:line="240" w:lineRule="auto"/>
              <w:jc w:val="center"/>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CAP.     3000</w:t>
            </w:r>
          </w:p>
        </w:tc>
        <w:tc>
          <w:tcPr>
            <w:tcW w:w="910" w:type="dxa"/>
            <w:tcBorders>
              <w:top w:val="nil"/>
              <w:left w:val="nil"/>
              <w:bottom w:val="single" w:sz="4" w:space="0" w:color="auto"/>
              <w:right w:val="single" w:sz="4" w:space="0" w:color="auto"/>
            </w:tcBorders>
            <w:shd w:val="clear" w:color="000000" w:fill="0070C0"/>
            <w:vAlign w:val="bottom"/>
            <w:hideMark/>
          </w:tcPr>
          <w:p w14:paraId="55C8A9DA" w14:textId="77777777" w:rsidR="00775437" w:rsidRPr="00252670" w:rsidRDefault="00775437" w:rsidP="00775437">
            <w:pPr>
              <w:widowControl/>
              <w:spacing w:line="240" w:lineRule="auto"/>
              <w:jc w:val="center"/>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CAP. 4000</w:t>
            </w:r>
          </w:p>
        </w:tc>
        <w:tc>
          <w:tcPr>
            <w:tcW w:w="910" w:type="dxa"/>
            <w:tcBorders>
              <w:top w:val="nil"/>
              <w:left w:val="nil"/>
              <w:bottom w:val="single" w:sz="4" w:space="0" w:color="auto"/>
              <w:right w:val="single" w:sz="4" w:space="0" w:color="auto"/>
            </w:tcBorders>
            <w:shd w:val="clear" w:color="000000" w:fill="0070C0"/>
            <w:vAlign w:val="bottom"/>
            <w:hideMark/>
          </w:tcPr>
          <w:p w14:paraId="0E2903F6" w14:textId="77777777" w:rsidR="00775437" w:rsidRPr="00252670" w:rsidRDefault="00775437" w:rsidP="00775437">
            <w:pPr>
              <w:widowControl/>
              <w:spacing w:line="240" w:lineRule="auto"/>
              <w:jc w:val="center"/>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CAP.     5000</w:t>
            </w:r>
          </w:p>
        </w:tc>
        <w:tc>
          <w:tcPr>
            <w:tcW w:w="910" w:type="dxa"/>
            <w:tcBorders>
              <w:top w:val="nil"/>
              <w:left w:val="nil"/>
              <w:bottom w:val="single" w:sz="4" w:space="0" w:color="auto"/>
              <w:right w:val="single" w:sz="4" w:space="0" w:color="auto"/>
            </w:tcBorders>
            <w:shd w:val="clear" w:color="000000" w:fill="0070C0"/>
            <w:vAlign w:val="bottom"/>
            <w:hideMark/>
          </w:tcPr>
          <w:p w14:paraId="5689C032" w14:textId="77777777" w:rsidR="00775437" w:rsidRPr="00252670" w:rsidRDefault="00775437" w:rsidP="00775437">
            <w:pPr>
              <w:widowControl/>
              <w:spacing w:line="240" w:lineRule="auto"/>
              <w:jc w:val="center"/>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CAP. 6000</w:t>
            </w:r>
          </w:p>
        </w:tc>
        <w:tc>
          <w:tcPr>
            <w:tcW w:w="1001" w:type="dxa"/>
            <w:tcBorders>
              <w:top w:val="nil"/>
              <w:left w:val="nil"/>
              <w:bottom w:val="single" w:sz="4" w:space="0" w:color="auto"/>
              <w:right w:val="single" w:sz="4" w:space="0" w:color="auto"/>
            </w:tcBorders>
            <w:shd w:val="clear" w:color="000000" w:fill="0070C0"/>
            <w:vAlign w:val="bottom"/>
            <w:hideMark/>
          </w:tcPr>
          <w:p w14:paraId="7D9F111B" w14:textId="77777777" w:rsidR="00775437" w:rsidRPr="00252670" w:rsidRDefault="00775437" w:rsidP="00775437">
            <w:pPr>
              <w:widowControl/>
              <w:spacing w:line="240" w:lineRule="auto"/>
              <w:jc w:val="center"/>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TOTAL</w:t>
            </w:r>
          </w:p>
        </w:tc>
      </w:tr>
      <w:tr w:rsidR="00775437" w:rsidRPr="00775437" w14:paraId="788AF0BD" w14:textId="77777777" w:rsidTr="00521A80">
        <w:trPr>
          <w:trHeight w:val="554"/>
        </w:trPr>
        <w:tc>
          <w:tcPr>
            <w:tcW w:w="2797" w:type="dxa"/>
            <w:tcBorders>
              <w:top w:val="nil"/>
              <w:left w:val="single" w:sz="4" w:space="0" w:color="auto"/>
              <w:bottom w:val="single" w:sz="4" w:space="0" w:color="auto"/>
              <w:right w:val="nil"/>
            </w:tcBorders>
            <w:shd w:val="clear" w:color="auto" w:fill="auto"/>
            <w:vAlign w:val="bottom"/>
            <w:hideMark/>
          </w:tcPr>
          <w:p w14:paraId="38E814DE" w14:textId="77777777" w:rsidR="00775437" w:rsidRPr="00252670" w:rsidRDefault="00775437" w:rsidP="00775437">
            <w:pPr>
              <w:widowControl/>
              <w:spacing w:line="240" w:lineRule="auto"/>
              <w:jc w:val="lef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Presupuesto original                            (Fiscales).-</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3A7568B5"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262,226.2 </w:t>
            </w:r>
          </w:p>
        </w:tc>
        <w:tc>
          <w:tcPr>
            <w:tcW w:w="910" w:type="dxa"/>
            <w:tcBorders>
              <w:top w:val="nil"/>
              <w:left w:val="nil"/>
              <w:bottom w:val="single" w:sz="4" w:space="0" w:color="auto"/>
              <w:right w:val="single" w:sz="4" w:space="0" w:color="auto"/>
            </w:tcBorders>
            <w:shd w:val="clear" w:color="auto" w:fill="auto"/>
            <w:noWrap/>
            <w:vAlign w:val="bottom"/>
            <w:hideMark/>
          </w:tcPr>
          <w:p w14:paraId="453EBC59"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8,661.3 </w:t>
            </w:r>
          </w:p>
        </w:tc>
        <w:tc>
          <w:tcPr>
            <w:tcW w:w="916" w:type="dxa"/>
            <w:tcBorders>
              <w:top w:val="nil"/>
              <w:left w:val="nil"/>
              <w:bottom w:val="single" w:sz="4" w:space="0" w:color="auto"/>
              <w:right w:val="single" w:sz="4" w:space="0" w:color="auto"/>
            </w:tcBorders>
            <w:shd w:val="clear" w:color="auto" w:fill="auto"/>
            <w:noWrap/>
            <w:vAlign w:val="bottom"/>
            <w:hideMark/>
          </w:tcPr>
          <w:p w14:paraId="12CC7EF2"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45,129.4 </w:t>
            </w:r>
          </w:p>
        </w:tc>
        <w:tc>
          <w:tcPr>
            <w:tcW w:w="910" w:type="dxa"/>
            <w:tcBorders>
              <w:top w:val="nil"/>
              <w:left w:val="nil"/>
              <w:bottom w:val="single" w:sz="4" w:space="0" w:color="auto"/>
              <w:right w:val="single" w:sz="4" w:space="0" w:color="auto"/>
            </w:tcBorders>
            <w:shd w:val="clear" w:color="auto" w:fill="auto"/>
            <w:noWrap/>
            <w:vAlign w:val="bottom"/>
            <w:hideMark/>
          </w:tcPr>
          <w:p w14:paraId="4A2ED0DF"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4,300.1 </w:t>
            </w:r>
          </w:p>
        </w:tc>
        <w:tc>
          <w:tcPr>
            <w:tcW w:w="910" w:type="dxa"/>
            <w:tcBorders>
              <w:top w:val="nil"/>
              <w:left w:val="nil"/>
              <w:bottom w:val="single" w:sz="4" w:space="0" w:color="auto"/>
              <w:right w:val="single" w:sz="4" w:space="0" w:color="auto"/>
            </w:tcBorders>
            <w:shd w:val="clear" w:color="auto" w:fill="auto"/>
            <w:noWrap/>
            <w:vAlign w:val="bottom"/>
            <w:hideMark/>
          </w:tcPr>
          <w:p w14:paraId="010FD561"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57799FF6"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0.0 </w:t>
            </w:r>
          </w:p>
        </w:tc>
        <w:tc>
          <w:tcPr>
            <w:tcW w:w="1001" w:type="dxa"/>
            <w:tcBorders>
              <w:top w:val="nil"/>
              <w:left w:val="nil"/>
              <w:bottom w:val="single" w:sz="4" w:space="0" w:color="auto"/>
              <w:right w:val="single" w:sz="4" w:space="0" w:color="auto"/>
            </w:tcBorders>
            <w:shd w:val="clear" w:color="auto" w:fill="auto"/>
            <w:noWrap/>
            <w:vAlign w:val="bottom"/>
            <w:hideMark/>
          </w:tcPr>
          <w:p w14:paraId="6FFA8345"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320,317.0 </w:t>
            </w:r>
          </w:p>
        </w:tc>
      </w:tr>
      <w:tr w:rsidR="00775437" w:rsidRPr="00775437" w14:paraId="3F8F6CB8" w14:textId="77777777" w:rsidTr="00252670">
        <w:trPr>
          <w:trHeight w:val="379"/>
        </w:trPr>
        <w:tc>
          <w:tcPr>
            <w:tcW w:w="2797" w:type="dxa"/>
            <w:tcBorders>
              <w:top w:val="nil"/>
              <w:left w:val="single" w:sz="4" w:space="0" w:color="auto"/>
              <w:bottom w:val="single" w:sz="4" w:space="0" w:color="auto"/>
              <w:right w:val="single" w:sz="4" w:space="0" w:color="auto"/>
            </w:tcBorders>
            <w:shd w:val="clear" w:color="auto" w:fill="auto"/>
            <w:vAlign w:val="bottom"/>
            <w:hideMark/>
          </w:tcPr>
          <w:p w14:paraId="05427A79" w14:textId="77777777" w:rsidR="00775437" w:rsidRPr="00252670" w:rsidRDefault="00775437" w:rsidP="00775437">
            <w:pPr>
              <w:widowControl/>
              <w:spacing w:line="240" w:lineRule="auto"/>
              <w:jc w:val="lef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Ampliación presupuestal</w:t>
            </w:r>
          </w:p>
        </w:tc>
        <w:tc>
          <w:tcPr>
            <w:tcW w:w="1036" w:type="dxa"/>
            <w:tcBorders>
              <w:top w:val="nil"/>
              <w:left w:val="nil"/>
              <w:bottom w:val="single" w:sz="4" w:space="0" w:color="auto"/>
              <w:right w:val="single" w:sz="4" w:space="0" w:color="auto"/>
            </w:tcBorders>
            <w:shd w:val="clear" w:color="auto" w:fill="auto"/>
            <w:noWrap/>
            <w:vAlign w:val="bottom"/>
            <w:hideMark/>
          </w:tcPr>
          <w:p w14:paraId="62613884"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46C20182"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6" w:type="dxa"/>
            <w:tcBorders>
              <w:top w:val="nil"/>
              <w:left w:val="nil"/>
              <w:bottom w:val="single" w:sz="4" w:space="0" w:color="auto"/>
              <w:right w:val="single" w:sz="4" w:space="0" w:color="auto"/>
            </w:tcBorders>
            <w:shd w:val="clear" w:color="auto" w:fill="auto"/>
            <w:noWrap/>
            <w:vAlign w:val="bottom"/>
            <w:hideMark/>
          </w:tcPr>
          <w:p w14:paraId="1BC0C51A" w14:textId="77777777" w:rsidR="00775437" w:rsidRPr="00252670" w:rsidRDefault="00362512" w:rsidP="00362512">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311.0</w:t>
            </w:r>
            <w:r w:rsidR="00775437" w:rsidRPr="00252670">
              <w:rPr>
                <w:rFonts w:ascii="Candara" w:eastAsia="Times New Roman" w:hAnsi="Candara" w:cs="Times New Roman"/>
                <w:color w:val="000000"/>
                <w:kern w:val="0"/>
                <w:sz w:val="20"/>
                <w:szCs w:val="20"/>
                <w:lang w:eastAsia="es-MX" w:bidi="ar-SA"/>
              </w:rPr>
              <w:t xml:space="preserve"> </w:t>
            </w:r>
          </w:p>
        </w:tc>
        <w:tc>
          <w:tcPr>
            <w:tcW w:w="910" w:type="dxa"/>
            <w:tcBorders>
              <w:top w:val="nil"/>
              <w:left w:val="nil"/>
              <w:bottom w:val="single" w:sz="4" w:space="0" w:color="auto"/>
              <w:right w:val="single" w:sz="4" w:space="0" w:color="auto"/>
            </w:tcBorders>
            <w:shd w:val="clear" w:color="auto" w:fill="auto"/>
            <w:noWrap/>
            <w:vAlign w:val="bottom"/>
            <w:hideMark/>
          </w:tcPr>
          <w:p w14:paraId="4D562700"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7D22F972"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41C8916F"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1001" w:type="dxa"/>
            <w:tcBorders>
              <w:top w:val="nil"/>
              <w:left w:val="nil"/>
              <w:bottom w:val="single" w:sz="4" w:space="0" w:color="auto"/>
              <w:right w:val="single" w:sz="4" w:space="0" w:color="auto"/>
            </w:tcBorders>
            <w:shd w:val="clear" w:color="auto" w:fill="auto"/>
            <w:noWrap/>
            <w:vAlign w:val="bottom"/>
            <w:hideMark/>
          </w:tcPr>
          <w:p w14:paraId="46803574" w14:textId="77777777" w:rsidR="00775437" w:rsidRPr="00252670" w:rsidRDefault="00362512" w:rsidP="00362512">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311</w:t>
            </w:r>
            <w:r w:rsidR="00775437" w:rsidRPr="00252670">
              <w:rPr>
                <w:rFonts w:ascii="Candara" w:eastAsia="Times New Roman" w:hAnsi="Candara" w:cs="Times New Roman"/>
                <w:b/>
                <w:bCs/>
                <w:color w:val="000000"/>
                <w:kern w:val="0"/>
                <w:sz w:val="20"/>
                <w:szCs w:val="20"/>
                <w:lang w:eastAsia="es-MX" w:bidi="ar-SA"/>
              </w:rPr>
              <w:t xml:space="preserve">.0 </w:t>
            </w:r>
          </w:p>
        </w:tc>
      </w:tr>
      <w:tr w:rsidR="00775437" w:rsidRPr="00775437" w14:paraId="021C1013" w14:textId="77777777" w:rsidTr="00252670">
        <w:trPr>
          <w:trHeight w:val="401"/>
        </w:trPr>
        <w:tc>
          <w:tcPr>
            <w:tcW w:w="2797" w:type="dxa"/>
            <w:tcBorders>
              <w:top w:val="nil"/>
              <w:left w:val="single" w:sz="4" w:space="0" w:color="auto"/>
              <w:bottom w:val="single" w:sz="4" w:space="0" w:color="auto"/>
              <w:right w:val="single" w:sz="4" w:space="0" w:color="auto"/>
            </w:tcBorders>
            <w:shd w:val="clear" w:color="auto" w:fill="auto"/>
            <w:vAlign w:val="bottom"/>
            <w:hideMark/>
          </w:tcPr>
          <w:p w14:paraId="7C4AB6EA" w14:textId="77777777" w:rsidR="00775437" w:rsidRPr="00252670" w:rsidRDefault="00775437" w:rsidP="00775437">
            <w:pPr>
              <w:widowControl/>
              <w:spacing w:line="240" w:lineRule="auto"/>
              <w:jc w:val="lef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Reducción presupuestal</w:t>
            </w:r>
          </w:p>
        </w:tc>
        <w:tc>
          <w:tcPr>
            <w:tcW w:w="1036" w:type="dxa"/>
            <w:tcBorders>
              <w:top w:val="nil"/>
              <w:left w:val="nil"/>
              <w:bottom w:val="single" w:sz="4" w:space="0" w:color="auto"/>
              <w:right w:val="single" w:sz="4" w:space="0" w:color="auto"/>
            </w:tcBorders>
            <w:shd w:val="clear" w:color="auto" w:fill="auto"/>
            <w:noWrap/>
            <w:vAlign w:val="bottom"/>
            <w:hideMark/>
          </w:tcPr>
          <w:p w14:paraId="59583AAC" w14:textId="77777777" w:rsidR="00775437" w:rsidRPr="00252670" w:rsidRDefault="00775437" w:rsidP="00775C0D">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kern w:val="0"/>
                <w:sz w:val="20"/>
                <w:szCs w:val="20"/>
                <w:lang w:eastAsia="es-MX" w:bidi="ar-SA"/>
              </w:rPr>
              <w:t>-185.</w:t>
            </w:r>
            <w:r w:rsidR="00775C0D" w:rsidRPr="00252670">
              <w:rPr>
                <w:rFonts w:ascii="Candara" w:eastAsia="Times New Roman" w:hAnsi="Candara" w:cs="Times New Roman"/>
                <w:kern w:val="0"/>
                <w:sz w:val="20"/>
                <w:szCs w:val="20"/>
                <w:lang w:eastAsia="es-MX" w:bidi="ar-SA"/>
              </w:rPr>
              <w:t>7</w:t>
            </w:r>
            <w:r w:rsidRPr="00252670">
              <w:rPr>
                <w:rFonts w:ascii="Candara" w:eastAsia="Times New Roman" w:hAnsi="Candara" w:cs="Times New Roman"/>
                <w:kern w:val="0"/>
                <w:sz w:val="20"/>
                <w:szCs w:val="20"/>
                <w:lang w:eastAsia="es-MX" w:bidi="ar-SA"/>
              </w:rPr>
              <w:t xml:space="preserve"> </w:t>
            </w:r>
          </w:p>
        </w:tc>
        <w:tc>
          <w:tcPr>
            <w:tcW w:w="910" w:type="dxa"/>
            <w:tcBorders>
              <w:top w:val="nil"/>
              <w:left w:val="nil"/>
              <w:bottom w:val="single" w:sz="4" w:space="0" w:color="auto"/>
              <w:right w:val="single" w:sz="4" w:space="0" w:color="auto"/>
            </w:tcBorders>
            <w:shd w:val="clear" w:color="auto" w:fill="auto"/>
            <w:noWrap/>
            <w:vAlign w:val="bottom"/>
            <w:hideMark/>
          </w:tcPr>
          <w:p w14:paraId="28CFC881"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6" w:type="dxa"/>
            <w:tcBorders>
              <w:top w:val="nil"/>
              <w:left w:val="nil"/>
              <w:bottom w:val="single" w:sz="4" w:space="0" w:color="auto"/>
              <w:right w:val="single" w:sz="4" w:space="0" w:color="auto"/>
            </w:tcBorders>
            <w:shd w:val="clear" w:color="auto" w:fill="auto"/>
            <w:noWrap/>
            <w:vAlign w:val="bottom"/>
            <w:hideMark/>
          </w:tcPr>
          <w:p w14:paraId="464BC58B"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63E646AD" w14:textId="77777777" w:rsidR="00775437" w:rsidRPr="00252670" w:rsidRDefault="00362512" w:rsidP="00362512">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-311.</w:t>
            </w:r>
            <w:r w:rsidR="00775437" w:rsidRPr="00252670">
              <w:rPr>
                <w:rFonts w:ascii="Candara" w:eastAsia="Times New Roman" w:hAnsi="Candara" w:cs="Times New Roman"/>
                <w:color w:val="000000"/>
                <w:kern w:val="0"/>
                <w:sz w:val="20"/>
                <w:szCs w:val="20"/>
                <w:lang w:eastAsia="es-MX" w:bidi="ar-SA"/>
              </w:rPr>
              <w:t xml:space="preserve">0 </w:t>
            </w:r>
          </w:p>
        </w:tc>
        <w:tc>
          <w:tcPr>
            <w:tcW w:w="910" w:type="dxa"/>
            <w:tcBorders>
              <w:top w:val="nil"/>
              <w:left w:val="nil"/>
              <w:bottom w:val="single" w:sz="4" w:space="0" w:color="auto"/>
              <w:right w:val="single" w:sz="4" w:space="0" w:color="auto"/>
            </w:tcBorders>
            <w:shd w:val="clear" w:color="auto" w:fill="auto"/>
            <w:noWrap/>
            <w:vAlign w:val="bottom"/>
            <w:hideMark/>
          </w:tcPr>
          <w:p w14:paraId="14324B3E"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687D4EAE"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1001" w:type="dxa"/>
            <w:tcBorders>
              <w:top w:val="nil"/>
              <w:left w:val="nil"/>
              <w:bottom w:val="single" w:sz="4" w:space="0" w:color="auto"/>
              <w:right w:val="single" w:sz="4" w:space="0" w:color="auto"/>
            </w:tcBorders>
            <w:shd w:val="clear" w:color="auto" w:fill="auto"/>
            <w:noWrap/>
            <w:vAlign w:val="bottom"/>
            <w:hideMark/>
          </w:tcPr>
          <w:p w14:paraId="2A405C27" w14:textId="77777777" w:rsidR="00775437" w:rsidRPr="00252670" w:rsidRDefault="00775437" w:rsidP="00362512">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kern w:val="0"/>
                <w:sz w:val="20"/>
                <w:szCs w:val="20"/>
                <w:lang w:eastAsia="es-MX" w:bidi="ar-SA"/>
              </w:rPr>
              <w:t>-</w:t>
            </w:r>
            <w:r w:rsidR="00362512" w:rsidRPr="00252670">
              <w:rPr>
                <w:rFonts w:ascii="Candara" w:eastAsia="Times New Roman" w:hAnsi="Candara" w:cs="Times New Roman"/>
                <w:b/>
                <w:bCs/>
                <w:kern w:val="0"/>
                <w:sz w:val="20"/>
                <w:szCs w:val="20"/>
                <w:lang w:eastAsia="es-MX" w:bidi="ar-SA"/>
              </w:rPr>
              <w:t>496</w:t>
            </w:r>
            <w:r w:rsidRPr="00252670">
              <w:rPr>
                <w:rFonts w:ascii="Candara" w:eastAsia="Times New Roman" w:hAnsi="Candara" w:cs="Times New Roman"/>
                <w:b/>
                <w:bCs/>
                <w:kern w:val="0"/>
                <w:sz w:val="20"/>
                <w:szCs w:val="20"/>
                <w:lang w:eastAsia="es-MX" w:bidi="ar-SA"/>
              </w:rPr>
              <w:t>.</w:t>
            </w:r>
            <w:r w:rsidR="00775C0D" w:rsidRPr="00252670">
              <w:rPr>
                <w:rFonts w:ascii="Candara" w:eastAsia="Times New Roman" w:hAnsi="Candara" w:cs="Times New Roman"/>
                <w:b/>
                <w:bCs/>
                <w:kern w:val="0"/>
                <w:sz w:val="20"/>
                <w:szCs w:val="20"/>
                <w:lang w:eastAsia="es-MX" w:bidi="ar-SA"/>
              </w:rPr>
              <w:t>7</w:t>
            </w:r>
            <w:r w:rsidRPr="00252670">
              <w:rPr>
                <w:rFonts w:ascii="Candara" w:eastAsia="Times New Roman" w:hAnsi="Candara" w:cs="Times New Roman"/>
                <w:b/>
                <w:bCs/>
                <w:kern w:val="0"/>
                <w:sz w:val="20"/>
                <w:szCs w:val="20"/>
                <w:lang w:eastAsia="es-MX" w:bidi="ar-SA"/>
              </w:rPr>
              <w:t xml:space="preserve"> </w:t>
            </w:r>
          </w:p>
        </w:tc>
      </w:tr>
      <w:tr w:rsidR="00775437" w:rsidRPr="00775437" w14:paraId="7CB1108F" w14:textId="77777777" w:rsidTr="00521A80">
        <w:trPr>
          <w:trHeight w:val="554"/>
        </w:trPr>
        <w:tc>
          <w:tcPr>
            <w:tcW w:w="2797" w:type="dxa"/>
            <w:tcBorders>
              <w:top w:val="nil"/>
              <w:left w:val="single" w:sz="4" w:space="0" w:color="auto"/>
              <w:bottom w:val="single" w:sz="4" w:space="0" w:color="auto"/>
              <w:right w:val="nil"/>
            </w:tcBorders>
            <w:shd w:val="clear" w:color="auto" w:fill="auto"/>
            <w:vAlign w:val="bottom"/>
            <w:hideMark/>
          </w:tcPr>
          <w:p w14:paraId="09A15C75" w14:textId="77777777" w:rsidR="00775437" w:rsidRPr="00252670" w:rsidRDefault="00775437" w:rsidP="00775437">
            <w:pPr>
              <w:widowControl/>
              <w:spacing w:line="240" w:lineRule="auto"/>
              <w:jc w:val="lef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Movimiento compensado presupuestal</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E64A6C9"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465F32EB"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6" w:type="dxa"/>
            <w:tcBorders>
              <w:top w:val="nil"/>
              <w:left w:val="nil"/>
              <w:bottom w:val="single" w:sz="4" w:space="0" w:color="auto"/>
              <w:right w:val="single" w:sz="4" w:space="0" w:color="auto"/>
            </w:tcBorders>
            <w:shd w:val="clear" w:color="auto" w:fill="auto"/>
            <w:noWrap/>
            <w:vAlign w:val="bottom"/>
            <w:hideMark/>
          </w:tcPr>
          <w:p w14:paraId="4D313E05"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75252379"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2CCEDB1C"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16B88848"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1001" w:type="dxa"/>
            <w:tcBorders>
              <w:top w:val="nil"/>
              <w:left w:val="nil"/>
              <w:bottom w:val="single" w:sz="4" w:space="0" w:color="auto"/>
              <w:right w:val="single" w:sz="4" w:space="0" w:color="auto"/>
            </w:tcBorders>
            <w:shd w:val="clear" w:color="auto" w:fill="auto"/>
            <w:noWrap/>
            <w:vAlign w:val="bottom"/>
            <w:hideMark/>
          </w:tcPr>
          <w:p w14:paraId="4050F418"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0.0 </w:t>
            </w:r>
          </w:p>
        </w:tc>
      </w:tr>
      <w:tr w:rsidR="00775437" w:rsidRPr="00775437" w14:paraId="51D5740E" w14:textId="77777777" w:rsidTr="00521A80">
        <w:trPr>
          <w:trHeight w:val="554"/>
        </w:trPr>
        <w:tc>
          <w:tcPr>
            <w:tcW w:w="2797" w:type="dxa"/>
            <w:tcBorders>
              <w:top w:val="nil"/>
              <w:left w:val="single" w:sz="4" w:space="0" w:color="auto"/>
              <w:bottom w:val="single" w:sz="4" w:space="0" w:color="auto"/>
              <w:right w:val="nil"/>
            </w:tcBorders>
            <w:shd w:val="clear" w:color="auto" w:fill="auto"/>
            <w:vAlign w:val="bottom"/>
            <w:hideMark/>
          </w:tcPr>
          <w:p w14:paraId="2FD547F8" w14:textId="77777777" w:rsidR="00775437" w:rsidRPr="00252670" w:rsidRDefault="00775437" w:rsidP="00775437">
            <w:pPr>
              <w:widowControl/>
              <w:spacing w:line="240" w:lineRule="auto"/>
              <w:jc w:val="lef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Total afectaciones presupuestales.-</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2436BF0D" w14:textId="77777777" w:rsidR="00775437" w:rsidRPr="00252670" w:rsidRDefault="00775437" w:rsidP="00775C0D">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kern w:val="0"/>
                <w:sz w:val="20"/>
                <w:szCs w:val="20"/>
                <w:lang w:eastAsia="es-MX" w:bidi="ar-SA"/>
              </w:rPr>
              <w:t>-185.</w:t>
            </w:r>
            <w:r w:rsidR="00775C0D" w:rsidRPr="00252670">
              <w:rPr>
                <w:rFonts w:ascii="Candara" w:eastAsia="Times New Roman" w:hAnsi="Candara" w:cs="Times New Roman"/>
                <w:b/>
                <w:bCs/>
                <w:kern w:val="0"/>
                <w:sz w:val="20"/>
                <w:szCs w:val="20"/>
                <w:lang w:eastAsia="es-MX" w:bidi="ar-SA"/>
              </w:rPr>
              <w:t>7</w:t>
            </w:r>
            <w:r w:rsidRPr="00252670">
              <w:rPr>
                <w:rFonts w:ascii="Candara" w:eastAsia="Times New Roman" w:hAnsi="Candara" w:cs="Times New Roman"/>
                <w:b/>
                <w:bCs/>
                <w:color w:val="FF0000"/>
                <w:kern w:val="0"/>
                <w:sz w:val="20"/>
                <w:szCs w:val="20"/>
                <w:lang w:eastAsia="es-MX" w:bidi="ar-SA"/>
              </w:rPr>
              <w:t xml:space="preserve"> </w:t>
            </w:r>
          </w:p>
        </w:tc>
        <w:tc>
          <w:tcPr>
            <w:tcW w:w="910" w:type="dxa"/>
            <w:tcBorders>
              <w:top w:val="nil"/>
              <w:left w:val="nil"/>
              <w:bottom w:val="single" w:sz="4" w:space="0" w:color="auto"/>
              <w:right w:val="single" w:sz="4" w:space="0" w:color="auto"/>
            </w:tcBorders>
            <w:shd w:val="clear" w:color="auto" w:fill="auto"/>
            <w:noWrap/>
            <w:vAlign w:val="bottom"/>
            <w:hideMark/>
          </w:tcPr>
          <w:p w14:paraId="634C13E9"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0.0 </w:t>
            </w:r>
          </w:p>
        </w:tc>
        <w:tc>
          <w:tcPr>
            <w:tcW w:w="916" w:type="dxa"/>
            <w:tcBorders>
              <w:top w:val="nil"/>
              <w:left w:val="nil"/>
              <w:bottom w:val="single" w:sz="4" w:space="0" w:color="auto"/>
              <w:right w:val="single" w:sz="4" w:space="0" w:color="auto"/>
            </w:tcBorders>
            <w:shd w:val="clear" w:color="auto" w:fill="auto"/>
            <w:noWrap/>
            <w:vAlign w:val="bottom"/>
            <w:hideMark/>
          </w:tcPr>
          <w:p w14:paraId="78A4C8B4" w14:textId="77777777" w:rsidR="00775437" w:rsidRPr="00252670" w:rsidRDefault="00362512" w:rsidP="00362512">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311</w:t>
            </w:r>
            <w:r w:rsidR="00775437" w:rsidRPr="00252670">
              <w:rPr>
                <w:rFonts w:ascii="Candara" w:eastAsia="Times New Roman" w:hAnsi="Candara" w:cs="Times New Roman"/>
                <w:b/>
                <w:bCs/>
                <w:color w:val="000000"/>
                <w:kern w:val="0"/>
                <w:sz w:val="20"/>
                <w:szCs w:val="20"/>
                <w:lang w:eastAsia="es-MX" w:bidi="ar-SA"/>
              </w:rPr>
              <w:t xml:space="preserve">.0 </w:t>
            </w:r>
          </w:p>
        </w:tc>
        <w:tc>
          <w:tcPr>
            <w:tcW w:w="910" w:type="dxa"/>
            <w:tcBorders>
              <w:top w:val="nil"/>
              <w:left w:val="nil"/>
              <w:bottom w:val="single" w:sz="4" w:space="0" w:color="auto"/>
              <w:right w:val="single" w:sz="4" w:space="0" w:color="auto"/>
            </w:tcBorders>
            <w:shd w:val="clear" w:color="auto" w:fill="auto"/>
            <w:noWrap/>
            <w:vAlign w:val="bottom"/>
            <w:hideMark/>
          </w:tcPr>
          <w:p w14:paraId="64B49348" w14:textId="77777777" w:rsidR="00775437" w:rsidRPr="00252670" w:rsidRDefault="00362512" w:rsidP="00362512">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-311</w:t>
            </w:r>
            <w:r w:rsidR="00775437" w:rsidRPr="00252670">
              <w:rPr>
                <w:rFonts w:ascii="Candara" w:eastAsia="Times New Roman" w:hAnsi="Candara" w:cs="Times New Roman"/>
                <w:b/>
                <w:bCs/>
                <w:color w:val="000000"/>
                <w:kern w:val="0"/>
                <w:sz w:val="20"/>
                <w:szCs w:val="20"/>
                <w:lang w:eastAsia="es-MX" w:bidi="ar-SA"/>
              </w:rPr>
              <w:t xml:space="preserve">.0 </w:t>
            </w:r>
          </w:p>
        </w:tc>
        <w:tc>
          <w:tcPr>
            <w:tcW w:w="910" w:type="dxa"/>
            <w:tcBorders>
              <w:top w:val="nil"/>
              <w:left w:val="nil"/>
              <w:bottom w:val="single" w:sz="4" w:space="0" w:color="auto"/>
              <w:right w:val="single" w:sz="4" w:space="0" w:color="auto"/>
            </w:tcBorders>
            <w:shd w:val="clear" w:color="auto" w:fill="auto"/>
            <w:noWrap/>
            <w:vAlign w:val="bottom"/>
            <w:hideMark/>
          </w:tcPr>
          <w:p w14:paraId="7E830E97"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04D3A41B"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0.0 </w:t>
            </w:r>
          </w:p>
        </w:tc>
        <w:tc>
          <w:tcPr>
            <w:tcW w:w="1001" w:type="dxa"/>
            <w:tcBorders>
              <w:top w:val="nil"/>
              <w:left w:val="nil"/>
              <w:bottom w:val="single" w:sz="4" w:space="0" w:color="auto"/>
              <w:right w:val="single" w:sz="4" w:space="0" w:color="auto"/>
            </w:tcBorders>
            <w:shd w:val="clear" w:color="auto" w:fill="auto"/>
            <w:noWrap/>
            <w:vAlign w:val="bottom"/>
            <w:hideMark/>
          </w:tcPr>
          <w:p w14:paraId="464B4CFE" w14:textId="77777777" w:rsidR="00775437" w:rsidRPr="00252670" w:rsidRDefault="00775437" w:rsidP="00775C0D">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kern w:val="0"/>
                <w:sz w:val="20"/>
                <w:szCs w:val="20"/>
                <w:lang w:eastAsia="es-MX" w:bidi="ar-SA"/>
              </w:rPr>
              <w:t>-185.</w:t>
            </w:r>
            <w:r w:rsidR="00775C0D" w:rsidRPr="00252670">
              <w:rPr>
                <w:rFonts w:ascii="Candara" w:eastAsia="Times New Roman" w:hAnsi="Candara" w:cs="Times New Roman"/>
                <w:b/>
                <w:bCs/>
                <w:kern w:val="0"/>
                <w:sz w:val="20"/>
                <w:szCs w:val="20"/>
                <w:lang w:eastAsia="es-MX" w:bidi="ar-SA"/>
              </w:rPr>
              <w:t>7</w:t>
            </w:r>
            <w:r w:rsidRPr="00252670">
              <w:rPr>
                <w:rFonts w:ascii="Candara" w:eastAsia="Times New Roman" w:hAnsi="Candara" w:cs="Times New Roman"/>
                <w:b/>
                <w:bCs/>
                <w:color w:val="FF0000"/>
                <w:kern w:val="0"/>
                <w:sz w:val="20"/>
                <w:szCs w:val="20"/>
                <w:lang w:eastAsia="es-MX" w:bidi="ar-SA"/>
              </w:rPr>
              <w:t xml:space="preserve"> </w:t>
            </w:r>
          </w:p>
        </w:tc>
      </w:tr>
      <w:tr w:rsidR="00775437" w:rsidRPr="00775437" w14:paraId="77158A69" w14:textId="77777777" w:rsidTr="00521A80">
        <w:trPr>
          <w:trHeight w:val="554"/>
        </w:trPr>
        <w:tc>
          <w:tcPr>
            <w:tcW w:w="2797" w:type="dxa"/>
            <w:tcBorders>
              <w:top w:val="nil"/>
              <w:left w:val="single" w:sz="4" w:space="0" w:color="auto"/>
              <w:bottom w:val="single" w:sz="4" w:space="0" w:color="auto"/>
              <w:right w:val="nil"/>
            </w:tcBorders>
            <w:shd w:val="clear" w:color="auto" w:fill="auto"/>
            <w:vAlign w:val="bottom"/>
            <w:hideMark/>
          </w:tcPr>
          <w:p w14:paraId="04D21761" w14:textId="77777777" w:rsidR="00775437" w:rsidRPr="00252670" w:rsidRDefault="00775437" w:rsidP="00775437">
            <w:pPr>
              <w:widowControl/>
              <w:spacing w:line="240" w:lineRule="auto"/>
              <w:jc w:val="lef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Presupuesto modificado (Fiscales).-</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AD792FF" w14:textId="77777777" w:rsidR="00775437" w:rsidRPr="00252670" w:rsidRDefault="00775437" w:rsidP="00775C0D">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262,040.</w:t>
            </w:r>
            <w:r w:rsidR="00775C0D" w:rsidRPr="00252670">
              <w:rPr>
                <w:rFonts w:ascii="Candara" w:eastAsia="Times New Roman" w:hAnsi="Candara" w:cs="Times New Roman"/>
                <w:b/>
                <w:bCs/>
                <w:kern w:val="0"/>
                <w:sz w:val="20"/>
                <w:szCs w:val="20"/>
                <w:lang w:eastAsia="es-MX" w:bidi="ar-SA"/>
              </w:rPr>
              <w:t>5</w:t>
            </w:r>
            <w:r w:rsidRPr="00252670">
              <w:rPr>
                <w:rFonts w:ascii="Candara" w:eastAsia="Times New Roman" w:hAnsi="Candara" w:cs="Times New Roman"/>
                <w:b/>
                <w:bCs/>
                <w:kern w:val="0"/>
                <w:sz w:val="20"/>
                <w:szCs w:val="20"/>
                <w:lang w:eastAsia="es-MX" w:bidi="ar-SA"/>
              </w:rPr>
              <w:t xml:space="preserve"> </w:t>
            </w:r>
          </w:p>
        </w:tc>
        <w:tc>
          <w:tcPr>
            <w:tcW w:w="910" w:type="dxa"/>
            <w:tcBorders>
              <w:top w:val="nil"/>
              <w:left w:val="nil"/>
              <w:bottom w:val="single" w:sz="4" w:space="0" w:color="auto"/>
              <w:right w:val="single" w:sz="4" w:space="0" w:color="auto"/>
            </w:tcBorders>
            <w:shd w:val="clear" w:color="auto" w:fill="auto"/>
            <w:noWrap/>
            <w:vAlign w:val="bottom"/>
            <w:hideMark/>
          </w:tcPr>
          <w:p w14:paraId="0B2F014E" w14:textId="77777777" w:rsidR="00775437" w:rsidRPr="00252670" w:rsidRDefault="00775437" w:rsidP="00775437">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 xml:space="preserve">8,661.3 </w:t>
            </w:r>
          </w:p>
        </w:tc>
        <w:tc>
          <w:tcPr>
            <w:tcW w:w="916" w:type="dxa"/>
            <w:tcBorders>
              <w:top w:val="nil"/>
              <w:left w:val="nil"/>
              <w:bottom w:val="single" w:sz="4" w:space="0" w:color="auto"/>
              <w:right w:val="single" w:sz="4" w:space="0" w:color="auto"/>
            </w:tcBorders>
            <w:shd w:val="clear" w:color="auto" w:fill="auto"/>
            <w:noWrap/>
            <w:vAlign w:val="bottom"/>
            <w:hideMark/>
          </w:tcPr>
          <w:p w14:paraId="2551B773" w14:textId="77777777" w:rsidR="00775437" w:rsidRPr="00252670" w:rsidRDefault="00775437" w:rsidP="00362512">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45,</w:t>
            </w:r>
            <w:r w:rsidR="00362512" w:rsidRPr="00252670">
              <w:rPr>
                <w:rFonts w:ascii="Candara" w:eastAsia="Times New Roman" w:hAnsi="Candara" w:cs="Times New Roman"/>
                <w:b/>
                <w:bCs/>
                <w:kern w:val="0"/>
                <w:sz w:val="20"/>
                <w:szCs w:val="20"/>
                <w:lang w:eastAsia="es-MX" w:bidi="ar-SA"/>
              </w:rPr>
              <w:t>440</w:t>
            </w:r>
            <w:r w:rsidRPr="00252670">
              <w:rPr>
                <w:rFonts w:ascii="Candara" w:eastAsia="Times New Roman" w:hAnsi="Candara" w:cs="Times New Roman"/>
                <w:b/>
                <w:bCs/>
                <w:kern w:val="0"/>
                <w:sz w:val="20"/>
                <w:szCs w:val="20"/>
                <w:lang w:eastAsia="es-MX" w:bidi="ar-SA"/>
              </w:rPr>
              <w:t xml:space="preserve">.4 </w:t>
            </w:r>
          </w:p>
        </w:tc>
        <w:tc>
          <w:tcPr>
            <w:tcW w:w="910" w:type="dxa"/>
            <w:tcBorders>
              <w:top w:val="nil"/>
              <w:left w:val="nil"/>
              <w:bottom w:val="single" w:sz="4" w:space="0" w:color="auto"/>
              <w:right w:val="single" w:sz="4" w:space="0" w:color="auto"/>
            </w:tcBorders>
            <w:shd w:val="clear" w:color="auto" w:fill="auto"/>
            <w:noWrap/>
            <w:vAlign w:val="bottom"/>
            <w:hideMark/>
          </w:tcPr>
          <w:p w14:paraId="4AF76D66" w14:textId="77777777" w:rsidR="00775437" w:rsidRPr="00252670" w:rsidRDefault="00362512" w:rsidP="00362512">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3</w:t>
            </w:r>
            <w:r w:rsidR="00775437" w:rsidRPr="00252670">
              <w:rPr>
                <w:rFonts w:ascii="Candara" w:eastAsia="Times New Roman" w:hAnsi="Candara" w:cs="Times New Roman"/>
                <w:b/>
                <w:bCs/>
                <w:kern w:val="0"/>
                <w:sz w:val="20"/>
                <w:szCs w:val="20"/>
                <w:lang w:eastAsia="es-MX" w:bidi="ar-SA"/>
              </w:rPr>
              <w:t>,</w:t>
            </w:r>
            <w:r w:rsidRPr="00252670">
              <w:rPr>
                <w:rFonts w:ascii="Candara" w:eastAsia="Times New Roman" w:hAnsi="Candara" w:cs="Times New Roman"/>
                <w:b/>
                <w:bCs/>
                <w:kern w:val="0"/>
                <w:sz w:val="20"/>
                <w:szCs w:val="20"/>
                <w:lang w:eastAsia="es-MX" w:bidi="ar-SA"/>
              </w:rPr>
              <w:t>989</w:t>
            </w:r>
            <w:r w:rsidR="00775437" w:rsidRPr="00252670">
              <w:rPr>
                <w:rFonts w:ascii="Candara" w:eastAsia="Times New Roman" w:hAnsi="Candara" w:cs="Times New Roman"/>
                <w:b/>
                <w:bCs/>
                <w:kern w:val="0"/>
                <w:sz w:val="20"/>
                <w:szCs w:val="20"/>
                <w:lang w:eastAsia="es-MX" w:bidi="ar-SA"/>
              </w:rPr>
              <w:t xml:space="preserve">.1 </w:t>
            </w:r>
          </w:p>
        </w:tc>
        <w:tc>
          <w:tcPr>
            <w:tcW w:w="910" w:type="dxa"/>
            <w:tcBorders>
              <w:top w:val="nil"/>
              <w:left w:val="nil"/>
              <w:bottom w:val="single" w:sz="4" w:space="0" w:color="auto"/>
              <w:right w:val="single" w:sz="4" w:space="0" w:color="auto"/>
            </w:tcBorders>
            <w:shd w:val="clear" w:color="auto" w:fill="auto"/>
            <w:noWrap/>
            <w:vAlign w:val="bottom"/>
            <w:hideMark/>
          </w:tcPr>
          <w:p w14:paraId="112CCBDB" w14:textId="77777777" w:rsidR="00775437" w:rsidRPr="00252670" w:rsidRDefault="00775437" w:rsidP="00775437">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7E955650" w14:textId="77777777" w:rsidR="00775437" w:rsidRPr="00252670" w:rsidRDefault="00775437" w:rsidP="00775437">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 xml:space="preserve">0.0 </w:t>
            </w:r>
          </w:p>
        </w:tc>
        <w:tc>
          <w:tcPr>
            <w:tcW w:w="1001" w:type="dxa"/>
            <w:tcBorders>
              <w:top w:val="nil"/>
              <w:left w:val="nil"/>
              <w:bottom w:val="single" w:sz="4" w:space="0" w:color="auto"/>
              <w:right w:val="single" w:sz="4" w:space="0" w:color="auto"/>
            </w:tcBorders>
            <w:shd w:val="clear" w:color="auto" w:fill="auto"/>
            <w:noWrap/>
            <w:vAlign w:val="bottom"/>
            <w:hideMark/>
          </w:tcPr>
          <w:p w14:paraId="421D3F63" w14:textId="77777777" w:rsidR="00775437" w:rsidRPr="00252670" w:rsidRDefault="00775437" w:rsidP="00775C0D">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320,131.</w:t>
            </w:r>
            <w:r w:rsidR="00775C0D" w:rsidRPr="00252670">
              <w:rPr>
                <w:rFonts w:ascii="Candara" w:eastAsia="Times New Roman" w:hAnsi="Candara" w:cs="Times New Roman"/>
                <w:b/>
                <w:bCs/>
                <w:kern w:val="0"/>
                <w:sz w:val="20"/>
                <w:szCs w:val="20"/>
                <w:lang w:eastAsia="es-MX" w:bidi="ar-SA"/>
              </w:rPr>
              <w:t>3</w:t>
            </w:r>
            <w:r w:rsidRPr="00252670">
              <w:rPr>
                <w:rFonts w:ascii="Candara" w:eastAsia="Times New Roman" w:hAnsi="Candara" w:cs="Times New Roman"/>
                <w:b/>
                <w:bCs/>
                <w:kern w:val="0"/>
                <w:sz w:val="20"/>
                <w:szCs w:val="20"/>
                <w:lang w:eastAsia="es-MX" w:bidi="ar-SA"/>
              </w:rPr>
              <w:t xml:space="preserve"> </w:t>
            </w:r>
          </w:p>
        </w:tc>
      </w:tr>
      <w:tr w:rsidR="00775437" w:rsidRPr="00775437" w14:paraId="5026F79A" w14:textId="77777777" w:rsidTr="00521A80">
        <w:trPr>
          <w:trHeight w:val="554"/>
        </w:trPr>
        <w:tc>
          <w:tcPr>
            <w:tcW w:w="2797" w:type="dxa"/>
            <w:tcBorders>
              <w:top w:val="nil"/>
              <w:left w:val="single" w:sz="4" w:space="0" w:color="auto"/>
              <w:bottom w:val="single" w:sz="4" w:space="0" w:color="auto"/>
              <w:right w:val="nil"/>
            </w:tcBorders>
            <w:shd w:val="clear" w:color="auto" w:fill="auto"/>
            <w:vAlign w:val="bottom"/>
            <w:hideMark/>
          </w:tcPr>
          <w:p w14:paraId="106BC8FF" w14:textId="77777777" w:rsidR="00775437" w:rsidRPr="00252670" w:rsidRDefault="00775437" w:rsidP="00775437">
            <w:pPr>
              <w:widowControl/>
              <w:spacing w:line="240" w:lineRule="auto"/>
              <w:jc w:val="lef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Presupuesto original                 (Propios).-</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120A9304"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8,130.0 </w:t>
            </w:r>
          </w:p>
        </w:tc>
        <w:tc>
          <w:tcPr>
            <w:tcW w:w="910" w:type="dxa"/>
            <w:tcBorders>
              <w:top w:val="nil"/>
              <w:left w:val="nil"/>
              <w:bottom w:val="single" w:sz="4" w:space="0" w:color="auto"/>
              <w:right w:val="single" w:sz="4" w:space="0" w:color="auto"/>
            </w:tcBorders>
            <w:shd w:val="clear" w:color="auto" w:fill="auto"/>
            <w:noWrap/>
            <w:vAlign w:val="bottom"/>
            <w:hideMark/>
          </w:tcPr>
          <w:p w14:paraId="3AB6B2A8"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5,144.0 </w:t>
            </w:r>
          </w:p>
        </w:tc>
        <w:tc>
          <w:tcPr>
            <w:tcW w:w="916" w:type="dxa"/>
            <w:tcBorders>
              <w:top w:val="nil"/>
              <w:left w:val="nil"/>
              <w:bottom w:val="single" w:sz="4" w:space="0" w:color="auto"/>
              <w:right w:val="single" w:sz="4" w:space="0" w:color="auto"/>
            </w:tcBorders>
            <w:shd w:val="clear" w:color="auto" w:fill="auto"/>
            <w:noWrap/>
            <w:vAlign w:val="bottom"/>
            <w:hideMark/>
          </w:tcPr>
          <w:p w14:paraId="0DF0A556"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32,926.0 </w:t>
            </w:r>
          </w:p>
        </w:tc>
        <w:tc>
          <w:tcPr>
            <w:tcW w:w="910" w:type="dxa"/>
            <w:tcBorders>
              <w:top w:val="nil"/>
              <w:left w:val="nil"/>
              <w:bottom w:val="single" w:sz="4" w:space="0" w:color="auto"/>
              <w:right w:val="single" w:sz="4" w:space="0" w:color="auto"/>
            </w:tcBorders>
            <w:shd w:val="clear" w:color="auto" w:fill="auto"/>
            <w:noWrap/>
            <w:vAlign w:val="bottom"/>
            <w:hideMark/>
          </w:tcPr>
          <w:p w14:paraId="64038099"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3,800.0 </w:t>
            </w:r>
          </w:p>
        </w:tc>
        <w:tc>
          <w:tcPr>
            <w:tcW w:w="910" w:type="dxa"/>
            <w:tcBorders>
              <w:top w:val="nil"/>
              <w:left w:val="nil"/>
              <w:bottom w:val="single" w:sz="4" w:space="0" w:color="auto"/>
              <w:right w:val="single" w:sz="4" w:space="0" w:color="auto"/>
            </w:tcBorders>
            <w:shd w:val="clear" w:color="auto" w:fill="auto"/>
            <w:noWrap/>
            <w:vAlign w:val="bottom"/>
            <w:hideMark/>
          </w:tcPr>
          <w:p w14:paraId="75695BCC"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65F3A8BA"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0.0 </w:t>
            </w:r>
          </w:p>
        </w:tc>
        <w:tc>
          <w:tcPr>
            <w:tcW w:w="1001" w:type="dxa"/>
            <w:tcBorders>
              <w:top w:val="nil"/>
              <w:left w:val="nil"/>
              <w:bottom w:val="single" w:sz="4" w:space="0" w:color="auto"/>
              <w:right w:val="single" w:sz="4" w:space="0" w:color="auto"/>
            </w:tcBorders>
            <w:shd w:val="clear" w:color="auto" w:fill="auto"/>
            <w:noWrap/>
            <w:vAlign w:val="bottom"/>
            <w:hideMark/>
          </w:tcPr>
          <w:p w14:paraId="4F9CDF15"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50,000.0 </w:t>
            </w:r>
          </w:p>
        </w:tc>
      </w:tr>
      <w:tr w:rsidR="00775437" w:rsidRPr="00775437" w14:paraId="2AED349D" w14:textId="77777777" w:rsidTr="00521A80">
        <w:trPr>
          <w:trHeight w:val="554"/>
        </w:trPr>
        <w:tc>
          <w:tcPr>
            <w:tcW w:w="2797" w:type="dxa"/>
            <w:tcBorders>
              <w:top w:val="nil"/>
              <w:left w:val="single" w:sz="4" w:space="0" w:color="auto"/>
              <w:bottom w:val="single" w:sz="4" w:space="0" w:color="auto"/>
              <w:right w:val="nil"/>
            </w:tcBorders>
            <w:shd w:val="clear" w:color="auto" w:fill="auto"/>
            <w:vAlign w:val="bottom"/>
            <w:hideMark/>
          </w:tcPr>
          <w:p w14:paraId="01F5BA06" w14:textId="77777777" w:rsidR="00775437" w:rsidRPr="00252670" w:rsidRDefault="00775437" w:rsidP="00775437">
            <w:pPr>
              <w:widowControl/>
              <w:spacing w:line="240" w:lineRule="auto"/>
              <w:jc w:val="lef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Movimiento compensado presupuestal</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4AEE1AF2"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2B8C9A8C"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6" w:type="dxa"/>
            <w:tcBorders>
              <w:top w:val="nil"/>
              <w:left w:val="nil"/>
              <w:bottom w:val="single" w:sz="4" w:space="0" w:color="auto"/>
              <w:right w:val="single" w:sz="4" w:space="0" w:color="auto"/>
            </w:tcBorders>
            <w:shd w:val="clear" w:color="auto" w:fill="auto"/>
            <w:noWrap/>
            <w:vAlign w:val="bottom"/>
            <w:hideMark/>
          </w:tcPr>
          <w:p w14:paraId="4C11B52A"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5E5FF0F6"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21ABEC01"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5B89A5A6" w14:textId="77777777" w:rsidR="00775437" w:rsidRPr="00252670" w:rsidRDefault="00775437" w:rsidP="00775437">
            <w:pPr>
              <w:widowControl/>
              <w:spacing w:line="240" w:lineRule="auto"/>
              <w:jc w:val="right"/>
              <w:rPr>
                <w:rFonts w:ascii="Candara" w:eastAsia="Times New Roman" w:hAnsi="Candara" w:cs="Times New Roman"/>
                <w:color w:val="000000"/>
                <w:kern w:val="0"/>
                <w:sz w:val="20"/>
                <w:szCs w:val="20"/>
                <w:lang w:eastAsia="es-MX" w:bidi="ar-SA"/>
              </w:rPr>
            </w:pPr>
            <w:r w:rsidRPr="00252670">
              <w:rPr>
                <w:rFonts w:ascii="Candara" w:eastAsia="Times New Roman" w:hAnsi="Candara" w:cs="Times New Roman"/>
                <w:color w:val="000000"/>
                <w:kern w:val="0"/>
                <w:sz w:val="20"/>
                <w:szCs w:val="20"/>
                <w:lang w:eastAsia="es-MX" w:bidi="ar-SA"/>
              </w:rPr>
              <w:t xml:space="preserve">0.0 </w:t>
            </w:r>
          </w:p>
        </w:tc>
        <w:tc>
          <w:tcPr>
            <w:tcW w:w="1001" w:type="dxa"/>
            <w:tcBorders>
              <w:top w:val="nil"/>
              <w:left w:val="nil"/>
              <w:bottom w:val="single" w:sz="4" w:space="0" w:color="auto"/>
              <w:right w:val="single" w:sz="4" w:space="0" w:color="auto"/>
            </w:tcBorders>
            <w:shd w:val="clear" w:color="auto" w:fill="auto"/>
            <w:noWrap/>
            <w:vAlign w:val="bottom"/>
            <w:hideMark/>
          </w:tcPr>
          <w:p w14:paraId="4AA4AF7D" w14:textId="77777777" w:rsidR="00775437" w:rsidRPr="00252670" w:rsidRDefault="00775437" w:rsidP="00775437">
            <w:pPr>
              <w:widowControl/>
              <w:spacing w:line="240" w:lineRule="auto"/>
              <w:jc w:val="right"/>
              <w:rPr>
                <w:rFonts w:ascii="Candara" w:eastAsia="Times New Roman" w:hAnsi="Candara" w:cs="Times New Roman"/>
                <w:b/>
                <w:bCs/>
                <w:color w:val="000000"/>
                <w:kern w:val="0"/>
                <w:sz w:val="20"/>
                <w:szCs w:val="20"/>
                <w:lang w:eastAsia="es-MX" w:bidi="ar-SA"/>
              </w:rPr>
            </w:pPr>
            <w:r w:rsidRPr="00252670">
              <w:rPr>
                <w:rFonts w:ascii="Candara" w:eastAsia="Times New Roman" w:hAnsi="Candara" w:cs="Times New Roman"/>
                <w:b/>
                <w:bCs/>
                <w:color w:val="000000"/>
                <w:kern w:val="0"/>
                <w:sz w:val="20"/>
                <w:szCs w:val="20"/>
                <w:lang w:eastAsia="es-MX" w:bidi="ar-SA"/>
              </w:rPr>
              <w:t xml:space="preserve">0.0 </w:t>
            </w:r>
          </w:p>
        </w:tc>
      </w:tr>
      <w:tr w:rsidR="00775437" w:rsidRPr="00775437" w14:paraId="03A20947" w14:textId="77777777" w:rsidTr="00521A80">
        <w:trPr>
          <w:trHeight w:val="554"/>
        </w:trPr>
        <w:tc>
          <w:tcPr>
            <w:tcW w:w="2797" w:type="dxa"/>
            <w:tcBorders>
              <w:top w:val="nil"/>
              <w:left w:val="single" w:sz="4" w:space="0" w:color="auto"/>
              <w:bottom w:val="single" w:sz="4" w:space="0" w:color="auto"/>
              <w:right w:val="nil"/>
            </w:tcBorders>
            <w:shd w:val="clear" w:color="auto" w:fill="auto"/>
            <w:vAlign w:val="bottom"/>
            <w:hideMark/>
          </w:tcPr>
          <w:p w14:paraId="69083B95" w14:textId="77777777" w:rsidR="00775437" w:rsidRPr="00252670" w:rsidRDefault="00775437" w:rsidP="00775437">
            <w:pPr>
              <w:widowControl/>
              <w:spacing w:line="240" w:lineRule="auto"/>
              <w:jc w:val="lef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Presupuesto modificado (Propios).-</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7BE2A714" w14:textId="77777777" w:rsidR="00775437" w:rsidRPr="00252670" w:rsidRDefault="00775437" w:rsidP="00775437">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 xml:space="preserve">8,130.0 </w:t>
            </w:r>
          </w:p>
        </w:tc>
        <w:tc>
          <w:tcPr>
            <w:tcW w:w="910" w:type="dxa"/>
            <w:tcBorders>
              <w:top w:val="nil"/>
              <w:left w:val="nil"/>
              <w:bottom w:val="single" w:sz="4" w:space="0" w:color="auto"/>
              <w:right w:val="single" w:sz="4" w:space="0" w:color="auto"/>
            </w:tcBorders>
            <w:shd w:val="clear" w:color="auto" w:fill="auto"/>
            <w:noWrap/>
            <w:vAlign w:val="bottom"/>
            <w:hideMark/>
          </w:tcPr>
          <w:p w14:paraId="4130B64F" w14:textId="77777777" w:rsidR="00775437" w:rsidRPr="00252670" w:rsidRDefault="00775437" w:rsidP="00775437">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 xml:space="preserve">5,144.0 </w:t>
            </w:r>
          </w:p>
        </w:tc>
        <w:tc>
          <w:tcPr>
            <w:tcW w:w="916" w:type="dxa"/>
            <w:tcBorders>
              <w:top w:val="nil"/>
              <w:left w:val="nil"/>
              <w:bottom w:val="single" w:sz="4" w:space="0" w:color="auto"/>
              <w:right w:val="single" w:sz="4" w:space="0" w:color="auto"/>
            </w:tcBorders>
            <w:shd w:val="clear" w:color="auto" w:fill="auto"/>
            <w:noWrap/>
            <w:vAlign w:val="bottom"/>
            <w:hideMark/>
          </w:tcPr>
          <w:p w14:paraId="04CEBAE9" w14:textId="77777777" w:rsidR="00775437" w:rsidRPr="00252670" w:rsidRDefault="00775437" w:rsidP="00775437">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 xml:space="preserve">32,926.0 </w:t>
            </w:r>
          </w:p>
        </w:tc>
        <w:tc>
          <w:tcPr>
            <w:tcW w:w="910" w:type="dxa"/>
            <w:tcBorders>
              <w:top w:val="nil"/>
              <w:left w:val="nil"/>
              <w:bottom w:val="single" w:sz="4" w:space="0" w:color="auto"/>
              <w:right w:val="single" w:sz="4" w:space="0" w:color="auto"/>
            </w:tcBorders>
            <w:shd w:val="clear" w:color="auto" w:fill="auto"/>
            <w:noWrap/>
            <w:vAlign w:val="bottom"/>
            <w:hideMark/>
          </w:tcPr>
          <w:p w14:paraId="09E537B1" w14:textId="77777777" w:rsidR="00775437" w:rsidRPr="00252670" w:rsidRDefault="00775437" w:rsidP="00775437">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 xml:space="preserve">3,800.0 </w:t>
            </w:r>
          </w:p>
        </w:tc>
        <w:tc>
          <w:tcPr>
            <w:tcW w:w="910" w:type="dxa"/>
            <w:tcBorders>
              <w:top w:val="nil"/>
              <w:left w:val="nil"/>
              <w:bottom w:val="single" w:sz="4" w:space="0" w:color="auto"/>
              <w:right w:val="single" w:sz="4" w:space="0" w:color="auto"/>
            </w:tcBorders>
            <w:shd w:val="clear" w:color="auto" w:fill="auto"/>
            <w:noWrap/>
            <w:vAlign w:val="bottom"/>
            <w:hideMark/>
          </w:tcPr>
          <w:p w14:paraId="399639DF" w14:textId="77777777" w:rsidR="00775437" w:rsidRPr="00252670" w:rsidRDefault="00775437" w:rsidP="00775437">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auto" w:fill="auto"/>
            <w:noWrap/>
            <w:vAlign w:val="bottom"/>
            <w:hideMark/>
          </w:tcPr>
          <w:p w14:paraId="5336FF2B" w14:textId="77777777" w:rsidR="00775437" w:rsidRPr="00252670" w:rsidRDefault="00775437" w:rsidP="00775437">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 xml:space="preserve">0.0 </w:t>
            </w:r>
          </w:p>
        </w:tc>
        <w:tc>
          <w:tcPr>
            <w:tcW w:w="1001" w:type="dxa"/>
            <w:tcBorders>
              <w:top w:val="nil"/>
              <w:left w:val="nil"/>
              <w:bottom w:val="single" w:sz="4" w:space="0" w:color="auto"/>
              <w:right w:val="single" w:sz="4" w:space="0" w:color="auto"/>
            </w:tcBorders>
            <w:shd w:val="clear" w:color="auto" w:fill="auto"/>
            <w:noWrap/>
            <w:vAlign w:val="bottom"/>
            <w:hideMark/>
          </w:tcPr>
          <w:p w14:paraId="7FE808AE" w14:textId="77777777" w:rsidR="00775437" w:rsidRPr="00252670" w:rsidRDefault="00775437" w:rsidP="00775437">
            <w:pPr>
              <w:widowControl/>
              <w:spacing w:line="240" w:lineRule="auto"/>
              <w:jc w:val="right"/>
              <w:rPr>
                <w:rFonts w:ascii="Candara" w:eastAsia="Times New Roman" w:hAnsi="Candara" w:cs="Times New Roman"/>
                <w:b/>
                <w:bCs/>
                <w:kern w:val="0"/>
                <w:sz w:val="20"/>
                <w:szCs w:val="20"/>
                <w:lang w:eastAsia="es-MX" w:bidi="ar-SA"/>
              </w:rPr>
            </w:pPr>
            <w:r w:rsidRPr="00252670">
              <w:rPr>
                <w:rFonts w:ascii="Candara" w:eastAsia="Times New Roman" w:hAnsi="Candara" w:cs="Times New Roman"/>
                <w:b/>
                <w:bCs/>
                <w:kern w:val="0"/>
                <w:sz w:val="20"/>
                <w:szCs w:val="20"/>
                <w:lang w:eastAsia="es-MX" w:bidi="ar-SA"/>
              </w:rPr>
              <w:t xml:space="preserve">50,000.0 </w:t>
            </w:r>
          </w:p>
        </w:tc>
      </w:tr>
      <w:tr w:rsidR="00775437" w:rsidRPr="00775437" w14:paraId="788B4BB1" w14:textId="77777777" w:rsidTr="00521A80">
        <w:trPr>
          <w:trHeight w:val="594"/>
        </w:trPr>
        <w:tc>
          <w:tcPr>
            <w:tcW w:w="2797" w:type="dxa"/>
            <w:tcBorders>
              <w:top w:val="nil"/>
              <w:left w:val="single" w:sz="4" w:space="0" w:color="auto"/>
              <w:bottom w:val="single" w:sz="4" w:space="0" w:color="auto"/>
              <w:right w:val="nil"/>
            </w:tcBorders>
            <w:shd w:val="clear" w:color="000000" w:fill="0070C0"/>
            <w:vAlign w:val="bottom"/>
            <w:hideMark/>
          </w:tcPr>
          <w:p w14:paraId="7A4AAB40" w14:textId="77777777" w:rsidR="00775437" w:rsidRPr="00252670" w:rsidRDefault="00775437" w:rsidP="001869A2">
            <w:pPr>
              <w:widowControl/>
              <w:spacing w:line="240" w:lineRule="auto"/>
              <w:jc w:val="left"/>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Presupuesto total modificado</w:t>
            </w:r>
            <w:r w:rsidR="00897D44" w:rsidRPr="00252670">
              <w:rPr>
                <w:rFonts w:ascii="Candara" w:eastAsia="Times New Roman" w:hAnsi="Candara" w:cs="Times New Roman"/>
                <w:b/>
                <w:bCs/>
                <w:color w:val="FFFFFF"/>
                <w:kern w:val="0"/>
                <w:sz w:val="20"/>
                <w:szCs w:val="20"/>
                <w:lang w:eastAsia="es-MX" w:bidi="ar-SA"/>
              </w:rPr>
              <w:t xml:space="preserve">  </w:t>
            </w:r>
            <w:r w:rsidRPr="00252670">
              <w:rPr>
                <w:rFonts w:ascii="Candara" w:eastAsia="Times New Roman" w:hAnsi="Candara" w:cs="Times New Roman"/>
                <w:b/>
                <w:bCs/>
                <w:color w:val="FFFFFF"/>
                <w:kern w:val="0"/>
                <w:sz w:val="20"/>
                <w:szCs w:val="20"/>
                <w:lang w:eastAsia="es-MX" w:bidi="ar-SA"/>
              </w:rPr>
              <w:t>(Fiscales y Propios).-</w:t>
            </w:r>
          </w:p>
        </w:tc>
        <w:tc>
          <w:tcPr>
            <w:tcW w:w="1036" w:type="dxa"/>
            <w:tcBorders>
              <w:top w:val="nil"/>
              <w:left w:val="single" w:sz="4" w:space="0" w:color="auto"/>
              <w:bottom w:val="single" w:sz="4" w:space="0" w:color="auto"/>
              <w:right w:val="single" w:sz="4" w:space="0" w:color="auto"/>
            </w:tcBorders>
            <w:shd w:val="clear" w:color="000000" w:fill="0070C0"/>
            <w:noWrap/>
            <w:vAlign w:val="bottom"/>
            <w:hideMark/>
          </w:tcPr>
          <w:p w14:paraId="1D98BAE0" w14:textId="77777777" w:rsidR="00775437" w:rsidRPr="00252670" w:rsidRDefault="00775437" w:rsidP="00775C0D">
            <w:pPr>
              <w:widowControl/>
              <w:spacing w:line="240" w:lineRule="auto"/>
              <w:jc w:val="right"/>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270,170.</w:t>
            </w:r>
            <w:r w:rsidR="00775C0D" w:rsidRPr="00252670">
              <w:rPr>
                <w:rFonts w:ascii="Candara" w:eastAsia="Times New Roman" w:hAnsi="Candara" w:cs="Times New Roman"/>
                <w:b/>
                <w:bCs/>
                <w:color w:val="FFFFFF"/>
                <w:kern w:val="0"/>
                <w:sz w:val="20"/>
                <w:szCs w:val="20"/>
                <w:lang w:eastAsia="es-MX" w:bidi="ar-SA"/>
              </w:rPr>
              <w:t>5</w:t>
            </w:r>
            <w:r w:rsidRPr="00252670">
              <w:rPr>
                <w:rFonts w:ascii="Candara" w:eastAsia="Times New Roman" w:hAnsi="Candara" w:cs="Times New Roman"/>
                <w:b/>
                <w:bCs/>
                <w:color w:val="FFFFFF"/>
                <w:kern w:val="0"/>
                <w:sz w:val="20"/>
                <w:szCs w:val="20"/>
                <w:lang w:eastAsia="es-MX" w:bidi="ar-SA"/>
              </w:rPr>
              <w:t xml:space="preserve"> </w:t>
            </w:r>
          </w:p>
        </w:tc>
        <w:tc>
          <w:tcPr>
            <w:tcW w:w="910" w:type="dxa"/>
            <w:tcBorders>
              <w:top w:val="nil"/>
              <w:left w:val="nil"/>
              <w:bottom w:val="single" w:sz="4" w:space="0" w:color="auto"/>
              <w:right w:val="single" w:sz="4" w:space="0" w:color="auto"/>
            </w:tcBorders>
            <w:shd w:val="clear" w:color="000000" w:fill="0070C0"/>
            <w:noWrap/>
            <w:vAlign w:val="bottom"/>
            <w:hideMark/>
          </w:tcPr>
          <w:p w14:paraId="0745EA56" w14:textId="77777777" w:rsidR="00775437" w:rsidRPr="00252670" w:rsidRDefault="00775437" w:rsidP="00775437">
            <w:pPr>
              <w:widowControl/>
              <w:spacing w:line="240" w:lineRule="auto"/>
              <w:jc w:val="right"/>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 xml:space="preserve">13,805.3 </w:t>
            </w:r>
          </w:p>
        </w:tc>
        <w:tc>
          <w:tcPr>
            <w:tcW w:w="916" w:type="dxa"/>
            <w:tcBorders>
              <w:top w:val="nil"/>
              <w:left w:val="nil"/>
              <w:bottom w:val="single" w:sz="4" w:space="0" w:color="auto"/>
              <w:right w:val="single" w:sz="4" w:space="0" w:color="auto"/>
            </w:tcBorders>
            <w:shd w:val="clear" w:color="000000" w:fill="0070C0"/>
            <w:noWrap/>
            <w:vAlign w:val="bottom"/>
            <w:hideMark/>
          </w:tcPr>
          <w:p w14:paraId="203B993F" w14:textId="77777777" w:rsidR="00775437" w:rsidRPr="00252670" w:rsidRDefault="00775437" w:rsidP="00362512">
            <w:pPr>
              <w:widowControl/>
              <w:spacing w:line="240" w:lineRule="auto"/>
              <w:jc w:val="right"/>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78,</w:t>
            </w:r>
            <w:r w:rsidR="00362512" w:rsidRPr="00252670">
              <w:rPr>
                <w:rFonts w:ascii="Candara" w:eastAsia="Times New Roman" w:hAnsi="Candara" w:cs="Times New Roman"/>
                <w:b/>
                <w:bCs/>
                <w:color w:val="FFFFFF"/>
                <w:kern w:val="0"/>
                <w:sz w:val="20"/>
                <w:szCs w:val="20"/>
                <w:lang w:eastAsia="es-MX" w:bidi="ar-SA"/>
              </w:rPr>
              <w:t>366</w:t>
            </w:r>
            <w:r w:rsidRPr="00252670">
              <w:rPr>
                <w:rFonts w:ascii="Candara" w:eastAsia="Times New Roman" w:hAnsi="Candara" w:cs="Times New Roman"/>
                <w:b/>
                <w:bCs/>
                <w:color w:val="FFFFFF"/>
                <w:kern w:val="0"/>
                <w:sz w:val="20"/>
                <w:szCs w:val="20"/>
                <w:lang w:eastAsia="es-MX" w:bidi="ar-SA"/>
              </w:rPr>
              <w:t xml:space="preserve">.4 </w:t>
            </w:r>
          </w:p>
        </w:tc>
        <w:tc>
          <w:tcPr>
            <w:tcW w:w="910" w:type="dxa"/>
            <w:tcBorders>
              <w:top w:val="nil"/>
              <w:left w:val="nil"/>
              <w:bottom w:val="single" w:sz="4" w:space="0" w:color="auto"/>
              <w:right w:val="single" w:sz="4" w:space="0" w:color="auto"/>
            </w:tcBorders>
            <w:shd w:val="clear" w:color="000000" w:fill="0070C0"/>
            <w:noWrap/>
            <w:vAlign w:val="bottom"/>
            <w:hideMark/>
          </w:tcPr>
          <w:p w14:paraId="2972BB9D" w14:textId="77777777" w:rsidR="00775437" w:rsidRPr="00252670" w:rsidRDefault="00362512" w:rsidP="00362512">
            <w:pPr>
              <w:widowControl/>
              <w:spacing w:line="240" w:lineRule="auto"/>
              <w:jc w:val="right"/>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7</w:t>
            </w:r>
            <w:r w:rsidR="00775437" w:rsidRPr="00252670">
              <w:rPr>
                <w:rFonts w:ascii="Candara" w:eastAsia="Times New Roman" w:hAnsi="Candara" w:cs="Times New Roman"/>
                <w:b/>
                <w:bCs/>
                <w:color w:val="FFFFFF"/>
                <w:kern w:val="0"/>
                <w:sz w:val="20"/>
                <w:szCs w:val="20"/>
                <w:lang w:eastAsia="es-MX" w:bidi="ar-SA"/>
              </w:rPr>
              <w:t>,</w:t>
            </w:r>
            <w:r w:rsidRPr="00252670">
              <w:rPr>
                <w:rFonts w:ascii="Candara" w:eastAsia="Times New Roman" w:hAnsi="Candara" w:cs="Times New Roman"/>
                <w:b/>
                <w:bCs/>
                <w:color w:val="FFFFFF"/>
                <w:kern w:val="0"/>
                <w:sz w:val="20"/>
                <w:szCs w:val="20"/>
                <w:lang w:eastAsia="es-MX" w:bidi="ar-SA"/>
              </w:rPr>
              <w:t>789</w:t>
            </w:r>
            <w:r w:rsidR="00775437" w:rsidRPr="00252670">
              <w:rPr>
                <w:rFonts w:ascii="Candara" w:eastAsia="Times New Roman" w:hAnsi="Candara" w:cs="Times New Roman"/>
                <w:b/>
                <w:bCs/>
                <w:color w:val="FFFFFF"/>
                <w:kern w:val="0"/>
                <w:sz w:val="20"/>
                <w:szCs w:val="20"/>
                <w:lang w:eastAsia="es-MX" w:bidi="ar-SA"/>
              </w:rPr>
              <w:t xml:space="preserve">.1 </w:t>
            </w:r>
          </w:p>
        </w:tc>
        <w:tc>
          <w:tcPr>
            <w:tcW w:w="910" w:type="dxa"/>
            <w:tcBorders>
              <w:top w:val="nil"/>
              <w:left w:val="nil"/>
              <w:bottom w:val="single" w:sz="4" w:space="0" w:color="auto"/>
              <w:right w:val="single" w:sz="4" w:space="0" w:color="auto"/>
            </w:tcBorders>
            <w:shd w:val="clear" w:color="000000" w:fill="0070C0"/>
            <w:noWrap/>
            <w:vAlign w:val="bottom"/>
            <w:hideMark/>
          </w:tcPr>
          <w:p w14:paraId="31943294" w14:textId="77777777" w:rsidR="00775437" w:rsidRPr="00252670" w:rsidRDefault="00775437" w:rsidP="00775437">
            <w:pPr>
              <w:widowControl/>
              <w:spacing w:line="240" w:lineRule="auto"/>
              <w:jc w:val="right"/>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 xml:space="preserve">0.0 </w:t>
            </w:r>
          </w:p>
        </w:tc>
        <w:tc>
          <w:tcPr>
            <w:tcW w:w="910" w:type="dxa"/>
            <w:tcBorders>
              <w:top w:val="nil"/>
              <w:left w:val="nil"/>
              <w:bottom w:val="single" w:sz="4" w:space="0" w:color="auto"/>
              <w:right w:val="single" w:sz="4" w:space="0" w:color="auto"/>
            </w:tcBorders>
            <w:shd w:val="clear" w:color="000000" w:fill="0070C0"/>
            <w:noWrap/>
            <w:vAlign w:val="bottom"/>
            <w:hideMark/>
          </w:tcPr>
          <w:p w14:paraId="1D65289E" w14:textId="77777777" w:rsidR="00775437" w:rsidRPr="00252670" w:rsidRDefault="00775437" w:rsidP="00775437">
            <w:pPr>
              <w:widowControl/>
              <w:spacing w:line="240" w:lineRule="auto"/>
              <w:jc w:val="right"/>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 xml:space="preserve">0.0 </w:t>
            </w:r>
          </w:p>
        </w:tc>
        <w:tc>
          <w:tcPr>
            <w:tcW w:w="1001" w:type="dxa"/>
            <w:tcBorders>
              <w:top w:val="nil"/>
              <w:left w:val="nil"/>
              <w:bottom w:val="single" w:sz="4" w:space="0" w:color="auto"/>
              <w:right w:val="single" w:sz="4" w:space="0" w:color="auto"/>
            </w:tcBorders>
            <w:shd w:val="clear" w:color="000000" w:fill="0070C0"/>
            <w:noWrap/>
            <w:vAlign w:val="bottom"/>
            <w:hideMark/>
          </w:tcPr>
          <w:p w14:paraId="4CD3E880" w14:textId="77777777" w:rsidR="00775437" w:rsidRPr="00252670" w:rsidRDefault="00775437" w:rsidP="00775C0D">
            <w:pPr>
              <w:widowControl/>
              <w:spacing w:line="240" w:lineRule="auto"/>
              <w:jc w:val="right"/>
              <w:rPr>
                <w:rFonts w:ascii="Candara" w:eastAsia="Times New Roman" w:hAnsi="Candara" w:cs="Times New Roman"/>
                <w:b/>
                <w:bCs/>
                <w:color w:val="FFFFFF"/>
                <w:kern w:val="0"/>
                <w:sz w:val="20"/>
                <w:szCs w:val="20"/>
                <w:lang w:eastAsia="es-MX" w:bidi="ar-SA"/>
              </w:rPr>
            </w:pPr>
            <w:r w:rsidRPr="00252670">
              <w:rPr>
                <w:rFonts w:ascii="Candara" w:eastAsia="Times New Roman" w:hAnsi="Candara" w:cs="Times New Roman"/>
                <w:b/>
                <w:bCs/>
                <w:color w:val="FFFFFF"/>
                <w:kern w:val="0"/>
                <w:sz w:val="20"/>
                <w:szCs w:val="20"/>
                <w:lang w:eastAsia="es-MX" w:bidi="ar-SA"/>
              </w:rPr>
              <w:t>370,131.</w:t>
            </w:r>
            <w:r w:rsidR="00775C0D" w:rsidRPr="00252670">
              <w:rPr>
                <w:rFonts w:ascii="Candara" w:eastAsia="Times New Roman" w:hAnsi="Candara" w:cs="Times New Roman"/>
                <w:b/>
                <w:bCs/>
                <w:color w:val="FFFFFF"/>
                <w:kern w:val="0"/>
                <w:sz w:val="20"/>
                <w:szCs w:val="20"/>
                <w:lang w:eastAsia="es-MX" w:bidi="ar-SA"/>
              </w:rPr>
              <w:t>3</w:t>
            </w:r>
            <w:r w:rsidRPr="00252670">
              <w:rPr>
                <w:rFonts w:ascii="Candara" w:eastAsia="Times New Roman" w:hAnsi="Candara" w:cs="Times New Roman"/>
                <w:b/>
                <w:bCs/>
                <w:color w:val="FFFFFF"/>
                <w:kern w:val="0"/>
                <w:sz w:val="20"/>
                <w:szCs w:val="20"/>
                <w:lang w:eastAsia="es-MX" w:bidi="ar-SA"/>
              </w:rPr>
              <w:t xml:space="preserve"> </w:t>
            </w:r>
          </w:p>
        </w:tc>
      </w:tr>
    </w:tbl>
    <w:p w14:paraId="12E3B34C" w14:textId="77777777" w:rsidR="00547E69" w:rsidRPr="00841949" w:rsidRDefault="00547E69" w:rsidP="00F50E11">
      <w:pPr>
        <w:spacing w:line="240" w:lineRule="auto"/>
        <w:ind w:firstLine="600"/>
        <w:rPr>
          <w:rFonts w:ascii="Candara" w:hAnsi="Candara" w:cs="Arial"/>
          <w:sz w:val="22"/>
          <w:szCs w:val="22"/>
          <w:lang w:val="es-ES"/>
        </w:rPr>
        <w:sectPr w:rsidR="00547E69" w:rsidRPr="00841949" w:rsidSect="00DA2413">
          <w:headerReference w:type="default" r:id="rId8"/>
          <w:footerReference w:type="default" r:id="rId9"/>
          <w:pgSz w:w="12240" w:h="15840"/>
          <w:pgMar w:top="2132" w:right="2317" w:bottom="1418" w:left="1701" w:header="709" w:footer="709" w:gutter="0"/>
          <w:cols w:space="708"/>
          <w:docGrid w:linePitch="360"/>
        </w:sectPr>
      </w:pPr>
    </w:p>
    <w:p w14:paraId="039BA614" w14:textId="13EB5656" w:rsidR="00C7262E" w:rsidRDefault="002C5BF0">
      <w:r w:rsidRPr="002C5BF0">
        <w:rPr>
          <w:noProof/>
          <w:lang w:eastAsia="es-MX" w:bidi="ar-SA"/>
        </w:rPr>
        <w:lastRenderedPageBreak/>
        <w:drawing>
          <wp:inline distT="0" distB="0" distL="0" distR="0" wp14:anchorId="1F8F3B21" wp14:editId="0F5DA80F">
            <wp:extent cx="8258175" cy="57531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8175" cy="5753100"/>
                    </a:xfrm>
                    <a:prstGeom prst="rect">
                      <a:avLst/>
                    </a:prstGeom>
                    <a:noFill/>
                    <a:ln>
                      <a:noFill/>
                    </a:ln>
                  </pic:spPr>
                </pic:pic>
              </a:graphicData>
            </a:graphic>
          </wp:inline>
        </w:drawing>
      </w:r>
    </w:p>
    <w:p w14:paraId="578446A6" w14:textId="0A1F7B45" w:rsidR="00447DF9" w:rsidRDefault="00447DF9"/>
    <w:p w14:paraId="1BEF47A0" w14:textId="76C6CCD9" w:rsidR="00B329BE" w:rsidRPr="00841949" w:rsidRDefault="002C5BF0" w:rsidP="00B329BE">
      <w:pPr>
        <w:widowControl/>
        <w:spacing w:line="240" w:lineRule="auto"/>
        <w:jc w:val="center"/>
        <w:rPr>
          <w:rFonts w:ascii="Candara" w:eastAsia="Times New Roman" w:hAnsi="Candara" w:cs="Arial"/>
          <w:b/>
          <w:bCs/>
          <w:kern w:val="0"/>
          <w:sz w:val="22"/>
          <w:szCs w:val="22"/>
          <w:lang w:eastAsia="es-MX" w:bidi="ar-SA"/>
        </w:rPr>
        <w:sectPr w:rsidR="00B329BE" w:rsidRPr="00841949" w:rsidSect="000E2BEE">
          <w:headerReference w:type="default" r:id="rId11"/>
          <w:pgSz w:w="15840" w:h="12240" w:orient="landscape"/>
          <w:pgMar w:top="1191" w:right="1418" w:bottom="1247" w:left="1418" w:header="709" w:footer="709" w:gutter="0"/>
          <w:cols w:space="708"/>
          <w:docGrid w:linePitch="360"/>
        </w:sectPr>
      </w:pPr>
      <w:r w:rsidRPr="002C5BF0">
        <w:rPr>
          <w:noProof/>
          <w:lang w:eastAsia="es-MX" w:bidi="ar-SA"/>
        </w:rPr>
        <w:drawing>
          <wp:inline distT="0" distB="0" distL="0" distR="0" wp14:anchorId="381EB68F" wp14:editId="39881F6D">
            <wp:extent cx="8258175" cy="5199223"/>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7540" cy="5198823"/>
                    </a:xfrm>
                    <a:prstGeom prst="rect">
                      <a:avLst/>
                    </a:prstGeom>
                    <a:noFill/>
                    <a:ln>
                      <a:noFill/>
                    </a:ln>
                  </pic:spPr>
                </pic:pic>
              </a:graphicData>
            </a:graphic>
          </wp:inline>
        </w:drawing>
      </w:r>
    </w:p>
    <w:p w14:paraId="459B8CC2" w14:textId="77777777" w:rsidR="008B6A1C" w:rsidRPr="00BD63C4" w:rsidRDefault="008B6A1C" w:rsidP="008B6A1C">
      <w:pPr>
        <w:spacing w:line="276" w:lineRule="auto"/>
        <w:rPr>
          <w:rFonts w:ascii="Candara" w:hAnsi="Candara" w:cs="Arial"/>
          <w:b/>
          <w:sz w:val="22"/>
          <w:szCs w:val="22"/>
          <w:lang w:val="es-ES"/>
        </w:rPr>
      </w:pPr>
      <w:r w:rsidRPr="00BD63C4">
        <w:rPr>
          <w:rFonts w:ascii="Candara" w:hAnsi="Candara" w:cs="Arial"/>
          <w:b/>
          <w:sz w:val="22"/>
          <w:szCs w:val="22"/>
          <w:lang w:val="es-ES"/>
        </w:rPr>
        <w:lastRenderedPageBreak/>
        <w:t xml:space="preserve">Captación de Ingresos y reflejo de </w:t>
      </w:r>
      <w:r w:rsidR="00160052">
        <w:rPr>
          <w:rFonts w:ascii="Candara" w:hAnsi="Candara" w:cs="Arial"/>
          <w:b/>
          <w:sz w:val="22"/>
          <w:szCs w:val="22"/>
          <w:lang w:val="es-ES"/>
        </w:rPr>
        <w:t>e</w:t>
      </w:r>
      <w:r w:rsidRPr="00BD63C4">
        <w:rPr>
          <w:rFonts w:ascii="Candara" w:hAnsi="Candara" w:cs="Arial"/>
          <w:b/>
          <w:sz w:val="22"/>
          <w:szCs w:val="22"/>
          <w:lang w:val="es-ES"/>
        </w:rPr>
        <w:t>gresos del periodo enero-</w:t>
      </w:r>
      <w:r>
        <w:rPr>
          <w:rFonts w:ascii="Candara" w:hAnsi="Candara" w:cs="Arial"/>
          <w:b/>
          <w:sz w:val="22"/>
          <w:szCs w:val="22"/>
          <w:lang w:val="es-ES"/>
        </w:rPr>
        <w:t>junio</w:t>
      </w:r>
      <w:r w:rsidRPr="00BD63C4">
        <w:rPr>
          <w:rFonts w:ascii="Candara" w:hAnsi="Candara" w:cs="Arial"/>
          <w:b/>
          <w:sz w:val="22"/>
          <w:szCs w:val="22"/>
          <w:lang w:val="es-ES"/>
        </w:rPr>
        <w:t xml:space="preserve"> 201</w:t>
      </w:r>
      <w:r>
        <w:rPr>
          <w:rFonts w:ascii="Candara" w:hAnsi="Candara" w:cs="Arial"/>
          <w:b/>
          <w:sz w:val="22"/>
          <w:szCs w:val="22"/>
          <w:lang w:val="es-ES"/>
        </w:rPr>
        <w:t>7</w:t>
      </w:r>
    </w:p>
    <w:p w14:paraId="7B73BAD3" w14:textId="77777777" w:rsidR="008B6A1C" w:rsidRPr="00BD63C4" w:rsidRDefault="008B6A1C" w:rsidP="008B6A1C">
      <w:pPr>
        <w:spacing w:line="276" w:lineRule="auto"/>
        <w:rPr>
          <w:rFonts w:ascii="Candara" w:hAnsi="Candara" w:cs="Arial"/>
          <w:b/>
          <w:sz w:val="22"/>
          <w:szCs w:val="22"/>
        </w:rPr>
      </w:pPr>
    </w:p>
    <w:p w14:paraId="21D33461" w14:textId="5F6C5EBF" w:rsidR="008B6A1C" w:rsidRDefault="00447DF9" w:rsidP="008B6A1C">
      <w:pPr>
        <w:spacing w:line="276" w:lineRule="auto"/>
        <w:rPr>
          <w:rFonts w:ascii="Candara" w:hAnsi="Candara" w:cs="Arial"/>
          <w:sz w:val="22"/>
          <w:szCs w:val="22"/>
          <w:lang w:val="es-ES"/>
        </w:rPr>
      </w:pPr>
      <w:r>
        <w:rPr>
          <w:rFonts w:ascii="Candara" w:hAnsi="Candara" w:cs="Arial"/>
          <w:sz w:val="22"/>
          <w:szCs w:val="22"/>
        </w:rPr>
        <w:t>E</w:t>
      </w:r>
      <w:r w:rsidR="00160052">
        <w:rPr>
          <w:rFonts w:ascii="Candara" w:hAnsi="Candara" w:cs="Arial"/>
          <w:sz w:val="22"/>
          <w:szCs w:val="22"/>
          <w:lang w:val="es-ES"/>
        </w:rPr>
        <w:t xml:space="preserve">l </w:t>
      </w:r>
      <w:r w:rsidR="008B6A1C" w:rsidRPr="00BD63C4">
        <w:rPr>
          <w:rFonts w:ascii="Candara" w:hAnsi="Candara" w:cs="Arial"/>
          <w:sz w:val="22"/>
          <w:szCs w:val="22"/>
          <w:lang w:val="es-ES"/>
        </w:rPr>
        <w:t>presupuesto</w:t>
      </w:r>
      <w:r w:rsidR="008B6A1C">
        <w:rPr>
          <w:rFonts w:ascii="Candara" w:hAnsi="Candara" w:cs="Arial"/>
          <w:sz w:val="22"/>
          <w:szCs w:val="22"/>
          <w:lang w:val="es-ES"/>
        </w:rPr>
        <w:t xml:space="preserve"> programado</w:t>
      </w:r>
      <w:r w:rsidR="00160052">
        <w:rPr>
          <w:rFonts w:ascii="Candara" w:hAnsi="Candara" w:cs="Arial"/>
          <w:sz w:val="22"/>
          <w:szCs w:val="22"/>
          <w:lang w:val="es-ES"/>
        </w:rPr>
        <w:t xml:space="preserve"> de ECOSUR, en el primer semestre 2017 fue</w:t>
      </w:r>
      <w:r w:rsidR="008B6A1C">
        <w:rPr>
          <w:rFonts w:ascii="Candara" w:hAnsi="Candara" w:cs="Arial"/>
          <w:sz w:val="22"/>
          <w:szCs w:val="22"/>
          <w:lang w:val="es-ES"/>
        </w:rPr>
        <w:t xml:space="preserve"> </w:t>
      </w:r>
      <w:r w:rsidR="008B6A1C" w:rsidRPr="00BD63C4">
        <w:rPr>
          <w:rFonts w:ascii="Candara" w:hAnsi="Candara" w:cs="Arial"/>
          <w:sz w:val="22"/>
          <w:szCs w:val="22"/>
          <w:lang w:val="es-ES"/>
        </w:rPr>
        <w:t xml:space="preserve">de </w:t>
      </w:r>
      <w:r w:rsidR="008B6A1C">
        <w:rPr>
          <w:rFonts w:ascii="Candara" w:hAnsi="Candara" w:cs="Arial"/>
          <w:sz w:val="22"/>
          <w:szCs w:val="22"/>
          <w:lang w:val="es-ES"/>
        </w:rPr>
        <w:t>177,00</w:t>
      </w:r>
      <w:r w:rsidR="0043439E">
        <w:rPr>
          <w:rFonts w:ascii="Candara" w:hAnsi="Candara" w:cs="Arial"/>
          <w:sz w:val="22"/>
          <w:szCs w:val="22"/>
          <w:lang w:val="es-ES"/>
        </w:rPr>
        <w:t>6</w:t>
      </w:r>
      <w:r w:rsidR="008B6A1C">
        <w:rPr>
          <w:rFonts w:ascii="Candara" w:hAnsi="Candara" w:cs="Arial"/>
          <w:sz w:val="22"/>
          <w:szCs w:val="22"/>
          <w:lang w:val="es-ES"/>
        </w:rPr>
        <w:t>.</w:t>
      </w:r>
      <w:r w:rsidR="0043439E">
        <w:rPr>
          <w:rFonts w:ascii="Candara" w:hAnsi="Candara" w:cs="Arial"/>
          <w:sz w:val="22"/>
          <w:szCs w:val="22"/>
          <w:lang w:val="es-ES"/>
        </w:rPr>
        <w:t>2</w:t>
      </w:r>
      <w:r w:rsidR="008B6A1C" w:rsidRPr="00BD63C4">
        <w:rPr>
          <w:rFonts w:ascii="Candara" w:hAnsi="Candara" w:cs="Arial"/>
          <w:sz w:val="22"/>
          <w:szCs w:val="22"/>
          <w:lang w:val="es-ES"/>
        </w:rPr>
        <w:t xml:space="preserve"> miles de pesos, distribuido</w:t>
      </w:r>
      <w:r w:rsidR="00160052">
        <w:rPr>
          <w:rFonts w:ascii="Candara" w:hAnsi="Candara" w:cs="Arial"/>
          <w:sz w:val="22"/>
          <w:szCs w:val="22"/>
          <w:lang w:val="es-ES"/>
        </w:rPr>
        <w:t>s</w:t>
      </w:r>
      <w:r w:rsidR="008B6A1C" w:rsidRPr="00BD63C4">
        <w:rPr>
          <w:rFonts w:ascii="Candara" w:hAnsi="Candara" w:cs="Arial"/>
          <w:sz w:val="22"/>
          <w:szCs w:val="22"/>
          <w:lang w:val="es-ES"/>
        </w:rPr>
        <w:t xml:space="preserve"> en </w:t>
      </w:r>
      <w:r w:rsidR="008B6A1C">
        <w:rPr>
          <w:rFonts w:ascii="Candara" w:hAnsi="Candara" w:cs="Arial"/>
          <w:sz w:val="22"/>
          <w:szCs w:val="22"/>
          <w:lang w:val="es-ES"/>
        </w:rPr>
        <w:t>159</w:t>
      </w:r>
      <w:r w:rsidR="008B6A1C" w:rsidRPr="00BD63C4">
        <w:rPr>
          <w:rFonts w:ascii="Candara" w:hAnsi="Candara" w:cs="Arial"/>
          <w:sz w:val="22"/>
          <w:szCs w:val="22"/>
          <w:lang w:val="es-ES"/>
        </w:rPr>
        <w:t>,</w:t>
      </w:r>
      <w:r w:rsidR="008B6A1C">
        <w:rPr>
          <w:rFonts w:ascii="Candara" w:hAnsi="Candara" w:cs="Arial"/>
          <w:sz w:val="22"/>
          <w:szCs w:val="22"/>
          <w:lang w:val="es-ES"/>
        </w:rPr>
        <w:t>677</w:t>
      </w:r>
      <w:r w:rsidR="008B6A1C" w:rsidRPr="00BD63C4">
        <w:rPr>
          <w:rFonts w:ascii="Candara" w:hAnsi="Candara" w:cs="Arial"/>
          <w:sz w:val="22"/>
          <w:szCs w:val="22"/>
          <w:lang w:val="es-ES"/>
        </w:rPr>
        <w:t>.</w:t>
      </w:r>
      <w:r w:rsidR="0043439E">
        <w:rPr>
          <w:rFonts w:ascii="Candara" w:hAnsi="Candara" w:cs="Arial"/>
          <w:sz w:val="22"/>
          <w:szCs w:val="22"/>
          <w:lang w:val="es-ES"/>
        </w:rPr>
        <w:t>4</w:t>
      </w:r>
      <w:r w:rsidR="008B6A1C" w:rsidRPr="00BD63C4">
        <w:rPr>
          <w:rFonts w:ascii="Candara" w:hAnsi="Candara" w:cs="Arial"/>
          <w:sz w:val="22"/>
          <w:szCs w:val="22"/>
          <w:lang w:val="es-ES"/>
        </w:rPr>
        <w:t xml:space="preserve"> miles de pesos de recursos fiscales (</w:t>
      </w:r>
      <w:r w:rsidR="008B6A1C">
        <w:rPr>
          <w:rFonts w:ascii="Candara" w:hAnsi="Candara" w:cs="Arial"/>
          <w:sz w:val="22"/>
          <w:szCs w:val="22"/>
          <w:lang w:val="es-ES"/>
        </w:rPr>
        <w:t>90.2</w:t>
      </w:r>
      <w:r w:rsidR="008B6A1C" w:rsidRPr="00BD63C4">
        <w:rPr>
          <w:rFonts w:ascii="Candara" w:hAnsi="Candara" w:cs="Arial"/>
          <w:sz w:val="22"/>
          <w:szCs w:val="22"/>
          <w:lang w:val="es-ES"/>
        </w:rPr>
        <w:t xml:space="preserve">%) y </w:t>
      </w:r>
      <w:r w:rsidR="008B6A1C">
        <w:rPr>
          <w:rFonts w:ascii="Candara" w:hAnsi="Candara" w:cs="Arial"/>
          <w:sz w:val="22"/>
          <w:szCs w:val="22"/>
          <w:lang w:val="es-ES"/>
        </w:rPr>
        <w:t>17,328</w:t>
      </w:r>
      <w:r w:rsidR="008B6A1C" w:rsidRPr="00BD63C4">
        <w:rPr>
          <w:rFonts w:ascii="Candara" w:hAnsi="Candara" w:cs="Arial"/>
          <w:sz w:val="22"/>
          <w:szCs w:val="22"/>
          <w:lang w:val="es-ES"/>
        </w:rPr>
        <w:t>.8 miles de pesos de recursos propios (</w:t>
      </w:r>
      <w:r w:rsidR="008B6A1C">
        <w:rPr>
          <w:rFonts w:ascii="Candara" w:hAnsi="Candara" w:cs="Arial"/>
          <w:sz w:val="22"/>
          <w:szCs w:val="22"/>
          <w:lang w:val="es-ES"/>
        </w:rPr>
        <w:t>9.8</w:t>
      </w:r>
      <w:r w:rsidR="008B6A1C" w:rsidRPr="00BD63C4">
        <w:rPr>
          <w:rFonts w:ascii="Candara" w:hAnsi="Candara" w:cs="Arial"/>
          <w:sz w:val="22"/>
          <w:szCs w:val="22"/>
          <w:lang w:val="es-ES"/>
        </w:rPr>
        <w:t xml:space="preserve">%). </w:t>
      </w:r>
      <w:r w:rsidR="008B6A1C">
        <w:rPr>
          <w:rFonts w:ascii="Candara" w:hAnsi="Candara" w:cs="Arial"/>
          <w:sz w:val="22"/>
          <w:szCs w:val="22"/>
          <w:lang w:val="es-ES"/>
        </w:rPr>
        <w:t>E</w:t>
      </w:r>
      <w:r w:rsidR="008B6A1C" w:rsidRPr="00BD63C4">
        <w:rPr>
          <w:rFonts w:ascii="Candara" w:hAnsi="Candara" w:cs="Arial"/>
          <w:sz w:val="22"/>
          <w:szCs w:val="22"/>
          <w:lang w:val="es-ES"/>
        </w:rPr>
        <w:t>l presupuesto de recursos fiscales programado</w:t>
      </w:r>
      <w:r w:rsidR="008B6A1C">
        <w:rPr>
          <w:rFonts w:ascii="Candara" w:hAnsi="Candara" w:cs="Arial"/>
          <w:sz w:val="22"/>
          <w:szCs w:val="22"/>
          <w:lang w:val="es-ES"/>
        </w:rPr>
        <w:t xml:space="preserve"> al periodo</w:t>
      </w:r>
      <w:r w:rsidR="008B6A1C" w:rsidRPr="00BD63C4">
        <w:rPr>
          <w:rFonts w:ascii="Candara" w:hAnsi="Candara" w:cs="Arial"/>
          <w:sz w:val="22"/>
          <w:szCs w:val="22"/>
          <w:lang w:val="es-ES"/>
        </w:rPr>
        <w:t xml:space="preserve"> </w:t>
      </w:r>
      <w:r w:rsidR="008B6A1C">
        <w:rPr>
          <w:rFonts w:ascii="Candara" w:hAnsi="Candara" w:cs="Arial"/>
          <w:sz w:val="22"/>
          <w:szCs w:val="22"/>
          <w:lang w:val="es-ES"/>
        </w:rPr>
        <w:t xml:space="preserve">fue ministrado en un 99.97%, quedando pendiente por ministrar 0.03%, debido a una adecuación al presupuesto que afectó la ministración de junio. En recursos propios </w:t>
      </w:r>
      <w:r w:rsidR="008B6A1C" w:rsidRPr="00BD63C4">
        <w:rPr>
          <w:rFonts w:ascii="Candara" w:hAnsi="Candara" w:cs="Arial"/>
          <w:sz w:val="22"/>
          <w:szCs w:val="22"/>
          <w:lang w:val="es-ES"/>
        </w:rPr>
        <w:t xml:space="preserve">se captó </w:t>
      </w:r>
      <w:r w:rsidR="008B6A1C">
        <w:rPr>
          <w:rFonts w:ascii="Candara" w:hAnsi="Candara" w:cs="Arial"/>
          <w:sz w:val="22"/>
          <w:szCs w:val="22"/>
          <w:lang w:val="es-ES"/>
        </w:rPr>
        <w:t>23.95</w:t>
      </w:r>
      <w:r w:rsidR="008B6A1C" w:rsidRPr="00BD63C4">
        <w:rPr>
          <w:rFonts w:ascii="Candara" w:hAnsi="Candara" w:cs="Arial"/>
          <w:sz w:val="22"/>
          <w:szCs w:val="22"/>
          <w:lang w:val="es-ES"/>
        </w:rPr>
        <w:t xml:space="preserve">% </w:t>
      </w:r>
      <w:r w:rsidR="008B6A1C">
        <w:rPr>
          <w:rFonts w:ascii="Candara" w:hAnsi="Candara" w:cs="Arial"/>
          <w:sz w:val="22"/>
          <w:szCs w:val="22"/>
          <w:lang w:val="es-ES"/>
        </w:rPr>
        <w:t>más de lo</w:t>
      </w:r>
      <w:r w:rsidR="008B6A1C" w:rsidRPr="00BD63C4">
        <w:rPr>
          <w:rFonts w:ascii="Candara" w:hAnsi="Candara" w:cs="Arial"/>
          <w:sz w:val="22"/>
          <w:szCs w:val="22"/>
          <w:lang w:val="es-ES"/>
        </w:rPr>
        <w:t xml:space="preserve"> programado. </w:t>
      </w:r>
      <w:r w:rsidR="008B6A1C">
        <w:rPr>
          <w:rFonts w:ascii="Candara" w:hAnsi="Candara" w:cs="Arial"/>
          <w:sz w:val="22"/>
          <w:szCs w:val="22"/>
          <w:lang w:val="es-ES"/>
        </w:rPr>
        <w:t>(Tabla 2)</w:t>
      </w:r>
    </w:p>
    <w:p w14:paraId="3E8D2D4D" w14:textId="77777777" w:rsidR="008B6A1C" w:rsidRPr="00BD63C4" w:rsidRDefault="008B6A1C" w:rsidP="008B6A1C">
      <w:pPr>
        <w:spacing w:line="276" w:lineRule="auto"/>
        <w:rPr>
          <w:rFonts w:ascii="Candara" w:hAnsi="Candara" w:cs="Arial"/>
          <w:sz w:val="22"/>
          <w:szCs w:val="22"/>
          <w:lang w:val="es-ES"/>
        </w:rPr>
      </w:pPr>
    </w:p>
    <w:p w14:paraId="490FC86D" w14:textId="77777777" w:rsidR="008B6A1C" w:rsidRDefault="008B6A1C" w:rsidP="008B6A1C">
      <w:pPr>
        <w:spacing w:line="276" w:lineRule="auto"/>
        <w:outlineLvl w:val="0"/>
        <w:rPr>
          <w:rFonts w:ascii="Candara" w:hAnsi="Candara" w:cs="Arial"/>
          <w:sz w:val="22"/>
          <w:szCs w:val="22"/>
          <w:lang w:val="es-ES"/>
        </w:rPr>
      </w:pPr>
      <w:r w:rsidRPr="00BD63C4">
        <w:rPr>
          <w:rFonts w:ascii="Candara" w:hAnsi="Candara" w:cs="Arial"/>
          <w:sz w:val="22"/>
          <w:szCs w:val="22"/>
          <w:lang w:val="es-ES"/>
        </w:rPr>
        <w:t>Esta m</w:t>
      </w:r>
      <w:r>
        <w:rPr>
          <w:rFonts w:ascii="Candara" w:hAnsi="Candara" w:cs="Arial"/>
          <w:sz w:val="22"/>
          <w:szCs w:val="22"/>
          <w:lang w:val="es-ES"/>
        </w:rPr>
        <w:t>ayor</w:t>
      </w:r>
      <w:r w:rsidRPr="00BD63C4">
        <w:rPr>
          <w:rFonts w:ascii="Candara" w:hAnsi="Candara" w:cs="Arial"/>
          <w:sz w:val="22"/>
          <w:szCs w:val="22"/>
          <w:lang w:val="es-ES"/>
        </w:rPr>
        <w:t xml:space="preserve"> captación de recursos propios</w:t>
      </w:r>
      <w:r>
        <w:rPr>
          <w:rFonts w:ascii="Candara" w:hAnsi="Candara" w:cs="Arial"/>
          <w:sz w:val="22"/>
          <w:szCs w:val="22"/>
          <w:lang w:val="es-ES"/>
        </w:rPr>
        <w:t xml:space="preserve"> en el primer semestre coadyuva a</w:t>
      </w:r>
      <w:r w:rsidRPr="00BD63C4">
        <w:rPr>
          <w:rFonts w:ascii="Candara" w:hAnsi="Candara" w:cs="Arial"/>
          <w:sz w:val="22"/>
          <w:szCs w:val="22"/>
          <w:lang w:val="es-ES"/>
        </w:rPr>
        <w:t>l cumplimiento de los indicadores de gestión presupuestal</w:t>
      </w:r>
      <w:r>
        <w:rPr>
          <w:rFonts w:ascii="Candara" w:hAnsi="Candara" w:cs="Arial"/>
          <w:sz w:val="22"/>
          <w:szCs w:val="22"/>
          <w:lang w:val="es-ES"/>
        </w:rPr>
        <w:t xml:space="preserve"> y demuestra el esfuerzo que la institución está realizando p</w:t>
      </w:r>
      <w:r w:rsidR="00F03443">
        <w:rPr>
          <w:rFonts w:ascii="Candara" w:hAnsi="Candara" w:cs="Arial"/>
          <w:sz w:val="22"/>
          <w:szCs w:val="22"/>
          <w:lang w:val="es-ES"/>
        </w:rPr>
        <w:t>ara</w:t>
      </w:r>
      <w:r>
        <w:rPr>
          <w:rFonts w:ascii="Candara" w:hAnsi="Candara" w:cs="Arial"/>
          <w:sz w:val="22"/>
          <w:szCs w:val="22"/>
          <w:lang w:val="es-ES"/>
        </w:rPr>
        <w:t xml:space="preserve"> lograr la meta establecida. A pesar de la situación económica que está atravesando el país, </w:t>
      </w:r>
      <w:r w:rsidR="00447DF9">
        <w:rPr>
          <w:rFonts w:ascii="Candara" w:hAnsi="Candara" w:cs="Arial"/>
          <w:sz w:val="22"/>
          <w:szCs w:val="22"/>
          <w:lang w:val="es-ES"/>
        </w:rPr>
        <w:t>las áreas</w:t>
      </w:r>
      <w:r>
        <w:rPr>
          <w:rFonts w:ascii="Candara" w:hAnsi="Candara" w:cs="Arial"/>
          <w:sz w:val="22"/>
          <w:szCs w:val="22"/>
          <w:lang w:val="es-ES"/>
        </w:rPr>
        <w:t xml:space="preserve"> sustantiva</w:t>
      </w:r>
      <w:r w:rsidR="00447DF9">
        <w:rPr>
          <w:rFonts w:ascii="Candara" w:hAnsi="Candara" w:cs="Arial"/>
          <w:sz w:val="22"/>
          <w:szCs w:val="22"/>
          <w:lang w:val="es-ES"/>
        </w:rPr>
        <w:t>s</w:t>
      </w:r>
      <w:r>
        <w:rPr>
          <w:rFonts w:ascii="Candara" w:hAnsi="Candara" w:cs="Arial"/>
          <w:sz w:val="22"/>
          <w:szCs w:val="22"/>
          <w:lang w:val="es-ES"/>
        </w:rPr>
        <w:t xml:space="preserve"> han </w:t>
      </w:r>
      <w:r w:rsidR="00160052">
        <w:rPr>
          <w:rFonts w:ascii="Candara" w:hAnsi="Candara" w:cs="Arial"/>
          <w:sz w:val="22"/>
          <w:szCs w:val="22"/>
          <w:lang w:val="es-ES"/>
        </w:rPr>
        <w:t>realizado</w:t>
      </w:r>
      <w:r>
        <w:rPr>
          <w:rFonts w:ascii="Candara" w:hAnsi="Candara" w:cs="Arial"/>
          <w:sz w:val="22"/>
          <w:szCs w:val="22"/>
          <w:lang w:val="es-ES"/>
        </w:rPr>
        <w:t xml:space="preserve"> acciones en busca de una mayor captación de recursos </w:t>
      </w:r>
      <w:r w:rsidR="00447DF9">
        <w:rPr>
          <w:rFonts w:ascii="Candara" w:hAnsi="Candara" w:cs="Arial"/>
          <w:sz w:val="22"/>
          <w:szCs w:val="22"/>
          <w:lang w:val="es-ES"/>
        </w:rPr>
        <w:t>tanto a nivel nacional como fuera del país</w:t>
      </w:r>
      <w:r w:rsidR="00160052">
        <w:rPr>
          <w:rFonts w:ascii="Candara" w:hAnsi="Candara" w:cs="Arial"/>
          <w:sz w:val="22"/>
          <w:szCs w:val="22"/>
          <w:lang w:val="es-ES"/>
        </w:rPr>
        <w:t>. Entre otras acciones</w:t>
      </w:r>
      <w:r>
        <w:rPr>
          <w:rFonts w:ascii="Candara" w:hAnsi="Candara" w:cs="Arial"/>
          <w:sz w:val="22"/>
          <w:szCs w:val="22"/>
          <w:lang w:val="es-ES"/>
        </w:rPr>
        <w:t xml:space="preserve">, se han fortalecido las relaciones con instituciones de gobierno, universidades, empresas del sector productivo y cooperativas </w:t>
      </w:r>
      <w:r w:rsidR="00447DF9">
        <w:rPr>
          <w:rFonts w:ascii="Candara" w:hAnsi="Candara" w:cs="Arial"/>
          <w:sz w:val="22"/>
          <w:szCs w:val="22"/>
          <w:lang w:val="es-ES"/>
        </w:rPr>
        <w:t>con vista a</w:t>
      </w:r>
      <w:r>
        <w:rPr>
          <w:rFonts w:ascii="Candara" w:hAnsi="Candara" w:cs="Arial"/>
          <w:sz w:val="22"/>
          <w:szCs w:val="22"/>
          <w:lang w:val="es-ES"/>
        </w:rPr>
        <w:t xml:space="preserve"> realizar proyectos </w:t>
      </w:r>
      <w:r w:rsidR="00447DF9">
        <w:rPr>
          <w:rFonts w:ascii="Candara" w:hAnsi="Candara" w:cs="Arial"/>
          <w:sz w:val="22"/>
          <w:szCs w:val="22"/>
          <w:lang w:val="es-ES"/>
        </w:rPr>
        <w:t xml:space="preserve">conjuntos </w:t>
      </w:r>
      <w:r>
        <w:rPr>
          <w:rFonts w:ascii="Candara" w:hAnsi="Candara" w:cs="Arial"/>
          <w:sz w:val="22"/>
          <w:szCs w:val="22"/>
          <w:lang w:val="es-ES"/>
        </w:rPr>
        <w:t>o proporcionar</w:t>
      </w:r>
      <w:r w:rsidR="00447DF9">
        <w:rPr>
          <w:rFonts w:ascii="Candara" w:hAnsi="Candara" w:cs="Arial"/>
          <w:sz w:val="22"/>
          <w:szCs w:val="22"/>
          <w:lang w:val="es-ES"/>
        </w:rPr>
        <w:t>les</w:t>
      </w:r>
      <w:r>
        <w:rPr>
          <w:rFonts w:ascii="Candara" w:hAnsi="Candara" w:cs="Arial"/>
          <w:sz w:val="22"/>
          <w:szCs w:val="22"/>
          <w:lang w:val="es-ES"/>
        </w:rPr>
        <w:t xml:space="preserve"> los servicios que </w:t>
      </w:r>
      <w:r w:rsidR="00447DF9">
        <w:rPr>
          <w:rFonts w:ascii="Candara" w:hAnsi="Candara" w:cs="Arial"/>
          <w:sz w:val="22"/>
          <w:szCs w:val="22"/>
          <w:lang w:val="es-ES"/>
        </w:rPr>
        <w:t>ofrece</w:t>
      </w:r>
      <w:r>
        <w:rPr>
          <w:rFonts w:ascii="Candara" w:hAnsi="Candara" w:cs="Arial"/>
          <w:sz w:val="22"/>
          <w:szCs w:val="22"/>
          <w:lang w:val="es-ES"/>
        </w:rPr>
        <w:t xml:space="preserve"> ECOSUR</w:t>
      </w:r>
      <w:r w:rsidR="00447DF9">
        <w:rPr>
          <w:rFonts w:ascii="Candara" w:hAnsi="Candara" w:cs="Arial"/>
          <w:sz w:val="22"/>
          <w:szCs w:val="22"/>
          <w:lang w:val="es-ES"/>
        </w:rPr>
        <w:t>.</w:t>
      </w:r>
      <w:r>
        <w:rPr>
          <w:rFonts w:ascii="Candara" w:hAnsi="Candara" w:cs="Arial"/>
          <w:sz w:val="22"/>
          <w:szCs w:val="22"/>
          <w:lang w:val="es-ES"/>
        </w:rPr>
        <w:t xml:space="preserve"> </w:t>
      </w:r>
      <w:r w:rsidR="00447DF9">
        <w:rPr>
          <w:rFonts w:ascii="Candara" w:hAnsi="Candara" w:cs="Arial"/>
          <w:sz w:val="22"/>
          <w:szCs w:val="22"/>
          <w:lang w:val="es-ES"/>
        </w:rPr>
        <w:t>Se</w:t>
      </w:r>
      <w:r>
        <w:rPr>
          <w:rFonts w:ascii="Candara" w:hAnsi="Candara" w:cs="Arial"/>
          <w:sz w:val="22"/>
          <w:szCs w:val="22"/>
          <w:lang w:val="es-ES"/>
        </w:rPr>
        <w:t xml:space="preserve"> espera que al cierre del ejercicio se cumpla con la meta estimada de captación de recursos propios. </w:t>
      </w:r>
    </w:p>
    <w:p w14:paraId="7D88D52F" w14:textId="77777777" w:rsidR="008B6A1C" w:rsidRDefault="008B6A1C" w:rsidP="008B6A1C">
      <w:pPr>
        <w:spacing w:line="276" w:lineRule="auto"/>
        <w:outlineLvl w:val="0"/>
        <w:rPr>
          <w:rFonts w:ascii="Candara" w:hAnsi="Candara" w:cs="Arial"/>
          <w:sz w:val="22"/>
          <w:szCs w:val="22"/>
          <w:lang w:val="es-ES"/>
        </w:rPr>
      </w:pPr>
    </w:p>
    <w:p w14:paraId="3F917A27" w14:textId="364F6A82" w:rsidR="00DA66E2" w:rsidRPr="00F833F6" w:rsidRDefault="00DA66E2" w:rsidP="00DA66E2">
      <w:pPr>
        <w:spacing w:line="240" w:lineRule="auto"/>
        <w:rPr>
          <w:rFonts w:ascii="Candara" w:hAnsi="Candara"/>
          <w:b/>
          <w:sz w:val="22"/>
          <w:szCs w:val="22"/>
          <w:lang w:val="es-ES"/>
        </w:rPr>
      </w:pPr>
      <w:r w:rsidRPr="00F833F6">
        <w:rPr>
          <w:rFonts w:ascii="Candara" w:hAnsi="Candara"/>
          <w:b/>
          <w:sz w:val="22"/>
          <w:szCs w:val="22"/>
          <w:lang w:val="es-ES"/>
        </w:rPr>
        <w:t>Relación de conceptos que integran el rubro de ingresos propios.</w:t>
      </w:r>
    </w:p>
    <w:p w14:paraId="4B07F94B" w14:textId="77777777" w:rsidR="00DA66E2" w:rsidRPr="00F833F6" w:rsidRDefault="00DA66E2" w:rsidP="00DA66E2">
      <w:pPr>
        <w:spacing w:line="240" w:lineRule="auto"/>
        <w:rPr>
          <w:rFonts w:ascii="Candara" w:hAnsi="Candara"/>
          <w:sz w:val="22"/>
          <w:szCs w:val="22"/>
          <w:lang w:val="es-ES"/>
        </w:rPr>
      </w:pPr>
    </w:p>
    <w:p w14:paraId="0BF384E5" w14:textId="77777777" w:rsidR="00DA66E2" w:rsidRPr="00F833F6" w:rsidRDefault="00DA66E2" w:rsidP="00DA66E2">
      <w:pPr>
        <w:pStyle w:val="Prrafodelista"/>
        <w:numPr>
          <w:ilvl w:val="0"/>
          <w:numId w:val="15"/>
        </w:numPr>
        <w:rPr>
          <w:rFonts w:ascii="Candara" w:hAnsi="Candara"/>
          <w:sz w:val="22"/>
          <w:szCs w:val="22"/>
          <w:lang w:val="es-ES"/>
        </w:rPr>
      </w:pPr>
      <w:r w:rsidRPr="00F833F6">
        <w:rPr>
          <w:rFonts w:ascii="Candara" w:hAnsi="Candara"/>
          <w:sz w:val="22"/>
          <w:szCs w:val="22"/>
          <w:lang w:val="es-ES"/>
        </w:rPr>
        <w:t>Convenios o contratos para el desarrollo de proyectos específicos de investigación o servicios.</w:t>
      </w:r>
    </w:p>
    <w:p w14:paraId="183E0615" w14:textId="77777777" w:rsidR="00DA66E2" w:rsidRPr="00F833F6" w:rsidRDefault="00DA66E2" w:rsidP="00DA66E2">
      <w:pPr>
        <w:pStyle w:val="Prrafodelista"/>
        <w:numPr>
          <w:ilvl w:val="0"/>
          <w:numId w:val="15"/>
        </w:numPr>
        <w:rPr>
          <w:rFonts w:ascii="Candara" w:hAnsi="Candara"/>
          <w:sz w:val="22"/>
          <w:szCs w:val="22"/>
          <w:lang w:val="es-ES"/>
        </w:rPr>
      </w:pPr>
      <w:r w:rsidRPr="00F833F6">
        <w:rPr>
          <w:rFonts w:ascii="Candara" w:hAnsi="Candara"/>
          <w:sz w:val="22"/>
          <w:szCs w:val="22"/>
          <w:lang w:val="es-ES"/>
        </w:rPr>
        <w:t xml:space="preserve">Contratos por la prestación de servicios a través de consultorías. </w:t>
      </w:r>
    </w:p>
    <w:p w14:paraId="1E7C12A5" w14:textId="77777777" w:rsidR="00DA66E2" w:rsidRPr="00F833F6" w:rsidRDefault="00DA66E2" w:rsidP="00DA66E2">
      <w:pPr>
        <w:pStyle w:val="Prrafodelista"/>
        <w:numPr>
          <w:ilvl w:val="0"/>
          <w:numId w:val="15"/>
        </w:numPr>
        <w:rPr>
          <w:rFonts w:ascii="Candara" w:hAnsi="Candara"/>
          <w:sz w:val="22"/>
          <w:szCs w:val="22"/>
          <w:lang w:val="es-ES"/>
        </w:rPr>
      </w:pPr>
      <w:r w:rsidRPr="00F833F6">
        <w:rPr>
          <w:rFonts w:ascii="Candara" w:hAnsi="Candara"/>
          <w:sz w:val="22"/>
          <w:szCs w:val="22"/>
          <w:lang w:val="es-ES"/>
        </w:rPr>
        <w:t xml:space="preserve">Servicios de análisis muestras y diagnósticos de laboratorios (agua, suelos, etc.). </w:t>
      </w:r>
    </w:p>
    <w:p w14:paraId="18E41491" w14:textId="77777777" w:rsidR="00DA66E2" w:rsidRPr="00F833F6" w:rsidRDefault="00DA66E2" w:rsidP="00DA66E2">
      <w:pPr>
        <w:pStyle w:val="Prrafodelista"/>
        <w:numPr>
          <w:ilvl w:val="0"/>
          <w:numId w:val="15"/>
        </w:numPr>
        <w:rPr>
          <w:rFonts w:ascii="Candara" w:hAnsi="Candara"/>
          <w:sz w:val="22"/>
          <w:szCs w:val="22"/>
          <w:lang w:val="es-ES"/>
        </w:rPr>
      </w:pPr>
      <w:r w:rsidRPr="00F833F6">
        <w:rPr>
          <w:rFonts w:ascii="Candara" w:hAnsi="Candara"/>
          <w:sz w:val="22"/>
          <w:szCs w:val="22"/>
          <w:lang w:val="es-ES"/>
        </w:rPr>
        <w:t>Cuotas de recuperación por impartir talleres, seminarios, diplomados, cursos de capacitación presenciales o en línea.</w:t>
      </w:r>
    </w:p>
    <w:p w14:paraId="00F5C33D" w14:textId="77777777" w:rsidR="00DA66E2" w:rsidRPr="00F833F6" w:rsidRDefault="00DA66E2" w:rsidP="00DA66E2">
      <w:pPr>
        <w:pStyle w:val="Prrafodelista"/>
        <w:numPr>
          <w:ilvl w:val="0"/>
          <w:numId w:val="15"/>
        </w:numPr>
        <w:rPr>
          <w:rFonts w:ascii="Candara" w:hAnsi="Candara"/>
          <w:sz w:val="22"/>
          <w:szCs w:val="22"/>
          <w:lang w:val="es-ES"/>
        </w:rPr>
      </w:pPr>
      <w:r w:rsidRPr="00F833F6">
        <w:rPr>
          <w:rFonts w:ascii="Candara" w:hAnsi="Candara"/>
          <w:sz w:val="22"/>
          <w:szCs w:val="22"/>
          <w:lang w:val="es-ES"/>
        </w:rPr>
        <w:t>Cuotas de recuperación por renta de instalaciones: auditorio, departamentos.</w:t>
      </w:r>
    </w:p>
    <w:p w14:paraId="6F4FB65A" w14:textId="77777777" w:rsidR="00DA66E2" w:rsidRPr="00F833F6" w:rsidRDefault="00DA66E2" w:rsidP="00DA66E2">
      <w:pPr>
        <w:pStyle w:val="Prrafodelista"/>
        <w:numPr>
          <w:ilvl w:val="0"/>
          <w:numId w:val="15"/>
        </w:numPr>
        <w:rPr>
          <w:rFonts w:ascii="Candara" w:hAnsi="Candara"/>
          <w:sz w:val="22"/>
          <w:szCs w:val="22"/>
          <w:lang w:val="es-ES"/>
        </w:rPr>
      </w:pPr>
      <w:r w:rsidRPr="00F833F6">
        <w:rPr>
          <w:rFonts w:ascii="Candara" w:hAnsi="Candara"/>
          <w:sz w:val="22"/>
          <w:szCs w:val="22"/>
          <w:lang w:val="es-ES"/>
        </w:rPr>
        <w:t>Cuotas de admisión al Jardín Botánico (Chetumal).</w:t>
      </w:r>
    </w:p>
    <w:p w14:paraId="60138791" w14:textId="77777777" w:rsidR="00DA66E2" w:rsidRPr="00F833F6" w:rsidRDefault="00DA66E2" w:rsidP="00DA66E2">
      <w:pPr>
        <w:pStyle w:val="Prrafodelista"/>
        <w:numPr>
          <w:ilvl w:val="0"/>
          <w:numId w:val="15"/>
        </w:numPr>
        <w:rPr>
          <w:rFonts w:ascii="Candara" w:hAnsi="Candara"/>
          <w:sz w:val="22"/>
          <w:szCs w:val="22"/>
          <w:lang w:val="es-ES"/>
        </w:rPr>
      </w:pPr>
      <w:r w:rsidRPr="00F833F6">
        <w:rPr>
          <w:rFonts w:ascii="Candara" w:hAnsi="Candara"/>
          <w:sz w:val="22"/>
          <w:szCs w:val="22"/>
          <w:lang w:val="es-ES"/>
        </w:rPr>
        <w:t>Pagos inscripción y/o colegiatura al posgrado.</w:t>
      </w:r>
    </w:p>
    <w:p w14:paraId="6844A80E" w14:textId="77777777" w:rsidR="00DA66E2" w:rsidRPr="00F833F6" w:rsidRDefault="00DA66E2" w:rsidP="00DA66E2">
      <w:pPr>
        <w:pStyle w:val="Prrafodelista"/>
        <w:numPr>
          <w:ilvl w:val="0"/>
          <w:numId w:val="15"/>
        </w:numPr>
        <w:rPr>
          <w:rFonts w:ascii="Candara" w:hAnsi="Candara"/>
          <w:sz w:val="22"/>
          <w:szCs w:val="22"/>
          <w:lang w:val="es-ES"/>
        </w:rPr>
      </w:pPr>
      <w:r w:rsidRPr="00F833F6">
        <w:rPr>
          <w:rFonts w:ascii="Candara" w:hAnsi="Candara"/>
          <w:sz w:val="22"/>
          <w:szCs w:val="22"/>
          <w:lang w:val="es-ES"/>
        </w:rPr>
        <w:t>Venta de libros, venta de hongos y zetas.</w:t>
      </w:r>
    </w:p>
    <w:p w14:paraId="2CF00DE2" w14:textId="77777777" w:rsidR="00DA66E2" w:rsidRPr="00F833F6" w:rsidRDefault="00DA66E2" w:rsidP="00DA66E2">
      <w:pPr>
        <w:pStyle w:val="Prrafodelista"/>
        <w:numPr>
          <w:ilvl w:val="0"/>
          <w:numId w:val="15"/>
        </w:numPr>
        <w:rPr>
          <w:rFonts w:ascii="Candara" w:hAnsi="Candara"/>
          <w:sz w:val="22"/>
          <w:szCs w:val="22"/>
          <w:lang w:val="es-ES"/>
        </w:rPr>
      </w:pPr>
      <w:r w:rsidRPr="00F833F6">
        <w:rPr>
          <w:rFonts w:ascii="Candara" w:hAnsi="Candara"/>
          <w:sz w:val="22"/>
          <w:szCs w:val="22"/>
          <w:lang w:val="es-ES"/>
        </w:rPr>
        <w:t>Cuotas de recuperación de foros y congresos nacionales e internacionales.</w:t>
      </w:r>
    </w:p>
    <w:p w14:paraId="1051670E" w14:textId="77777777" w:rsidR="00DA66E2" w:rsidRPr="00F833F6" w:rsidRDefault="00DA66E2" w:rsidP="00DA66E2">
      <w:pPr>
        <w:pStyle w:val="Prrafodelista"/>
        <w:numPr>
          <w:ilvl w:val="0"/>
          <w:numId w:val="15"/>
        </w:numPr>
        <w:rPr>
          <w:rFonts w:ascii="Candara" w:hAnsi="Candara"/>
          <w:sz w:val="22"/>
          <w:szCs w:val="22"/>
          <w:lang w:val="es-ES"/>
        </w:rPr>
      </w:pPr>
      <w:r w:rsidRPr="00F833F6">
        <w:rPr>
          <w:rFonts w:ascii="Candara" w:hAnsi="Candara"/>
          <w:sz w:val="22"/>
          <w:szCs w:val="22"/>
          <w:lang w:val="es-ES"/>
        </w:rPr>
        <w:t xml:space="preserve">Realización de estudios específicos, asistencia técnica y supervisión de proyectos (miel, foros urbanos, monitoreo, manejo y conservación de recursos naturales, etc.). </w:t>
      </w:r>
    </w:p>
    <w:p w14:paraId="1DEB304C" w14:textId="77777777" w:rsidR="00DA66E2" w:rsidRPr="00F833F6" w:rsidRDefault="00DA66E2" w:rsidP="00DA66E2">
      <w:pPr>
        <w:pStyle w:val="Prrafodelista"/>
        <w:numPr>
          <w:ilvl w:val="0"/>
          <w:numId w:val="15"/>
        </w:numPr>
        <w:rPr>
          <w:rFonts w:ascii="Candara" w:hAnsi="Candara"/>
          <w:b/>
          <w:sz w:val="22"/>
          <w:szCs w:val="22"/>
          <w:lang w:val="es-ES"/>
        </w:rPr>
      </w:pPr>
      <w:r w:rsidRPr="00F833F6">
        <w:rPr>
          <w:rFonts w:ascii="Candara" w:hAnsi="Candara"/>
          <w:sz w:val="22"/>
          <w:szCs w:val="22"/>
          <w:lang w:val="es-ES"/>
        </w:rPr>
        <w:t>Apoyos para becas.</w:t>
      </w:r>
    </w:p>
    <w:p w14:paraId="62A88D87" w14:textId="77777777" w:rsidR="00DA66E2" w:rsidRPr="00F833F6" w:rsidRDefault="00DA66E2" w:rsidP="00DA66E2">
      <w:pPr>
        <w:pStyle w:val="Prrafodelista"/>
        <w:numPr>
          <w:ilvl w:val="0"/>
          <w:numId w:val="15"/>
        </w:numPr>
        <w:rPr>
          <w:rFonts w:ascii="Candara" w:hAnsi="Candara"/>
          <w:b/>
          <w:sz w:val="22"/>
          <w:szCs w:val="22"/>
          <w:lang w:val="es-ES"/>
        </w:rPr>
      </w:pPr>
      <w:r w:rsidRPr="00F833F6">
        <w:rPr>
          <w:rFonts w:ascii="Candara" w:hAnsi="Candara"/>
          <w:sz w:val="22"/>
          <w:szCs w:val="22"/>
          <w:lang w:val="es-ES"/>
        </w:rPr>
        <w:t>Elaboración de mapas de puntos de investigación (LAIGE).</w:t>
      </w:r>
    </w:p>
    <w:p w14:paraId="6A9D7C8C" w14:textId="77777777" w:rsidR="00DA66E2" w:rsidRDefault="00DA66E2" w:rsidP="008B6A1C">
      <w:pPr>
        <w:spacing w:line="276" w:lineRule="auto"/>
        <w:outlineLvl w:val="0"/>
        <w:rPr>
          <w:rFonts w:ascii="Candara" w:hAnsi="Candara" w:cs="Arial"/>
          <w:sz w:val="22"/>
          <w:szCs w:val="22"/>
          <w:lang w:val="es-ES"/>
        </w:rPr>
      </w:pPr>
    </w:p>
    <w:p w14:paraId="0567793E" w14:textId="277A7449" w:rsidR="008B6A1C" w:rsidRPr="00BD63C4" w:rsidRDefault="008B6A1C" w:rsidP="008B6A1C">
      <w:pPr>
        <w:spacing w:line="276" w:lineRule="auto"/>
        <w:outlineLvl w:val="0"/>
        <w:rPr>
          <w:rFonts w:ascii="Candara" w:hAnsi="Candara"/>
          <w:sz w:val="22"/>
          <w:szCs w:val="22"/>
          <w:lang w:val="es-ES"/>
        </w:rPr>
      </w:pPr>
      <w:r>
        <w:rPr>
          <w:rFonts w:ascii="Candara" w:hAnsi="Candara" w:cs="Arial"/>
          <w:sz w:val="22"/>
          <w:szCs w:val="22"/>
          <w:lang w:val="es-ES"/>
        </w:rPr>
        <w:t xml:space="preserve">También es importante mencionar que </w:t>
      </w:r>
      <w:r w:rsidRPr="00BD63C4">
        <w:rPr>
          <w:rFonts w:ascii="Candara" w:hAnsi="Candara" w:cs="Arial"/>
          <w:sz w:val="22"/>
          <w:szCs w:val="22"/>
          <w:lang w:val="es-ES"/>
        </w:rPr>
        <w:t xml:space="preserve">en </w:t>
      </w:r>
      <w:r>
        <w:rPr>
          <w:rFonts w:ascii="Candara" w:hAnsi="Candara" w:cs="Arial"/>
          <w:sz w:val="22"/>
          <w:szCs w:val="22"/>
          <w:lang w:val="es-ES"/>
        </w:rPr>
        <w:t xml:space="preserve">el periodo enero-junio </w:t>
      </w:r>
      <w:r w:rsidRPr="00BD63C4">
        <w:rPr>
          <w:rFonts w:ascii="Candara" w:hAnsi="Candara"/>
          <w:sz w:val="22"/>
          <w:szCs w:val="22"/>
          <w:lang w:val="es-ES"/>
        </w:rPr>
        <w:t>201</w:t>
      </w:r>
      <w:r>
        <w:rPr>
          <w:rFonts w:ascii="Candara" w:hAnsi="Candara"/>
          <w:sz w:val="22"/>
          <w:szCs w:val="22"/>
          <w:lang w:val="es-ES"/>
        </w:rPr>
        <w:t>7</w:t>
      </w:r>
      <w:r w:rsidRPr="00BD63C4">
        <w:rPr>
          <w:rFonts w:ascii="Candara" w:hAnsi="Candara"/>
          <w:sz w:val="22"/>
          <w:szCs w:val="22"/>
          <w:lang w:val="es-ES"/>
        </w:rPr>
        <w:t xml:space="preserve"> ECOSUR se vio favorecido en diversas </w:t>
      </w:r>
      <w:r w:rsidRPr="00BD63C4">
        <w:rPr>
          <w:rFonts w:ascii="Candara" w:hAnsi="Candara" w:cs="Arial"/>
          <w:sz w:val="22"/>
          <w:szCs w:val="22"/>
          <w:lang w:val="es-ES"/>
        </w:rPr>
        <w:t>convocatorias emitidas por el CONACYT, por lo que</w:t>
      </w:r>
      <w:r>
        <w:rPr>
          <w:rFonts w:ascii="Candara" w:hAnsi="Candara" w:cs="Arial"/>
          <w:sz w:val="22"/>
          <w:szCs w:val="22"/>
          <w:lang w:val="es-ES"/>
        </w:rPr>
        <w:t xml:space="preserve"> han ingresado</w:t>
      </w:r>
      <w:r w:rsidRPr="00BD63C4">
        <w:rPr>
          <w:rFonts w:ascii="Candara" w:hAnsi="Candara" w:cs="Arial"/>
          <w:sz w:val="22"/>
          <w:szCs w:val="22"/>
          <w:lang w:val="es-ES"/>
        </w:rPr>
        <w:t xml:space="preserve"> </w:t>
      </w:r>
      <w:r>
        <w:rPr>
          <w:rFonts w:ascii="Candara" w:hAnsi="Candara" w:cs="Arial"/>
          <w:sz w:val="22"/>
          <w:szCs w:val="22"/>
          <w:lang w:val="es-ES"/>
        </w:rPr>
        <w:t>12</w:t>
      </w:r>
      <w:r w:rsidRPr="00BD63C4">
        <w:rPr>
          <w:rFonts w:ascii="Candara" w:hAnsi="Candara"/>
          <w:sz w:val="22"/>
          <w:szCs w:val="22"/>
          <w:lang w:val="es-ES"/>
        </w:rPr>
        <w:t>,</w:t>
      </w:r>
      <w:r>
        <w:rPr>
          <w:rFonts w:ascii="Candara" w:hAnsi="Candara"/>
          <w:sz w:val="22"/>
          <w:szCs w:val="22"/>
          <w:lang w:val="es-ES"/>
        </w:rPr>
        <w:t>466.3</w:t>
      </w:r>
      <w:r w:rsidRPr="00BD63C4">
        <w:rPr>
          <w:rFonts w:ascii="Candara" w:hAnsi="Candara"/>
          <w:sz w:val="22"/>
          <w:szCs w:val="22"/>
          <w:lang w:val="es-ES"/>
        </w:rPr>
        <w:t xml:space="preserve"> miles de pesos registrados como Fondos en Administración</w:t>
      </w:r>
      <w:r w:rsidR="00160052">
        <w:rPr>
          <w:rFonts w:ascii="Candara" w:hAnsi="Candara"/>
          <w:sz w:val="22"/>
          <w:szCs w:val="22"/>
          <w:lang w:val="es-ES"/>
        </w:rPr>
        <w:t xml:space="preserve"> (véase más adelante)</w:t>
      </w:r>
      <w:r w:rsidRPr="00BD63C4">
        <w:rPr>
          <w:rFonts w:ascii="Candara" w:hAnsi="Candara"/>
          <w:sz w:val="22"/>
          <w:szCs w:val="22"/>
          <w:lang w:val="es-ES"/>
        </w:rPr>
        <w:t xml:space="preserve">. </w:t>
      </w:r>
    </w:p>
    <w:p w14:paraId="6DA2FB17" w14:textId="77777777" w:rsidR="008B6A1C" w:rsidRPr="00BD63C4" w:rsidRDefault="008B6A1C" w:rsidP="008B6A1C">
      <w:pPr>
        <w:spacing w:line="276" w:lineRule="auto"/>
        <w:rPr>
          <w:rFonts w:ascii="Candara" w:hAnsi="Candara" w:cs="Arial"/>
          <w:sz w:val="22"/>
          <w:szCs w:val="22"/>
          <w:lang w:val="es-ES"/>
        </w:rPr>
      </w:pPr>
    </w:p>
    <w:p w14:paraId="26D1D618" w14:textId="77777777" w:rsidR="00F43246" w:rsidRDefault="00F43246" w:rsidP="008B6A1C">
      <w:pPr>
        <w:spacing w:line="276" w:lineRule="auto"/>
        <w:rPr>
          <w:rFonts w:ascii="Candara" w:hAnsi="Candara" w:cs="Arial"/>
          <w:b/>
          <w:sz w:val="22"/>
          <w:szCs w:val="22"/>
          <w:lang w:val="es-ES"/>
        </w:rPr>
      </w:pPr>
    </w:p>
    <w:p w14:paraId="5B0F16B5" w14:textId="77777777" w:rsidR="00F43246" w:rsidRDefault="00F43246" w:rsidP="008B6A1C">
      <w:pPr>
        <w:spacing w:line="276" w:lineRule="auto"/>
        <w:rPr>
          <w:rFonts w:ascii="Candara" w:hAnsi="Candara" w:cs="Arial"/>
          <w:b/>
          <w:sz w:val="22"/>
          <w:szCs w:val="22"/>
          <w:lang w:val="es-ES"/>
        </w:rPr>
      </w:pPr>
    </w:p>
    <w:p w14:paraId="6CE6FC3C" w14:textId="77777777" w:rsidR="00F43246" w:rsidRDefault="00F43246" w:rsidP="008B6A1C">
      <w:pPr>
        <w:spacing w:line="276" w:lineRule="auto"/>
        <w:rPr>
          <w:rFonts w:ascii="Candara" w:hAnsi="Candara" w:cs="Arial"/>
          <w:b/>
          <w:sz w:val="22"/>
          <w:szCs w:val="22"/>
          <w:lang w:val="es-ES"/>
        </w:rPr>
      </w:pPr>
    </w:p>
    <w:p w14:paraId="20878AB5" w14:textId="77777777" w:rsidR="008B6A1C" w:rsidRPr="00BD63C4" w:rsidRDefault="008B6A1C" w:rsidP="008B6A1C">
      <w:pPr>
        <w:spacing w:line="276" w:lineRule="auto"/>
        <w:rPr>
          <w:rFonts w:ascii="Candara" w:hAnsi="Candara" w:cs="Arial"/>
          <w:b/>
          <w:sz w:val="22"/>
          <w:szCs w:val="22"/>
          <w:lang w:val="es-ES"/>
        </w:rPr>
      </w:pPr>
      <w:r w:rsidRPr="00BD63C4">
        <w:rPr>
          <w:rFonts w:ascii="Candara" w:hAnsi="Candara" w:cs="Arial"/>
          <w:b/>
          <w:sz w:val="22"/>
          <w:szCs w:val="22"/>
          <w:lang w:val="es-ES"/>
        </w:rPr>
        <w:lastRenderedPageBreak/>
        <w:t>Ejercicio presupuestal del periodo enero–</w:t>
      </w:r>
      <w:r>
        <w:rPr>
          <w:rFonts w:ascii="Candara" w:hAnsi="Candara" w:cs="Arial"/>
          <w:b/>
          <w:sz w:val="22"/>
          <w:szCs w:val="22"/>
          <w:lang w:val="es-ES"/>
        </w:rPr>
        <w:t>junio</w:t>
      </w:r>
      <w:r w:rsidRPr="00BD63C4">
        <w:rPr>
          <w:rFonts w:ascii="Candara" w:hAnsi="Candara" w:cs="Arial"/>
          <w:b/>
          <w:sz w:val="22"/>
          <w:szCs w:val="22"/>
          <w:lang w:val="es-ES"/>
        </w:rPr>
        <w:t xml:space="preserve"> 201</w:t>
      </w:r>
      <w:r>
        <w:rPr>
          <w:rFonts w:ascii="Candara" w:hAnsi="Candara" w:cs="Arial"/>
          <w:b/>
          <w:sz w:val="22"/>
          <w:szCs w:val="22"/>
          <w:lang w:val="es-ES"/>
        </w:rPr>
        <w:t>7</w:t>
      </w:r>
      <w:r w:rsidRPr="00BD63C4">
        <w:rPr>
          <w:rFonts w:ascii="Candara" w:hAnsi="Candara" w:cs="Arial"/>
          <w:b/>
          <w:sz w:val="22"/>
          <w:szCs w:val="22"/>
          <w:lang w:val="es-ES"/>
        </w:rPr>
        <w:t>.</w:t>
      </w:r>
    </w:p>
    <w:p w14:paraId="0AE10438" w14:textId="77777777" w:rsidR="008B6A1C" w:rsidRPr="00BD63C4" w:rsidRDefault="008B6A1C" w:rsidP="008B6A1C">
      <w:pPr>
        <w:spacing w:line="276" w:lineRule="auto"/>
        <w:rPr>
          <w:rFonts w:ascii="Candara" w:hAnsi="Candara" w:cs="Arial"/>
          <w:sz w:val="22"/>
          <w:szCs w:val="22"/>
          <w:lang w:val="es-ES"/>
        </w:rPr>
      </w:pPr>
    </w:p>
    <w:p w14:paraId="756B903D" w14:textId="77777777" w:rsidR="008B6A1C" w:rsidRDefault="008B6A1C" w:rsidP="008B6A1C">
      <w:pPr>
        <w:spacing w:line="276" w:lineRule="auto"/>
        <w:rPr>
          <w:rFonts w:ascii="Candara" w:hAnsi="Candara"/>
          <w:sz w:val="22"/>
          <w:szCs w:val="22"/>
          <w:lang w:val="es-ES"/>
        </w:rPr>
      </w:pPr>
      <w:r w:rsidRPr="00BD63C4">
        <w:rPr>
          <w:rFonts w:ascii="Candara" w:hAnsi="Candara" w:cs="Arial"/>
          <w:sz w:val="22"/>
          <w:szCs w:val="22"/>
          <w:lang w:val="es-ES"/>
        </w:rPr>
        <w:t xml:space="preserve">El presupuesto total erogado en gasto corriente </w:t>
      </w:r>
      <w:r>
        <w:rPr>
          <w:rFonts w:ascii="Candara" w:hAnsi="Candara" w:cs="Arial"/>
          <w:sz w:val="22"/>
          <w:szCs w:val="22"/>
          <w:lang w:val="es-ES"/>
        </w:rPr>
        <w:t xml:space="preserve">durante el primer semestre 2017 </w:t>
      </w:r>
      <w:r w:rsidRPr="00BD63C4">
        <w:rPr>
          <w:rFonts w:ascii="Candara" w:hAnsi="Candara" w:cs="Arial"/>
          <w:sz w:val="22"/>
          <w:szCs w:val="22"/>
          <w:lang w:val="es-ES"/>
        </w:rPr>
        <w:t xml:space="preserve">ascendió a </w:t>
      </w:r>
      <w:r>
        <w:rPr>
          <w:rFonts w:ascii="Candara" w:hAnsi="Candara" w:cs="Arial"/>
          <w:sz w:val="22"/>
          <w:szCs w:val="22"/>
          <w:lang w:val="es-ES"/>
        </w:rPr>
        <w:t>175,408.7</w:t>
      </w:r>
      <w:r w:rsidRPr="00BD63C4">
        <w:rPr>
          <w:rFonts w:ascii="Candara" w:hAnsi="Candara" w:cs="Arial"/>
          <w:sz w:val="22"/>
          <w:szCs w:val="22"/>
          <w:lang w:val="es-ES"/>
        </w:rPr>
        <w:t xml:space="preserve"> miles de pesos</w:t>
      </w:r>
      <w:r>
        <w:rPr>
          <w:rFonts w:ascii="Candara" w:hAnsi="Candara" w:cs="Arial"/>
          <w:sz w:val="22"/>
          <w:szCs w:val="22"/>
          <w:lang w:val="es-ES"/>
        </w:rPr>
        <w:t xml:space="preserve"> (incluye el devengado no pagado)</w:t>
      </w:r>
      <w:r w:rsidRPr="00BD63C4">
        <w:rPr>
          <w:rFonts w:ascii="Candara" w:hAnsi="Candara" w:cs="Arial"/>
          <w:sz w:val="22"/>
          <w:szCs w:val="22"/>
          <w:lang w:val="es-ES"/>
        </w:rPr>
        <w:t>, lo que representó 9</w:t>
      </w:r>
      <w:r>
        <w:rPr>
          <w:rFonts w:ascii="Candara" w:hAnsi="Candara" w:cs="Arial"/>
          <w:sz w:val="22"/>
          <w:szCs w:val="22"/>
          <w:lang w:val="es-ES"/>
        </w:rPr>
        <w:t>9</w:t>
      </w:r>
      <w:r w:rsidRPr="00BD63C4">
        <w:rPr>
          <w:rFonts w:ascii="Candara" w:hAnsi="Candara" w:cs="Arial"/>
          <w:sz w:val="22"/>
          <w:szCs w:val="22"/>
          <w:lang w:val="es-ES"/>
        </w:rPr>
        <w:t>.</w:t>
      </w:r>
      <w:r>
        <w:rPr>
          <w:rFonts w:ascii="Candara" w:hAnsi="Candara" w:cs="Arial"/>
          <w:sz w:val="22"/>
          <w:szCs w:val="22"/>
          <w:lang w:val="es-ES"/>
        </w:rPr>
        <w:t>10</w:t>
      </w:r>
      <w:r w:rsidRPr="00BD63C4">
        <w:rPr>
          <w:rFonts w:ascii="Candara" w:hAnsi="Candara" w:cs="Arial"/>
          <w:sz w:val="22"/>
          <w:szCs w:val="22"/>
          <w:lang w:val="es-ES"/>
        </w:rPr>
        <w:t xml:space="preserve">% del presupuesto </w:t>
      </w:r>
      <w:r>
        <w:rPr>
          <w:rFonts w:ascii="Candara" w:hAnsi="Candara" w:cs="Arial"/>
          <w:sz w:val="22"/>
          <w:szCs w:val="22"/>
          <w:lang w:val="es-ES"/>
        </w:rPr>
        <w:t xml:space="preserve">programado al mismo periodo </w:t>
      </w:r>
      <w:r w:rsidRPr="00BD63C4">
        <w:rPr>
          <w:rFonts w:ascii="Candara" w:hAnsi="Candara" w:cs="Arial"/>
          <w:sz w:val="22"/>
          <w:szCs w:val="22"/>
          <w:lang w:val="es-ES"/>
        </w:rPr>
        <w:t xml:space="preserve">(Tabla </w:t>
      </w:r>
      <w:r>
        <w:rPr>
          <w:rFonts w:ascii="Candara" w:hAnsi="Candara" w:cs="Arial"/>
          <w:sz w:val="22"/>
          <w:szCs w:val="22"/>
          <w:lang w:val="es-ES"/>
        </w:rPr>
        <w:t>2</w:t>
      </w:r>
      <w:r w:rsidRPr="00BD63C4">
        <w:rPr>
          <w:rFonts w:ascii="Candara" w:hAnsi="Candara" w:cs="Arial"/>
          <w:sz w:val="22"/>
          <w:szCs w:val="22"/>
          <w:lang w:val="es-ES"/>
        </w:rPr>
        <w:t xml:space="preserve">). </w:t>
      </w:r>
      <w:r>
        <w:rPr>
          <w:rFonts w:ascii="Candara" w:hAnsi="Candara" w:cs="Arial"/>
          <w:sz w:val="22"/>
          <w:szCs w:val="22"/>
          <w:lang w:val="es-ES"/>
        </w:rPr>
        <w:t>El presupuesto</w:t>
      </w:r>
      <w:r w:rsidRPr="00BD63C4">
        <w:rPr>
          <w:rFonts w:ascii="Candara" w:hAnsi="Candara" w:cs="Arial"/>
          <w:sz w:val="22"/>
          <w:szCs w:val="22"/>
          <w:lang w:val="es-ES"/>
        </w:rPr>
        <w:t xml:space="preserve"> </w:t>
      </w:r>
      <w:r>
        <w:rPr>
          <w:rFonts w:ascii="Candara" w:hAnsi="Candara" w:cs="Arial"/>
          <w:sz w:val="22"/>
          <w:szCs w:val="22"/>
          <w:lang w:val="es-ES"/>
        </w:rPr>
        <w:t xml:space="preserve">programado </w:t>
      </w:r>
      <w:r w:rsidRPr="00BD63C4">
        <w:rPr>
          <w:rFonts w:ascii="Candara" w:hAnsi="Candara" w:cs="Arial"/>
          <w:sz w:val="22"/>
          <w:szCs w:val="22"/>
          <w:lang w:val="es-ES"/>
        </w:rPr>
        <w:t>de recursos fiscales</w:t>
      </w:r>
      <w:r>
        <w:rPr>
          <w:rFonts w:ascii="Candara" w:hAnsi="Candara" w:cs="Arial"/>
          <w:sz w:val="22"/>
          <w:szCs w:val="22"/>
          <w:lang w:val="es-ES"/>
        </w:rPr>
        <w:t xml:space="preserve"> para el primer semestre</w:t>
      </w:r>
      <w:r w:rsidRPr="00BD63C4">
        <w:rPr>
          <w:rFonts w:ascii="Candara" w:hAnsi="Candara" w:cs="Arial"/>
          <w:sz w:val="22"/>
          <w:szCs w:val="22"/>
          <w:lang w:val="es-ES"/>
        </w:rPr>
        <w:t xml:space="preserve"> fue ejercid</w:t>
      </w:r>
      <w:r>
        <w:rPr>
          <w:rFonts w:ascii="Candara" w:hAnsi="Candara" w:cs="Arial"/>
          <w:sz w:val="22"/>
          <w:szCs w:val="22"/>
          <w:lang w:val="es-ES"/>
        </w:rPr>
        <w:t>o</w:t>
      </w:r>
      <w:r w:rsidRPr="00BD63C4">
        <w:rPr>
          <w:rFonts w:ascii="Candara" w:hAnsi="Candara" w:cs="Arial"/>
          <w:sz w:val="22"/>
          <w:szCs w:val="22"/>
          <w:lang w:val="es-ES"/>
        </w:rPr>
        <w:t xml:space="preserve"> en</w:t>
      </w:r>
      <w:r>
        <w:rPr>
          <w:rFonts w:ascii="Candara" w:hAnsi="Candara" w:cs="Arial"/>
          <w:sz w:val="22"/>
          <w:szCs w:val="22"/>
          <w:lang w:val="es-ES"/>
        </w:rPr>
        <w:t xml:space="preserve"> un 102.01% y en lo correspondiente a recursos propios se </w:t>
      </w:r>
      <w:r w:rsidR="00F03443">
        <w:rPr>
          <w:rFonts w:ascii="Candara" w:hAnsi="Candara" w:cs="Arial"/>
          <w:sz w:val="22"/>
          <w:szCs w:val="22"/>
          <w:lang w:val="es-ES"/>
        </w:rPr>
        <w:t>ejerció 72.26</w:t>
      </w:r>
      <w:r>
        <w:rPr>
          <w:rFonts w:ascii="Candara" w:hAnsi="Candara" w:cs="Arial"/>
          <w:sz w:val="22"/>
          <w:szCs w:val="22"/>
          <w:lang w:val="es-ES"/>
        </w:rPr>
        <w:t xml:space="preserve">% respecto a lo programado en el periodo </w:t>
      </w:r>
      <w:r w:rsidRPr="00BD63C4">
        <w:rPr>
          <w:rFonts w:ascii="Candara" w:hAnsi="Candara" w:cs="Arial"/>
          <w:sz w:val="22"/>
          <w:szCs w:val="22"/>
          <w:lang w:val="es-ES"/>
        </w:rPr>
        <w:t xml:space="preserve">(Tabla </w:t>
      </w:r>
      <w:r>
        <w:rPr>
          <w:rFonts w:ascii="Candara" w:hAnsi="Candara" w:cs="Arial"/>
          <w:sz w:val="22"/>
          <w:szCs w:val="22"/>
          <w:lang w:val="es-ES"/>
        </w:rPr>
        <w:t>3</w:t>
      </w:r>
      <w:r w:rsidRPr="00BD63C4">
        <w:rPr>
          <w:rFonts w:ascii="Candara" w:hAnsi="Candara" w:cs="Arial"/>
          <w:sz w:val="22"/>
          <w:szCs w:val="22"/>
          <w:lang w:val="es-ES"/>
        </w:rPr>
        <w:t>). En consecuencia, se presentó un ligero</w:t>
      </w:r>
      <w:r w:rsidRPr="00BD63C4">
        <w:rPr>
          <w:rFonts w:ascii="Candara" w:hAnsi="Candara"/>
          <w:sz w:val="22"/>
          <w:szCs w:val="22"/>
          <w:lang w:val="es-ES"/>
        </w:rPr>
        <w:t xml:space="preserve"> subejercicio presupuestal de </w:t>
      </w:r>
      <w:r>
        <w:rPr>
          <w:rFonts w:ascii="Candara" w:hAnsi="Candara"/>
          <w:sz w:val="22"/>
          <w:szCs w:val="22"/>
          <w:lang w:val="es-ES"/>
        </w:rPr>
        <w:t>0.90</w:t>
      </w:r>
      <w:r w:rsidRPr="00BD63C4">
        <w:rPr>
          <w:rFonts w:ascii="Candara" w:hAnsi="Candara"/>
          <w:b/>
          <w:sz w:val="22"/>
          <w:szCs w:val="22"/>
          <w:lang w:val="es-ES"/>
        </w:rPr>
        <w:t>%</w:t>
      </w:r>
      <w:r w:rsidRPr="00BD63C4">
        <w:rPr>
          <w:rFonts w:ascii="Candara" w:hAnsi="Candara"/>
          <w:sz w:val="22"/>
          <w:szCs w:val="22"/>
          <w:lang w:val="es-ES"/>
        </w:rPr>
        <w:t xml:space="preserve"> respecto a lo aprobado total </w:t>
      </w:r>
      <w:r w:rsidR="0075020C">
        <w:rPr>
          <w:rFonts w:ascii="Candara" w:hAnsi="Candara"/>
          <w:sz w:val="22"/>
          <w:szCs w:val="22"/>
          <w:lang w:val="es-ES"/>
        </w:rPr>
        <w:t>d</w:t>
      </w:r>
      <w:r w:rsidRPr="00BD63C4">
        <w:rPr>
          <w:rFonts w:ascii="Candara" w:hAnsi="Candara"/>
          <w:sz w:val="22"/>
          <w:szCs w:val="22"/>
          <w:lang w:val="es-ES"/>
        </w:rPr>
        <w:t xml:space="preserve">el </w:t>
      </w:r>
      <w:r>
        <w:rPr>
          <w:rFonts w:ascii="Candara" w:hAnsi="Candara"/>
          <w:sz w:val="22"/>
          <w:szCs w:val="22"/>
          <w:lang w:val="es-ES"/>
        </w:rPr>
        <w:t>periodo</w:t>
      </w:r>
      <w:r w:rsidRPr="00BD63C4">
        <w:rPr>
          <w:rFonts w:ascii="Candara" w:hAnsi="Candara"/>
          <w:sz w:val="22"/>
          <w:szCs w:val="22"/>
          <w:lang w:val="es-ES"/>
        </w:rPr>
        <w:t xml:space="preserve">. </w:t>
      </w:r>
      <w:r>
        <w:rPr>
          <w:rFonts w:ascii="Candara" w:hAnsi="Candara"/>
          <w:sz w:val="22"/>
          <w:szCs w:val="22"/>
          <w:lang w:val="es-ES"/>
        </w:rPr>
        <w:t>En la tabla 3 denominada “ejercicio del presupuesto de egresos por capítulo de gasto” se puede apreciar el cumplimiento del ejercicio del gasto en el periodo a nivel capítulos y fuentes de financiamiento.</w:t>
      </w:r>
    </w:p>
    <w:p w14:paraId="3A896155" w14:textId="77777777" w:rsidR="008B6A1C" w:rsidRDefault="008B6A1C" w:rsidP="008B6A1C">
      <w:pPr>
        <w:spacing w:line="276" w:lineRule="auto"/>
        <w:rPr>
          <w:rFonts w:ascii="Candara" w:hAnsi="Candara"/>
          <w:sz w:val="22"/>
          <w:szCs w:val="22"/>
          <w:lang w:val="es-ES"/>
        </w:rPr>
      </w:pPr>
    </w:p>
    <w:p w14:paraId="4367C661" w14:textId="725B2E21" w:rsidR="00582645" w:rsidRDefault="008B6A1C" w:rsidP="008B6A1C">
      <w:pPr>
        <w:spacing w:line="276" w:lineRule="auto"/>
        <w:rPr>
          <w:rFonts w:ascii="Candara" w:hAnsi="Candara"/>
          <w:sz w:val="22"/>
          <w:szCs w:val="22"/>
          <w:lang w:val="es-ES"/>
        </w:rPr>
      </w:pPr>
      <w:r w:rsidRPr="003F20BC">
        <w:rPr>
          <w:rFonts w:ascii="Candara" w:hAnsi="Candara"/>
          <w:sz w:val="22"/>
          <w:szCs w:val="22"/>
          <w:lang w:val="es-ES"/>
        </w:rPr>
        <w:t xml:space="preserve">A nivel general en el primer </w:t>
      </w:r>
      <w:r>
        <w:rPr>
          <w:rFonts w:ascii="Candara" w:hAnsi="Candara"/>
          <w:sz w:val="22"/>
          <w:szCs w:val="22"/>
          <w:lang w:val="es-ES"/>
        </w:rPr>
        <w:t>semestre</w:t>
      </w:r>
      <w:r w:rsidRPr="003F20BC">
        <w:rPr>
          <w:rFonts w:ascii="Candara" w:hAnsi="Candara"/>
          <w:sz w:val="22"/>
          <w:szCs w:val="22"/>
          <w:lang w:val="es-ES"/>
        </w:rPr>
        <w:t xml:space="preserve"> se </w:t>
      </w:r>
      <w:r>
        <w:rPr>
          <w:rFonts w:ascii="Candara" w:hAnsi="Candara"/>
          <w:sz w:val="22"/>
          <w:szCs w:val="22"/>
          <w:lang w:val="es-ES"/>
        </w:rPr>
        <w:t>refleja</w:t>
      </w:r>
      <w:r w:rsidRPr="003F20BC">
        <w:rPr>
          <w:rFonts w:ascii="Candara" w:hAnsi="Candara"/>
          <w:sz w:val="22"/>
          <w:szCs w:val="22"/>
          <w:lang w:val="es-ES"/>
        </w:rPr>
        <w:t xml:space="preserve"> un ejercicio del gasto bastante apegado a lo programado</w:t>
      </w:r>
      <w:r>
        <w:rPr>
          <w:rFonts w:ascii="Candara" w:hAnsi="Candara"/>
          <w:sz w:val="22"/>
          <w:szCs w:val="22"/>
          <w:lang w:val="es-ES"/>
        </w:rPr>
        <w:t xml:space="preserve">. Sin embargo, </w:t>
      </w:r>
      <w:r w:rsidR="0075020C">
        <w:rPr>
          <w:rFonts w:ascii="Candara" w:hAnsi="Candara"/>
          <w:sz w:val="22"/>
          <w:szCs w:val="22"/>
          <w:lang w:val="es-ES"/>
        </w:rPr>
        <w:t xml:space="preserve">el análisis </w:t>
      </w:r>
      <w:r>
        <w:rPr>
          <w:rFonts w:ascii="Candara" w:hAnsi="Candara"/>
          <w:sz w:val="22"/>
          <w:szCs w:val="22"/>
          <w:lang w:val="es-ES"/>
        </w:rPr>
        <w:t xml:space="preserve">por fuente de financiamiento </w:t>
      </w:r>
      <w:r w:rsidR="0075020C">
        <w:rPr>
          <w:rFonts w:ascii="Candara" w:hAnsi="Candara"/>
          <w:sz w:val="22"/>
          <w:szCs w:val="22"/>
          <w:lang w:val="es-ES"/>
        </w:rPr>
        <w:t xml:space="preserve">muestra un </w:t>
      </w:r>
      <w:proofErr w:type="spellStart"/>
      <w:r>
        <w:rPr>
          <w:rFonts w:ascii="Candara" w:hAnsi="Candara"/>
          <w:sz w:val="22"/>
          <w:szCs w:val="22"/>
          <w:lang w:val="es-ES"/>
        </w:rPr>
        <w:t>sobreejercicio</w:t>
      </w:r>
      <w:proofErr w:type="spellEnd"/>
      <w:r>
        <w:rPr>
          <w:rFonts w:ascii="Candara" w:hAnsi="Candara"/>
          <w:sz w:val="22"/>
          <w:szCs w:val="22"/>
          <w:lang w:val="es-ES"/>
        </w:rPr>
        <w:t xml:space="preserve"> en los capítulos 1000 (</w:t>
      </w:r>
      <w:r w:rsidR="00E25F0F">
        <w:rPr>
          <w:rFonts w:ascii="Candara" w:hAnsi="Candara"/>
          <w:sz w:val="22"/>
          <w:szCs w:val="22"/>
          <w:lang w:val="es-ES"/>
        </w:rPr>
        <w:t>s</w:t>
      </w:r>
      <w:r>
        <w:rPr>
          <w:rFonts w:ascii="Candara" w:hAnsi="Candara"/>
          <w:sz w:val="22"/>
          <w:szCs w:val="22"/>
          <w:lang w:val="es-ES"/>
        </w:rPr>
        <w:t xml:space="preserve">ervicios </w:t>
      </w:r>
      <w:r w:rsidR="00E25F0F">
        <w:rPr>
          <w:rFonts w:ascii="Candara" w:hAnsi="Candara"/>
          <w:sz w:val="22"/>
          <w:szCs w:val="22"/>
          <w:lang w:val="es-ES"/>
        </w:rPr>
        <w:t>p</w:t>
      </w:r>
      <w:r>
        <w:rPr>
          <w:rFonts w:ascii="Candara" w:hAnsi="Candara"/>
          <w:sz w:val="22"/>
          <w:szCs w:val="22"/>
          <w:lang w:val="es-ES"/>
        </w:rPr>
        <w:t>ersonales) y 4000 (becas)</w:t>
      </w:r>
      <w:r w:rsidR="0075020C">
        <w:rPr>
          <w:rFonts w:ascii="Candara" w:hAnsi="Candara"/>
          <w:sz w:val="22"/>
          <w:szCs w:val="22"/>
          <w:lang w:val="es-ES"/>
        </w:rPr>
        <w:t xml:space="preserve"> de recursos fiscales.</w:t>
      </w:r>
      <w:r>
        <w:rPr>
          <w:rFonts w:ascii="Candara" w:hAnsi="Candara"/>
          <w:sz w:val="22"/>
          <w:szCs w:val="22"/>
          <w:lang w:val="es-ES"/>
        </w:rPr>
        <w:t xml:space="preserve"> </w:t>
      </w:r>
      <w:r w:rsidR="0075020C">
        <w:rPr>
          <w:rFonts w:ascii="Candara" w:hAnsi="Candara"/>
          <w:sz w:val="22"/>
          <w:szCs w:val="22"/>
          <w:lang w:val="es-ES"/>
        </w:rPr>
        <w:t xml:space="preserve">El </w:t>
      </w:r>
      <w:r>
        <w:rPr>
          <w:rFonts w:ascii="Candara" w:hAnsi="Candara"/>
          <w:sz w:val="22"/>
          <w:szCs w:val="22"/>
          <w:lang w:val="es-ES"/>
        </w:rPr>
        <w:t xml:space="preserve">capítulo </w:t>
      </w:r>
      <w:r w:rsidR="00DA2E1C">
        <w:rPr>
          <w:rFonts w:ascii="Candara" w:hAnsi="Candara"/>
          <w:sz w:val="22"/>
          <w:szCs w:val="22"/>
          <w:lang w:val="es-ES"/>
        </w:rPr>
        <w:t>1000 (servicios personales)</w:t>
      </w:r>
      <w:r>
        <w:rPr>
          <w:rFonts w:ascii="Candara" w:hAnsi="Candara"/>
          <w:sz w:val="22"/>
          <w:szCs w:val="22"/>
          <w:lang w:val="es-ES"/>
        </w:rPr>
        <w:t xml:space="preserve"> refleja un </w:t>
      </w:r>
      <w:proofErr w:type="spellStart"/>
      <w:r>
        <w:rPr>
          <w:rFonts w:ascii="Candara" w:hAnsi="Candara"/>
          <w:sz w:val="22"/>
          <w:szCs w:val="22"/>
          <w:lang w:val="es-ES"/>
        </w:rPr>
        <w:t>sobreejercicio</w:t>
      </w:r>
      <w:proofErr w:type="spellEnd"/>
      <w:r>
        <w:rPr>
          <w:rFonts w:ascii="Candara" w:hAnsi="Candara"/>
          <w:sz w:val="22"/>
          <w:szCs w:val="22"/>
          <w:lang w:val="es-ES"/>
        </w:rPr>
        <w:t xml:space="preserve"> de 3.10% en comparación con el presupuesto programado</w:t>
      </w:r>
      <w:r w:rsidR="00F03443">
        <w:rPr>
          <w:rFonts w:ascii="Candara" w:hAnsi="Candara"/>
          <w:sz w:val="22"/>
          <w:szCs w:val="22"/>
          <w:lang w:val="es-ES"/>
        </w:rPr>
        <w:t xml:space="preserve"> (T</w:t>
      </w:r>
      <w:r w:rsidR="00DA2E1C">
        <w:rPr>
          <w:rFonts w:ascii="Candara" w:hAnsi="Candara"/>
          <w:sz w:val="22"/>
          <w:szCs w:val="22"/>
          <w:lang w:val="es-ES"/>
        </w:rPr>
        <w:t>abla 3)</w:t>
      </w:r>
      <w:r>
        <w:rPr>
          <w:rFonts w:ascii="Candara" w:hAnsi="Candara"/>
          <w:sz w:val="22"/>
          <w:szCs w:val="22"/>
          <w:lang w:val="es-ES"/>
        </w:rPr>
        <w:t xml:space="preserve">, </w:t>
      </w:r>
      <w:r w:rsidR="00F03443">
        <w:rPr>
          <w:rFonts w:ascii="Candara" w:hAnsi="Candara"/>
          <w:sz w:val="22"/>
          <w:szCs w:val="22"/>
          <w:lang w:val="es-ES"/>
        </w:rPr>
        <w:t>debido</w:t>
      </w:r>
      <w:r>
        <w:rPr>
          <w:rFonts w:ascii="Candara" w:hAnsi="Candara"/>
          <w:sz w:val="22"/>
          <w:szCs w:val="22"/>
          <w:lang w:val="es-ES"/>
        </w:rPr>
        <w:t xml:space="preserve"> </w:t>
      </w:r>
      <w:r w:rsidR="009E06E5">
        <w:rPr>
          <w:rFonts w:ascii="Candara" w:hAnsi="Candara"/>
          <w:sz w:val="22"/>
          <w:szCs w:val="22"/>
          <w:lang w:val="es-ES"/>
        </w:rPr>
        <w:t>a los</w:t>
      </w:r>
      <w:r w:rsidR="00F03443">
        <w:rPr>
          <w:rFonts w:ascii="Candara" w:hAnsi="Candara"/>
          <w:sz w:val="22"/>
          <w:szCs w:val="22"/>
          <w:lang w:val="es-ES"/>
        </w:rPr>
        <w:t xml:space="preserve"> </w:t>
      </w:r>
      <w:r>
        <w:rPr>
          <w:rFonts w:ascii="Candara" w:hAnsi="Candara"/>
          <w:sz w:val="22"/>
          <w:szCs w:val="22"/>
          <w:lang w:val="es-ES"/>
        </w:rPr>
        <w:t>pago</w:t>
      </w:r>
      <w:r w:rsidR="009E06E5">
        <w:rPr>
          <w:rFonts w:ascii="Candara" w:hAnsi="Candara"/>
          <w:sz w:val="22"/>
          <w:szCs w:val="22"/>
          <w:lang w:val="es-ES"/>
        </w:rPr>
        <w:t>s</w:t>
      </w:r>
      <w:r>
        <w:rPr>
          <w:rFonts w:ascii="Candara" w:hAnsi="Candara"/>
          <w:sz w:val="22"/>
          <w:szCs w:val="22"/>
          <w:lang w:val="es-ES"/>
        </w:rPr>
        <w:t xml:space="preserve"> de liquidaciones al personal que se retiró de la institución </w:t>
      </w:r>
      <w:r w:rsidR="0075020C">
        <w:rPr>
          <w:rFonts w:ascii="Candara" w:hAnsi="Candara"/>
          <w:sz w:val="22"/>
          <w:szCs w:val="22"/>
          <w:lang w:val="es-ES"/>
        </w:rPr>
        <w:t xml:space="preserve">con </w:t>
      </w:r>
      <w:r w:rsidR="00DA2E1C">
        <w:rPr>
          <w:rFonts w:ascii="Candara" w:hAnsi="Candara"/>
          <w:sz w:val="22"/>
          <w:szCs w:val="22"/>
          <w:lang w:val="es-ES"/>
        </w:rPr>
        <w:t>recursos</w:t>
      </w:r>
      <w:r>
        <w:rPr>
          <w:rFonts w:ascii="Candara" w:hAnsi="Candara"/>
          <w:sz w:val="22"/>
          <w:szCs w:val="22"/>
          <w:lang w:val="es-ES"/>
        </w:rPr>
        <w:t xml:space="preserve"> no </w:t>
      </w:r>
      <w:r w:rsidR="00DA2E1C">
        <w:rPr>
          <w:rFonts w:ascii="Candara" w:hAnsi="Candara"/>
          <w:sz w:val="22"/>
          <w:szCs w:val="22"/>
          <w:lang w:val="es-ES"/>
        </w:rPr>
        <w:t xml:space="preserve">contemplados por la SHCP </w:t>
      </w:r>
      <w:r>
        <w:rPr>
          <w:rFonts w:ascii="Candara" w:hAnsi="Candara"/>
          <w:sz w:val="22"/>
          <w:szCs w:val="22"/>
          <w:lang w:val="es-ES"/>
        </w:rPr>
        <w:t>en el presupuesto</w:t>
      </w:r>
      <w:r w:rsidR="00DA2E1C">
        <w:rPr>
          <w:rFonts w:ascii="Candara" w:hAnsi="Candara"/>
          <w:sz w:val="22"/>
          <w:szCs w:val="22"/>
          <w:lang w:val="es-ES"/>
        </w:rPr>
        <w:t xml:space="preserve"> aprobado</w:t>
      </w:r>
      <w:r w:rsidR="00F03443">
        <w:rPr>
          <w:rFonts w:ascii="Candara" w:hAnsi="Candara"/>
          <w:sz w:val="22"/>
          <w:szCs w:val="22"/>
          <w:lang w:val="es-ES"/>
        </w:rPr>
        <w:t>,</w:t>
      </w:r>
      <w:r w:rsidR="0075020C">
        <w:rPr>
          <w:rFonts w:ascii="Candara" w:hAnsi="Candara"/>
          <w:sz w:val="22"/>
          <w:szCs w:val="22"/>
          <w:lang w:val="es-ES"/>
        </w:rPr>
        <w:t xml:space="preserve"> a pesar de ser </w:t>
      </w:r>
      <w:r w:rsidR="00FE463A">
        <w:rPr>
          <w:rFonts w:ascii="Candara" w:hAnsi="Candara"/>
          <w:sz w:val="22"/>
          <w:szCs w:val="22"/>
          <w:lang w:val="es-ES"/>
        </w:rPr>
        <w:t xml:space="preserve">una prestación autorizada por </w:t>
      </w:r>
      <w:r w:rsidR="008B3454">
        <w:rPr>
          <w:rFonts w:ascii="Candara" w:hAnsi="Candara"/>
          <w:sz w:val="22"/>
          <w:szCs w:val="22"/>
          <w:lang w:val="es-ES"/>
        </w:rPr>
        <w:t>dicha secretaría</w:t>
      </w:r>
      <w:r w:rsidR="00433ADB">
        <w:rPr>
          <w:rFonts w:ascii="Candara" w:hAnsi="Candara"/>
          <w:sz w:val="22"/>
          <w:szCs w:val="22"/>
          <w:lang w:val="es-ES"/>
        </w:rPr>
        <w:t xml:space="preserve">; es importante mencionar que este </w:t>
      </w:r>
      <w:proofErr w:type="spellStart"/>
      <w:r w:rsidR="00433ADB">
        <w:rPr>
          <w:rFonts w:ascii="Candara" w:hAnsi="Candara"/>
          <w:sz w:val="22"/>
          <w:szCs w:val="22"/>
          <w:lang w:val="es-ES"/>
        </w:rPr>
        <w:t>sobreejercicio</w:t>
      </w:r>
      <w:proofErr w:type="spellEnd"/>
      <w:r w:rsidR="00433ADB">
        <w:rPr>
          <w:rFonts w:ascii="Candara" w:hAnsi="Candara"/>
          <w:sz w:val="22"/>
          <w:szCs w:val="22"/>
          <w:lang w:val="es-ES"/>
        </w:rPr>
        <w:t xml:space="preserve">  queda subsanado </w:t>
      </w:r>
      <w:r w:rsidR="008B3454">
        <w:rPr>
          <w:rFonts w:ascii="Candara" w:hAnsi="Candara"/>
          <w:sz w:val="22"/>
          <w:szCs w:val="22"/>
          <w:lang w:val="es-ES"/>
        </w:rPr>
        <w:t>a inicios del segundo semestre</w:t>
      </w:r>
      <w:r w:rsidR="00433ADB">
        <w:rPr>
          <w:rFonts w:ascii="Candara" w:hAnsi="Candara"/>
          <w:sz w:val="22"/>
          <w:szCs w:val="22"/>
          <w:lang w:val="es-ES"/>
        </w:rPr>
        <w:t>, derivado de una adecuación autorizada por la SHCP</w:t>
      </w:r>
      <w:r w:rsidR="0082194F">
        <w:rPr>
          <w:rFonts w:ascii="Candara" w:hAnsi="Candara"/>
          <w:sz w:val="22"/>
          <w:szCs w:val="22"/>
          <w:lang w:val="es-ES"/>
        </w:rPr>
        <w:t xml:space="preserve">. </w:t>
      </w:r>
      <w:r>
        <w:rPr>
          <w:rFonts w:ascii="Candara" w:hAnsi="Candara"/>
          <w:sz w:val="22"/>
          <w:szCs w:val="22"/>
          <w:lang w:val="es-ES"/>
        </w:rPr>
        <w:t xml:space="preserve">El capítulo 4000 (becas) presenta un </w:t>
      </w:r>
      <w:proofErr w:type="spellStart"/>
      <w:r>
        <w:rPr>
          <w:rFonts w:ascii="Candara" w:hAnsi="Candara"/>
          <w:sz w:val="22"/>
          <w:szCs w:val="22"/>
          <w:lang w:val="es-ES"/>
        </w:rPr>
        <w:t>sobreejercicio</w:t>
      </w:r>
      <w:proofErr w:type="spellEnd"/>
      <w:r>
        <w:rPr>
          <w:rFonts w:ascii="Candara" w:hAnsi="Candara"/>
          <w:sz w:val="22"/>
          <w:szCs w:val="22"/>
          <w:lang w:val="es-ES"/>
        </w:rPr>
        <w:t xml:space="preserve"> de 52.08% </w:t>
      </w:r>
      <w:r w:rsidR="00F03443">
        <w:rPr>
          <w:rFonts w:ascii="Candara" w:hAnsi="Candara"/>
          <w:sz w:val="22"/>
          <w:szCs w:val="22"/>
          <w:lang w:val="es-ES"/>
        </w:rPr>
        <w:t>con</w:t>
      </w:r>
      <w:r>
        <w:rPr>
          <w:rFonts w:ascii="Candara" w:hAnsi="Candara"/>
          <w:sz w:val="22"/>
          <w:szCs w:val="22"/>
          <w:lang w:val="es-ES"/>
        </w:rPr>
        <w:t xml:space="preserve"> relación al programado, </w:t>
      </w:r>
      <w:r w:rsidR="00433ADB">
        <w:rPr>
          <w:rFonts w:ascii="Candara" w:hAnsi="Candara"/>
          <w:sz w:val="22"/>
          <w:szCs w:val="22"/>
          <w:lang w:val="es-ES"/>
        </w:rPr>
        <w:t>por un caso de fuerza mayor se generó una contingencia de obligación de pago a estudiantes</w:t>
      </w:r>
      <w:r>
        <w:rPr>
          <w:rFonts w:ascii="Candara" w:hAnsi="Candara"/>
          <w:sz w:val="22"/>
          <w:szCs w:val="22"/>
          <w:lang w:val="es-ES"/>
        </w:rPr>
        <w:t xml:space="preserve"> de nuevo ingreso </w:t>
      </w:r>
      <w:r w:rsidR="00F03443">
        <w:rPr>
          <w:rFonts w:ascii="Candara" w:hAnsi="Candara"/>
          <w:sz w:val="22"/>
          <w:szCs w:val="22"/>
          <w:lang w:val="es-ES"/>
        </w:rPr>
        <w:t>de</w:t>
      </w:r>
      <w:r>
        <w:rPr>
          <w:rFonts w:ascii="Candara" w:hAnsi="Candara"/>
          <w:sz w:val="22"/>
          <w:szCs w:val="22"/>
          <w:lang w:val="es-ES"/>
        </w:rPr>
        <w:t xml:space="preserve"> la </w:t>
      </w:r>
      <w:r w:rsidR="00F20FA4">
        <w:rPr>
          <w:rFonts w:ascii="Candara" w:hAnsi="Candara"/>
          <w:sz w:val="22"/>
          <w:szCs w:val="22"/>
          <w:lang w:val="es-ES"/>
        </w:rPr>
        <w:t>M</w:t>
      </w:r>
      <w:r>
        <w:rPr>
          <w:rFonts w:ascii="Candara" w:hAnsi="Candara"/>
          <w:sz w:val="22"/>
          <w:szCs w:val="22"/>
          <w:lang w:val="es-ES"/>
        </w:rPr>
        <w:t xml:space="preserve">aestría </w:t>
      </w:r>
      <w:r w:rsidR="0075020C">
        <w:rPr>
          <w:rFonts w:ascii="Candara" w:hAnsi="Candara"/>
          <w:sz w:val="22"/>
          <w:szCs w:val="22"/>
          <w:lang w:val="es-ES"/>
        </w:rPr>
        <w:t xml:space="preserve">en </w:t>
      </w:r>
      <w:r w:rsidR="00F20FA4">
        <w:rPr>
          <w:rFonts w:ascii="Candara" w:hAnsi="Candara"/>
          <w:sz w:val="22"/>
          <w:szCs w:val="22"/>
          <w:lang w:val="es-ES"/>
        </w:rPr>
        <w:t>C</w:t>
      </w:r>
      <w:r w:rsidR="0075020C">
        <w:rPr>
          <w:rFonts w:ascii="Candara" w:hAnsi="Candara"/>
          <w:sz w:val="22"/>
          <w:szCs w:val="22"/>
          <w:lang w:val="es-ES"/>
        </w:rPr>
        <w:t>iencia</w:t>
      </w:r>
      <w:r w:rsidR="005A172E">
        <w:rPr>
          <w:rFonts w:ascii="Candara" w:hAnsi="Candara"/>
          <w:sz w:val="22"/>
          <w:szCs w:val="22"/>
          <w:lang w:val="es-ES"/>
        </w:rPr>
        <w:t>s</w:t>
      </w:r>
      <w:r w:rsidR="0075020C">
        <w:rPr>
          <w:rFonts w:ascii="Candara" w:hAnsi="Candara"/>
          <w:sz w:val="22"/>
          <w:szCs w:val="22"/>
          <w:lang w:val="es-ES"/>
        </w:rPr>
        <w:t xml:space="preserve"> </w:t>
      </w:r>
      <w:r>
        <w:rPr>
          <w:rFonts w:ascii="Candara" w:hAnsi="Candara"/>
          <w:sz w:val="22"/>
          <w:szCs w:val="22"/>
          <w:lang w:val="es-ES"/>
        </w:rPr>
        <w:t>que se imparte en la institución</w:t>
      </w:r>
      <w:r w:rsidR="00334985">
        <w:rPr>
          <w:rFonts w:ascii="Candara" w:hAnsi="Candara"/>
          <w:sz w:val="22"/>
          <w:szCs w:val="22"/>
          <w:lang w:val="es-ES"/>
        </w:rPr>
        <w:t>; cabe mencionar, que se están realizando los trámites ante la SHCP a través de CONACYT como coordinadora sectorial, para la recalendarización de recursos programados</w:t>
      </w:r>
      <w:r w:rsidR="00433ADB">
        <w:rPr>
          <w:rFonts w:ascii="Candara" w:hAnsi="Candara"/>
          <w:sz w:val="22"/>
          <w:szCs w:val="22"/>
          <w:lang w:val="es-ES"/>
        </w:rPr>
        <w:t xml:space="preserve"> al segundo semestre, con la finalidad de cubrir el </w:t>
      </w:r>
      <w:proofErr w:type="spellStart"/>
      <w:r w:rsidR="00433ADB">
        <w:rPr>
          <w:rFonts w:ascii="Candara" w:hAnsi="Candara"/>
          <w:sz w:val="22"/>
          <w:szCs w:val="22"/>
          <w:lang w:val="es-ES"/>
        </w:rPr>
        <w:t>sobreejercicio</w:t>
      </w:r>
      <w:proofErr w:type="spellEnd"/>
      <w:r w:rsidR="00433ADB">
        <w:rPr>
          <w:rFonts w:ascii="Candara" w:hAnsi="Candara"/>
          <w:sz w:val="22"/>
          <w:szCs w:val="22"/>
          <w:lang w:val="es-ES"/>
        </w:rPr>
        <w:t xml:space="preserve"> presentado en el semestre</w:t>
      </w:r>
      <w:r>
        <w:rPr>
          <w:rFonts w:ascii="Candara" w:hAnsi="Candara"/>
          <w:sz w:val="22"/>
          <w:szCs w:val="22"/>
          <w:lang w:val="es-ES"/>
        </w:rPr>
        <w:t>.</w:t>
      </w:r>
      <w:r w:rsidR="002A0804">
        <w:rPr>
          <w:rFonts w:ascii="Candara" w:hAnsi="Candara"/>
          <w:sz w:val="22"/>
          <w:szCs w:val="22"/>
          <w:lang w:val="es-ES"/>
        </w:rPr>
        <w:t xml:space="preserve"> </w:t>
      </w:r>
      <w:r w:rsidR="00F03443">
        <w:rPr>
          <w:rFonts w:ascii="Candara" w:hAnsi="Candara"/>
          <w:sz w:val="22"/>
          <w:szCs w:val="22"/>
          <w:lang w:val="es-ES"/>
        </w:rPr>
        <w:t>Lo contrario</w:t>
      </w:r>
      <w:r w:rsidR="002A0804">
        <w:rPr>
          <w:rFonts w:ascii="Candara" w:hAnsi="Candara"/>
          <w:sz w:val="22"/>
          <w:szCs w:val="22"/>
          <w:lang w:val="es-ES"/>
        </w:rPr>
        <w:t xml:space="preserve"> sucede en los capítulos de gastos de operación (2000 materiales y suministros y 3000 servicios generales)</w:t>
      </w:r>
      <w:r w:rsidR="0075020C">
        <w:rPr>
          <w:rFonts w:ascii="Candara" w:hAnsi="Candara"/>
          <w:sz w:val="22"/>
          <w:szCs w:val="22"/>
          <w:lang w:val="es-ES"/>
        </w:rPr>
        <w:t>. E</w:t>
      </w:r>
      <w:r w:rsidR="002A0804">
        <w:rPr>
          <w:rFonts w:ascii="Candara" w:hAnsi="Candara"/>
          <w:sz w:val="22"/>
          <w:szCs w:val="22"/>
          <w:lang w:val="es-ES"/>
        </w:rPr>
        <w:t>n el capítulo 2000 se tuvo un subejercicio de 33.1</w:t>
      </w:r>
      <w:r w:rsidR="0043439E">
        <w:rPr>
          <w:rFonts w:ascii="Candara" w:hAnsi="Candara"/>
          <w:sz w:val="22"/>
          <w:szCs w:val="22"/>
          <w:lang w:val="es-ES"/>
        </w:rPr>
        <w:t>8</w:t>
      </w:r>
      <w:r w:rsidR="002A0804">
        <w:rPr>
          <w:rFonts w:ascii="Candara" w:hAnsi="Candara"/>
          <w:sz w:val="22"/>
          <w:szCs w:val="22"/>
          <w:lang w:val="es-ES"/>
        </w:rPr>
        <w:t xml:space="preserve">% </w:t>
      </w:r>
      <w:r w:rsidR="00497C3E">
        <w:rPr>
          <w:rFonts w:ascii="Candara" w:hAnsi="Candara"/>
          <w:sz w:val="22"/>
          <w:szCs w:val="22"/>
          <w:lang w:val="es-ES"/>
        </w:rPr>
        <w:t xml:space="preserve"> y en el capítulo 3000 </w:t>
      </w:r>
      <w:r w:rsidR="0075020C">
        <w:rPr>
          <w:rFonts w:ascii="Candara" w:hAnsi="Candara"/>
          <w:sz w:val="22"/>
          <w:szCs w:val="22"/>
          <w:lang w:val="es-ES"/>
        </w:rPr>
        <w:t xml:space="preserve">de </w:t>
      </w:r>
      <w:r w:rsidR="00497C3E">
        <w:rPr>
          <w:rFonts w:ascii="Candara" w:hAnsi="Candara"/>
          <w:sz w:val="22"/>
          <w:szCs w:val="22"/>
          <w:lang w:val="es-ES"/>
        </w:rPr>
        <w:t>1.84%, e</w:t>
      </w:r>
      <w:r w:rsidR="002A0804">
        <w:rPr>
          <w:rFonts w:ascii="Candara" w:hAnsi="Candara"/>
          <w:sz w:val="22"/>
          <w:szCs w:val="22"/>
          <w:lang w:val="es-ES"/>
        </w:rPr>
        <w:t xml:space="preserve">n comparación </w:t>
      </w:r>
      <w:r w:rsidR="00FB3A7D">
        <w:rPr>
          <w:rFonts w:ascii="Candara" w:hAnsi="Candara"/>
          <w:sz w:val="22"/>
          <w:szCs w:val="22"/>
          <w:lang w:val="es-ES"/>
        </w:rPr>
        <w:t xml:space="preserve">con </w:t>
      </w:r>
      <w:r w:rsidR="0075020C">
        <w:rPr>
          <w:rFonts w:ascii="Candara" w:hAnsi="Candara"/>
          <w:sz w:val="22"/>
          <w:szCs w:val="22"/>
          <w:lang w:val="es-ES"/>
        </w:rPr>
        <w:t xml:space="preserve">lo </w:t>
      </w:r>
      <w:r w:rsidR="002A0804">
        <w:rPr>
          <w:rFonts w:ascii="Candara" w:hAnsi="Candara"/>
          <w:sz w:val="22"/>
          <w:szCs w:val="22"/>
          <w:lang w:val="es-ES"/>
        </w:rPr>
        <w:t xml:space="preserve">programado, </w:t>
      </w:r>
      <w:r w:rsidR="0075020C">
        <w:rPr>
          <w:rFonts w:ascii="Candara" w:hAnsi="Candara"/>
          <w:sz w:val="22"/>
          <w:szCs w:val="22"/>
          <w:lang w:val="es-ES"/>
        </w:rPr>
        <w:t xml:space="preserve">por la </w:t>
      </w:r>
      <w:r w:rsidR="00497C3E">
        <w:rPr>
          <w:rFonts w:ascii="Candara" w:hAnsi="Candara"/>
          <w:sz w:val="22"/>
          <w:szCs w:val="22"/>
          <w:lang w:val="es-ES"/>
        </w:rPr>
        <w:t>reprograma</w:t>
      </w:r>
      <w:r w:rsidR="00F03443">
        <w:rPr>
          <w:rFonts w:ascii="Candara" w:hAnsi="Candara"/>
          <w:sz w:val="22"/>
          <w:szCs w:val="22"/>
          <w:lang w:val="es-ES"/>
        </w:rPr>
        <w:t>ción</w:t>
      </w:r>
      <w:r w:rsidR="00497C3E">
        <w:rPr>
          <w:rFonts w:ascii="Candara" w:hAnsi="Candara"/>
          <w:sz w:val="22"/>
          <w:szCs w:val="22"/>
          <w:lang w:val="es-ES"/>
        </w:rPr>
        <w:t xml:space="preserve"> </w:t>
      </w:r>
      <w:r w:rsidR="0075020C">
        <w:rPr>
          <w:rFonts w:ascii="Candara" w:hAnsi="Candara"/>
          <w:sz w:val="22"/>
          <w:szCs w:val="22"/>
          <w:lang w:val="es-ES"/>
        </w:rPr>
        <w:t xml:space="preserve">de </w:t>
      </w:r>
      <w:r w:rsidR="00497C3E">
        <w:rPr>
          <w:rFonts w:ascii="Candara" w:hAnsi="Candara"/>
          <w:sz w:val="22"/>
          <w:szCs w:val="22"/>
          <w:lang w:val="es-ES"/>
        </w:rPr>
        <w:t xml:space="preserve">actividades </w:t>
      </w:r>
      <w:r w:rsidR="0075020C">
        <w:rPr>
          <w:rFonts w:ascii="Candara" w:hAnsi="Candara"/>
          <w:sz w:val="22"/>
          <w:szCs w:val="22"/>
          <w:lang w:val="es-ES"/>
        </w:rPr>
        <w:t>vinculadas a proyectos.</w:t>
      </w:r>
      <w:r w:rsidR="00630E15">
        <w:rPr>
          <w:rFonts w:ascii="Candara" w:hAnsi="Candara"/>
          <w:sz w:val="22"/>
          <w:szCs w:val="22"/>
          <w:lang w:val="es-ES"/>
        </w:rPr>
        <w:t xml:space="preserve"> </w:t>
      </w:r>
    </w:p>
    <w:p w14:paraId="7F326288" w14:textId="77777777" w:rsidR="0075020C" w:rsidRDefault="0075020C" w:rsidP="008B6A1C">
      <w:pPr>
        <w:spacing w:line="276" w:lineRule="auto"/>
        <w:rPr>
          <w:rFonts w:ascii="Candara" w:hAnsi="Candara"/>
          <w:sz w:val="22"/>
          <w:szCs w:val="22"/>
          <w:lang w:val="es-ES"/>
        </w:rPr>
      </w:pPr>
    </w:p>
    <w:p w14:paraId="4AFAFFCE" w14:textId="071A690C" w:rsidR="008B6A1C" w:rsidRDefault="008B6A1C" w:rsidP="008B6A1C">
      <w:pPr>
        <w:spacing w:line="276" w:lineRule="auto"/>
        <w:rPr>
          <w:rFonts w:ascii="Candara" w:hAnsi="Candara"/>
          <w:sz w:val="22"/>
          <w:szCs w:val="22"/>
          <w:lang w:val="es-ES"/>
        </w:rPr>
      </w:pPr>
      <w:r>
        <w:rPr>
          <w:rFonts w:ascii="Candara" w:hAnsi="Candara"/>
          <w:sz w:val="22"/>
          <w:szCs w:val="22"/>
          <w:lang w:val="es-ES"/>
        </w:rPr>
        <w:t xml:space="preserve">En lo que respecta a los recursos propios, </w:t>
      </w:r>
      <w:r w:rsidR="0075020C">
        <w:rPr>
          <w:rFonts w:ascii="Candara" w:hAnsi="Candara"/>
          <w:sz w:val="22"/>
          <w:szCs w:val="22"/>
          <w:lang w:val="es-ES"/>
        </w:rPr>
        <w:t>el</w:t>
      </w:r>
      <w:r>
        <w:rPr>
          <w:rFonts w:ascii="Candara" w:hAnsi="Candara"/>
          <w:sz w:val="22"/>
          <w:szCs w:val="22"/>
          <w:lang w:val="es-ES"/>
        </w:rPr>
        <w:t xml:space="preserve"> ejercicio </w:t>
      </w:r>
      <w:r w:rsidR="0075020C">
        <w:rPr>
          <w:rFonts w:ascii="Candara" w:hAnsi="Candara"/>
          <w:sz w:val="22"/>
          <w:szCs w:val="22"/>
          <w:lang w:val="es-ES"/>
        </w:rPr>
        <w:t xml:space="preserve">general es </w:t>
      </w:r>
      <w:r w:rsidR="00F03443">
        <w:rPr>
          <w:rFonts w:ascii="Candara" w:hAnsi="Candara"/>
          <w:sz w:val="22"/>
          <w:szCs w:val="22"/>
          <w:lang w:val="es-ES"/>
        </w:rPr>
        <w:t>de 72.26</w:t>
      </w:r>
      <w:r>
        <w:rPr>
          <w:rFonts w:ascii="Candara" w:hAnsi="Candara"/>
          <w:sz w:val="22"/>
          <w:szCs w:val="22"/>
          <w:lang w:val="es-ES"/>
        </w:rPr>
        <w:t>%</w:t>
      </w:r>
      <w:r w:rsidR="00F03443">
        <w:rPr>
          <w:rFonts w:ascii="Candara" w:hAnsi="Candara"/>
          <w:sz w:val="22"/>
          <w:szCs w:val="22"/>
          <w:lang w:val="es-ES"/>
        </w:rPr>
        <w:t xml:space="preserve"> del programado</w:t>
      </w:r>
      <w:r w:rsidR="00F27E90">
        <w:rPr>
          <w:rFonts w:ascii="Candara" w:hAnsi="Candara"/>
          <w:sz w:val="22"/>
          <w:szCs w:val="22"/>
          <w:lang w:val="es-ES"/>
        </w:rPr>
        <w:t xml:space="preserve">, </w:t>
      </w:r>
      <w:r w:rsidR="0075020C">
        <w:rPr>
          <w:rFonts w:ascii="Candara" w:hAnsi="Candara"/>
          <w:sz w:val="22"/>
          <w:szCs w:val="22"/>
          <w:lang w:val="es-ES"/>
        </w:rPr>
        <w:t xml:space="preserve">lo que significa </w:t>
      </w:r>
      <w:r w:rsidR="00F27E90">
        <w:rPr>
          <w:rFonts w:ascii="Candara" w:hAnsi="Candara"/>
          <w:sz w:val="22"/>
          <w:szCs w:val="22"/>
          <w:lang w:val="es-ES"/>
        </w:rPr>
        <w:t>un subejercicio de 27.74%</w:t>
      </w:r>
      <w:r w:rsidR="0075020C">
        <w:rPr>
          <w:rFonts w:ascii="Candara" w:hAnsi="Candara"/>
          <w:sz w:val="22"/>
          <w:szCs w:val="22"/>
          <w:lang w:val="es-ES"/>
        </w:rPr>
        <w:t>. L</w:t>
      </w:r>
      <w:r w:rsidRPr="008340CC">
        <w:rPr>
          <w:rFonts w:ascii="Candara" w:hAnsi="Candara"/>
          <w:sz w:val="22"/>
          <w:szCs w:val="22"/>
          <w:lang w:val="es-ES"/>
        </w:rPr>
        <w:t xml:space="preserve">os capítulos de gasto corriente más afectados fueron, en primera instancia, el capítulo 1000 con solo </w:t>
      </w:r>
      <w:r w:rsidR="00AE1E59">
        <w:rPr>
          <w:rFonts w:ascii="Candara" w:hAnsi="Candara"/>
          <w:sz w:val="22"/>
          <w:szCs w:val="22"/>
          <w:lang w:val="es-ES"/>
        </w:rPr>
        <w:t>39.04</w:t>
      </w:r>
      <w:r w:rsidRPr="008340CC">
        <w:rPr>
          <w:rFonts w:ascii="Candara" w:hAnsi="Candara"/>
          <w:sz w:val="22"/>
          <w:szCs w:val="22"/>
          <w:lang w:val="es-ES"/>
        </w:rPr>
        <w:t xml:space="preserve">% del presupuesto de </w:t>
      </w:r>
      <w:r w:rsidR="00AE1E59">
        <w:rPr>
          <w:rFonts w:ascii="Candara" w:hAnsi="Candara"/>
          <w:sz w:val="22"/>
          <w:szCs w:val="22"/>
          <w:lang w:val="es-ES"/>
        </w:rPr>
        <w:t>s</w:t>
      </w:r>
      <w:r w:rsidRPr="008340CC">
        <w:rPr>
          <w:rFonts w:ascii="Candara" w:hAnsi="Candara"/>
          <w:sz w:val="22"/>
          <w:szCs w:val="22"/>
          <w:lang w:val="es-ES"/>
        </w:rPr>
        <w:t xml:space="preserve">ervicios </w:t>
      </w:r>
      <w:r w:rsidR="00AE1E59">
        <w:rPr>
          <w:rFonts w:ascii="Candara" w:hAnsi="Candara"/>
          <w:sz w:val="22"/>
          <w:szCs w:val="22"/>
          <w:lang w:val="es-ES"/>
        </w:rPr>
        <w:t>p</w:t>
      </w:r>
      <w:r w:rsidRPr="008340CC">
        <w:rPr>
          <w:rFonts w:ascii="Candara" w:hAnsi="Candara"/>
          <w:sz w:val="22"/>
          <w:szCs w:val="22"/>
          <w:lang w:val="es-ES"/>
        </w:rPr>
        <w:t>ersonales ejercido</w:t>
      </w:r>
      <w:r w:rsidR="00F03443">
        <w:rPr>
          <w:rFonts w:ascii="Candara" w:hAnsi="Candara"/>
          <w:sz w:val="22"/>
          <w:szCs w:val="22"/>
          <w:lang w:val="es-ES"/>
        </w:rPr>
        <w:t>,</w:t>
      </w:r>
      <w:r w:rsidR="0075020C">
        <w:rPr>
          <w:rFonts w:ascii="Candara" w:hAnsi="Candara"/>
          <w:sz w:val="22"/>
          <w:szCs w:val="22"/>
          <w:lang w:val="es-ES"/>
        </w:rPr>
        <w:t xml:space="preserve"> </w:t>
      </w:r>
      <w:r w:rsidR="00AD6D56">
        <w:rPr>
          <w:rFonts w:ascii="Candara" w:hAnsi="Candara"/>
          <w:sz w:val="22"/>
          <w:szCs w:val="22"/>
          <w:lang w:val="es-ES"/>
        </w:rPr>
        <w:t>derivado</w:t>
      </w:r>
      <w:r w:rsidR="0075020C">
        <w:rPr>
          <w:rFonts w:ascii="Candara" w:hAnsi="Candara"/>
          <w:sz w:val="22"/>
          <w:szCs w:val="22"/>
          <w:lang w:val="es-ES"/>
        </w:rPr>
        <w:t xml:space="preserve"> </w:t>
      </w:r>
      <w:r w:rsidR="00F43246">
        <w:rPr>
          <w:rFonts w:ascii="Candara" w:hAnsi="Candara"/>
          <w:sz w:val="22"/>
          <w:szCs w:val="22"/>
          <w:lang w:val="es-ES"/>
        </w:rPr>
        <w:t>a</w:t>
      </w:r>
      <w:r w:rsidR="008B3454">
        <w:rPr>
          <w:rFonts w:ascii="Candara" w:hAnsi="Candara"/>
          <w:sz w:val="22"/>
          <w:szCs w:val="22"/>
          <w:lang w:val="es-ES"/>
        </w:rPr>
        <w:t xml:space="preserve"> que en los contratos y convenios</w:t>
      </w:r>
      <w:r w:rsidR="00AD6D56">
        <w:rPr>
          <w:rFonts w:ascii="Candara" w:hAnsi="Candara"/>
          <w:sz w:val="22"/>
          <w:szCs w:val="22"/>
          <w:lang w:val="es-ES"/>
        </w:rPr>
        <w:t xml:space="preserve"> formalizados en el semestre,</w:t>
      </w:r>
      <w:r w:rsidR="008B3454">
        <w:rPr>
          <w:rFonts w:ascii="Candara" w:hAnsi="Candara"/>
          <w:sz w:val="22"/>
          <w:szCs w:val="22"/>
          <w:lang w:val="es-ES"/>
        </w:rPr>
        <w:t xml:space="preserve"> se </w:t>
      </w:r>
      <w:r w:rsidR="00AD6D56">
        <w:rPr>
          <w:rFonts w:ascii="Candara" w:hAnsi="Candara"/>
          <w:sz w:val="22"/>
          <w:szCs w:val="22"/>
          <w:lang w:val="es-ES"/>
        </w:rPr>
        <w:t>autorizó</w:t>
      </w:r>
      <w:r w:rsidR="008B3454">
        <w:rPr>
          <w:rFonts w:ascii="Candara" w:hAnsi="Candara"/>
          <w:sz w:val="22"/>
          <w:szCs w:val="22"/>
          <w:lang w:val="es-ES"/>
        </w:rPr>
        <w:t xml:space="preserve"> un importe inferior al </w:t>
      </w:r>
      <w:r w:rsidR="00AD6D56">
        <w:rPr>
          <w:rFonts w:ascii="Candara" w:hAnsi="Candara"/>
          <w:sz w:val="22"/>
          <w:szCs w:val="22"/>
          <w:lang w:val="es-ES"/>
        </w:rPr>
        <w:t>presupuesto aprobado en</w:t>
      </w:r>
      <w:r w:rsidR="008B3454">
        <w:rPr>
          <w:rFonts w:ascii="Candara" w:hAnsi="Candara"/>
          <w:sz w:val="22"/>
          <w:szCs w:val="22"/>
          <w:lang w:val="es-ES"/>
        </w:rPr>
        <w:t xml:space="preserve"> </w:t>
      </w:r>
      <w:r w:rsidR="00AF2FCA">
        <w:rPr>
          <w:rFonts w:ascii="Candara" w:hAnsi="Candara"/>
          <w:sz w:val="22"/>
          <w:szCs w:val="22"/>
          <w:lang w:val="es-ES"/>
        </w:rPr>
        <w:t xml:space="preserve">dicho </w:t>
      </w:r>
      <w:r w:rsidR="00B676F1">
        <w:rPr>
          <w:rFonts w:ascii="Candara" w:hAnsi="Candara"/>
          <w:sz w:val="22"/>
          <w:szCs w:val="22"/>
          <w:lang w:val="es-ES"/>
        </w:rPr>
        <w:t>capítulo</w:t>
      </w:r>
      <w:r w:rsidR="0075020C">
        <w:rPr>
          <w:rFonts w:ascii="Candara" w:hAnsi="Candara"/>
          <w:sz w:val="22"/>
          <w:szCs w:val="22"/>
          <w:lang w:val="es-ES"/>
        </w:rPr>
        <w:t>.</w:t>
      </w:r>
      <w:r w:rsidR="00F03443">
        <w:rPr>
          <w:rFonts w:ascii="Candara" w:hAnsi="Candara"/>
          <w:sz w:val="22"/>
          <w:szCs w:val="22"/>
          <w:lang w:val="es-ES"/>
        </w:rPr>
        <w:t xml:space="preserve"> </w:t>
      </w:r>
      <w:r w:rsidRPr="008340CC">
        <w:rPr>
          <w:rFonts w:ascii="Candara" w:hAnsi="Candara"/>
          <w:sz w:val="22"/>
          <w:szCs w:val="22"/>
          <w:lang w:val="es-ES"/>
        </w:rPr>
        <w:t>En cuanto al capítulo 3000 (</w:t>
      </w:r>
      <w:r w:rsidR="00E25F0F">
        <w:rPr>
          <w:rFonts w:ascii="Candara" w:hAnsi="Candara"/>
          <w:sz w:val="22"/>
          <w:szCs w:val="22"/>
          <w:lang w:val="es-ES"/>
        </w:rPr>
        <w:t>s</w:t>
      </w:r>
      <w:r w:rsidRPr="008340CC">
        <w:rPr>
          <w:rFonts w:ascii="Candara" w:hAnsi="Candara"/>
          <w:sz w:val="22"/>
          <w:szCs w:val="22"/>
          <w:lang w:val="es-ES"/>
        </w:rPr>
        <w:t xml:space="preserve">ervicios </w:t>
      </w:r>
      <w:r w:rsidR="00E25F0F">
        <w:rPr>
          <w:rFonts w:ascii="Candara" w:hAnsi="Candara"/>
          <w:sz w:val="22"/>
          <w:szCs w:val="22"/>
          <w:lang w:val="es-ES"/>
        </w:rPr>
        <w:t>g</w:t>
      </w:r>
      <w:r w:rsidRPr="008340CC">
        <w:rPr>
          <w:rFonts w:ascii="Candara" w:hAnsi="Candara"/>
          <w:sz w:val="22"/>
          <w:szCs w:val="22"/>
          <w:lang w:val="es-ES"/>
        </w:rPr>
        <w:t xml:space="preserve">enerales), se ejerció </w:t>
      </w:r>
      <w:r w:rsidR="00945B91">
        <w:rPr>
          <w:rFonts w:ascii="Candara" w:hAnsi="Candara"/>
          <w:sz w:val="22"/>
          <w:szCs w:val="22"/>
          <w:lang w:val="es-ES"/>
        </w:rPr>
        <w:t>75.62</w:t>
      </w:r>
      <w:r w:rsidRPr="008340CC">
        <w:rPr>
          <w:rFonts w:ascii="Candara" w:hAnsi="Candara"/>
          <w:sz w:val="22"/>
          <w:szCs w:val="22"/>
          <w:lang w:val="es-ES"/>
        </w:rPr>
        <w:t>% de lo aprobado y</w:t>
      </w:r>
      <w:r w:rsidR="00E25F0F">
        <w:rPr>
          <w:rFonts w:ascii="Candara" w:hAnsi="Candara"/>
          <w:sz w:val="22"/>
          <w:szCs w:val="22"/>
          <w:lang w:val="es-ES"/>
        </w:rPr>
        <w:t xml:space="preserve"> </w:t>
      </w:r>
      <w:r w:rsidR="0075020C" w:rsidRPr="008340CC">
        <w:rPr>
          <w:rFonts w:ascii="Candara" w:hAnsi="Candara"/>
          <w:sz w:val="22"/>
          <w:szCs w:val="22"/>
          <w:lang w:val="es-ES"/>
        </w:rPr>
        <w:t>79.2</w:t>
      </w:r>
      <w:r w:rsidR="0075020C">
        <w:rPr>
          <w:rFonts w:ascii="Candara" w:hAnsi="Candara"/>
          <w:sz w:val="22"/>
          <w:szCs w:val="22"/>
          <w:lang w:val="es-ES"/>
        </w:rPr>
        <w:t>6</w:t>
      </w:r>
      <w:r w:rsidR="0075020C" w:rsidRPr="008340CC">
        <w:rPr>
          <w:rFonts w:ascii="Candara" w:hAnsi="Candara"/>
          <w:sz w:val="22"/>
          <w:szCs w:val="22"/>
          <w:lang w:val="es-ES"/>
        </w:rPr>
        <w:t>% de lo</w:t>
      </w:r>
      <w:r w:rsidR="0075020C">
        <w:rPr>
          <w:rFonts w:ascii="Candara" w:hAnsi="Candara"/>
          <w:sz w:val="22"/>
          <w:szCs w:val="22"/>
          <w:lang w:val="es-ES"/>
        </w:rPr>
        <w:t xml:space="preserve"> programado del </w:t>
      </w:r>
      <w:r w:rsidR="00FA4220">
        <w:rPr>
          <w:rFonts w:ascii="Candara" w:hAnsi="Candara"/>
          <w:sz w:val="22"/>
          <w:szCs w:val="22"/>
          <w:lang w:val="es-ES"/>
        </w:rPr>
        <w:t>capítulo</w:t>
      </w:r>
      <w:r w:rsidR="00E25F0F">
        <w:rPr>
          <w:rFonts w:ascii="Candara" w:hAnsi="Candara"/>
          <w:sz w:val="22"/>
          <w:szCs w:val="22"/>
          <w:lang w:val="es-ES"/>
        </w:rPr>
        <w:t xml:space="preserve"> 4000 (becas)</w:t>
      </w:r>
      <w:r w:rsidR="0075020C">
        <w:rPr>
          <w:rFonts w:ascii="Candara" w:hAnsi="Candara"/>
          <w:sz w:val="22"/>
          <w:szCs w:val="22"/>
          <w:lang w:val="es-ES"/>
        </w:rPr>
        <w:t>. Históricamente</w:t>
      </w:r>
      <w:r w:rsidR="00FA4220">
        <w:rPr>
          <w:rFonts w:ascii="Candara" w:hAnsi="Candara"/>
          <w:sz w:val="22"/>
          <w:szCs w:val="22"/>
          <w:lang w:val="es-ES"/>
        </w:rPr>
        <w:t xml:space="preserve">, el ejercicio más fuerte de estos capítulos se da en el </w:t>
      </w:r>
      <w:r w:rsidR="00AD6D56">
        <w:rPr>
          <w:rFonts w:ascii="Candara" w:hAnsi="Candara"/>
          <w:sz w:val="22"/>
          <w:szCs w:val="22"/>
          <w:lang w:val="es-ES"/>
        </w:rPr>
        <w:t>segundo semestre</w:t>
      </w:r>
      <w:r w:rsidRPr="008340CC">
        <w:rPr>
          <w:rFonts w:ascii="Candara" w:hAnsi="Candara"/>
          <w:sz w:val="22"/>
          <w:szCs w:val="22"/>
          <w:lang w:val="es-ES"/>
        </w:rPr>
        <w:t xml:space="preserve">. </w:t>
      </w:r>
      <w:r w:rsidR="00FA4220">
        <w:rPr>
          <w:rFonts w:ascii="Candara" w:hAnsi="Candara"/>
          <w:sz w:val="22"/>
          <w:szCs w:val="22"/>
          <w:lang w:val="es-ES"/>
        </w:rPr>
        <w:t>E</w:t>
      </w:r>
      <w:r w:rsidRPr="008340CC">
        <w:rPr>
          <w:rFonts w:ascii="Candara" w:hAnsi="Candara"/>
          <w:sz w:val="22"/>
          <w:szCs w:val="22"/>
          <w:lang w:val="es-ES"/>
        </w:rPr>
        <w:t>l capítulo 2000 (</w:t>
      </w:r>
      <w:r w:rsidR="00FA4220">
        <w:rPr>
          <w:rFonts w:ascii="Candara" w:hAnsi="Candara"/>
          <w:sz w:val="22"/>
          <w:szCs w:val="22"/>
          <w:lang w:val="es-ES"/>
        </w:rPr>
        <w:t>m</w:t>
      </w:r>
      <w:r w:rsidRPr="008340CC">
        <w:rPr>
          <w:rFonts w:ascii="Candara" w:hAnsi="Candara"/>
          <w:sz w:val="22"/>
          <w:szCs w:val="22"/>
          <w:lang w:val="es-ES"/>
        </w:rPr>
        <w:t>ateriales y suministro</w:t>
      </w:r>
      <w:r>
        <w:rPr>
          <w:rFonts w:ascii="Candara" w:hAnsi="Candara"/>
          <w:sz w:val="22"/>
          <w:szCs w:val="22"/>
          <w:lang w:val="es-ES"/>
        </w:rPr>
        <w:t xml:space="preserve">s) </w:t>
      </w:r>
      <w:r w:rsidR="00FA4220">
        <w:rPr>
          <w:rFonts w:ascii="Candara" w:hAnsi="Candara"/>
          <w:sz w:val="22"/>
          <w:szCs w:val="22"/>
          <w:lang w:val="es-ES"/>
        </w:rPr>
        <w:t>se ejerció en su totalidad de acuerdo a lo programado en el semestre</w:t>
      </w:r>
      <w:r>
        <w:rPr>
          <w:rFonts w:ascii="Candara" w:hAnsi="Candara"/>
          <w:sz w:val="22"/>
          <w:szCs w:val="22"/>
          <w:lang w:val="es-ES"/>
        </w:rPr>
        <w:t xml:space="preserve">. </w:t>
      </w:r>
      <w:r w:rsidRPr="008340CC">
        <w:rPr>
          <w:rFonts w:ascii="Candara" w:hAnsi="Candara"/>
          <w:sz w:val="22"/>
          <w:szCs w:val="22"/>
          <w:lang w:val="es-ES"/>
        </w:rPr>
        <w:t xml:space="preserve">(Tabla </w:t>
      </w:r>
      <w:r>
        <w:rPr>
          <w:rFonts w:ascii="Candara" w:hAnsi="Candara"/>
          <w:sz w:val="22"/>
          <w:szCs w:val="22"/>
          <w:lang w:val="es-ES"/>
        </w:rPr>
        <w:t>3</w:t>
      </w:r>
      <w:r w:rsidRPr="008340CC">
        <w:rPr>
          <w:rFonts w:ascii="Candara" w:hAnsi="Candara"/>
          <w:sz w:val="22"/>
          <w:szCs w:val="22"/>
          <w:lang w:val="es-ES"/>
        </w:rPr>
        <w:t>)</w:t>
      </w:r>
      <w:r>
        <w:rPr>
          <w:rFonts w:ascii="Candara" w:hAnsi="Candara"/>
          <w:sz w:val="22"/>
          <w:szCs w:val="22"/>
          <w:lang w:val="es-ES"/>
        </w:rPr>
        <w:t>.</w:t>
      </w:r>
    </w:p>
    <w:p w14:paraId="1A345A2E" w14:textId="77777777" w:rsidR="00572B71" w:rsidRDefault="00572B71" w:rsidP="008B6A1C">
      <w:pPr>
        <w:spacing w:line="276" w:lineRule="auto"/>
        <w:rPr>
          <w:rFonts w:ascii="Candara" w:hAnsi="Candara"/>
          <w:sz w:val="22"/>
          <w:szCs w:val="22"/>
          <w:lang w:val="es-ES"/>
        </w:rPr>
      </w:pPr>
    </w:p>
    <w:p w14:paraId="6574501B" w14:textId="61F352BD" w:rsidR="0082194F" w:rsidRDefault="00FB3A7D" w:rsidP="008B6A1C">
      <w:pPr>
        <w:spacing w:line="276" w:lineRule="auto"/>
        <w:rPr>
          <w:rFonts w:ascii="Candara" w:hAnsi="Candara"/>
          <w:sz w:val="22"/>
          <w:szCs w:val="22"/>
          <w:lang w:val="es-ES"/>
        </w:rPr>
      </w:pPr>
      <w:r>
        <w:rPr>
          <w:rFonts w:ascii="Candara" w:hAnsi="Candara"/>
          <w:sz w:val="22"/>
          <w:szCs w:val="22"/>
          <w:lang w:val="es-ES"/>
        </w:rPr>
        <w:t xml:space="preserve">Es importante mencionar que se están tomando las previsiones y </w:t>
      </w:r>
      <w:r w:rsidR="00F03443">
        <w:rPr>
          <w:rFonts w:ascii="Candara" w:hAnsi="Candara"/>
          <w:sz w:val="22"/>
          <w:szCs w:val="22"/>
          <w:lang w:val="es-ES"/>
        </w:rPr>
        <w:t>se realizan</w:t>
      </w:r>
      <w:r>
        <w:rPr>
          <w:rFonts w:ascii="Candara" w:hAnsi="Candara"/>
          <w:sz w:val="22"/>
          <w:szCs w:val="22"/>
          <w:lang w:val="es-ES"/>
        </w:rPr>
        <w:t xml:space="preserve"> las gestiones necesarias para que al cierre del ejercicio todos los capítulos </w:t>
      </w:r>
      <w:r w:rsidR="0075020C">
        <w:rPr>
          <w:rFonts w:ascii="Candara" w:hAnsi="Candara"/>
          <w:sz w:val="22"/>
          <w:szCs w:val="22"/>
          <w:lang w:val="es-ES"/>
        </w:rPr>
        <w:t>coincidan con el</w:t>
      </w:r>
      <w:r>
        <w:rPr>
          <w:rFonts w:ascii="Candara" w:hAnsi="Candara"/>
          <w:sz w:val="22"/>
          <w:szCs w:val="22"/>
          <w:lang w:val="es-ES"/>
        </w:rPr>
        <w:t xml:space="preserve"> presupuesto aprobado.</w:t>
      </w:r>
      <w:r w:rsidR="000A75F2">
        <w:rPr>
          <w:rFonts w:ascii="Candara" w:hAnsi="Candara"/>
          <w:sz w:val="22"/>
          <w:szCs w:val="22"/>
          <w:lang w:val="es-ES"/>
        </w:rPr>
        <w:t xml:space="preserve"> </w:t>
      </w:r>
      <w:r w:rsidR="0075020C">
        <w:rPr>
          <w:rFonts w:ascii="Candara" w:hAnsi="Candara"/>
          <w:sz w:val="22"/>
          <w:szCs w:val="22"/>
          <w:lang w:val="es-ES"/>
        </w:rPr>
        <w:t>Se</w:t>
      </w:r>
      <w:r w:rsidR="000A75F2">
        <w:rPr>
          <w:rFonts w:ascii="Candara" w:hAnsi="Candara"/>
          <w:sz w:val="22"/>
          <w:szCs w:val="22"/>
          <w:lang w:val="es-ES"/>
        </w:rPr>
        <w:t xml:space="preserve"> realiza</w:t>
      </w:r>
      <w:r w:rsidR="00370B91">
        <w:rPr>
          <w:rFonts w:ascii="Candara" w:hAnsi="Candara"/>
          <w:sz w:val="22"/>
          <w:szCs w:val="22"/>
          <w:lang w:val="es-ES"/>
        </w:rPr>
        <w:t xml:space="preserve"> </w:t>
      </w:r>
      <w:r w:rsidR="00370B91">
        <w:rPr>
          <w:rFonts w:ascii="Candara" w:hAnsi="Candara"/>
          <w:sz w:val="22"/>
          <w:szCs w:val="22"/>
          <w:lang w:val="es-ES"/>
        </w:rPr>
        <w:lastRenderedPageBreak/>
        <w:t>trimestralmente</w:t>
      </w:r>
      <w:r w:rsidR="000A75F2">
        <w:rPr>
          <w:rFonts w:ascii="Candara" w:hAnsi="Candara"/>
          <w:sz w:val="22"/>
          <w:szCs w:val="22"/>
          <w:lang w:val="es-ES"/>
        </w:rPr>
        <w:t xml:space="preserve"> un análisis a nivel cap</w:t>
      </w:r>
      <w:r w:rsidR="0075020C">
        <w:rPr>
          <w:rFonts w:ascii="Candara" w:hAnsi="Candara"/>
          <w:sz w:val="22"/>
          <w:szCs w:val="22"/>
          <w:lang w:val="es-ES"/>
        </w:rPr>
        <w:t>í</w:t>
      </w:r>
      <w:r w:rsidR="000A75F2">
        <w:rPr>
          <w:rFonts w:ascii="Candara" w:hAnsi="Candara"/>
          <w:sz w:val="22"/>
          <w:szCs w:val="22"/>
          <w:lang w:val="es-ES"/>
        </w:rPr>
        <w:t xml:space="preserve">tulo y partida para poder </w:t>
      </w:r>
      <w:r w:rsidR="00F03443">
        <w:rPr>
          <w:rFonts w:ascii="Candara" w:hAnsi="Candara"/>
          <w:sz w:val="22"/>
          <w:szCs w:val="22"/>
          <w:lang w:val="es-ES"/>
        </w:rPr>
        <w:t>efectuar</w:t>
      </w:r>
      <w:r w:rsidR="000A75F2">
        <w:rPr>
          <w:rFonts w:ascii="Candara" w:hAnsi="Candara"/>
          <w:sz w:val="22"/>
          <w:szCs w:val="22"/>
          <w:lang w:val="es-ES"/>
        </w:rPr>
        <w:t xml:space="preserve"> las adecuaciones presupuestarias que se consideran necesarias de acuerdo </w:t>
      </w:r>
      <w:r w:rsidR="00F03443">
        <w:rPr>
          <w:rFonts w:ascii="Candara" w:hAnsi="Candara"/>
          <w:sz w:val="22"/>
          <w:szCs w:val="22"/>
          <w:lang w:val="es-ES"/>
        </w:rPr>
        <w:t>con</w:t>
      </w:r>
      <w:r w:rsidR="000A75F2">
        <w:rPr>
          <w:rFonts w:ascii="Candara" w:hAnsi="Candara"/>
          <w:sz w:val="22"/>
          <w:szCs w:val="22"/>
          <w:lang w:val="es-ES"/>
        </w:rPr>
        <w:t xml:space="preserve"> las necesidades de la institución.</w:t>
      </w:r>
      <w:r w:rsidR="0075020C">
        <w:rPr>
          <w:rFonts w:ascii="Candara" w:hAnsi="Candara"/>
          <w:sz w:val="22"/>
          <w:szCs w:val="22"/>
          <w:lang w:val="es-ES"/>
        </w:rPr>
        <w:t xml:space="preserve"> </w:t>
      </w:r>
      <w:r w:rsidR="00F03443">
        <w:rPr>
          <w:rFonts w:ascii="Candara" w:hAnsi="Candara"/>
          <w:sz w:val="22"/>
          <w:szCs w:val="22"/>
          <w:lang w:val="es-ES"/>
        </w:rPr>
        <w:t xml:space="preserve">En particular, una de </w:t>
      </w:r>
      <w:r w:rsidR="0082194F">
        <w:rPr>
          <w:rFonts w:ascii="Candara" w:hAnsi="Candara"/>
          <w:sz w:val="22"/>
          <w:szCs w:val="22"/>
          <w:lang w:val="es-ES"/>
        </w:rPr>
        <w:t xml:space="preserve">las gestiones que se </w:t>
      </w:r>
      <w:r w:rsidR="00F03443">
        <w:rPr>
          <w:rFonts w:ascii="Candara" w:hAnsi="Candara"/>
          <w:sz w:val="22"/>
          <w:szCs w:val="22"/>
          <w:lang w:val="es-ES"/>
        </w:rPr>
        <w:t>realiza</w:t>
      </w:r>
      <w:r w:rsidR="0082194F">
        <w:rPr>
          <w:rFonts w:ascii="Candara" w:hAnsi="Candara"/>
          <w:sz w:val="22"/>
          <w:szCs w:val="22"/>
          <w:lang w:val="es-ES"/>
        </w:rPr>
        <w:t xml:space="preserve"> para tener un cierre apegado </w:t>
      </w:r>
      <w:r w:rsidR="00F03443">
        <w:rPr>
          <w:rFonts w:ascii="Candara" w:hAnsi="Candara"/>
          <w:sz w:val="22"/>
          <w:szCs w:val="22"/>
          <w:lang w:val="es-ES"/>
        </w:rPr>
        <w:t xml:space="preserve">al presupuesto programado es de limitar el número de becas del capítulo 4000 </w:t>
      </w:r>
      <w:r w:rsidR="0082194F">
        <w:rPr>
          <w:rFonts w:ascii="Candara" w:hAnsi="Candara"/>
          <w:sz w:val="22"/>
          <w:szCs w:val="22"/>
          <w:lang w:val="es-ES"/>
        </w:rPr>
        <w:t xml:space="preserve">al presupuesto </w:t>
      </w:r>
      <w:r w:rsidR="00F03443">
        <w:rPr>
          <w:rFonts w:ascii="Candara" w:hAnsi="Candara"/>
          <w:sz w:val="22"/>
          <w:szCs w:val="22"/>
          <w:lang w:val="es-ES"/>
        </w:rPr>
        <w:t>disponible</w:t>
      </w:r>
      <w:r w:rsidR="0082194F">
        <w:rPr>
          <w:rFonts w:ascii="Candara" w:hAnsi="Candara"/>
          <w:sz w:val="22"/>
          <w:szCs w:val="22"/>
          <w:lang w:val="es-ES"/>
        </w:rPr>
        <w:t>.</w:t>
      </w:r>
      <w:r w:rsidR="009E06E5">
        <w:rPr>
          <w:rFonts w:ascii="Candara" w:hAnsi="Candara"/>
          <w:sz w:val="22"/>
          <w:szCs w:val="22"/>
          <w:lang w:val="es-ES"/>
        </w:rPr>
        <w:t xml:space="preserve"> Asimismo, se están realizando los trámites ante CONACYT, para recalendarizar los recursos programados en el capítulo 4000 becas y presentar en el tercer trimestre un ejercicio acorde a lo programad</w:t>
      </w:r>
      <w:r w:rsidR="00433ADB">
        <w:rPr>
          <w:rFonts w:ascii="Candara" w:hAnsi="Candara"/>
          <w:sz w:val="22"/>
          <w:szCs w:val="22"/>
          <w:lang w:val="es-ES"/>
        </w:rPr>
        <w:t>o</w:t>
      </w:r>
      <w:r w:rsidR="009E06E5">
        <w:rPr>
          <w:rFonts w:ascii="Candara" w:hAnsi="Candara"/>
          <w:sz w:val="22"/>
          <w:szCs w:val="22"/>
          <w:lang w:val="es-ES"/>
        </w:rPr>
        <w:t>.</w:t>
      </w:r>
    </w:p>
    <w:p w14:paraId="3A31FAE5" w14:textId="77777777" w:rsidR="00F03443" w:rsidRDefault="00F03443" w:rsidP="008B6A1C">
      <w:pPr>
        <w:spacing w:line="276" w:lineRule="auto"/>
        <w:rPr>
          <w:rFonts w:ascii="Candara" w:hAnsi="Candara"/>
          <w:sz w:val="22"/>
          <w:szCs w:val="22"/>
          <w:lang w:val="es-ES"/>
        </w:rPr>
      </w:pPr>
    </w:p>
    <w:p w14:paraId="3E3C2BF9" w14:textId="4EBA197D" w:rsidR="005A172E" w:rsidRDefault="0082194F" w:rsidP="00BD63C4">
      <w:pPr>
        <w:spacing w:line="276" w:lineRule="auto"/>
        <w:rPr>
          <w:rFonts w:ascii="Candara" w:hAnsi="Candara"/>
          <w:sz w:val="22"/>
          <w:szCs w:val="22"/>
          <w:lang w:val="es-ES"/>
        </w:rPr>
      </w:pPr>
      <w:r>
        <w:rPr>
          <w:rFonts w:ascii="Candara" w:hAnsi="Candara"/>
          <w:sz w:val="22"/>
          <w:szCs w:val="22"/>
          <w:lang w:val="es-ES"/>
        </w:rPr>
        <w:t xml:space="preserve">En el </w:t>
      </w:r>
      <w:r w:rsidR="00CE2D48">
        <w:rPr>
          <w:rFonts w:ascii="Candara" w:hAnsi="Candara"/>
          <w:sz w:val="22"/>
          <w:szCs w:val="22"/>
          <w:lang w:val="es-ES"/>
        </w:rPr>
        <w:t>capítulo</w:t>
      </w:r>
      <w:r>
        <w:rPr>
          <w:rFonts w:ascii="Candara" w:hAnsi="Candara"/>
          <w:sz w:val="22"/>
          <w:szCs w:val="22"/>
          <w:lang w:val="es-ES"/>
        </w:rPr>
        <w:t xml:space="preserve"> 1000 (</w:t>
      </w:r>
      <w:r w:rsidR="00CE2D48">
        <w:rPr>
          <w:rFonts w:ascii="Candara" w:hAnsi="Candara"/>
          <w:sz w:val="22"/>
          <w:szCs w:val="22"/>
          <w:lang w:val="es-ES"/>
        </w:rPr>
        <w:t xml:space="preserve">servicios personales), </w:t>
      </w:r>
      <w:r w:rsidR="006C00C8">
        <w:rPr>
          <w:rFonts w:ascii="Candara" w:hAnsi="Candara"/>
          <w:sz w:val="22"/>
          <w:szCs w:val="22"/>
          <w:lang w:val="es-ES"/>
        </w:rPr>
        <w:t>como respuesta a la preocupación que surge de su déficit creciente, se realizan varias acciones como</w:t>
      </w:r>
      <w:r w:rsidR="00E925A8">
        <w:rPr>
          <w:rFonts w:ascii="Candara" w:hAnsi="Candara"/>
          <w:sz w:val="22"/>
          <w:szCs w:val="22"/>
          <w:lang w:val="es-ES"/>
        </w:rPr>
        <w:t xml:space="preserve"> </w:t>
      </w:r>
      <w:r w:rsidR="00CE2D48">
        <w:rPr>
          <w:rFonts w:ascii="Candara" w:hAnsi="Candara"/>
          <w:sz w:val="22"/>
          <w:szCs w:val="22"/>
          <w:lang w:val="es-ES"/>
        </w:rPr>
        <w:t>dar a conocer al grupo directivo</w:t>
      </w:r>
      <w:r w:rsidR="00E925A8">
        <w:rPr>
          <w:rFonts w:ascii="Candara" w:hAnsi="Candara"/>
          <w:sz w:val="22"/>
          <w:szCs w:val="22"/>
          <w:lang w:val="es-ES"/>
        </w:rPr>
        <w:t xml:space="preserve"> y</w:t>
      </w:r>
      <w:r w:rsidR="00CE2D48">
        <w:rPr>
          <w:rFonts w:ascii="Candara" w:hAnsi="Candara"/>
          <w:sz w:val="22"/>
          <w:szCs w:val="22"/>
          <w:lang w:val="es-ES"/>
        </w:rPr>
        <w:t xml:space="preserve"> al Consejo Técnico Consultivo (CTC) de la institución la problemática que se </w:t>
      </w:r>
      <w:r w:rsidR="00E925A8">
        <w:rPr>
          <w:rFonts w:ascii="Candara" w:hAnsi="Candara"/>
          <w:sz w:val="22"/>
          <w:szCs w:val="22"/>
          <w:lang w:val="es-ES"/>
        </w:rPr>
        <w:t>generó</w:t>
      </w:r>
      <w:r w:rsidR="006C00C8">
        <w:rPr>
          <w:rFonts w:ascii="Candara" w:hAnsi="Candara"/>
          <w:sz w:val="22"/>
          <w:szCs w:val="22"/>
          <w:lang w:val="es-ES"/>
        </w:rPr>
        <w:t xml:space="preserve">. Inclusive se ha nombrado </w:t>
      </w:r>
      <w:r w:rsidR="00E925A8">
        <w:rPr>
          <w:rFonts w:ascii="Candara" w:hAnsi="Candara"/>
          <w:sz w:val="22"/>
          <w:szCs w:val="22"/>
          <w:lang w:val="es-ES"/>
        </w:rPr>
        <w:t>una comisión de trabajo dentro del CTC para analizar la situación y posibles alternativas. Igualmente,</w:t>
      </w:r>
      <w:r w:rsidR="006C00C8">
        <w:rPr>
          <w:rFonts w:ascii="Candara" w:hAnsi="Candara"/>
          <w:sz w:val="22"/>
          <w:szCs w:val="22"/>
          <w:lang w:val="es-ES"/>
        </w:rPr>
        <w:t xml:space="preserve"> </w:t>
      </w:r>
      <w:r w:rsidR="00E925A8">
        <w:rPr>
          <w:rFonts w:ascii="Candara" w:hAnsi="Candara"/>
          <w:sz w:val="22"/>
          <w:szCs w:val="22"/>
          <w:lang w:val="es-ES"/>
        </w:rPr>
        <w:t xml:space="preserve">la Dirección General </w:t>
      </w:r>
      <w:r w:rsidR="006C00C8">
        <w:rPr>
          <w:rFonts w:ascii="Candara" w:hAnsi="Candara"/>
          <w:sz w:val="22"/>
          <w:szCs w:val="22"/>
          <w:lang w:val="es-ES"/>
        </w:rPr>
        <w:t>está en contacto</w:t>
      </w:r>
      <w:r w:rsidR="00CE2D48">
        <w:rPr>
          <w:rFonts w:ascii="Candara" w:hAnsi="Candara"/>
          <w:sz w:val="22"/>
          <w:szCs w:val="22"/>
          <w:lang w:val="es-ES"/>
        </w:rPr>
        <w:t xml:space="preserve"> </w:t>
      </w:r>
      <w:r w:rsidR="00E925A8">
        <w:rPr>
          <w:rFonts w:ascii="Candara" w:hAnsi="Candara"/>
          <w:sz w:val="22"/>
          <w:szCs w:val="22"/>
          <w:lang w:val="es-ES"/>
        </w:rPr>
        <w:t>con</w:t>
      </w:r>
      <w:r w:rsidR="00CE2D48">
        <w:rPr>
          <w:rFonts w:ascii="Candara" w:hAnsi="Candara"/>
          <w:sz w:val="22"/>
          <w:szCs w:val="22"/>
          <w:lang w:val="es-ES"/>
        </w:rPr>
        <w:t xml:space="preserve"> la Coordinadora Sectorial (CONACYT) para </w:t>
      </w:r>
      <w:r w:rsidR="00E925A8">
        <w:rPr>
          <w:rFonts w:ascii="Candara" w:hAnsi="Candara"/>
          <w:sz w:val="22"/>
          <w:szCs w:val="22"/>
          <w:lang w:val="es-ES"/>
        </w:rPr>
        <w:t xml:space="preserve">analizar la factibilidad de </w:t>
      </w:r>
      <w:r w:rsidR="00CE2D48">
        <w:rPr>
          <w:rFonts w:ascii="Candara" w:hAnsi="Candara"/>
          <w:sz w:val="22"/>
          <w:szCs w:val="22"/>
          <w:lang w:val="es-ES"/>
        </w:rPr>
        <w:t xml:space="preserve"> </w:t>
      </w:r>
      <w:r w:rsidR="00E925A8">
        <w:rPr>
          <w:rFonts w:ascii="Candara" w:hAnsi="Candara"/>
          <w:sz w:val="22"/>
          <w:szCs w:val="22"/>
          <w:lang w:val="es-ES"/>
        </w:rPr>
        <w:t xml:space="preserve">actualizar </w:t>
      </w:r>
      <w:r w:rsidR="00CE2D48">
        <w:rPr>
          <w:rFonts w:ascii="Candara" w:hAnsi="Candara"/>
          <w:sz w:val="22"/>
          <w:szCs w:val="22"/>
          <w:lang w:val="es-ES"/>
        </w:rPr>
        <w:t>el factor antigüedad del personal académico</w:t>
      </w:r>
      <w:r w:rsidR="006C00C8">
        <w:rPr>
          <w:rFonts w:ascii="Candara" w:hAnsi="Candara"/>
          <w:sz w:val="22"/>
          <w:szCs w:val="22"/>
          <w:lang w:val="es-ES"/>
        </w:rPr>
        <w:t xml:space="preserve"> </w:t>
      </w:r>
      <w:r w:rsidR="00E925A8">
        <w:rPr>
          <w:rFonts w:ascii="Candara" w:hAnsi="Candara"/>
          <w:sz w:val="22"/>
          <w:szCs w:val="22"/>
          <w:lang w:val="es-ES"/>
        </w:rPr>
        <w:t xml:space="preserve">con </w:t>
      </w:r>
      <w:r w:rsidR="00CE2D48">
        <w:rPr>
          <w:rFonts w:ascii="Candara" w:hAnsi="Candara"/>
          <w:sz w:val="22"/>
          <w:szCs w:val="22"/>
          <w:lang w:val="es-ES"/>
        </w:rPr>
        <w:t xml:space="preserve">la SHCP, mismo que tiene aproximadamente 10 años </w:t>
      </w:r>
      <w:r w:rsidR="00E925A8">
        <w:rPr>
          <w:rFonts w:ascii="Candara" w:hAnsi="Candara"/>
          <w:sz w:val="22"/>
          <w:szCs w:val="22"/>
          <w:lang w:val="es-ES"/>
        </w:rPr>
        <w:t>de estancamiento</w:t>
      </w:r>
      <w:r w:rsidR="006C00C8">
        <w:rPr>
          <w:rFonts w:ascii="Candara" w:hAnsi="Candara"/>
          <w:sz w:val="22"/>
          <w:szCs w:val="22"/>
          <w:lang w:val="es-ES"/>
        </w:rPr>
        <w:t xml:space="preserve"> en ECOSUR</w:t>
      </w:r>
      <w:r w:rsidR="00CE2D48">
        <w:rPr>
          <w:rFonts w:ascii="Candara" w:hAnsi="Candara"/>
          <w:sz w:val="22"/>
          <w:szCs w:val="22"/>
          <w:lang w:val="es-ES"/>
        </w:rPr>
        <w:t xml:space="preserve">. </w:t>
      </w:r>
      <w:r w:rsidR="00E925A8">
        <w:rPr>
          <w:rFonts w:ascii="Candara" w:hAnsi="Candara"/>
          <w:sz w:val="22"/>
          <w:szCs w:val="22"/>
          <w:lang w:val="es-ES"/>
        </w:rPr>
        <w:t>Próximamente,</w:t>
      </w:r>
      <w:r w:rsidR="004D5B3D">
        <w:rPr>
          <w:rFonts w:ascii="Candara" w:hAnsi="Candara"/>
          <w:sz w:val="22"/>
          <w:szCs w:val="22"/>
          <w:lang w:val="es-ES"/>
        </w:rPr>
        <w:t xml:space="preserve"> el </w:t>
      </w:r>
      <w:r w:rsidR="00E925A8">
        <w:rPr>
          <w:rFonts w:ascii="Candara" w:hAnsi="Candara"/>
          <w:sz w:val="22"/>
          <w:szCs w:val="22"/>
          <w:lang w:val="es-ES"/>
        </w:rPr>
        <w:t>D</w:t>
      </w:r>
      <w:r w:rsidR="004D5B3D">
        <w:rPr>
          <w:rFonts w:ascii="Candara" w:hAnsi="Candara"/>
          <w:sz w:val="22"/>
          <w:szCs w:val="22"/>
          <w:lang w:val="es-ES"/>
        </w:rPr>
        <w:t xml:space="preserve">irector </w:t>
      </w:r>
      <w:r w:rsidR="00E925A8">
        <w:rPr>
          <w:rFonts w:ascii="Candara" w:hAnsi="Candara"/>
          <w:sz w:val="22"/>
          <w:szCs w:val="22"/>
          <w:lang w:val="es-ES"/>
        </w:rPr>
        <w:t>G</w:t>
      </w:r>
      <w:r w:rsidR="004D5B3D">
        <w:rPr>
          <w:rFonts w:ascii="Candara" w:hAnsi="Candara"/>
          <w:sz w:val="22"/>
          <w:szCs w:val="22"/>
          <w:lang w:val="es-ES"/>
        </w:rPr>
        <w:t xml:space="preserve">eneral, </w:t>
      </w:r>
      <w:r w:rsidR="00E925A8">
        <w:rPr>
          <w:rFonts w:ascii="Candara" w:hAnsi="Candara"/>
          <w:sz w:val="22"/>
          <w:szCs w:val="22"/>
          <w:lang w:val="es-ES"/>
        </w:rPr>
        <w:t>el doctor</w:t>
      </w:r>
      <w:r w:rsidR="004D5B3D">
        <w:rPr>
          <w:rFonts w:ascii="Candara" w:hAnsi="Candara"/>
          <w:sz w:val="22"/>
          <w:szCs w:val="22"/>
          <w:lang w:val="es-ES"/>
        </w:rPr>
        <w:t xml:space="preserve"> Mario González</w:t>
      </w:r>
      <w:r w:rsidR="00E925A8">
        <w:rPr>
          <w:rFonts w:ascii="Candara" w:hAnsi="Candara"/>
          <w:sz w:val="22"/>
          <w:szCs w:val="22"/>
          <w:lang w:val="es-ES"/>
        </w:rPr>
        <w:t xml:space="preserve"> Espinosa</w:t>
      </w:r>
      <w:r w:rsidR="006C00C8">
        <w:rPr>
          <w:rFonts w:ascii="Candara" w:hAnsi="Candara"/>
          <w:sz w:val="22"/>
          <w:szCs w:val="22"/>
          <w:lang w:val="es-ES"/>
        </w:rPr>
        <w:t>,</w:t>
      </w:r>
      <w:r w:rsidR="00E925A8">
        <w:rPr>
          <w:rFonts w:ascii="Candara" w:hAnsi="Candara"/>
          <w:sz w:val="22"/>
          <w:szCs w:val="22"/>
          <w:lang w:val="es-ES"/>
        </w:rPr>
        <w:t xml:space="preserve"> celebrará una reunión </w:t>
      </w:r>
      <w:r w:rsidR="004D5B3D">
        <w:rPr>
          <w:rFonts w:ascii="Candara" w:hAnsi="Candara"/>
          <w:sz w:val="22"/>
          <w:szCs w:val="22"/>
          <w:lang w:val="es-ES"/>
        </w:rPr>
        <w:t xml:space="preserve">con el </w:t>
      </w:r>
      <w:r w:rsidR="00E925A8">
        <w:rPr>
          <w:rFonts w:ascii="Candara" w:hAnsi="Candara"/>
          <w:sz w:val="22"/>
          <w:szCs w:val="22"/>
          <w:lang w:val="es-ES"/>
        </w:rPr>
        <w:t>doctor Enrique</w:t>
      </w:r>
      <w:r w:rsidR="004D5B3D">
        <w:rPr>
          <w:rFonts w:ascii="Candara" w:hAnsi="Candara"/>
          <w:sz w:val="22"/>
          <w:szCs w:val="22"/>
          <w:lang w:val="es-ES"/>
        </w:rPr>
        <w:t xml:space="preserve"> Cabrero</w:t>
      </w:r>
      <w:r w:rsidR="006C00C8">
        <w:rPr>
          <w:rFonts w:ascii="Candara" w:hAnsi="Candara"/>
          <w:sz w:val="22"/>
          <w:szCs w:val="22"/>
          <w:lang w:val="es-ES"/>
        </w:rPr>
        <w:t xml:space="preserve"> Mendoza, D</w:t>
      </w:r>
      <w:r w:rsidR="004D5B3D">
        <w:rPr>
          <w:rFonts w:ascii="Candara" w:hAnsi="Candara"/>
          <w:sz w:val="22"/>
          <w:szCs w:val="22"/>
          <w:lang w:val="es-ES"/>
        </w:rPr>
        <w:t>irector de</w:t>
      </w:r>
      <w:r w:rsidR="006C00C8">
        <w:rPr>
          <w:rFonts w:ascii="Candara" w:hAnsi="Candara"/>
          <w:sz w:val="22"/>
          <w:szCs w:val="22"/>
          <w:lang w:val="es-ES"/>
        </w:rPr>
        <w:t>l</w:t>
      </w:r>
      <w:r w:rsidR="004D5B3D">
        <w:rPr>
          <w:rFonts w:ascii="Candara" w:hAnsi="Candara"/>
          <w:sz w:val="22"/>
          <w:szCs w:val="22"/>
          <w:lang w:val="es-ES"/>
        </w:rPr>
        <w:t xml:space="preserve"> CONACYT, con la finalidad </w:t>
      </w:r>
      <w:r w:rsidR="005F2933">
        <w:rPr>
          <w:rFonts w:ascii="Candara" w:hAnsi="Candara"/>
          <w:sz w:val="22"/>
          <w:szCs w:val="22"/>
          <w:lang w:val="es-ES"/>
        </w:rPr>
        <w:t xml:space="preserve">de </w:t>
      </w:r>
      <w:r w:rsidR="00E925A8">
        <w:rPr>
          <w:rFonts w:ascii="Candara" w:hAnsi="Candara"/>
          <w:sz w:val="22"/>
          <w:szCs w:val="22"/>
          <w:lang w:val="es-ES"/>
        </w:rPr>
        <w:t xml:space="preserve">someterle la problemática que enfrenta la institución </w:t>
      </w:r>
      <w:r w:rsidR="006C00C8">
        <w:rPr>
          <w:rFonts w:ascii="Candara" w:hAnsi="Candara"/>
          <w:sz w:val="22"/>
          <w:szCs w:val="22"/>
          <w:lang w:val="es-ES"/>
        </w:rPr>
        <w:t>y buscar</w:t>
      </w:r>
      <w:r w:rsidR="00E20678">
        <w:rPr>
          <w:rFonts w:ascii="Candara" w:hAnsi="Candara"/>
          <w:sz w:val="22"/>
          <w:szCs w:val="22"/>
          <w:lang w:val="es-ES"/>
        </w:rPr>
        <w:t xml:space="preserve"> alternativas</w:t>
      </w:r>
      <w:r w:rsidR="006C00C8">
        <w:rPr>
          <w:rFonts w:ascii="Candara" w:hAnsi="Candara"/>
          <w:sz w:val="22"/>
          <w:szCs w:val="22"/>
          <w:lang w:val="es-ES"/>
        </w:rPr>
        <w:t xml:space="preserve"> conjuntas</w:t>
      </w:r>
      <w:r w:rsidR="00E925A8">
        <w:rPr>
          <w:rFonts w:ascii="Candara" w:hAnsi="Candara"/>
          <w:sz w:val="22"/>
          <w:szCs w:val="22"/>
          <w:lang w:val="es-ES"/>
        </w:rPr>
        <w:t>.</w:t>
      </w:r>
    </w:p>
    <w:p w14:paraId="73709408" w14:textId="77777777" w:rsidR="00A74FD5" w:rsidRDefault="00A74FD5" w:rsidP="00AD6D56">
      <w:pPr>
        <w:widowControl/>
        <w:spacing w:before="120" w:line="259" w:lineRule="auto"/>
        <w:rPr>
          <w:rFonts w:ascii="Candara" w:eastAsia="SimSun" w:hAnsi="Candara" w:cs="Arial"/>
          <w:b/>
          <w:sz w:val="24"/>
          <w:szCs w:val="22"/>
        </w:rPr>
      </w:pPr>
    </w:p>
    <w:p w14:paraId="5935B241" w14:textId="507BE5F6" w:rsidR="00370B91" w:rsidRPr="004B6E70" w:rsidRDefault="005A172E" w:rsidP="00AD6D56">
      <w:pPr>
        <w:widowControl/>
        <w:spacing w:before="120" w:line="259" w:lineRule="auto"/>
        <w:rPr>
          <w:rFonts w:ascii="Candara" w:eastAsia="SimSun" w:hAnsi="Candara" w:cs="Arial"/>
          <w:b/>
          <w:sz w:val="24"/>
          <w:szCs w:val="22"/>
        </w:rPr>
      </w:pPr>
      <w:r>
        <w:rPr>
          <w:rFonts w:ascii="Candara" w:eastAsia="SimSun" w:hAnsi="Candara" w:cs="Arial"/>
          <w:b/>
          <w:sz w:val="24"/>
          <w:szCs w:val="22"/>
        </w:rPr>
        <w:t>A</w:t>
      </w:r>
      <w:r w:rsidR="00370B91" w:rsidRPr="004B6E70">
        <w:rPr>
          <w:rFonts w:ascii="Candara" w:eastAsia="SimSun" w:hAnsi="Candara" w:cs="Arial"/>
          <w:b/>
          <w:sz w:val="24"/>
          <w:szCs w:val="22"/>
        </w:rPr>
        <w:t>nálisis del ejercicio presupuestal por programa.</w:t>
      </w:r>
    </w:p>
    <w:p w14:paraId="7C0456A7" w14:textId="77777777" w:rsidR="00CF7588" w:rsidRPr="005A172E" w:rsidRDefault="00CF7588" w:rsidP="00AD6D56">
      <w:pPr>
        <w:spacing w:line="276" w:lineRule="auto"/>
        <w:rPr>
          <w:rFonts w:ascii="Candara" w:hAnsi="Candara" w:cs="Arial"/>
          <w:sz w:val="22"/>
          <w:szCs w:val="22"/>
        </w:rPr>
      </w:pPr>
    </w:p>
    <w:p w14:paraId="4D7D4C36" w14:textId="77777777" w:rsidR="00370B91" w:rsidRPr="00841949" w:rsidRDefault="00370B91" w:rsidP="00AD6D56">
      <w:pPr>
        <w:spacing w:line="240" w:lineRule="auto"/>
        <w:rPr>
          <w:rFonts w:ascii="Candara" w:hAnsi="Candara" w:cs="Arial"/>
          <w:sz w:val="22"/>
          <w:szCs w:val="22"/>
          <w:lang w:val="es-ES"/>
        </w:rPr>
      </w:pPr>
      <w:r w:rsidRPr="00841949">
        <w:rPr>
          <w:rFonts w:ascii="Candara" w:hAnsi="Candara" w:cs="Arial"/>
          <w:sz w:val="22"/>
          <w:szCs w:val="22"/>
          <w:lang w:val="es-ES"/>
        </w:rPr>
        <w:t xml:space="preserve">El presupuesto a la Institución fue autorizado en </w:t>
      </w:r>
      <w:r w:rsidR="009A2A5E">
        <w:rPr>
          <w:rFonts w:ascii="Candara" w:hAnsi="Candara" w:cs="Arial"/>
          <w:sz w:val="22"/>
          <w:szCs w:val="22"/>
          <w:lang w:val="es-ES"/>
        </w:rPr>
        <w:t>tres</w:t>
      </w:r>
      <w:r w:rsidR="009A2A5E" w:rsidRPr="00841949">
        <w:rPr>
          <w:rFonts w:ascii="Candara" w:hAnsi="Candara" w:cs="Arial"/>
          <w:sz w:val="22"/>
          <w:szCs w:val="22"/>
          <w:lang w:val="es-ES"/>
        </w:rPr>
        <w:t xml:space="preserve"> </w:t>
      </w:r>
      <w:r w:rsidRPr="00841949">
        <w:rPr>
          <w:rFonts w:ascii="Candara" w:hAnsi="Candara" w:cs="Arial"/>
          <w:sz w:val="22"/>
          <w:szCs w:val="22"/>
          <w:lang w:val="es-ES"/>
        </w:rPr>
        <w:t>programas presupuestarios:</w:t>
      </w:r>
    </w:p>
    <w:p w14:paraId="5AE1A415" w14:textId="77777777" w:rsidR="00370B91" w:rsidRPr="00841949" w:rsidRDefault="00370B91" w:rsidP="0017221B">
      <w:pPr>
        <w:spacing w:line="240" w:lineRule="auto"/>
        <w:ind w:firstLine="567"/>
        <w:rPr>
          <w:rFonts w:ascii="Candara" w:hAnsi="Candara" w:cs="Arial"/>
          <w:sz w:val="22"/>
          <w:szCs w:val="22"/>
          <w:lang w:val="es-ES"/>
        </w:rPr>
      </w:pPr>
    </w:p>
    <w:p w14:paraId="1D60AC1F" w14:textId="77777777" w:rsidR="00370B91" w:rsidRPr="00841949" w:rsidRDefault="00370B91" w:rsidP="00370B91">
      <w:pPr>
        <w:widowControl/>
        <w:spacing w:before="120" w:after="160" w:line="259" w:lineRule="auto"/>
        <w:rPr>
          <w:rFonts w:ascii="Candara" w:hAnsi="Candara" w:cs="Arial"/>
          <w:sz w:val="22"/>
          <w:szCs w:val="22"/>
          <w:lang w:val="es-ES"/>
        </w:rPr>
      </w:pPr>
      <w:r w:rsidRPr="00841949">
        <w:rPr>
          <w:rFonts w:ascii="Candara" w:hAnsi="Candara" w:cs="Arial"/>
          <w:b/>
          <w:sz w:val="22"/>
          <w:szCs w:val="22"/>
          <w:lang w:val="es-ES"/>
        </w:rPr>
        <w:t>Programa E003 “Investigación científica, desarrollo e innovación”</w:t>
      </w:r>
      <w:r w:rsidR="009A2A5E">
        <w:rPr>
          <w:rFonts w:ascii="Candara" w:hAnsi="Candara" w:cs="Arial"/>
          <w:b/>
          <w:sz w:val="22"/>
          <w:szCs w:val="22"/>
          <w:lang w:val="es-ES"/>
        </w:rPr>
        <w:t>.</w:t>
      </w:r>
      <w:r w:rsidRPr="00841949">
        <w:rPr>
          <w:rFonts w:ascii="Candara" w:hAnsi="Candara" w:cs="Arial"/>
          <w:sz w:val="22"/>
          <w:szCs w:val="22"/>
          <w:lang w:val="es-ES"/>
        </w:rPr>
        <w:t xml:space="preserve"> </w:t>
      </w:r>
      <w:r w:rsidR="009A2A5E">
        <w:rPr>
          <w:rFonts w:ascii="Candara" w:hAnsi="Candara" w:cs="Arial"/>
          <w:sz w:val="22"/>
          <w:szCs w:val="22"/>
          <w:lang w:val="es-ES"/>
        </w:rPr>
        <w:t>E</w:t>
      </w:r>
      <w:r w:rsidRPr="00841949">
        <w:rPr>
          <w:rFonts w:ascii="Candara" w:hAnsi="Candara" w:cs="Arial"/>
          <w:sz w:val="22"/>
          <w:szCs w:val="22"/>
          <w:lang w:val="es-ES"/>
        </w:rPr>
        <w:t>ste programa presupuestario canaliza 90.5</w:t>
      </w:r>
      <w:r>
        <w:rPr>
          <w:rFonts w:ascii="Candara" w:hAnsi="Candara" w:cs="Arial"/>
          <w:sz w:val="22"/>
          <w:szCs w:val="22"/>
          <w:lang w:val="es-ES"/>
        </w:rPr>
        <w:t>8</w:t>
      </w:r>
      <w:r w:rsidRPr="00841949">
        <w:rPr>
          <w:rFonts w:ascii="Candara" w:hAnsi="Candara" w:cs="Arial"/>
          <w:sz w:val="22"/>
          <w:szCs w:val="22"/>
          <w:lang w:val="es-ES"/>
        </w:rPr>
        <w:t>% del presupuesto aprobado para ECOSUR en el presente ejercicio 201</w:t>
      </w:r>
      <w:r>
        <w:rPr>
          <w:rFonts w:ascii="Candara" w:hAnsi="Candara" w:cs="Arial"/>
          <w:sz w:val="22"/>
          <w:szCs w:val="22"/>
          <w:lang w:val="es-ES"/>
        </w:rPr>
        <w:t xml:space="preserve">7. </w:t>
      </w:r>
      <w:r w:rsidRPr="00547E69">
        <w:rPr>
          <w:rFonts w:ascii="Candara" w:hAnsi="Candara" w:cs="Arial"/>
          <w:sz w:val="22"/>
          <w:szCs w:val="22"/>
          <w:lang w:val="es-ES"/>
        </w:rPr>
        <w:t>Su objetivo es financiar las actividades sustantivas de la institución</w:t>
      </w:r>
      <w:r w:rsidR="009A2A5E">
        <w:rPr>
          <w:rFonts w:ascii="Candara" w:hAnsi="Candara" w:cs="Arial"/>
          <w:sz w:val="22"/>
          <w:szCs w:val="22"/>
          <w:lang w:val="es-ES"/>
        </w:rPr>
        <w:t xml:space="preserve"> a través de proyectos de investigación que fortalezcan</w:t>
      </w:r>
      <w:r w:rsidRPr="00547E69">
        <w:rPr>
          <w:rFonts w:ascii="Candara" w:hAnsi="Candara" w:cs="Arial"/>
          <w:sz w:val="22"/>
          <w:szCs w:val="22"/>
          <w:lang w:val="es-ES"/>
        </w:rPr>
        <w:t xml:space="preserve"> la investigación científica y tecnológica</w:t>
      </w:r>
      <w:r w:rsidR="00461910">
        <w:rPr>
          <w:rFonts w:ascii="Candara" w:hAnsi="Candara" w:cs="Arial"/>
          <w:sz w:val="22"/>
          <w:szCs w:val="22"/>
          <w:lang w:val="es-ES"/>
        </w:rPr>
        <w:t>,</w:t>
      </w:r>
      <w:r w:rsidR="009A2A5E">
        <w:rPr>
          <w:rFonts w:ascii="Candara" w:hAnsi="Candara" w:cs="Arial"/>
          <w:sz w:val="22"/>
          <w:szCs w:val="22"/>
          <w:lang w:val="es-ES"/>
        </w:rPr>
        <w:t xml:space="preserve"> y contribuyan a la solución de demandas regionales, así como</w:t>
      </w:r>
      <w:r w:rsidRPr="00547E69">
        <w:rPr>
          <w:rFonts w:ascii="Candara" w:hAnsi="Candara" w:cs="Arial"/>
          <w:sz w:val="22"/>
          <w:szCs w:val="22"/>
          <w:lang w:val="es-ES"/>
        </w:rPr>
        <w:t xml:space="preserve"> </w:t>
      </w:r>
      <w:r w:rsidR="00461910">
        <w:rPr>
          <w:rFonts w:ascii="Candara" w:hAnsi="Candara" w:cs="Arial"/>
          <w:sz w:val="22"/>
          <w:szCs w:val="22"/>
          <w:lang w:val="es-ES"/>
        </w:rPr>
        <w:t xml:space="preserve">a </w:t>
      </w:r>
      <w:r w:rsidRPr="00547E69">
        <w:rPr>
          <w:rFonts w:ascii="Candara" w:hAnsi="Candara" w:cs="Arial"/>
          <w:sz w:val="22"/>
          <w:szCs w:val="22"/>
          <w:lang w:val="es-ES"/>
        </w:rPr>
        <w:t>la formación de r</w:t>
      </w:r>
      <w:r w:rsidR="00461910">
        <w:rPr>
          <w:rFonts w:ascii="Candara" w:hAnsi="Candara" w:cs="Arial"/>
          <w:sz w:val="22"/>
          <w:szCs w:val="22"/>
          <w:lang w:val="es-ES"/>
        </w:rPr>
        <w:t>ecursos humanos de alta calidad</w:t>
      </w:r>
      <w:r w:rsidRPr="00547E69">
        <w:rPr>
          <w:rFonts w:ascii="Candara" w:hAnsi="Candara" w:cs="Arial"/>
          <w:sz w:val="22"/>
          <w:szCs w:val="22"/>
          <w:lang w:val="es-ES"/>
        </w:rPr>
        <w:t xml:space="preserve">; </w:t>
      </w:r>
      <w:r w:rsidR="00461910">
        <w:rPr>
          <w:rFonts w:ascii="Candara" w:hAnsi="Candara" w:cs="Arial"/>
          <w:sz w:val="22"/>
          <w:szCs w:val="22"/>
          <w:lang w:val="es-ES"/>
        </w:rPr>
        <w:t xml:space="preserve">a </w:t>
      </w:r>
      <w:r w:rsidRPr="00547E69">
        <w:rPr>
          <w:rFonts w:ascii="Candara" w:hAnsi="Candara" w:cs="Arial"/>
          <w:sz w:val="22"/>
          <w:szCs w:val="22"/>
          <w:lang w:val="es-ES"/>
        </w:rPr>
        <w:t xml:space="preserve">la excelencia de la planta académica; y </w:t>
      </w:r>
      <w:r w:rsidR="00461910">
        <w:rPr>
          <w:rFonts w:ascii="Candara" w:hAnsi="Candara" w:cs="Arial"/>
          <w:sz w:val="22"/>
          <w:szCs w:val="22"/>
          <w:lang w:val="es-ES"/>
        </w:rPr>
        <w:t>a la vinculación con organizaciones sociales</w:t>
      </w:r>
      <w:r w:rsidRPr="00547E69">
        <w:rPr>
          <w:rFonts w:ascii="Candara" w:hAnsi="Candara" w:cs="Arial"/>
          <w:sz w:val="22"/>
          <w:szCs w:val="22"/>
          <w:lang w:val="es-ES"/>
        </w:rPr>
        <w:t>. El ejercicio de este presupuesto contribu</w:t>
      </w:r>
      <w:r>
        <w:rPr>
          <w:rFonts w:ascii="Candara" w:hAnsi="Candara" w:cs="Arial"/>
          <w:sz w:val="22"/>
          <w:szCs w:val="22"/>
          <w:lang w:val="es-ES"/>
        </w:rPr>
        <w:t>irá</w:t>
      </w:r>
      <w:r w:rsidRPr="00547E69">
        <w:rPr>
          <w:rFonts w:ascii="Candara" w:hAnsi="Candara" w:cs="Arial"/>
          <w:sz w:val="22"/>
          <w:szCs w:val="22"/>
          <w:lang w:val="es-ES"/>
        </w:rPr>
        <w:t xml:space="preserve"> directamente al cumplimiento de los indicadores del Convenio de Administración por Resultados (CAR). </w:t>
      </w:r>
    </w:p>
    <w:p w14:paraId="20B7E9B8" w14:textId="6543A148" w:rsidR="00370B91" w:rsidRPr="001D23AB" w:rsidRDefault="00461910" w:rsidP="00370B91">
      <w:pPr>
        <w:spacing w:line="240" w:lineRule="auto"/>
        <w:rPr>
          <w:rFonts w:ascii="Candara" w:hAnsi="Candara" w:cs="Arial"/>
          <w:color w:val="FF0000"/>
          <w:sz w:val="22"/>
          <w:szCs w:val="22"/>
          <w:lang w:val="es-ES"/>
        </w:rPr>
      </w:pPr>
      <w:r>
        <w:rPr>
          <w:rFonts w:ascii="Candara" w:hAnsi="Candara" w:cs="Arial"/>
          <w:sz w:val="22"/>
          <w:szCs w:val="22"/>
          <w:lang w:val="es-ES"/>
        </w:rPr>
        <w:t xml:space="preserve">Este programa </w:t>
      </w:r>
      <w:r w:rsidR="00370B91" w:rsidRPr="00077DC1">
        <w:rPr>
          <w:rFonts w:ascii="Candara" w:hAnsi="Candara" w:cs="Arial"/>
          <w:sz w:val="22"/>
          <w:szCs w:val="22"/>
          <w:lang w:val="es-ES"/>
        </w:rPr>
        <w:t xml:space="preserve">refleja </w:t>
      </w:r>
      <w:r w:rsidR="009A2A5E">
        <w:rPr>
          <w:rFonts w:ascii="Candara" w:hAnsi="Candara" w:cs="Arial"/>
          <w:sz w:val="22"/>
          <w:szCs w:val="22"/>
          <w:lang w:val="es-ES"/>
        </w:rPr>
        <w:t xml:space="preserve">en el </w:t>
      </w:r>
      <w:r w:rsidR="00370B91">
        <w:rPr>
          <w:rFonts w:ascii="Candara" w:hAnsi="Candara" w:cs="Arial"/>
          <w:sz w:val="22"/>
          <w:szCs w:val="22"/>
          <w:lang w:val="es-ES"/>
        </w:rPr>
        <w:t xml:space="preserve">periodo un </w:t>
      </w:r>
      <w:r w:rsidR="00370B91" w:rsidRPr="00077DC1">
        <w:rPr>
          <w:rFonts w:ascii="Candara" w:hAnsi="Candara" w:cs="Arial"/>
          <w:sz w:val="22"/>
          <w:szCs w:val="22"/>
          <w:lang w:val="es-ES"/>
        </w:rPr>
        <w:t xml:space="preserve">ejercicio </w:t>
      </w:r>
      <w:r w:rsidR="00370B91">
        <w:rPr>
          <w:rFonts w:ascii="Candara" w:hAnsi="Candara" w:cs="Arial"/>
          <w:sz w:val="22"/>
          <w:szCs w:val="22"/>
          <w:lang w:val="es-ES"/>
        </w:rPr>
        <w:t>de 98.84</w:t>
      </w:r>
      <w:r w:rsidR="00370B91" w:rsidRPr="00077DC1">
        <w:rPr>
          <w:rFonts w:ascii="Candara" w:hAnsi="Candara" w:cs="Arial"/>
          <w:sz w:val="22"/>
          <w:szCs w:val="22"/>
          <w:lang w:val="es-ES"/>
        </w:rPr>
        <w:t xml:space="preserve">% </w:t>
      </w:r>
      <w:r w:rsidR="009A2A5E">
        <w:rPr>
          <w:rFonts w:ascii="Candara" w:hAnsi="Candara" w:cs="Arial"/>
          <w:sz w:val="22"/>
          <w:szCs w:val="22"/>
          <w:lang w:val="es-ES"/>
        </w:rPr>
        <w:t>d</w:t>
      </w:r>
      <w:r w:rsidR="00370B91" w:rsidRPr="00077DC1">
        <w:rPr>
          <w:rFonts w:ascii="Candara" w:hAnsi="Candara" w:cs="Arial"/>
          <w:sz w:val="22"/>
          <w:szCs w:val="22"/>
          <w:lang w:val="es-ES"/>
        </w:rPr>
        <w:t xml:space="preserve">el </w:t>
      </w:r>
      <w:r>
        <w:rPr>
          <w:rFonts w:ascii="Candara" w:hAnsi="Candara" w:cs="Arial"/>
          <w:sz w:val="22"/>
          <w:szCs w:val="22"/>
          <w:lang w:val="es-ES"/>
        </w:rPr>
        <w:t>gasto</w:t>
      </w:r>
      <w:r w:rsidR="00370B91" w:rsidRPr="00077DC1">
        <w:rPr>
          <w:rFonts w:ascii="Candara" w:hAnsi="Candara" w:cs="Arial"/>
          <w:sz w:val="22"/>
          <w:szCs w:val="22"/>
          <w:lang w:val="es-ES"/>
        </w:rPr>
        <w:t xml:space="preserve"> </w:t>
      </w:r>
      <w:r w:rsidR="00370B91">
        <w:rPr>
          <w:rFonts w:ascii="Candara" w:hAnsi="Candara" w:cs="Arial"/>
          <w:sz w:val="22"/>
          <w:szCs w:val="22"/>
          <w:lang w:val="es-ES"/>
        </w:rPr>
        <w:t>programado</w:t>
      </w:r>
      <w:r w:rsidR="009A2A5E">
        <w:rPr>
          <w:rFonts w:ascii="Candara" w:hAnsi="Candara" w:cs="Arial"/>
          <w:sz w:val="22"/>
          <w:szCs w:val="22"/>
          <w:lang w:val="es-ES"/>
        </w:rPr>
        <w:t>.</w:t>
      </w:r>
      <w:r>
        <w:rPr>
          <w:rFonts w:ascii="Candara" w:hAnsi="Candara" w:cs="Arial"/>
          <w:sz w:val="22"/>
          <w:szCs w:val="22"/>
          <w:lang w:val="es-ES"/>
        </w:rPr>
        <w:t xml:space="preserve"> </w:t>
      </w:r>
      <w:r w:rsidR="009A2A5E">
        <w:rPr>
          <w:rFonts w:ascii="Candara" w:hAnsi="Candara" w:cs="Arial"/>
          <w:sz w:val="22"/>
          <w:szCs w:val="22"/>
          <w:lang w:val="es-ES"/>
        </w:rPr>
        <w:t>La</w:t>
      </w:r>
      <w:r w:rsidR="00370B91">
        <w:rPr>
          <w:rFonts w:ascii="Candara" w:hAnsi="Candara" w:cs="Arial"/>
          <w:sz w:val="22"/>
          <w:szCs w:val="22"/>
          <w:lang w:val="es-ES"/>
        </w:rPr>
        <w:t xml:space="preserve"> variación se </w:t>
      </w:r>
      <w:r>
        <w:rPr>
          <w:rFonts w:ascii="Candara" w:hAnsi="Candara" w:cs="Arial"/>
          <w:sz w:val="22"/>
          <w:szCs w:val="22"/>
          <w:lang w:val="es-ES"/>
        </w:rPr>
        <w:t>debe</w:t>
      </w:r>
      <w:r w:rsidR="00370B91">
        <w:rPr>
          <w:rFonts w:ascii="Candara" w:hAnsi="Candara" w:cs="Arial"/>
          <w:sz w:val="22"/>
          <w:szCs w:val="22"/>
          <w:lang w:val="es-ES"/>
        </w:rPr>
        <w:t xml:space="preserve"> principalmente </w:t>
      </w:r>
      <w:r w:rsidR="009A2A5E">
        <w:rPr>
          <w:rFonts w:ascii="Candara" w:hAnsi="Candara" w:cs="Arial"/>
          <w:sz w:val="22"/>
          <w:szCs w:val="22"/>
          <w:lang w:val="es-ES"/>
        </w:rPr>
        <w:t xml:space="preserve">de </w:t>
      </w:r>
      <w:r w:rsidR="00370B91">
        <w:rPr>
          <w:rFonts w:ascii="Candara" w:hAnsi="Candara" w:cs="Arial"/>
          <w:sz w:val="22"/>
          <w:szCs w:val="22"/>
          <w:lang w:val="es-ES"/>
        </w:rPr>
        <w:t xml:space="preserve">la reprogramación de actividades </w:t>
      </w:r>
      <w:r>
        <w:rPr>
          <w:rFonts w:ascii="Candara" w:hAnsi="Candara" w:cs="Arial"/>
          <w:sz w:val="22"/>
          <w:szCs w:val="22"/>
          <w:lang w:val="es-ES"/>
        </w:rPr>
        <w:t xml:space="preserve">relacionadas con </w:t>
      </w:r>
      <w:r w:rsidR="00370B91">
        <w:rPr>
          <w:rFonts w:ascii="Candara" w:hAnsi="Candara" w:cs="Arial"/>
          <w:sz w:val="22"/>
          <w:szCs w:val="22"/>
          <w:lang w:val="es-ES"/>
        </w:rPr>
        <w:t>los proyectos de investigación que se llevan a cabo en la Institución</w:t>
      </w:r>
      <w:r w:rsidR="00370B91" w:rsidRPr="00D1787F">
        <w:rPr>
          <w:rFonts w:ascii="Candara" w:hAnsi="Candara" w:cs="Arial"/>
          <w:sz w:val="22"/>
          <w:szCs w:val="22"/>
          <w:lang w:val="es-ES"/>
        </w:rPr>
        <w:t xml:space="preserve"> </w:t>
      </w:r>
      <w:r w:rsidR="009A2A5E">
        <w:rPr>
          <w:rFonts w:ascii="Candara" w:hAnsi="Candara" w:cs="Arial"/>
          <w:sz w:val="22"/>
          <w:szCs w:val="22"/>
          <w:lang w:val="es-ES"/>
        </w:rPr>
        <w:t xml:space="preserve">al </w:t>
      </w:r>
      <w:r w:rsidR="00370B91">
        <w:rPr>
          <w:rFonts w:ascii="Candara" w:hAnsi="Candara" w:cs="Arial"/>
          <w:sz w:val="22"/>
          <w:szCs w:val="22"/>
          <w:lang w:val="es-ES"/>
        </w:rPr>
        <w:t xml:space="preserve">segundo semestre del ejercicio. </w:t>
      </w:r>
      <w:r w:rsidR="00370B91" w:rsidRPr="00D046C3">
        <w:rPr>
          <w:rFonts w:ascii="Candara" w:hAnsi="Candara" w:cs="Arial"/>
          <w:sz w:val="22"/>
          <w:szCs w:val="22"/>
          <w:lang w:val="es-ES"/>
        </w:rPr>
        <w:t xml:space="preserve">(Tabla </w:t>
      </w:r>
      <w:r w:rsidR="005A172E">
        <w:rPr>
          <w:rFonts w:ascii="Candara" w:hAnsi="Candara" w:cs="Arial"/>
          <w:sz w:val="22"/>
          <w:szCs w:val="22"/>
          <w:lang w:val="es-ES"/>
        </w:rPr>
        <w:t>3</w:t>
      </w:r>
      <w:r w:rsidR="00370B91" w:rsidRPr="00D046C3">
        <w:rPr>
          <w:rFonts w:ascii="Candara" w:hAnsi="Candara" w:cs="Arial"/>
          <w:sz w:val="22"/>
          <w:szCs w:val="22"/>
          <w:lang w:val="es-ES"/>
        </w:rPr>
        <w:t>)</w:t>
      </w:r>
    </w:p>
    <w:p w14:paraId="4A8E041F" w14:textId="77777777" w:rsidR="006057C6" w:rsidRDefault="006057C6" w:rsidP="00C05135">
      <w:pPr>
        <w:spacing w:line="240" w:lineRule="auto"/>
        <w:rPr>
          <w:rFonts w:ascii="Candara" w:hAnsi="Candara" w:cs="Arial"/>
          <w:sz w:val="22"/>
          <w:szCs w:val="22"/>
          <w:lang w:val="es-ES"/>
        </w:rPr>
      </w:pPr>
    </w:p>
    <w:p w14:paraId="67F6403C" w14:textId="77777777" w:rsidR="00D66A0E" w:rsidRDefault="00D66A0E" w:rsidP="006057C6">
      <w:pPr>
        <w:spacing w:line="240" w:lineRule="auto"/>
        <w:rPr>
          <w:rFonts w:ascii="Candara" w:hAnsi="Candara"/>
          <w:b/>
          <w:sz w:val="24"/>
          <w:szCs w:val="22"/>
          <w:lang w:val="es-ES"/>
        </w:rPr>
      </w:pPr>
    </w:p>
    <w:p w14:paraId="6D0B1C0E" w14:textId="77777777" w:rsidR="00D66A0E" w:rsidRDefault="00D66A0E" w:rsidP="006057C6">
      <w:pPr>
        <w:spacing w:line="240" w:lineRule="auto"/>
        <w:rPr>
          <w:rFonts w:ascii="Candara" w:hAnsi="Candara"/>
          <w:b/>
          <w:sz w:val="24"/>
          <w:szCs w:val="22"/>
          <w:lang w:val="es-ES"/>
        </w:rPr>
      </w:pPr>
    </w:p>
    <w:p w14:paraId="5E403241" w14:textId="77777777" w:rsidR="00D66A0E" w:rsidRDefault="00D66A0E" w:rsidP="006057C6">
      <w:pPr>
        <w:spacing w:line="240" w:lineRule="auto"/>
        <w:rPr>
          <w:rFonts w:ascii="Candara" w:hAnsi="Candara"/>
          <w:b/>
          <w:sz w:val="24"/>
          <w:szCs w:val="22"/>
          <w:lang w:val="es-ES"/>
        </w:rPr>
      </w:pPr>
    </w:p>
    <w:p w14:paraId="24D7B744" w14:textId="77777777" w:rsidR="00DA66E2" w:rsidRPr="00A17858" w:rsidRDefault="00DA66E2" w:rsidP="00DA66E2">
      <w:pPr>
        <w:spacing w:line="240" w:lineRule="auto"/>
        <w:rPr>
          <w:rFonts w:ascii="Candara" w:hAnsi="Candara"/>
          <w:b/>
          <w:sz w:val="22"/>
          <w:szCs w:val="22"/>
          <w:lang w:val="es-ES"/>
        </w:rPr>
      </w:pPr>
      <w:r w:rsidRPr="00A17858">
        <w:rPr>
          <w:rFonts w:ascii="Candara" w:hAnsi="Candara"/>
          <w:b/>
          <w:sz w:val="22"/>
          <w:szCs w:val="22"/>
          <w:lang w:val="es-ES"/>
        </w:rPr>
        <w:t>Ejercicio presupuestario vinculado con las actividades básicas de la Entidad.</w:t>
      </w:r>
    </w:p>
    <w:p w14:paraId="029E7F67" w14:textId="77777777" w:rsidR="00DA66E2" w:rsidRPr="00A17858" w:rsidRDefault="00DA66E2" w:rsidP="00DA66E2">
      <w:pPr>
        <w:spacing w:line="240" w:lineRule="auto"/>
        <w:rPr>
          <w:rFonts w:ascii="Candara" w:hAnsi="Candara"/>
          <w:b/>
          <w:sz w:val="22"/>
          <w:szCs w:val="22"/>
          <w:lang w:val="es-ES"/>
        </w:rPr>
      </w:pPr>
    </w:p>
    <w:p w14:paraId="158A41C7" w14:textId="77777777" w:rsidR="00DA66E2" w:rsidRPr="00A17858" w:rsidRDefault="00DA66E2" w:rsidP="00DA66E2">
      <w:pPr>
        <w:spacing w:line="240" w:lineRule="auto"/>
        <w:rPr>
          <w:rFonts w:ascii="Candara" w:hAnsi="Candara"/>
          <w:sz w:val="22"/>
          <w:szCs w:val="22"/>
          <w:lang w:val="es-ES"/>
        </w:rPr>
      </w:pPr>
      <w:r w:rsidRPr="00A17858">
        <w:rPr>
          <w:rFonts w:ascii="Candara" w:hAnsi="Candara"/>
          <w:sz w:val="22"/>
          <w:szCs w:val="22"/>
          <w:lang w:val="es-ES"/>
        </w:rPr>
        <w:t xml:space="preserve">El ejercicio del presupuesto de recursos fiscales y propios del primer semestre se destinó para dar </w:t>
      </w:r>
      <w:r w:rsidRPr="00A17858">
        <w:rPr>
          <w:rFonts w:ascii="Candara" w:hAnsi="Candara"/>
          <w:sz w:val="22"/>
          <w:szCs w:val="22"/>
          <w:lang w:val="es-ES"/>
        </w:rPr>
        <w:lastRenderedPageBreak/>
        <w:t>atención a las siguientes actividades básicas de la entidad:</w:t>
      </w:r>
    </w:p>
    <w:p w14:paraId="740A1AFA" w14:textId="77777777" w:rsidR="00DA66E2" w:rsidRPr="008D64EB" w:rsidRDefault="00DA66E2" w:rsidP="00DA66E2">
      <w:pPr>
        <w:spacing w:line="240" w:lineRule="auto"/>
        <w:rPr>
          <w:rFonts w:ascii="Candara" w:hAnsi="Candara"/>
          <w:sz w:val="22"/>
          <w:szCs w:val="22"/>
          <w:lang w:val="es-ES"/>
        </w:rPr>
      </w:pPr>
    </w:p>
    <w:tbl>
      <w:tblPr>
        <w:tblW w:w="6941" w:type="dxa"/>
        <w:tblInd w:w="75" w:type="dxa"/>
        <w:tblCellMar>
          <w:left w:w="70" w:type="dxa"/>
          <w:right w:w="70" w:type="dxa"/>
        </w:tblCellMar>
        <w:tblLook w:val="04A0" w:firstRow="1" w:lastRow="0" w:firstColumn="1" w:lastColumn="0" w:noHBand="0" w:noVBand="1"/>
      </w:tblPr>
      <w:tblGrid>
        <w:gridCol w:w="3580"/>
        <w:gridCol w:w="1944"/>
        <w:gridCol w:w="1417"/>
      </w:tblGrid>
      <w:tr w:rsidR="00DA66E2" w:rsidRPr="001C113F" w14:paraId="552B0E4B" w14:textId="77777777" w:rsidTr="00DA66E2">
        <w:trPr>
          <w:trHeight w:val="300"/>
        </w:trPr>
        <w:tc>
          <w:tcPr>
            <w:tcW w:w="358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42B9D5B1" w14:textId="77777777" w:rsidR="00DA66E2" w:rsidRPr="001C113F" w:rsidRDefault="00DA66E2" w:rsidP="00DA66E2">
            <w:pPr>
              <w:widowControl/>
              <w:spacing w:line="240" w:lineRule="auto"/>
              <w:jc w:val="center"/>
              <w:rPr>
                <w:rFonts w:ascii="Candara" w:eastAsia="Times New Roman" w:hAnsi="Candara" w:cs="Times New Roman"/>
                <w:b/>
                <w:bCs/>
                <w:color w:val="FFFFFF"/>
                <w:kern w:val="0"/>
                <w:sz w:val="22"/>
                <w:szCs w:val="22"/>
                <w:lang w:eastAsia="es-MX" w:bidi="ar-SA"/>
              </w:rPr>
            </w:pPr>
            <w:r w:rsidRPr="001C113F">
              <w:rPr>
                <w:rFonts w:ascii="Candara" w:eastAsia="Times New Roman" w:hAnsi="Candara" w:cs="Times New Roman"/>
                <w:b/>
                <w:bCs/>
                <w:color w:val="FFFFFF"/>
                <w:kern w:val="0"/>
                <w:sz w:val="22"/>
                <w:szCs w:val="22"/>
                <w:lang w:eastAsia="es-MX" w:bidi="ar-SA"/>
              </w:rPr>
              <w:t>Actividad</w:t>
            </w:r>
          </w:p>
        </w:tc>
        <w:tc>
          <w:tcPr>
            <w:tcW w:w="1944" w:type="dxa"/>
            <w:tcBorders>
              <w:top w:val="single" w:sz="4" w:space="0" w:color="auto"/>
              <w:left w:val="nil"/>
              <w:bottom w:val="single" w:sz="4" w:space="0" w:color="auto"/>
              <w:right w:val="single" w:sz="4" w:space="0" w:color="auto"/>
            </w:tcBorders>
            <w:shd w:val="clear" w:color="000000" w:fill="0070C0"/>
            <w:noWrap/>
            <w:vAlign w:val="center"/>
            <w:hideMark/>
          </w:tcPr>
          <w:p w14:paraId="6E47BE4A" w14:textId="77777777" w:rsidR="00DA66E2" w:rsidRPr="001C113F" w:rsidRDefault="00DA66E2" w:rsidP="00DA66E2">
            <w:pPr>
              <w:widowControl/>
              <w:spacing w:line="240" w:lineRule="auto"/>
              <w:jc w:val="center"/>
              <w:rPr>
                <w:rFonts w:ascii="Candara" w:eastAsia="Times New Roman" w:hAnsi="Candara" w:cs="Times New Roman"/>
                <w:b/>
                <w:bCs/>
                <w:color w:val="FFFFFF"/>
                <w:kern w:val="0"/>
                <w:sz w:val="22"/>
                <w:szCs w:val="22"/>
                <w:lang w:eastAsia="es-MX" w:bidi="ar-SA"/>
              </w:rPr>
            </w:pPr>
            <w:r w:rsidRPr="001C113F">
              <w:rPr>
                <w:rFonts w:ascii="Candara" w:eastAsia="Times New Roman" w:hAnsi="Candara" w:cs="Times New Roman"/>
                <w:b/>
                <w:bCs/>
                <w:color w:val="FFFFFF"/>
                <w:kern w:val="0"/>
                <w:sz w:val="22"/>
                <w:szCs w:val="22"/>
                <w:lang w:eastAsia="es-MX" w:bidi="ar-SA"/>
              </w:rPr>
              <w:t>Importe</w:t>
            </w:r>
            <w:r>
              <w:rPr>
                <w:rFonts w:ascii="Candara" w:eastAsia="Times New Roman" w:hAnsi="Candara" w:cs="Times New Roman"/>
                <w:b/>
                <w:bCs/>
                <w:color w:val="FFFFFF"/>
                <w:kern w:val="0"/>
                <w:sz w:val="22"/>
                <w:szCs w:val="22"/>
                <w:lang w:eastAsia="es-MX" w:bidi="ar-SA"/>
              </w:rPr>
              <w:t xml:space="preserve"> ejercido (miles de pesos)</w:t>
            </w:r>
          </w:p>
        </w:tc>
        <w:tc>
          <w:tcPr>
            <w:tcW w:w="1417" w:type="dxa"/>
            <w:tcBorders>
              <w:top w:val="single" w:sz="4" w:space="0" w:color="auto"/>
              <w:left w:val="nil"/>
              <w:bottom w:val="single" w:sz="4" w:space="0" w:color="auto"/>
              <w:right w:val="single" w:sz="4" w:space="0" w:color="auto"/>
            </w:tcBorders>
            <w:shd w:val="clear" w:color="000000" w:fill="0070C0"/>
            <w:noWrap/>
            <w:vAlign w:val="center"/>
            <w:hideMark/>
          </w:tcPr>
          <w:p w14:paraId="515C18AA" w14:textId="77777777" w:rsidR="00DA66E2" w:rsidRPr="001C113F" w:rsidRDefault="00DA66E2" w:rsidP="00DA66E2">
            <w:pPr>
              <w:widowControl/>
              <w:spacing w:line="240" w:lineRule="auto"/>
              <w:jc w:val="center"/>
              <w:rPr>
                <w:rFonts w:ascii="Candara" w:eastAsia="Times New Roman" w:hAnsi="Candara" w:cs="Times New Roman"/>
                <w:b/>
                <w:bCs/>
                <w:color w:val="FFFFFF"/>
                <w:kern w:val="0"/>
                <w:sz w:val="22"/>
                <w:szCs w:val="22"/>
                <w:lang w:eastAsia="es-MX" w:bidi="ar-SA"/>
              </w:rPr>
            </w:pPr>
            <w:r w:rsidRPr="001C113F">
              <w:rPr>
                <w:rFonts w:ascii="Candara" w:eastAsia="Times New Roman" w:hAnsi="Candara" w:cs="Times New Roman"/>
                <w:b/>
                <w:bCs/>
                <w:color w:val="FFFFFF"/>
                <w:kern w:val="0"/>
                <w:sz w:val="22"/>
                <w:szCs w:val="22"/>
                <w:lang w:eastAsia="es-MX" w:bidi="ar-SA"/>
              </w:rPr>
              <w:t>Porcentaje</w:t>
            </w:r>
          </w:p>
        </w:tc>
      </w:tr>
      <w:tr w:rsidR="00DA66E2" w:rsidRPr="001C113F" w14:paraId="00647EC4" w14:textId="77777777" w:rsidTr="00DA66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FD03998" w14:textId="77777777" w:rsidR="00DA66E2" w:rsidRPr="001C113F" w:rsidRDefault="00DA66E2" w:rsidP="00DA66E2">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Investigación</w:t>
            </w:r>
          </w:p>
        </w:tc>
        <w:tc>
          <w:tcPr>
            <w:tcW w:w="1944" w:type="dxa"/>
            <w:tcBorders>
              <w:top w:val="nil"/>
              <w:left w:val="nil"/>
              <w:bottom w:val="single" w:sz="4" w:space="0" w:color="auto"/>
              <w:right w:val="single" w:sz="4" w:space="0" w:color="auto"/>
            </w:tcBorders>
            <w:shd w:val="clear" w:color="auto" w:fill="auto"/>
            <w:noWrap/>
            <w:vAlign w:val="bottom"/>
            <w:hideMark/>
          </w:tcPr>
          <w:p w14:paraId="223E8112" w14:textId="77777777" w:rsidR="00DA66E2" w:rsidRPr="001C113F" w:rsidRDefault="00DA66E2" w:rsidP="00DA66E2">
            <w:pPr>
              <w:widowControl/>
              <w:spacing w:line="240" w:lineRule="auto"/>
              <w:jc w:val="righ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76,302</w:t>
            </w:r>
            <w:r>
              <w:rPr>
                <w:rFonts w:ascii="Candara" w:eastAsia="Times New Roman" w:hAnsi="Candara" w:cs="Times New Roman"/>
                <w:color w:val="000000"/>
                <w:kern w:val="0"/>
                <w:sz w:val="22"/>
                <w:szCs w:val="22"/>
                <w:lang w:eastAsia="es-MX" w:bidi="ar-SA"/>
              </w:rPr>
              <w:t>.</w:t>
            </w:r>
            <w:r w:rsidRPr="001C113F">
              <w:rPr>
                <w:rFonts w:ascii="Candara" w:eastAsia="Times New Roman" w:hAnsi="Candara" w:cs="Times New Roman"/>
                <w:color w:val="000000"/>
                <w:kern w:val="0"/>
                <w:sz w:val="22"/>
                <w:szCs w:val="22"/>
                <w:lang w:eastAsia="es-MX" w:bidi="ar-SA"/>
              </w:rPr>
              <w:t>8</w:t>
            </w:r>
          </w:p>
        </w:tc>
        <w:tc>
          <w:tcPr>
            <w:tcW w:w="1417" w:type="dxa"/>
            <w:tcBorders>
              <w:top w:val="nil"/>
              <w:left w:val="nil"/>
              <w:bottom w:val="single" w:sz="4" w:space="0" w:color="auto"/>
              <w:right w:val="single" w:sz="4" w:space="0" w:color="auto"/>
            </w:tcBorders>
            <w:shd w:val="clear" w:color="auto" w:fill="auto"/>
            <w:noWrap/>
            <w:vAlign w:val="bottom"/>
            <w:hideMark/>
          </w:tcPr>
          <w:p w14:paraId="52EA44F6" w14:textId="77777777" w:rsidR="00DA66E2" w:rsidRPr="001C113F" w:rsidRDefault="00DA66E2" w:rsidP="00DA66E2">
            <w:pPr>
              <w:spacing w:line="240" w:lineRule="auto"/>
              <w:jc w:val="center"/>
              <w:rPr>
                <w:rFonts w:ascii="Candara" w:hAnsi="Candara"/>
                <w:sz w:val="22"/>
                <w:szCs w:val="22"/>
                <w:lang w:val="es-ES"/>
              </w:rPr>
            </w:pPr>
            <w:r w:rsidRPr="001C113F">
              <w:rPr>
                <w:rFonts w:ascii="Candara" w:hAnsi="Candara"/>
                <w:sz w:val="22"/>
                <w:szCs w:val="22"/>
                <w:lang w:val="es-ES"/>
              </w:rPr>
              <w:t>53.5</w:t>
            </w:r>
            <w:r>
              <w:rPr>
                <w:rFonts w:ascii="Candara" w:hAnsi="Candara"/>
                <w:sz w:val="22"/>
                <w:szCs w:val="22"/>
                <w:lang w:val="es-ES"/>
              </w:rPr>
              <w:t>%</w:t>
            </w:r>
          </w:p>
        </w:tc>
      </w:tr>
      <w:tr w:rsidR="00DA66E2" w:rsidRPr="001C113F" w14:paraId="16B5A273" w14:textId="77777777" w:rsidTr="00DA66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A5FE02C" w14:textId="77777777" w:rsidR="00DA66E2" w:rsidRPr="001C113F" w:rsidRDefault="00DA66E2" w:rsidP="00DA66E2">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Formación de recursos humanos</w:t>
            </w:r>
          </w:p>
        </w:tc>
        <w:tc>
          <w:tcPr>
            <w:tcW w:w="1944" w:type="dxa"/>
            <w:tcBorders>
              <w:top w:val="nil"/>
              <w:left w:val="nil"/>
              <w:bottom w:val="single" w:sz="4" w:space="0" w:color="auto"/>
              <w:right w:val="single" w:sz="4" w:space="0" w:color="auto"/>
            </w:tcBorders>
            <w:shd w:val="clear" w:color="auto" w:fill="auto"/>
            <w:noWrap/>
            <w:vAlign w:val="bottom"/>
            <w:hideMark/>
          </w:tcPr>
          <w:p w14:paraId="3B27CFF4" w14:textId="77777777" w:rsidR="00DA66E2" w:rsidRPr="001C113F" w:rsidRDefault="00DA66E2" w:rsidP="00DA66E2">
            <w:pPr>
              <w:widowControl/>
              <w:spacing w:line="240" w:lineRule="auto"/>
              <w:jc w:val="righ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52,622</w:t>
            </w:r>
            <w:r>
              <w:rPr>
                <w:rFonts w:ascii="Candara" w:eastAsia="Times New Roman" w:hAnsi="Candara" w:cs="Times New Roman"/>
                <w:color w:val="000000"/>
                <w:kern w:val="0"/>
                <w:sz w:val="22"/>
                <w:szCs w:val="22"/>
                <w:lang w:eastAsia="es-MX" w:bidi="ar-SA"/>
              </w:rPr>
              <w:t>.6</w:t>
            </w:r>
          </w:p>
        </w:tc>
        <w:tc>
          <w:tcPr>
            <w:tcW w:w="1417" w:type="dxa"/>
            <w:tcBorders>
              <w:top w:val="nil"/>
              <w:left w:val="nil"/>
              <w:bottom w:val="single" w:sz="4" w:space="0" w:color="auto"/>
              <w:right w:val="single" w:sz="4" w:space="0" w:color="auto"/>
            </w:tcBorders>
            <w:shd w:val="clear" w:color="auto" w:fill="auto"/>
            <w:noWrap/>
            <w:vAlign w:val="bottom"/>
            <w:hideMark/>
          </w:tcPr>
          <w:p w14:paraId="01618EF3" w14:textId="77777777" w:rsidR="00DA66E2" w:rsidRPr="001C113F" w:rsidRDefault="00DA66E2" w:rsidP="00DA66E2">
            <w:pPr>
              <w:spacing w:line="240" w:lineRule="auto"/>
              <w:jc w:val="center"/>
              <w:rPr>
                <w:rFonts w:ascii="Candara" w:hAnsi="Candara"/>
                <w:sz w:val="22"/>
                <w:szCs w:val="22"/>
                <w:lang w:val="es-ES"/>
              </w:rPr>
            </w:pPr>
            <w:r w:rsidRPr="001C113F">
              <w:rPr>
                <w:rFonts w:ascii="Candara" w:hAnsi="Candara"/>
                <w:sz w:val="22"/>
                <w:szCs w:val="22"/>
                <w:lang w:val="es-ES"/>
              </w:rPr>
              <w:t>20</w:t>
            </w:r>
            <w:r>
              <w:rPr>
                <w:rFonts w:ascii="Candara" w:hAnsi="Candara"/>
                <w:sz w:val="22"/>
                <w:szCs w:val="22"/>
                <w:lang w:val="es-ES"/>
              </w:rPr>
              <w:t>.0%</w:t>
            </w:r>
          </w:p>
        </w:tc>
      </w:tr>
      <w:tr w:rsidR="00DA66E2" w:rsidRPr="001C113F" w14:paraId="5AB64E2D" w14:textId="77777777" w:rsidTr="00DA66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125C2A9" w14:textId="77777777" w:rsidR="00DA66E2" w:rsidRPr="001C113F" w:rsidRDefault="00DA66E2" w:rsidP="00DA66E2">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Vinculación Académica</w:t>
            </w:r>
          </w:p>
        </w:tc>
        <w:tc>
          <w:tcPr>
            <w:tcW w:w="1944" w:type="dxa"/>
            <w:tcBorders>
              <w:top w:val="nil"/>
              <w:left w:val="nil"/>
              <w:bottom w:val="single" w:sz="4" w:space="0" w:color="auto"/>
              <w:right w:val="single" w:sz="4" w:space="0" w:color="auto"/>
            </w:tcBorders>
            <w:shd w:val="clear" w:color="auto" w:fill="auto"/>
            <w:noWrap/>
            <w:vAlign w:val="bottom"/>
            <w:hideMark/>
          </w:tcPr>
          <w:p w14:paraId="30A9AB2B" w14:textId="77777777" w:rsidR="00DA66E2" w:rsidRPr="001C113F" w:rsidRDefault="00DA66E2" w:rsidP="00DA66E2">
            <w:pPr>
              <w:widowControl/>
              <w:spacing w:line="240" w:lineRule="auto"/>
              <w:jc w:val="righ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19,29</w:t>
            </w:r>
            <w:r>
              <w:rPr>
                <w:rFonts w:ascii="Candara" w:eastAsia="Times New Roman" w:hAnsi="Candara" w:cs="Times New Roman"/>
                <w:color w:val="000000"/>
                <w:kern w:val="0"/>
                <w:sz w:val="22"/>
                <w:szCs w:val="22"/>
                <w:lang w:eastAsia="es-MX" w:bidi="ar-SA"/>
              </w:rPr>
              <w:t>5.0</w:t>
            </w:r>
          </w:p>
        </w:tc>
        <w:tc>
          <w:tcPr>
            <w:tcW w:w="1417" w:type="dxa"/>
            <w:tcBorders>
              <w:top w:val="nil"/>
              <w:left w:val="nil"/>
              <w:bottom w:val="single" w:sz="4" w:space="0" w:color="auto"/>
              <w:right w:val="single" w:sz="4" w:space="0" w:color="auto"/>
            </w:tcBorders>
            <w:shd w:val="clear" w:color="auto" w:fill="auto"/>
            <w:noWrap/>
            <w:vAlign w:val="bottom"/>
            <w:hideMark/>
          </w:tcPr>
          <w:p w14:paraId="781863B7" w14:textId="77777777" w:rsidR="00DA66E2" w:rsidRPr="001C113F" w:rsidRDefault="00DA66E2" w:rsidP="00DA66E2">
            <w:pPr>
              <w:spacing w:line="240" w:lineRule="auto"/>
              <w:jc w:val="center"/>
              <w:rPr>
                <w:rFonts w:ascii="Candara" w:hAnsi="Candara"/>
                <w:sz w:val="22"/>
                <w:szCs w:val="22"/>
                <w:lang w:val="es-ES"/>
              </w:rPr>
            </w:pPr>
            <w:r w:rsidRPr="001C113F">
              <w:rPr>
                <w:rFonts w:ascii="Candara" w:hAnsi="Candara"/>
                <w:sz w:val="22"/>
                <w:szCs w:val="22"/>
                <w:lang w:val="es-ES"/>
              </w:rPr>
              <w:t>11</w:t>
            </w:r>
            <w:r>
              <w:rPr>
                <w:rFonts w:ascii="Candara" w:hAnsi="Candara"/>
                <w:sz w:val="22"/>
                <w:szCs w:val="22"/>
                <w:lang w:val="es-ES"/>
              </w:rPr>
              <w:t>.0%</w:t>
            </w:r>
          </w:p>
        </w:tc>
      </w:tr>
      <w:tr w:rsidR="00DA66E2" w:rsidRPr="001C113F" w14:paraId="5865A6AA" w14:textId="77777777" w:rsidTr="00DA66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E2075D" w14:textId="77777777" w:rsidR="00DA66E2" w:rsidRPr="001C113F" w:rsidRDefault="00DA66E2" w:rsidP="00DA66E2">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Transferencia del conocimiento</w:t>
            </w:r>
          </w:p>
        </w:tc>
        <w:tc>
          <w:tcPr>
            <w:tcW w:w="1944" w:type="dxa"/>
            <w:tcBorders>
              <w:top w:val="nil"/>
              <w:left w:val="nil"/>
              <w:bottom w:val="single" w:sz="4" w:space="0" w:color="auto"/>
              <w:right w:val="single" w:sz="4" w:space="0" w:color="auto"/>
            </w:tcBorders>
            <w:shd w:val="clear" w:color="auto" w:fill="auto"/>
            <w:noWrap/>
            <w:vAlign w:val="bottom"/>
            <w:hideMark/>
          </w:tcPr>
          <w:p w14:paraId="60414DA7" w14:textId="77777777" w:rsidR="00DA66E2" w:rsidRPr="001C113F" w:rsidRDefault="00DA66E2" w:rsidP="00DA66E2">
            <w:pPr>
              <w:widowControl/>
              <w:spacing w:line="240" w:lineRule="auto"/>
              <w:jc w:val="righ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7,016</w:t>
            </w:r>
            <w:r>
              <w:rPr>
                <w:rFonts w:ascii="Candara" w:eastAsia="Times New Roman" w:hAnsi="Candara" w:cs="Times New Roman"/>
                <w:color w:val="000000"/>
                <w:kern w:val="0"/>
                <w:sz w:val="22"/>
                <w:szCs w:val="22"/>
                <w:lang w:eastAsia="es-MX" w:bidi="ar-SA"/>
              </w:rPr>
              <w:t>.4</w:t>
            </w:r>
          </w:p>
        </w:tc>
        <w:tc>
          <w:tcPr>
            <w:tcW w:w="1417" w:type="dxa"/>
            <w:tcBorders>
              <w:top w:val="nil"/>
              <w:left w:val="nil"/>
              <w:bottom w:val="single" w:sz="4" w:space="0" w:color="auto"/>
              <w:right w:val="single" w:sz="4" w:space="0" w:color="auto"/>
            </w:tcBorders>
            <w:shd w:val="clear" w:color="auto" w:fill="auto"/>
            <w:noWrap/>
            <w:vAlign w:val="bottom"/>
            <w:hideMark/>
          </w:tcPr>
          <w:p w14:paraId="444CFBD3" w14:textId="77777777" w:rsidR="00DA66E2" w:rsidRPr="001C113F" w:rsidRDefault="00DA66E2" w:rsidP="00DA66E2">
            <w:pPr>
              <w:spacing w:line="240" w:lineRule="auto"/>
              <w:jc w:val="center"/>
              <w:rPr>
                <w:rFonts w:ascii="Candara" w:hAnsi="Candara"/>
                <w:sz w:val="22"/>
                <w:szCs w:val="22"/>
                <w:lang w:val="es-ES"/>
              </w:rPr>
            </w:pPr>
            <w:r w:rsidRPr="001C113F">
              <w:rPr>
                <w:rFonts w:ascii="Candara" w:hAnsi="Candara"/>
                <w:sz w:val="22"/>
                <w:szCs w:val="22"/>
                <w:lang w:val="es-ES"/>
              </w:rPr>
              <w:t>4</w:t>
            </w:r>
            <w:r>
              <w:rPr>
                <w:rFonts w:ascii="Candara" w:hAnsi="Candara"/>
                <w:sz w:val="22"/>
                <w:szCs w:val="22"/>
                <w:lang w:val="es-ES"/>
              </w:rPr>
              <w:t>.0%</w:t>
            </w:r>
          </w:p>
        </w:tc>
      </w:tr>
      <w:tr w:rsidR="00DA66E2" w:rsidRPr="001C113F" w14:paraId="678C7D94" w14:textId="77777777" w:rsidTr="00DA66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EB7BFDE" w14:textId="77777777" w:rsidR="00DA66E2" w:rsidRPr="001C113F" w:rsidRDefault="00DA66E2" w:rsidP="00DA66E2">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Difusión y divulgación</w:t>
            </w:r>
          </w:p>
        </w:tc>
        <w:tc>
          <w:tcPr>
            <w:tcW w:w="1944" w:type="dxa"/>
            <w:tcBorders>
              <w:top w:val="nil"/>
              <w:left w:val="nil"/>
              <w:bottom w:val="single" w:sz="4" w:space="0" w:color="auto"/>
              <w:right w:val="single" w:sz="4" w:space="0" w:color="auto"/>
            </w:tcBorders>
            <w:shd w:val="clear" w:color="auto" w:fill="auto"/>
            <w:noWrap/>
            <w:vAlign w:val="bottom"/>
            <w:hideMark/>
          </w:tcPr>
          <w:p w14:paraId="7A488801" w14:textId="77777777" w:rsidR="00DA66E2" w:rsidRPr="001C113F" w:rsidRDefault="00DA66E2" w:rsidP="00DA66E2">
            <w:pPr>
              <w:widowControl/>
              <w:spacing w:line="240" w:lineRule="auto"/>
              <w:jc w:val="righ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4,385</w:t>
            </w:r>
            <w:r>
              <w:rPr>
                <w:rFonts w:ascii="Candara" w:eastAsia="Times New Roman" w:hAnsi="Candara" w:cs="Times New Roman"/>
                <w:color w:val="000000"/>
                <w:kern w:val="0"/>
                <w:sz w:val="22"/>
                <w:szCs w:val="22"/>
                <w:lang w:eastAsia="es-MX" w:bidi="ar-SA"/>
              </w:rPr>
              <w:t>.2</w:t>
            </w:r>
          </w:p>
        </w:tc>
        <w:tc>
          <w:tcPr>
            <w:tcW w:w="1417" w:type="dxa"/>
            <w:tcBorders>
              <w:top w:val="nil"/>
              <w:left w:val="nil"/>
              <w:bottom w:val="single" w:sz="4" w:space="0" w:color="auto"/>
              <w:right w:val="single" w:sz="4" w:space="0" w:color="auto"/>
            </w:tcBorders>
            <w:shd w:val="clear" w:color="auto" w:fill="auto"/>
            <w:noWrap/>
            <w:vAlign w:val="bottom"/>
            <w:hideMark/>
          </w:tcPr>
          <w:p w14:paraId="4B967ED5" w14:textId="77777777" w:rsidR="00DA66E2" w:rsidRPr="001C113F" w:rsidRDefault="00DA66E2" w:rsidP="00DA66E2">
            <w:pPr>
              <w:spacing w:line="240" w:lineRule="auto"/>
              <w:jc w:val="center"/>
              <w:rPr>
                <w:rFonts w:ascii="Candara" w:hAnsi="Candara"/>
                <w:sz w:val="22"/>
                <w:szCs w:val="22"/>
                <w:lang w:val="es-ES"/>
              </w:rPr>
            </w:pPr>
            <w:r w:rsidRPr="001C113F">
              <w:rPr>
                <w:rFonts w:ascii="Candara" w:hAnsi="Candara"/>
                <w:sz w:val="22"/>
                <w:szCs w:val="22"/>
                <w:lang w:val="es-ES"/>
              </w:rPr>
              <w:t>2.5</w:t>
            </w:r>
            <w:r>
              <w:rPr>
                <w:rFonts w:ascii="Candara" w:hAnsi="Candara"/>
                <w:sz w:val="22"/>
                <w:szCs w:val="22"/>
                <w:lang w:val="es-ES"/>
              </w:rPr>
              <w:t>%</w:t>
            </w:r>
          </w:p>
        </w:tc>
      </w:tr>
      <w:tr w:rsidR="00DA66E2" w:rsidRPr="001C113F" w14:paraId="42BC6242" w14:textId="77777777" w:rsidTr="00DA66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3BA8C8E" w14:textId="77777777" w:rsidR="00DA66E2" w:rsidRPr="001C113F" w:rsidRDefault="00DA66E2" w:rsidP="00DA66E2">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Publicaciones</w:t>
            </w:r>
          </w:p>
        </w:tc>
        <w:tc>
          <w:tcPr>
            <w:tcW w:w="1944" w:type="dxa"/>
            <w:tcBorders>
              <w:top w:val="nil"/>
              <w:left w:val="nil"/>
              <w:bottom w:val="single" w:sz="4" w:space="0" w:color="auto"/>
              <w:right w:val="single" w:sz="4" w:space="0" w:color="auto"/>
            </w:tcBorders>
            <w:shd w:val="clear" w:color="auto" w:fill="auto"/>
            <w:noWrap/>
            <w:vAlign w:val="bottom"/>
            <w:hideMark/>
          </w:tcPr>
          <w:p w14:paraId="76AEEBBD" w14:textId="77777777" w:rsidR="00DA66E2" w:rsidRPr="001C113F" w:rsidRDefault="00DA66E2" w:rsidP="00DA66E2">
            <w:pPr>
              <w:widowControl/>
              <w:spacing w:line="240" w:lineRule="auto"/>
              <w:jc w:val="righ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2,631</w:t>
            </w:r>
            <w:r>
              <w:rPr>
                <w:rFonts w:ascii="Candara" w:eastAsia="Times New Roman" w:hAnsi="Candara" w:cs="Times New Roman"/>
                <w:color w:val="000000"/>
                <w:kern w:val="0"/>
                <w:sz w:val="22"/>
                <w:szCs w:val="22"/>
                <w:lang w:eastAsia="es-MX" w:bidi="ar-SA"/>
              </w:rPr>
              <w:t>.1</w:t>
            </w:r>
          </w:p>
        </w:tc>
        <w:tc>
          <w:tcPr>
            <w:tcW w:w="1417" w:type="dxa"/>
            <w:tcBorders>
              <w:top w:val="nil"/>
              <w:left w:val="nil"/>
              <w:bottom w:val="single" w:sz="4" w:space="0" w:color="auto"/>
              <w:right w:val="single" w:sz="4" w:space="0" w:color="auto"/>
            </w:tcBorders>
            <w:shd w:val="clear" w:color="auto" w:fill="auto"/>
            <w:noWrap/>
            <w:vAlign w:val="bottom"/>
            <w:hideMark/>
          </w:tcPr>
          <w:p w14:paraId="2F96AECB" w14:textId="77777777" w:rsidR="00DA66E2" w:rsidRPr="001C113F" w:rsidRDefault="00DA66E2" w:rsidP="00DA66E2">
            <w:pPr>
              <w:spacing w:line="240" w:lineRule="auto"/>
              <w:jc w:val="center"/>
              <w:rPr>
                <w:rFonts w:ascii="Candara" w:hAnsi="Candara"/>
                <w:sz w:val="22"/>
                <w:szCs w:val="22"/>
                <w:lang w:val="es-ES"/>
              </w:rPr>
            </w:pPr>
            <w:r w:rsidRPr="001C113F">
              <w:rPr>
                <w:rFonts w:ascii="Candara" w:hAnsi="Candara"/>
                <w:sz w:val="22"/>
                <w:szCs w:val="22"/>
                <w:lang w:val="es-ES"/>
              </w:rPr>
              <w:t>1.5</w:t>
            </w:r>
            <w:r>
              <w:rPr>
                <w:rFonts w:ascii="Candara" w:hAnsi="Candara"/>
                <w:sz w:val="22"/>
                <w:szCs w:val="22"/>
                <w:lang w:val="es-ES"/>
              </w:rPr>
              <w:t>%</w:t>
            </w:r>
          </w:p>
        </w:tc>
      </w:tr>
      <w:tr w:rsidR="00DA66E2" w:rsidRPr="001C113F" w14:paraId="7F52336F" w14:textId="77777777" w:rsidTr="00DA66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01266E0" w14:textId="77777777" w:rsidR="00DA66E2" w:rsidRPr="001C113F" w:rsidRDefault="00DA66E2" w:rsidP="00DA66E2">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Administración</w:t>
            </w:r>
          </w:p>
        </w:tc>
        <w:tc>
          <w:tcPr>
            <w:tcW w:w="1944" w:type="dxa"/>
            <w:tcBorders>
              <w:top w:val="nil"/>
              <w:left w:val="nil"/>
              <w:bottom w:val="single" w:sz="4" w:space="0" w:color="auto"/>
              <w:right w:val="single" w:sz="4" w:space="0" w:color="auto"/>
            </w:tcBorders>
            <w:shd w:val="clear" w:color="auto" w:fill="auto"/>
            <w:noWrap/>
            <w:vAlign w:val="bottom"/>
            <w:hideMark/>
          </w:tcPr>
          <w:p w14:paraId="6D01849A" w14:textId="77777777" w:rsidR="00DA66E2" w:rsidRPr="001C113F" w:rsidRDefault="00DA66E2" w:rsidP="00DA66E2">
            <w:pPr>
              <w:widowControl/>
              <w:spacing w:line="240" w:lineRule="auto"/>
              <w:jc w:val="righ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13,155</w:t>
            </w:r>
            <w:r>
              <w:rPr>
                <w:rFonts w:ascii="Candara" w:eastAsia="Times New Roman" w:hAnsi="Candara" w:cs="Times New Roman"/>
                <w:color w:val="000000"/>
                <w:kern w:val="0"/>
                <w:sz w:val="22"/>
                <w:szCs w:val="22"/>
                <w:lang w:eastAsia="es-MX" w:bidi="ar-SA"/>
              </w:rPr>
              <w:t>.7</w:t>
            </w:r>
          </w:p>
        </w:tc>
        <w:tc>
          <w:tcPr>
            <w:tcW w:w="1417" w:type="dxa"/>
            <w:tcBorders>
              <w:top w:val="nil"/>
              <w:left w:val="nil"/>
              <w:bottom w:val="single" w:sz="4" w:space="0" w:color="auto"/>
              <w:right w:val="single" w:sz="4" w:space="0" w:color="auto"/>
            </w:tcBorders>
            <w:shd w:val="clear" w:color="auto" w:fill="auto"/>
            <w:noWrap/>
            <w:vAlign w:val="bottom"/>
            <w:hideMark/>
          </w:tcPr>
          <w:p w14:paraId="6E48F0FE" w14:textId="77777777" w:rsidR="00DA66E2" w:rsidRPr="001C113F" w:rsidRDefault="00DA66E2" w:rsidP="00DA66E2">
            <w:pPr>
              <w:spacing w:line="240" w:lineRule="auto"/>
              <w:jc w:val="center"/>
              <w:rPr>
                <w:rFonts w:ascii="Candara" w:hAnsi="Candara"/>
                <w:sz w:val="22"/>
                <w:szCs w:val="22"/>
                <w:lang w:val="es-ES"/>
              </w:rPr>
            </w:pPr>
            <w:r w:rsidRPr="001C113F">
              <w:rPr>
                <w:rFonts w:ascii="Candara" w:hAnsi="Candara"/>
                <w:sz w:val="22"/>
                <w:szCs w:val="22"/>
                <w:lang w:val="es-ES"/>
              </w:rPr>
              <w:t>7.5</w:t>
            </w:r>
            <w:r>
              <w:rPr>
                <w:rFonts w:ascii="Candara" w:hAnsi="Candara"/>
                <w:sz w:val="22"/>
                <w:szCs w:val="22"/>
                <w:lang w:val="es-ES"/>
              </w:rPr>
              <w:t>%</w:t>
            </w:r>
          </w:p>
        </w:tc>
      </w:tr>
      <w:tr w:rsidR="00DA66E2" w:rsidRPr="001C113F" w14:paraId="56EC6030" w14:textId="77777777" w:rsidTr="00DA66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F8C3093" w14:textId="77777777" w:rsidR="00DA66E2" w:rsidRPr="001C113F" w:rsidRDefault="00DA66E2" w:rsidP="00DA66E2">
            <w:pPr>
              <w:widowControl/>
              <w:spacing w:line="240" w:lineRule="auto"/>
              <w:jc w:val="right"/>
              <w:rPr>
                <w:rFonts w:ascii="Candara" w:eastAsia="Times New Roman" w:hAnsi="Candara" w:cs="Times New Roman"/>
                <w:b/>
                <w:color w:val="000000"/>
                <w:kern w:val="0"/>
                <w:sz w:val="22"/>
                <w:szCs w:val="22"/>
                <w:lang w:eastAsia="es-MX" w:bidi="ar-SA"/>
              </w:rPr>
            </w:pPr>
            <w:r w:rsidRPr="001C113F">
              <w:rPr>
                <w:rFonts w:ascii="Candara" w:eastAsia="Times New Roman" w:hAnsi="Candara" w:cs="Times New Roman"/>
                <w:b/>
                <w:color w:val="000000"/>
                <w:kern w:val="0"/>
                <w:sz w:val="22"/>
                <w:szCs w:val="22"/>
                <w:lang w:eastAsia="es-MX" w:bidi="ar-SA"/>
              </w:rPr>
              <w:t> Suma total.-</w:t>
            </w:r>
          </w:p>
        </w:tc>
        <w:tc>
          <w:tcPr>
            <w:tcW w:w="1944" w:type="dxa"/>
            <w:tcBorders>
              <w:top w:val="nil"/>
              <w:left w:val="nil"/>
              <w:bottom w:val="single" w:sz="4" w:space="0" w:color="auto"/>
              <w:right w:val="single" w:sz="4" w:space="0" w:color="auto"/>
            </w:tcBorders>
            <w:shd w:val="clear" w:color="auto" w:fill="auto"/>
            <w:noWrap/>
            <w:vAlign w:val="bottom"/>
            <w:hideMark/>
          </w:tcPr>
          <w:p w14:paraId="103025A3" w14:textId="77777777" w:rsidR="00DA66E2" w:rsidRPr="001C113F" w:rsidRDefault="00DA66E2" w:rsidP="00DA66E2">
            <w:pPr>
              <w:widowControl/>
              <w:spacing w:line="240" w:lineRule="auto"/>
              <w:jc w:val="right"/>
              <w:rPr>
                <w:rFonts w:ascii="Candara" w:eastAsia="Times New Roman" w:hAnsi="Candara" w:cs="Times New Roman"/>
                <w:b/>
                <w:color w:val="000000"/>
                <w:kern w:val="0"/>
                <w:sz w:val="22"/>
                <w:szCs w:val="22"/>
                <w:lang w:eastAsia="es-MX" w:bidi="ar-SA"/>
              </w:rPr>
            </w:pPr>
            <w:r w:rsidRPr="001C113F">
              <w:rPr>
                <w:rFonts w:ascii="Candara" w:eastAsia="Times New Roman" w:hAnsi="Candara" w:cs="Times New Roman"/>
                <w:b/>
                <w:color w:val="000000"/>
                <w:kern w:val="0"/>
                <w:sz w:val="22"/>
                <w:szCs w:val="22"/>
                <w:lang w:eastAsia="es-MX" w:bidi="ar-SA"/>
              </w:rPr>
              <w:t>175,408</w:t>
            </w:r>
            <w:r>
              <w:rPr>
                <w:rFonts w:ascii="Candara" w:eastAsia="Times New Roman" w:hAnsi="Candara" w:cs="Times New Roman"/>
                <w:b/>
                <w:color w:val="000000"/>
                <w:kern w:val="0"/>
                <w:sz w:val="22"/>
                <w:szCs w:val="22"/>
                <w:lang w:eastAsia="es-MX" w:bidi="ar-SA"/>
              </w:rPr>
              <w:t>.8</w:t>
            </w:r>
          </w:p>
        </w:tc>
        <w:tc>
          <w:tcPr>
            <w:tcW w:w="1417" w:type="dxa"/>
            <w:tcBorders>
              <w:top w:val="nil"/>
              <w:left w:val="nil"/>
              <w:bottom w:val="single" w:sz="4" w:space="0" w:color="auto"/>
              <w:right w:val="single" w:sz="4" w:space="0" w:color="auto"/>
            </w:tcBorders>
            <w:shd w:val="clear" w:color="auto" w:fill="auto"/>
            <w:noWrap/>
            <w:vAlign w:val="bottom"/>
            <w:hideMark/>
          </w:tcPr>
          <w:p w14:paraId="22209477" w14:textId="77777777" w:rsidR="00DA66E2" w:rsidRPr="008101E8" w:rsidRDefault="00DA66E2" w:rsidP="00DA66E2">
            <w:pPr>
              <w:spacing w:line="240" w:lineRule="auto"/>
              <w:jc w:val="center"/>
              <w:rPr>
                <w:rFonts w:ascii="Candara" w:hAnsi="Candara"/>
                <w:b/>
                <w:sz w:val="22"/>
                <w:szCs w:val="22"/>
                <w:lang w:val="es-ES"/>
              </w:rPr>
            </w:pPr>
            <w:r w:rsidRPr="008101E8">
              <w:rPr>
                <w:rFonts w:ascii="Candara" w:hAnsi="Candara"/>
                <w:b/>
                <w:sz w:val="22"/>
                <w:szCs w:val="22"/>
                <w:lang w:val="es-ES"/>
              </w:rPr>
              <w:t>100.0%</w:t>
            </w:r>
          </w:p>
        </w:tc>
      </w:tr>
    </w:tbl>
    <w:p w14:paraId="201D3C70" w14:textId="77777777" w:rsidR="00D66A0E" w:rsidRDefault="00D66A0E" w:rsidP="006057C6">
      <w:pPr>
        <w:spacing w:line="240" w:lineRule="auto"/>
        <w:rPr>
          <w:rFonts w:ascii="Candara" w:hAnsi="Candara"/>
          <w:b/>
          <w:sz w:val="24"/>
          <w:szCs w:val="22"/>
          <w:lang w:val="es-ES"/>
        </w:rPr>
      </w:pPr>
    </w:p>
    <w:p w14:paraId="2B52A157" w14:textId="77777777" w:rsidR="0017221B" w:rsidRDefault="0017221B" w:rsidP="006057C6">
      <w:pPr>
        <w:spacing w:line="240" w:lineRule="auto"/>
        <w:rPr>
          <w:rFonts w:ascii="Candara" w:hAnsi="Candara"/>
          <w:b/>
          <w:sz w:val="24"/>
          <w:szCs w:val="22"/>
          <w:lang w:val="es-ES"/>
        </w:rPr>
      </w:pPr>
    </w:p>
    <w:p w14:paraId="62F4B174" w14:textId="77777777" w:rsidR="00331892" w:rsidRPr="0023725C" w:rsidRDefault="00331892" w:rsidP="00331892">
      <w:pPr>
        <w:spacing w:line="240" w:lineRule="auto"/>
        <w:rPr>
          <w:rFonts w:ascii="Candara" w:hAnsi="Candara"/>
          <w:b/>
          <w:sz w:val="24"/>
          <w:szCs w:val="22"/>
          <w:lang w:val="es-ES"/>
        </w:rPr>
      </w:pPr>
      <w:r w:rsidRPr="0023725C">
        <w:rPr>
          <w:rFonts w:ascii="Candara" w:hAnsi="Candara"/>
          <w:b/>
          <w:sz w:val="24"/>
          <w:szCs w:val="22"/>
          <w:lang w:val="es-ES"/>
        </w:rPr>
        <w:t xml:space="preserve">Nota explicativa del ejercicio del gasto por </w:t>
      </w:r>
      <w:r>
        <w:rPr>
          <w:rFonts w:ascii="Candara" w:hAnsi="Candara"/>
          <w:b/>
          <w:sz w:val="24"/>
          <w:szCs w:val="22"/>
          <w:lang w:val="es-ES"/>
        </w:rPr>
        <w:t>c</w:t>
      </w:r>
      <w:r w:rsidRPr="0023725C">
        <w:rPr>
          <w:rFonts w:ascii="Candara" w:hAnsi="Candara"/>
          <w:b/>
          <w:sz w:val="24"/>
          <w:szCs w:val="22"/>
          <w:lang w:val="es-ES"/>
        </w:rPr>
        <w:t xml:space="preserve">apítulo en el período enero – </w:t>
      </w:r>
      <w:r>
        <w:rPr>
          <w:rFonts w:ascii="Candara" w:hAnsi="Candara"/>
          <w:b/>
          <w:sz w:val="24"/>
          <w:szCs w:val="22"/>
          <w:lang w:val="es-ES"/>
        </w:rPr>
        <w:t>junio</w:t>
      </w:r>
      <w:r w:rsidRPr="0023725C">
        <w:rPr>
          <w:rFonts w:ascii="Candara" w:hAnsi="Candara"/>
          <w:b/>
          <w:sz w:val="24"/>
          <w:szCs w:val="22"/>
          <w:lang w:val="es-ES"/>
        </w:rPr>
        <w:t xml:space="preserve"> 201</w:t>
      </w:r>
      <w:r>
        <w:rPr>
          <w:rFonts w:ascii="Candara" w:hAnsi="Candara"/>
          <w:b/>
          <w:sz w:val="24"/>
          <w:szCs w:val="22"/>
          <w:lang w:val="es-ES"/>
        </w:rPr>
        <w:t>7</w:t>
      </w:r>
      <w:r w:rsidRPr="0023725C">
        <w:rPr>
          <w:rFonts w:ascii="Candara" w:hAnsi="Candara"/>
          <w:b/>
          <w:sz w:val="24"/>
          <w:szCs w:val="22"/>
          <w:lang w:val="es-ES"/>
        </w:rPr>
        <w:t xml:space="preserve"> comparado con el mismo periodo de 201</w:t>
      </w:r>
      <w:r>
        <w:rPr>
          <w:rFonts w:ascii="Candara" w:hAnsi="Candara"/>
          <w:b/>
          <w:sz w:val="24"/>
          <w:szCs w:val="22"/>
          <w:lang w:val="es-ES"/>
        </w:rPr>
        <w:t>6</w:t>
      </w:r>
      <w:r w:rsidRPr="0023725C">
        <w:rPr>
          <w:rFonts w:ascii="Candara" w:hAnsi="Candara"/>
          <w:b/>
          <w:sz w:val="24"/>
          <w:szCs w:val="22"/>
          <w:lang w:val="es-ES"/>
        </w:rPr>
        <w:t>.</w:t>
      </w:r>
    </w:p>
    <w:p w14:paraId="604897D0" w14:textId="77777777" w:rsidR="00331892" w:rsidRPr="00797602" w:rsidRDefault="00331892" w:rsidP="00331892">
      <w:pPr>
        <w:spacing w:line="240" w:lineRule="auto"/>
        <w:rPr>
          <w:rFonts w:asciiTheme="minorHAnsi" w:hAnsiTheme="minorHAnsi"/>
          <w:b/>
          <w:sz w:val="22"/>
          <w:szCs w:val="22"/>
          <w:lang w:val="es-ES"/>
        </w:rPr>
      </w:pPr>
    </w:p>
    <w:p w14:paraId="5BF4FD3F" w14:textId="77777777" w:rsidR="00331892" w:rsidRDefault="00331892" w:rsidP="00331892">
      <w:pPr>
        <w:spacing w:line="240" w:lineRule="auto"/>
        <w:rPr>
          <w:rFonts w:ascii="Candara" w:hAnsi="Candara"/>
          <w:sz w:val="22"/>
          <w:szCs w:val="22"/>
          <w:lang w:val="es-ES"/>
        </w:rPr>
      </w:pPr>
      <w:r>
        <w:rPr>
          <w:rFonts w:ascii="Candara" w:hAnsi="Candara"/>
          <w:sz w:val="22"/>
          <w:szCs w:val="22"/>
          <w:lang w:val="es-ES"/>
        </w:rPr>
        <w:t>Tabla comparativa</w:t>
      </w:r>
      <w:r w:rsidRPr="0023725C">
        <w:rPr>
          <w:rFonts w:ascii="Candara" w:hAnsi="Candara"/>
          <w:sz w:val="22"/>
          <w:szCs w:val="22"/>
          <w:lang w:val="es-ES"/>
        </w:rPr>
        <w:t xml:space="preserve"> del presupuesto total modificado y el presupuesto ejercido del periodo enero – </w:t>
      </w:r>
      <w:r>
        <w:rPr>
          <w:rFonts w:ascii="Candara" w:hAnsi="Candara"/>
          <w:sz w:val="22"/>
          <w:szCs w:val="22"/>
          <w:lang w:val="es-ES"/>
        </w:rPr>
        <w:t>junio</w:t>
      </w:r>
      <w:r w:rsidRPr="0023725C">
        <w:rPr>
          <w:rFonts w:ascii="Candara" w:hAnsi="Candara"/>
          <w:sz w:val="22"/>
          <w:szCs w:val="22"/>
          <w:lang w:val="es-ES"/>
        </w:rPr>
        <w:t xml:space="preserve"> de los ejercicios 201</w:t>
      </w:r>
      <w:r>
        <w:rPr>
          <w:rFonts w:ascii="Candara" w:hAnsi="Candara"/>
          <w:sz w:val="22"/>
          <w:szCs w:val="22"/>
          <w:lang w:val="es-ES"/>
        </w:rPr>
        <w:t>6</w:t>
      </w:r>
      <w:r w:rsidRPr="0023725C">
        <w:rPr>
          <w:rFonts w:ascii="Candara" w:hAnsi="Candara"/>
          <w:sz w:val="22"/>
          <w:szCs w:val="22"/>
          <w:lang w:val="es-ES"/>
        </w:rPr>
        <w:t>/201</w:t>
      </w:r>
      <w:r>
        <w:rPr>
          <w:rFonts w:ascii="Candara" w:hAnsi="Candara"/>
          <w:sz w:val="22"/>
          <w:szCs w:val="22"/>
          <w:lang w:val="es-ES"/>
        </w:rPr>
        <w:t>7</w:t>
      </w:r>
    </w:p>
    <w:p w14:paraId="60A44F4C" w14:textId="77777777" w:rsidR="00331892" w:rsidRPr="0023725C" w:rsidRDefault="00331892" w:rsidP="00331892">
      <w:pPr>
        <w:spacing w:line="240" w:lineRule="auto"/>
        <w:rPr>
          <w:rFonts w:ascii="Candara" w:hAnsi="Candara"/>
          <w:sz w:val="22"/>
          <w:szCs w:val="22"/>
          <w:lang w:val="es-ES"/>
        </w:rPr>
      </w:pPr>
    </w:p>
    <w:tbl>
      <w:tblPr>
        <w:tblW w:w="9067" w:type="dxa"/>
        <w:jc w:val="center"/>
        <w:tblCellMar>
          <w:left w:w="70" w:type="dxa"/>
          <w:right w:w="70" w:type="dxa"/>
        </w:tblCellMar>
        <w:tblLook w:val="04A0" w:firstRow="1" w:lastRow="0" w:firstColumn="1" w:lastColumn="0" w:noHBand="0" w:noVBand="1"/>
      </w:tblPr>
      <w:tblGrid>
        <w:gridCol w:w="3737"/>
        <w:gridCol w:w="1212"/>
        <w:gridCol w:w="1195"/>
        <w:gridCol w:w="1212"/>
        <w:gridCol w:w="1711"/>
      </w:tblGrid>
      <w:tr w:rsidR="00331892" w:rsidRPr="00F71DB4" w14:paraId="2FEFB3AE" w14:textId="77777777" w:rsidTr="002A036E">
        <w:trPr>
          <w:trHeight w:val="760"/>
          <w:jc w:val="center"/>
        </w:trPr>
        <w:tc>
          <w:tcPr>
            <w:tcW w:w="9067"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A8308A7" w14:textId="77777777" w:rsidR="00331892" w:rsidRPr="00F71DB4" w:rsidRDefault="00331892" w:rsidP="002A036E">
            <w:pPr>
              <w:widowControl/>
              <w:spacing w:line="240" w:lineRule="auto"/>
              <w:jc w:val="right"/>
              <w:rPr>
                <w:rFonts w:ascii="Candara" w:eastAsia="Times New Roman" w:hAnsi="Candara" w:cs="Times New Roman"/>
                <w:b/>
                <w:bCs/>
                <w:kern w:val="0"/>
                <w:sz w:val="20"/>
                <w:szCs w:val="20"/>
                <w:lang w:eastAsia="es-MX" w:bidi="ar-SA"/>
              </w:rPr>
            </w:pPr>
            <w:r w:rsidRPr="00521A80">
              <w:rPr>
                <w:rFonts w:ascii="Candara" w:eastAsia="Times New Roman" w:hAnsi="Candara" w:cs="Times New Roman"/>
                <w:b/>
                <w:bCs/>
                <w:noProof/>
                <w:kern w:val="0"/>
                <w:sz w:val="20"/>
                <w:szCs w:val="20"/>
                <w:lang w:eastAsia="es-MX" w:bidi="ar-SA"/>
              </w:rPr>
              <mc:AlternateContent>
                <mc:Choice Requires="wps">
                  <w:drawing>
                    <wp:anchor distT="0" distB="0" distL="114300" distR="114300" simplePos="0" relativeHeight="251659264" behindDoc="0" locked="0" layoutInCell="1" allowOverlap="1" wp14:anchorId="4B443BF2" wp14:editId="13BC8856">
                      <wp:simplePos x="0" y="0"/>
                      <wp:positionH relativeFrom="column">
                        <wp:posOffset>1668780</wp:posOffset>
                      </wp:positionH>
                      <wp:positionV relativeFrom="paragraph">
                        <wp:posOffset>126365</wp:posOffset>
                      </wp:positionV>
                      <wp:extent cx="2752725" cy="410210"/>
                      <wp:effectExtent l="0" t="0" r="9525"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10210"/>
                              </a:xfrm>
                              <a:prstGeom prst="rect">
                                <a:avLst/>
                              </a:prstGeom>
                              <a:solidFill>
                                <a:srgbClr val="FFFFFF"/>
                              </a:solidFill>
                              <a:ln w="9525">
                                <a:noFill/>
                                <a:miter lim="800000"/>
                                <a:headEnd/>
                                <a:tailEnd/>
                              </a:ln>
                            </wps:spPr>
                            <wps:txbx>
                              <w:txbxContent>
                                <w:p w14:paraId="094CD0D8" w14:textId="77777777" w:rsidR="002A036E" w:rsidRPr="00521A80" w:rsidRDefault="002A036E" w:rsidP="00331892">
                                  <w:pPr>
                                    <w:jc w:val="center"/>
                                    <w:rPr>
                                      <w:rFonts w:ascii="Candara" w:hAnsi="Candara"/>
                                      <w:b/>
                                      <w:sz w:val="20"/>
                                    </w:rPr>
                                  </w:pPr>
                                  <w:r>
                                    <w:rPr>
                                      <w:rFonts w:ascii="Candara" w:hAnsi="Candara"/>
                                      <w:b/>
                                      <w:sz w:val="20"/>
                                    </w:rPr>
                                    <w:t>Tabla 5</w:t>
                                  </w:r>
                                  <w:r w:rsidRPr="00521A80">
                                    <w:rPr>
                                      <w:rFonts w:ascii="Candara" w:hAnsi="Candara"/>
                                      <w:b/>
                                      <w:sz w:val="20"/>
                                    </w:rPr>
                                    <w:t>.</w:t>
                                  </w:r>
                                  <w:r>
                                    <w:rPr>
                                      <w:rFonts w:ascii="Candara" w:hAnsi="Candara"/>
                                      <w:b/>
                                      <w:sz w:val="20"/>
                                    </w:rPr>
                                    <w:t xml:space="preserve"> Comparativo e</w:t>
                                  </w:r>
                                  <w:r w:rsidRPr="00521A80">
                                    <w:rPr>
                                      <w:rFonts w:ascii="Candara" w:hAnsi="Candara"/>
                                      <w:b/>
                                      <w:sz w:val="20"/>
                                    </w:rPr>
                                    <w:t xml:space="preserve">nero – </w:t>
                                  </w:r>
                                  <w:r>
                                    <w:rPr>
                                      <w:rFonts w:ascii="Candara" w:hAnsi="Candara"/>
                                      <w:b/>
                                      <w:sz w:val="20"/>
                                    </w:rPr>
                                    <w:t>juni</w:t>
                                  </w:r>
                                  <w:r w:rsidRPr="00521A80">
                                    <w:rPr>
                                      <w:rFonts w:ascii="Candara" w:hAnsi="Candara"/>
                                      <w:b/>
                                      <w:sz w:val="20"/>
                                    </w:rPr>
                                    <w:t>o 2016/2017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443BF2" id="_x0000_t202" coordsize="21600,21600" o:spt="202" path="m,l,21600r21600,l21600,xe">
                      <v:stroke joinstyle="miter"/>
                      <v:path gradientshapeok="t" o:connecttype="rect"/>
                    </v:shapetype>
                    <v:shape id="Cuadro de texto 2" o:spid="_x0000_s1026" type="#_x0000_t202" style="position:absolute;left:0;text-align:left;margin-left:131.4pt;margin-top:9.95pt;width:216.75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4kiIwIAACMEAAAOAAAAZHJzL2Uyb0RvYy54bWysU9Fu2yAUfZ+0f0C8L46tZGmtOFWXLtOk&#10;rpvU7QMw4BgNuAxI7O7rd8FpGnVv0/yAuObew7nnHtY3o9HkKH1QYBtazuaUSMtBKLtv6I/vu3dX&#10;lITIrGAarGzokwz0ZvP2zXpwtaygBy2kJwhiQz24hvYxurooAu+lYWEGTlo87MAbFjH0+0J4NiC6&#10;0UU1n78vBvDCeeAyBPx7Nx3STcbvOsnj164LMhLdUOQW8+rz2qa12KxZvffM9YqfaLB/YGGYsnjp&#10;GeqORUYOXv0FZRT3EKCLMw6mgK5TXOYesJty/qqbx545mXtBcYI7yxT+Hyx/OH7zRAmc3ZISywzO&#10;aHtgwgMRkkQ5RiBVUmlwocbkR4fpcfwAI1bkjoO7B/4zEAvbntm9vPUehl4ygSzLVFlclE44IYG0&#10;wxcQeBs7RMhAY+dNkhBFIYiO03o6Twh5EI4/q9WyWlXIlOPZopxXZR5hwernaudD/CTBkLRpqEcH&#10;ZHR2vA8xsWH1c0q6LIBWYqe0zoHft1vtyZGhW3b5yw28StOWDA29XiKPVGUh1WcjGRXRzVqZhl7N&#10;0zf5K6nx0YqcEpnS0x6ZaHuSJykyaRPHdsTEpFkL4gmF8jC5Fl8ZbnrwvykZ0LENDb8OzEtK9GeL&#10;Yl+Xi0WyeA4Wy1WFgb88aS9PmOUI1dBIybTdxvwssg7uFoeyU1mvFyYnrujELOPp1SSrX8Y56+Vt&#10;b/4AAAD//wMAUEsDBBQABgAIAAAAIQBOf7kY3gAAAAkBAAAPAAAAZHJzL2Rvd25yZXYueG1sTI8x&#10;T8MwFIR3JP6D9ZDYqNNArSaNUyEkFtSBFgbG1+Q1DontEDtt+Pc8JhhPd7r7rtjOthdnGkPrnYbl&#10;IgFBrvJ16xoN72/Pd2sQIaKrsfeONHxTgG15fVVgXvuL29P5EBvBJS7kqMHEOORShsqQxbDwAzn2&#10;Tn60GFmOjaxHvHC57WWaJEpabB0vGBzoyVDVHSbLI7tQTXv/9bncdfLDdApXr+ZF69ub+XEDItIc&#10;/8Lwi8/oUDLT0U+uDqLXkKqU0SMbWQaCAypT9yCOGtYPK5BlIf8/KH8AAAD//wMAUEsBAi0AFAAG&#10;AAgAAAAhALaDOJL+AAAA4QEAABMAAAAAAAAAAAAAAAAAAAAAAFtDb250ZW50X1R5cGVzXS54bWxQ&#10;SwECLQAUAAYACAAAACEAOP0h/9YAAACUAQAACwAAAAAAAAAAAAAAAAAvAQAAX3JlbHMvLnJlbHNQ&#10;SwECLQAUAAYACAAAACEAuyuJIiMCAAAjBAAADgAAAAAAAAAAAAAAAAAuAgAAZHJzL2Uyb0RvYy54&#10;bWxQSwECLQAUAAYACAAAACEATn+5GN4AAAAJAQAADwAAAAAAAAAAAAAAAAB9BAAAZHJzL2Rvd25y&#10;ZXYueG1sUEsFBgAAAAAEAAQA8wAAAIgFAAAAAA==&#10;" stroked="f">
                      <v:textbox style="mso-fit-shape-to-text:t">
                        <w:txbxContent>
                          <w:p w14:paraId="094CD0D8" w14:textId="77777777" w:rsidR="002A036E" w:rsidRPr="00521A80" w:rsidRDefault="002A036E" w:rsidP="00331892">
                            <w:pPr>
                              <w:jc w:val="center"/>
                              <w:rPr>
                                <w:rFonts w:ascii="Candara" w:hAnsi="Candara"/>
                                <w:b/>
                                <w:sz w:val="20"/>
                              </w:rPr>
                            </w:pPr>
                            <w:r>
                              <w:rPr>
                                <w:rFonts w:ascii="Candara" w:hAnsi="Candara"/>
                                <w:b/>
                                <w:sz w:val="20"/>
                              </w:rPr>
                              <w:t>Tabla 5</w:t>
                            </w:r>
                            <w:r w:rsidRPr="00521A80">
                              <w:rPr>
                                <w:rFonts w:ascii="Candara" w:hAnsi="Candara"/>
                                <w:b/>
                                <w:sz w:val="20"/>
                              </w:rPr>
                              <w:t>.</w:t>
                            </w:r>
                            <w:r>
                              <w:rPr>
                                <w:rFonts w:ascii="Candara" w:hAnsi="Candara"/>
                                <w:b/>
                                <w:sz w:val="20"/>
                              </w:rPr>
                              <w:t xml:space="preserve"> Comparativo e</w:t>
                            </w:r>
                            <w:r w:rsidRPr="00521A80">
                              <w:rPr>
                                <w:rFonts w:ascii="Candara" w:hAnsi="Candara"/>
                                <w:b/>
                                <w:sz w:val="20"/>
                              </w:rPr>
                              <w:t xml:space="preserve">nero – </w:t>
                            </w:r>
                            <w:r>
                              <w:rPr>
                                <w:rFonts w:ascii="Candara" w:hAnsi="Candara"/>
                                <w:b/>
                                <w:sz w:val="20"/>
                              </w:rPr>
                              <w:t>juni</w:t>
                            </w:r>
                            <w:r w:rsidRPr="00521A80">
                              <w:rPr>
                                <w:rFonts w:ascii="Candara" w:hAnsi="Candara"/>
                                <w:b/>
                                <w:sz w:val="20"/>
                              </w:rPr>
                              <w:t>o 2016/2017</w:t>
                            </w:r>
                          </w:p>
                        </w:txbxContent>
                      </v:textbox>
                    </v:shape>
                  </w:pict>
                </mc:Fallback>
              </mc:AlternateContent>
            </w:r>
            <w:r>
              <w:rPr>
                <w:rFonts w:ascii="Candara" w:eastAsia="Times New Roman" w:hAnsi="Candara" w:cs="Times New Roman"/>
                <w:b/>
                <w:bCs/>
                <w:kern w:val="0"/>
                <w:sz w:val="20"/>
                <w:szCs w:val="20"/>
                <w:lang w:eastAsia="es-MX" w:bidi="ar-SA"/>
              </w:rPr>
              <w:t xml:space="preserve">                                                                                     </w:t>
            </w:r>
          </w:p>
        </w:tc>
      </w:tr>
      <w:tr w:rsidR="00331892" w:rsidRPr="00F71DB4" w14:paraId="48289200" w14:textId="77777777" w:rsidTr="002A036E">
        <w:trPr>
          <w:trHeight w:val="300"/>
          <w:jc w:val="center"/>
        </w:trPr>
        <w:tc>
          <w:tcPr>
            <w:tcW w:w="3737"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19CCD8DB" w14:textId="77777777" w:rsidR="00331892" w:rsidRPr="00F71DB4" w:rsidRDefault="00331892" w:rsidP="002A036E">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Capítulo del gasto</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62A7F757" w14:textId="77777777" w:rsidR="00331892" w:rsidRPr="00F71DB4" w:rsidRDefault="00331892" w:rsidP="002A036E">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Programado ene-</w:t>
            </w:r>
            <w:r>
              <w:rPr>
                <w:rFonts w:ascii="Candara" w:eastAsia="Times New Roman" w:hAnsi="Candara" w:cs="Times New Roman"/>
                <w:b/>
                <w:bCs/>
                <w:kern w:val="0"/>
                <w:sz w:val="20"/>
                <w:szCs w:val="20"/>
                <w:lang w:eastAsia="es-MX" w:bidi="ar-SA"/>
              </w:rPr>
              <w:t>jun</w:t>
            </w:r>
            <w:r w:rsidRPr="00F71DB4">
              <w:rPr>
                <w:rFonts w:ascii="Candara" w:eastAsia="Times New Roman" w:hAnsi="Candara" w:cs="Times New Roman"/>
                <w:b/>
                <w:bCs/>
                <w:kern w:val="0"/>
                <w:sz w:val="20"/>
                <w:szCs w:val="20"/>
                <w:lang w:eastAsia="es-MX" w:bidi="ar-SA"/>
              </w:rPr>
              <w:t xml:space="preserve"> 2016</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60C89DC5" w14:textId="77777777" w:rsidR="00331892" w:rsidRPr="00F71DB4" w:rsidRDefault="00331892" w:rsidP="002A036E">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Ejercido ene-</w:t>
            </w:r>
            <w:r>
              <w:rPr>
                <w:rFonts w:ascii="Candara" w:eastAsia="Times New Roman" w:hAnsi="Candara" w:cs="Times New Roman"/>
                <w:b/>
                <w:bCs/>
                <w:kern w:val="0"/>
                <w:sz w:val="20"/>
                <w:szCs w:val="20"/>
                <w:lang w:eastAsia="es-MX" w:bidi="ar-SA"/>
              </w:rPr>
              <w:t>jun</w:t>
            </w:r>
            <w:r w:rsidRPr="00F71DB4">
              <w:rPr>
                <w:rFonts w:ascii="Candara" w:eastAsia="Times New Roman" w:hAnsi="Candara" w:cs="Times New Roman"/>
                <w:b/>
                <w:bCs/>
                <w:kern w:val="0"/>
                <w:sz w:val="20"/>
                <w:szCs w:val="20"/>
                <w:lang w:eastAsia="es-MX" w:bidi="ar-SA"/>
              </w:rPr>
              <w:t xml:space="preserve"> 2016</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0B596E41" w14:textId="77777777" w:rsidR="00331892" w:rsidRPr="00F71DB4" w:rsidRDefault="00331892" w:rsidP="002A036E">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Programado ene-</w:t>
            </w:r>
            <w:r>
              <w:rPr>
                <w:rFonts w:ascii="Candara" w:eastAsia="Times New Roman" w:hAnsi="Candara" w:cs="Times New Roman"/>
                <w:b/>
                <w:bCs/>
                <w:kern w:val="0"/>
                <w:sz w:val="20"/>
                <w:szCs w:val="20"/>
                <w:lang w:eastAsia="es-MX" w:bidi="ar-SA"/>
              </w:rPr>
              <w:t>jun</w:t>
            </w:r>
            <w:r w:rsidRPr="00F71DB4">
              <w:rPr>
                <w:rFonts w:ascii="Candara" w:eastAsia="Times New Roman" w:hAnsi="Candara" w:cs="Times New Roman"/>
                <w:b/>
                <w:bCs/>
                <w:kern w:val="0"/>
                <w:sz w:val="20"/>
                <w:szCs w:val="20"/>
                <w:lang w:eastAsia="es-MX" w:bidi="ar-SA"/>
              </w:rPr>
              <w:t xml:space="preserve"> 2017</w:t>
            </w:r>
          </w:p>
        </w:tc>
        <w:tc>
          <w:tcPr>
            <w:tcW w:w="1711"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00E7655F" w14:textId="77777777" w:rsidR="00331892" w:rsidRPr="00F71DB4" w:rsidRDefault="00331892" w:rsidP="002A036E">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Ejercido ene-</w:t>
            </w:r>
            <w:r>
              <w:rPr>
                <w:rFonts w:ascii="Candara" w:eastAsia="Times New Roman" w:hAnsi="Candara" w:cs="Times New Roman"/>
                <w:b/>
                <w:bCs/>
                <w:kern w:val="0"/>
                <w:sz w:val="20"/>
                <w:szCs w:val="20"/>
                <w:lang w:eastAsia="es-MX" w:bidi="ar-SA"/>
              </w:rPr>
              <w:t>jun</w:t>
            </w:r>
            <w:r w:rsidRPr="00F71DB4">
              <w:rPr>
                <w:rFonts w:ascii="Candara" w:eastAsia="Times New Roman" w:hAnsi="Candara" w:cs="Times New Roman"/>
                <w:b/>
                <w:bCs/>
                <w:kern w:val="0"/>
                <w:sz w:val="20"/>
                <w:szCs w:val="20"/>
                <w:lang w:eastAsia="es-MX" w:bidi="ar-SA"/>
              </w:rPr>
              <w:t xml:space="preserve"> 2017</w:t>
            </w:r>
          </w:p>
        </w:tc>
      </w:tr>
      <w:tr w:rsidR="00331892" w:rsidRPr="00F71DB4" w14:paraId="47F3E998" w14:textId="77777777" w:rsidTr="002A036E">
        <w:trPr>
          <w:trHeight w:val="300"/>
          <w:jc w:val="center"/>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5775F572" w14:textId="77777777" w:rsidR="00331892" w:rsidRPr="00F71DB4" w:rsidRDefault="00331892" w:rsidP="002A036E">
            <w:pPr>
              <w:widowControl/>
              <w:spacing w:line="240" w:lineRule="auto"/>
              <w:jc w:val="left"/>
              <w:rPr>
                <w:rFonts w:ascii="Candara" w:eastAsia="Times New Roman" w:hAnsi="Candara" w:cs="Times New Roman"/>
                <w:b/>
                <w:bCs/>
                <w:kern w:val="0"/>
                <w:sz w:val="20"/>
                <w:szCs w:val="20"/>
                <w:lang w:eastAsia="es-MX" w:bidi="ar-SA"/>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63560DD9" w14:textId="77777777" w:rsidR="00331892" w:rsidRPr="00F71DB4" w:rsidRDefault="00331892" w:rsidP="002A036E">
            <w:pPr>
              <w:widowControl/>
              <w:spacing w:line="240" w:lineRule="auto"/>
              <w:jc w:val="left"/>
              <w:rPr>
                <w:rFonts w:ascii="Candara" w:eastAsia="Times New Roman" w:hAnsi="Candara" w:cs="Times New Roman"/>
                <w:b/>
                <w:bCs/>
                <w:kern w:val="0"/>
                <w:sz w:val="20"/>
                <w:szCs w:val="20"/>
                <w:lang w:eastAsia="es-MX" w:bidi="ar-SA"/>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775E2C33" w14:textId="77777777" w:rsidR="00331892" w:rsidRPr="00F71DB4" w:rsidRDefault="00331892" w:rsidP="002A036E">
            <w:pPr>
              <w:widowControl/>
              <w:spacing w:line="240" w:lineRule="auto"/>
              <w:jc w:val="left"/>
              <w:rPr>
                <w:rFonts w:ascii="Candara" w:eastAsia="Times New Roman" w:hAnsi="Candara" w:cs="Times New Roman"/>
                <w:b/>
                <w:bCs/>
                <w:kern w:val="0"/>
                <w:sz w:val="20"/>
                <w:szCs w:val="20"/>
                <w:lang w:eastAsia="es-MX" w:bidi="ar-SA"/>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72D28FB8" w14:textId="77777777" w:rsidR="00331892" w:rsidRPr="00F71DB4" w:rsidRDefault="00331892" w:rsidP="002A036E">
            <w:pPr>
              <w:widowControl/>
              <w:spacing w:line="240" w:lineRule="auto"/>
              <w:jc w:val="left"/>
              <w:rPr>
                <w:rFonts w:ascii="Candara" w:eastAsia="Times New Roman" w:hAnsi="Candara" w:cs="Times New Roman"/>
                <w:b/>
                <w:bCs/>
                <w:kern w:val="0"/>
                <w:sz w:val="20"/>
                <w:szCs w:val="20"/>
                <w:lang w:eastAsia="es-MX" w:bidi="ar-SA"/>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12E074F7" w14:textId="77777777" w:rsidR="00331892" w:rsidRPr="00F71DB4" w:rsidRDefault="00331892" w:rsidP="002A036E">
            <w:pPr>
              <w:widowControl/>
              <w:spacing w:line="240" w:lineRule="auto"/>
              <w:jc w:val="left"/>
              <w:rPr>
                <w:rFonts w:ascii="Candara" w:eastAsia="Times New Roman" w:hAnsi="Candara" w:cs="Times New Roman"/>
                <w:b/>
                <w:bCs/>
                <w:kern w:val="0"/>
                <w:sz w:val="20"/>
                <w:szCs w:val="20"/>
                <w:lang w:eastAsia="es-MX" w:bidi="ar-SA"/>
              </w:rPr>
            </w:pPr>
          </w:p>
        </w:tc>
      </w:tr>
      <w:tr w:rsidR="00331892" w:rsidRPr="00F71DB4" w14:paraId="631D12A4" w14:textId="77777777" w:rsidTr="002A036E">
        <w:trPr>
          <w:trHeight w:val="300"/>
          <w:jc w:val="center"/>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73553918" w14:textId="77777777" w:rsidR="00331892" w:rsidRPr="00F71DB4" w:rsidRDefault="00331892" w:rsidP="002A036E">
            <w:pPr>
              <w:widowControl/>
              <w:spacing w:line="240" w:lineRule="auto"/>
              <w:jc w:val="left"/>
              <w:rPr>
                <w:rFonts w:ascii="Candara" w:eastAsia="Times New Roman" w:hAnsi="Candara" w:cs="Times New Roman"/>
                <w:b/>
                <w:bCs/>
                <w:kern w:val="0"/>
                <w:sz w:val="20"/>
                <w:szCs w:val="20"/>
                <w:lang w:eastAsia="es-MX" w:bidi="ar-SA"/>
              </w:rPr>
            </w:pPr>
          </w:p>
        </w:tc>
        <w:tc>
          <w:tcPr>
            <w:tcW w:w="5330" w:type="dxa"/>
            <w:gridSpan w:val="4"/>
            <w:tcBorders>
              <w:top w:val="single" w:sz="4" w:space="0" w:color="auto"/>
              <w:left w:val="nil"/>
              <w:bottom w:val="single" w:sz="4" w:space="0" w:color="auto"/>
              <w:right w:val="single" w:sz="4" w:space="0" w:color="auto"/>
            </w:tcBorders>
            <w:shd w:val="clear" w:color="000000" w:fill="5B9BD5"/>
            <w:vAlign w:val="center"/>
            <w:hideMark/>
          </w:tcPr>
          <w:p w14:paraId="277C357F" w14:textId="77777777" w:rsidR="00331892" w:rsidRPr="00F71DB4" w:rsidRDefault="00331892" w:rsidP="002A036E">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(miles de pesos)</w:t>
            </w:r>
          </w:p>
        </w:tc>
      </w:tr>
      <w:tr w:rsidR="00331892" w:rsidRPr="00F71DB4" w14:paraId="1D994145" w14:textId="77777777" w:rsidTr="002A036E">
        <w:trPr>
          <w:trHeight w:val="360"/>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6D60FEAF" w14:textId="77777777" w:rsidR="00331892" w:rsidRPr="00F71DB4" w:rsidRDefault="00331892" w:rsidP="002A036E">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1000 Servicios Personales</w:t>
            </w:r>
          </w:p>
        </w:tc>
        <w:tc>
          <w:tcPr>
            <w:tcW w:w="1212" w:type="dxa"/>
            <w:tcBorders>
              <w:top w:val="nil"/>
              <w:left w:val="nil"/>
              <w:bottom w:val="single" w:sz="4" w:space="0" w:color="auto"/>
              <w:right w:val="single" w:sz="4" w:space="0" w:color="auto"/>
            </w:tcBorders>
            <w:shd w:val="clear" w:color="auto" w:fill="auto"/>
            <w:vAlign w:val="center"/>
            <w:hideMark/>
          </w:tcPr>
          <w:p w14:paraId="3D176900"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134,342.3</w:t>
            </w:r>
          </w:p>
        </w:tc>
        <w:tc>
          <w:tcPr>
            <w:tcW w:w="1195" w:type="dxa"/>
            <w:tcBorders>
              <w:top w:val="nil"/>
              <w:left w:val="nil"/>
              <w:bottom w:val="single" w:sz="4" w:space="0" w:color="auto"/>
              <w:right w:val="single" w:sz="4" w:space="0" w:color="auto"/>
            </w:tcBorders>
            <w:shd w:val="clear" w:color="auto" w:fill="auto"/>
            <w:vAlign w:val="center"/>
            <w:hideMark/>
          </w:tcPr>
          <w:p w14:paraId="4623EE5B"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125,526.1</w:t>
            </w:r>
          </w:p>
        </w:tc>
        <w:tc>
          <w:tcPr>
            <w:tcW w:w="1212" w:type="dxa"/>
            <w:tcBorders>
              <w:top w:val="nil"/>
              <w:left w:val="nil"/>
              <w:bottom w:val="single" w:sz="4" w:space="0" w:color="auto"/>
              <w:right w:val="single" w:sz="4" w:space="0" w:color="auto"/>
            </w:tcBorders>
            <w:shd w:val="clear" w:color="auto" w:fill="auto"/>
            <w:vAlign w:val="center"/>
            <w:hideMark/>
          </w:tcPr>
          <w:p w14:paraId="6B7BEC3A"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132,739.3</w:t>
            </w:r>
          </w:p>
        </w:tc>
        <w:tc>
          <w:tcPr>
            <w:tcW w:w="1711" w:type="dxa"/>
            <w:tcBorders>
              <w:top w:val="nil"/>
              <w:left w:val="nil"/>
              <w:bottom w:val="single" w:sz="4" w:space="0" w:color="auto"/>
              <w:right w:val="single" w:sz="4" w:space="0" w:color="auto"/>
            </w:tcBorders>
            <w:shd w:val="clear" w:color="auto" w:fill="auto"/>
            <w:vAlign w:val="center"/>
            <w:hideMark/>
          </w:tcPr>
          <w:p w14:paraId="0C225EBD"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134,850.0</w:t>
            </w:r>
          </w:p>
        </w:tc>
      </w:tr>
      <w:tr w:rsidR="00331892" w:rsidRPr="00F71DB4" w14:paraId="6AAF7338" w14:textId="77777777" w:rsidTr="002A036E">
        <w:trPr>
          <w:trHeight w:val="395"/>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1B69A7EB" w14:textId="77777777" w:rsidR="00331892" w:rsidRPr="00F71DB4" w:rsidRDefault="00331892" w:rsidP="002A036E">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2000 Materiales y Suministros</w:t>
            </w:r>
          </w:p>
        </w:tc>
        <w:tc>
          <w:tcPr>
            <w:tcW w:w="1212" w:type="dxa"/>
            <w:tcBorders>
              <w:top w:val="nil"/>
              <w:left w:val="nil"/>
              <w:bottom w:val="single" w:sz="4" w:space="0" w:color="auto"/>
              <w:right w:val="single" w:sz="4" w:space="0" w:color="auto"/>
            </w:tcBorders>
            <w:shd w:val="clear" w:color="auto" w:fill="auto"/>
            <w:vAlign w:val="center"/>
            <w:hideMark/>
          </w:tcPr>
          <w:p w14:paraId="3F5BB086"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9,304.2</w:t>
            </w:r>
          </w:p>
        </w:tc>
        <w:tc>
          <w:tcPr>
            <w:tcW w:w="1195" w:type="dxa"/>
            <w:tcBorders>
              <w:top w:val="nil"/>
              <w:left w:val="nil"/>
              <w:bottom w:val="single" w:sz="4" w:space="0" w:color="auto"/>
              <w:right w:val="single" w:sz="4" w:space="0" w:color="auto"/>
            </w:tcBorders>
            <w:shd w:val="clear" w:color="auto" w:fill="auto"/>
            <w:vAlign w:val="center"/>
            <w:hideMark/>
          </w:tcPr>
          <w:p w14:paraId="3B8FC977"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7,263.9</w:t>
            </w:r>
          </w:p>
        </w:tc>
        <w:tc>
          <w:tcPr>
            <w:tcW w:w="1212" w:type="dxa"/>
            <w:tcBorders>
              <w:top w:val="nil"/>
              <w:left w:val="nil"/>
              <w:bottom w:val="single" w:sz="4" w:space="0" w:color="auto"/>
              <w:right w:val="single" w:sz="4" w:space="0" w:color="auto"/>
            </w:tcBorders>
            <w:shd w:val="clear" w:color="auto" w:fill="auto"/>
            <w:vAlign w:val="center"/>
            <w:hideMark/>
          </w:tcPr>
          <w:p w14:paraId="1630AA55"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6,405.7</w:t>
            </w:r>
          </w:p>
        </w:tc>
        <w:tc>
          <w:tcPr>
            <w:tcW w:w="1711" w:type="dxa"/>
            <w:tcBorders>
              <w:top w:val="nil"/>
              <w:left w:val="nil"/>
              <w:bottom w:val="single" w:sz="4" w:space="0" w:color="auto"/>
              <w:right w:val="single" w:sz="4" w:space="0" w:color="auto"/>
            </w:tcBorders>
            <w:shd w:val="clear" w:color="auto" w:fill="auto"/>
            <w:vAlign w:val="center"/>
            <w:hideMark/>
          </w:tcPr>
          <w:p w14:paraId="64033905"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4,969.2</w:t>
            </w:r>
          </w:p>
        </w:tc>
      </w:tr>
      <w:tr w:rsidR="00331892" w:rsidRPr="00F71DB4" w14:paraId="63B08206" w14:textId="77777777" w:rsidTr="002A036E">
        <w:trPr>
          <w:trHeight w:val="415"/>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67E41597" w14:textId="77777777" w:rsidR="00331892" w:rsidRPr="00F71DB4" w:rsidRDefault="00331892" w:rsidP="002A036E">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3000 Servicios Generales</w:t>
            </w:r>
          </w:p>
        </w:tc>
        <w:tc>
          <w:tcPr>
            <w:tcW w:w="1212" w:type="dxa"/>
            <w:tcBorders>
              <w:top w:val="nil"/>
              <w:left w:val="nil"/>
              <w:bottom w:val="single" w:sz="4" w:space="0" w:color="auto"/>
              <w:right w:val="single" w:sz="4" w:space="0" w:color="auto"/>
            </w:tcBorders>
            <w:shd w:val="clear" w:color="auto" w:fill="auto"/>
            <w:vAlign w:val="center"/>
            <w:hideMark/>
          </w:tcPr>
          <w:p w14:paraId="341D316D"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41,296.1</w:t>
            </w:r>
          </w:p>
        </w:tc>
        <w:tc>
          <w:tcPr>
            <w:tcW w:w="1195" w:type="dxa"/>
            <w:tcBorders>
              <w:top w:val="nil"/>
              <w:left w:val="nil"/>
              <w:bottom w:val="single" w:sz="4" w:space="0" w:color="auto"/>
              <w:right w:val="single" w:sz="4" w:space="0" w:color="auto"/>
            </w:tcBorders>
            <w:shd w:val="clear" w:color="auto" w:fill="auto"/>
            <w:vAlign w:val="center"/>
            <w:hideMark/>
          </w:tcPr>
          <w:p w14:paraId="5EFDE7D4"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44,430.5</w:t>
            </w:r>
          </w:p>
        </w:tc>
        <w:tc>
          <w:tcPr>
            <w:tcW w:w="1212" w:type="dxa"/>
            <w:tcBorders>
              <w:top w:val="nil"/>
              <w:left w:val="nil"/>
              <w:bottom w:val="single" w:sz="4" w:space="0" w:color="auto"/>
              <w:right w:val="single" w:sz="4" w:space="0" w:color="auto"/>
            </w:tcBorders>
            <w:shd w:val="clear" w:color="auto" w:fill="auto"/>
            <w:vAlign w:val="center"/>
            <w:hideMark/>
          </w:tcPr>
          <w:p w14:paraId="4DB3A9EC"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34,233.2</w:t>
            </w:r>
          </w:p>
        </w:tc>
        <w:tc>
          <w:tcPr>
            <w:tcW w:w="1711" w:type="dxa"/>
            <w:tcBorders>
              <w:top w:val="nil"/>
              <w:left w:val="nil"/>
              <w:bottom w:val="single" w:sz="4" w:space="0" w:color="auto"/>
              <w:right w:val="single" w:sz="4" w:space="0" w:color="auto"/>
            </w:tcBorders>
            <w:shd w:val="clear" w:color="auto" w:fill="auto"/>
            <w:vAlign w:val="center"/>
            <w:hideMark/>
          </w:tcPr>
          <w:p w14:paraId="008AB0E2"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31,238.5</w:t>
            </w:r>
          </w:p>
        </w:tc>
      </w:tr>
      <w:tr w:rsidR="00331892" w:rsidRPr="00F71DB4" w14:paraId="6BD93664" w14:textId="77777777" w:rsidTr="002A036E">
        <w:trPr>
          <w:trHeight w:val="420"/>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05791BAB" w14:textId="77777777" w:rsidR="00331892" w:rsidRPr="00F71DB4" w:rsidRDefault="00331892" w:rsidP="002A036E">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4000 Transferencias</w:t>
            </w:r>
          </w:p>
        </w:tc>
        <w:tc>
          <w:tcPr>
            <w:tcW w:w="1212" w:type="dxa"/>
            <w:tcBorders>
              <w:top w:val="nil"/>
              <w:left w:val="nil"/>
              <w:bottom w:val="single" w:sz="4" w:space="0" w:color="auto"/>
              <w:right w:val="single" w:sz="4" w:space="0" w:color="auto"/>
            </w:tcBorders>
            <w:shd w:val="clear" w:color="auto" w:fill="auto"/>
            <w:vAlign w:val="center"/>
            <w:hideMark/>
          </w:tcPr>
          <w:p w14:paraId="122714E3"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4,003.9</w:t>
            </w:r>
          </w:p>
        </w:tc>
        <w:tc>
          <w:tcPr>
            <w:tcW w:w="1195" w:type="dxa"/>
            <w:tcBorders>
              <w:top w:val="nil"/>
              <w:left w:val="nil"/>
              <w:bottom w:val="single" w:sz="4" w:space="0" w:color="auto"/>
              <w:right w:val="single" w:sz="4" w:space="0" w:color="auto"/>
            </w:tcBorders>
            <w:shd w:val="clear" w:color="auto" w:fill="auto"/>
            <w:vAlign w:val="center"/>
            <w:hideMark/>
          </w:tcPr>
          <w:p w14:paraId="005910ED"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3,294.3</w:t>
            </w:r>
          </w:p>
        </w:tc>
        <w:tc>
          <w:tcPr>
            <w:tcW w:w="1212" w:type="dxa"/>
            <w:tcBorders>
              <w:top w:val="nil"/>
              <w:left w:val="nil"/>
              <w:bottom w:val="single" w:sz="4" w:space="0" w:color="auto"/>
              <w:right w:val="single" w:sz="4" w:space="0" w:color="auto"/>
            </w:tcBorders>
            <w:shd w:val="clear" w:color="auto" w:fill="auto"/>
            <w:vAlign w:val="center"/>
            <w:hideMark/>
          </w:tcPr>
          <w:p w14:paraId="73EAFA02"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3,618.0</w:t>
            </w:r>
          </w:p>
        </w:tc>
        <w:tc>
          <w:tcPr>
            <w:tcW w:w="1711" w:type="dxa"/>
            <w:tcBorders>
              <w:top w:val="nil"/>
              <w:left w:val="nil"/>
              <w:bottom w:val="single" w:sz="4" w:space="0" w:color="auto"/>
              <w:right w:val="single" w:sz="4" w:space="0" w:color="auto"/>
            </w:tcBorders>
            <w:shd w:val="clear" w:color="auto" w:fill="auto"/>
            <w:vAlign w:val="center"/>
            <w:hideMark/>
          </w:tcPr>
          <w:p w14:paraId="18861B7D"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4,349.8</w:t>
            </w:r>
          </w:p>
        </w:tc>
      </w:tr>
      <w:tr w:rsidR="00331892" w:rsidRPr="00F71DB4" w14:paraId="2D2673F8" w14:textId="77777777" w:rsidTr="002A036E">
        <w:trPr>
          <w:trHeight w:val="413"/>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07088C13" w14:textId="77777777" w:rsidR="00331892" w:rsidRPr="00F71DB4" w:rsidRDefault="00331892" w:rsidP="002A036E">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3000 Otras Erogaciones</w:t>
            </w:r>
          </w:p>
        </w:tc>
        <w:tc>
          <w:tcPr>
            <w:tcW w:w="1212" w:type="dxa"/>
            <w:tcBorders>
              <w:top w:val="nil"/>
              <w:left w:val="nil"/>
              <w:bottom w:val="single" w:sz="4" w:space="0" w:color="auto"/>
              <w:right w:val="single" w:sz="4" w:space="0" w:color="auto"/>
            </w:tcBorders>
            <w:shd w:val="clear" w:color="auto" w:fill="auto"/>
            <w:vAlign w:val="center"/>
            <w:hideMark/>
          </w:tcPr>
          <w:p w14:paraId="6DF25E09"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10.1</w:t>
            </w:r>
          </w:p>
        </w:tc>
        <w:tc>
          <w:tcPr>
            <w:tcW w:w="1195" w:type="dxa"/>
            <w:tcBorders>
              <w:top w:val="nil"/>
              <w:left w:val="nil"/>
              <w:bottom w:val="single" w:sz="4" w:space="0" w:color="auto"/>
              <w:right w:val="single" w:sz="4" w:space="0" w:color="auto"/>
            </w:tcBorders>
            <w:shd w:val="clear" w:color="auto" w:fill="auto"/>
            <w:vAlign w:val="center"/>
            <w:hideMark/>
          </w:tcPr>
          <w:p w14:paraId="060E74C3"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0.9</w:t>
            </w:r>
          </w:p>
        </w:tc>
        <w:tc>
          <w:tcPr>
            <w:tcW w:w="1212" w:type="dxa"/>
            <w:tcBorders>
              <w:top w:val="nil"/>
              <w:left w:val="nil"/>
              <w:bottom w:val="single" w:sz="4" w:space="0" w:color="auto"/>
              <w:right w:val="single" w:sz="4" w:space="0" w:color="auto"/>
            </w:tcBorders>
            <w:shd w:val="clear" w:color="auto" w:fill="auto"/>
            <w:vAlign w:val="center"/>
            <w:hideMark/>
          </w:tcPr>
          <w:p w14:paraId="73A2091F"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10</w:t>
            </w:r>
            <w:r w:rsidRPr="00F71DB4">
              <w:rPr>
                <w:rFonts w:ascii="Candara" w:eastAsia="Times New Roman" w:hAnsi="Candara" w:cs="Times New Roman"/>
                <w:color w:val="000000"/>
                <w:kern w:val="0"/>
                <w:sz w:val="20"/>
                <w:szCs w:val="20"/>
                <w:lang w:eastAsia="es-MX" w:bidi="ar-SA"/>
              </w:rPr>
              <w:t>.0</w:t>
            </w:r>
          </w:p>
        </w:tc>
        <w:tc>
          <w:tcPr>
            <w:tcW w:w="1711" w:type="dxa"/>
            <w:tcBorders>
              <w:top w:val="nil"/>
              <w:left w:val="nil"/>
              <w:bottom w:val="single" w:sz="4" w:space="0" w:color="auto"/>
              <w:right w:val="single" w:sz="4" w:space="0" w:color="auto"/>
            </w:tcBorders>
            <w:shd w:val="clear" w:color="auto" w:fill="auto"/>
            <w:vAlign w:val="center"/>
            <w:hideMark/>
          </w:tcPr>
          <w:p w14:paraId="2A44D184"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1.2</w:t>
            </w:r>
          </w:p>
        </w:tc>
      </w:tr>
      <w:tr w:rsidR="00331892" w:rsidRPr="00F71DB4" w14:paraId="3D1112A6" w14:textId="77777777" w:rsidTr="002A036E">
        <w:trPr>
          <w:trHeight w:val="419"/>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373BC1B8" w14:textId="77777777" w:rsidR="00331892" w:rsidRPr="00F71DB4" w:rsidRDefault="00331892" w:rsidP="002A036E">
            <w:pPr>
              <w:widowControl/>
              <w:spacing w:line="240" w:lineRule="auto"/>
              <w:jc w:val="center"/>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TOTAL GASTO CORRIENTE</w:t>
            </w:r>
          </w:p>
        </w:tc>
        <w:tc>
          <w:tcPr>
            <w:tcW w:w="1212" w:type="dxa"/>
            <w:tcBorders>
              <w:top w:val="nil"/>
              <w:left w:val="nil"/>
              <w:bottom w:val="single" w:sz="4" w:space="0" w:color="auto"/>
              <w:right w:val="single" w:sz="4" w:space="0" w:color="auto"/>
            </w:tcBorders>
            <w:shd w:val="clear" w:color="auto" w:fill="auto"/>
            <w:vAlign w:val="center"/>
            <w:hideMark/>
          </w:tcPr>
          <w:p w14:paraId="0A837468" w14:textId="77777777" w:rsidR="00331892" w:rsidRPr="00F71DB4" w:rsidRDefault="00331892" w:rsidP="002A036E">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188,956.6</w:t>
            </w:r>
          </w:p>
        </w:tc>
        <w:tc>
          <w:tcPr>
            <w:tcW w:w="1195" w:type="dxa"/>
            <w:tcBorders>
              <w:top w:val="nil"/>
              <w:left w:val="nil"/>
              <w:bottom w:val="single" w:sz="4" w:space="0" w:color="auto"/>
              <w:right w:val="single" w:sz="4" w:space="0" w:color="auto"/>
            </w:tcBorders>
            <w:shd w:val="clear" w:color="auto" w:fill="auto"/>
            <w:vAlign w:val="center"/>
            <w:hideMark/>
          </w:tcPr>
          <w:p w14:paraId="701574F9" w14:textId="77777777" w:rsidR="00331892" w:rsidRPr="00F71DB4" w:rsidRDefault="00331892" w:rsidP="002A036E">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180,515.7</w:t>
            </w:r>
          </w:p>
        </w:tc>
        <w:tc>
          <w:tcPr>
            <w:tcW w:w="1212" w:type="dxa"/>
            <w:tcBorders>
              <w:top w:val="nil"/>
              <w:left w:val="nil"/>
              <w:bottom w:val="single" w:sz="4" w:space="0" w:color="auto"/>
              <w:right w:val="single" w:sz="4" w:space="0" w:color="auto"/>
            </w:tcBorders>
            <w:shd w:val="clear" w:color="auto" w:fill="auto"/>
            <w:vAlign w:val="center"/>
            <w:hideMark/>
          </w:tcPr>
          <w:p w14:paraId="02356155" w14:textId="77777777" w:rsidR="00331892" w:rsidRPr="00F71DB4" w:rsidRDefault="00331892" w:rsidP="002A036E">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177,006.2</w:t>
            </w:r>
          </w:p>
        </w:tc>
        <w:tc>
          <w:tcPr>
            <w:tcW w:w="1711" w:type="dxa"/>
            <w:tcBorders>
              <w:top w:val="nil"/>
              <w:left w:val="nil"/>
              <w:bottom w:val="single" w:sz="4" w:space="0" w:color="auto"/>
              <w:right w:val="single" w:sz="4" w:space="0" w:color="auto"/>
            </w:tcBorders>
            <w:shd w:val="clear" w:color="auto" w:fill="auto"/>
            <w:vAlign w:val="center"/>
            <w:hideMark/>
          </w:tcPr>
          <w:p w14:paraId="54E3AA82" w14:textId="77777777" w:rsidR="00331892" w:rsidRPr="00F71DB4" w:rsidRDefault="00331892" w:rsidP="002A036E">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175,408.7</w:t>
            </w:r>
          </w:p>
        </w:tc>
      </w:tr>
      <w:tr w:rsidR="00331892" w:rsidRPr="00F71DB4" w14:paraId="01EB0C13" w14:textId="77777777" w:rsidTr="002A036E">
        <w:trPr>
          <w:trHeight w:val="411"/>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5305377B" w14:textId="77777777" w:rsidR="00331892" w:rsidRPr="00F71DB4" w:rsidRDefault="00331892" w:rsidP="002A036E">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5000 Bienes Muebles e Inmuebles</w:t>
            </w:r>
          </w:p>
        </w:tc>
        <w:tc>
          <w:tcPr>
            <w:tcW w:w="1212" w:type="dxa"/>
            <w:tcBorders>
              <w:top w:val="nil"/>
              <w:left w:val="nil"/>
              <w:bottom w:val="single" w:sz="4" w:space="0" w:color="auto"/>
              <w:right w:val="single" w:sz="4" w:space="0" w:color="auto"/>
            </w:tcBorders>
            <w:shd w:val="clear" w:color="auto" w:fill="auto"/>
            <w:vAlign w:val="center"/>
            <w:hideMark/>
          </w:tcPr>
          <w:p w14:paraId="0A2E46F9"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6,161.7</w:t>
            </w:r>
          </w:p>
        </w:tc>
        <w:tc>
          <w:tcPr>
            <w:tcW w:w="1195" w:type="dxa"/>
            <w:tcBorders>
              <w:top w:val="nil"/>
              <w:left w:val="nil"/>
              <w:bottom w:val="single" w:sz="4" w:space="0" w:color="auto"/>
              <w:right w:val="single" w:sz="4" w:space="0" w:color="auto"/>
            </w:tcBorders>
            <w:shd w:val="clear" w:color="auto" w:fill="auto"/>
            <w:vAlign w:val="center"/>
            <w:hideMark/>
          </w:tcPr>
          <w:p w14:paraId="2C657767"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1,155.2</w:t>
            </w:r>
          </w:p>
        </w:tc>
        <w:tc>
          <w:tcPr>
            <w:tcW w:w="1212" w:type="dxa"/>
            <w:tcBorders>
              <w:top w:val="nil"/>
              <w:left w:val="nil"/>
              <w:bottom w:val="single" w:sz="4" w:space="0" w:color="auto"/>
              <w:right w:val="single" w:sz="4" w:space="0" w:color="auto"/>
            </w:tcBorders>
            <w:shd w:val="clear" w:color="auto" w:fill="auto"/>
            <w:vAlign w:val="center"/>
            <w:hideMark/>
          </w:tcPr>
          <w:p w14:paraId="4BA2860E"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1711" w:type="dxa"/>
            <w:tcBorders>
              <w:top w:val="nil"/>
              <w:left w:val="nil"/>
              <w:bottom w:val="single" w:sz="4" w:space="0" w:color="auto"/>
              <w:right w:val="single" w:sz="4" w:space="0" w:color="auto"/>
            </w:tcBorders>
            <w:shd w:val="clear" w:color="auto" w:fill="auto"/>
            <w:vAlign w:val="center"/>
            <w:hideMark/>
          </w:tcPr>
          <w:p w14:paraId="34FDA68C"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r>
      <w:tr w:rsidR="00331892" w:rsidRPr="00F71DB4" w14:paraId="55035B67" w14:textId="77777777" w:rsidTr="002A036E">
        <w:trPr>
          <w:trHeight w:val="347"/>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313AE5C2" w14:textId="77777777" w:rsidR="00331892" w:rsidRPr="00F71DB4" w:rsidRDefault="00331892" w:rsidP="002A036E">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6000 Obra Pública</w:t>
            </w:r>
          </w:p>
        </w:tc>
        <w:tc>
          <w:tcPr>
            <w:tcW w:w="1212" w:type="dxa"/>
            <w:tcBorders>
              <w:top w:val="nil"/>
              <w:left w:val="nil"/>
              <w:bottom w:val="single" w:sz="4" w:space="0" w:color="auto"/>
              <w:right w:val="single" w:sz="4" w:space="0" w:color="auto"/>
            </w:tcBorders>
            <w:shd w:val="clear" w:color="auto" w:fill="auto"/>
            <w:vAlign w:val="center"/>
            <w:hideMark/>
          </w:tcPr>
          <w:p w14:paraId="3B8D0771"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16,184.4</w:t>
            </w:r>
          </w:p>
        </w:tc>
        <w:tc>
          <w:tcPr>
            <w:tcW w:w="1195" w:type="dxa"/>
            <w:tcBorders>
              <w:top w:val="nil"/>
              <w:left w:val="nil"/>
              <w:bottom w:val="single" w:sz="4" w:space="0" w:color="auto"/>
              <w:right w:val="single" w:sz="4" w:space="0" w:color="auto"/>
            </w:tcBorders>
            <w:shd w:val="clear" w:color="auto" w:fill="auto"/>
            <w:vAlign w:val="center"/>
            <w:hideMark/>
          </w:tcPr>
          <w:p w14:paraId="2C633ADE"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4,621.2</w:t>
            </w:r>
          </w:p>
        </w:tc>
        <w:tc>
          <w:tcPr>
            <w:tcW w:w="1212" w:type="dxa"/>
            <w:tcBorders>
              <w:top w:val="nil"/>
              <w:left w:val="nil"/>
              <w:bottom w:val="single" w:sz="4" w:space="0" w:color="auto"/>
              <w:right w:val="single" w:sz="4" w:space="0" w:color="auto"/>
            </w:tcBorders>
            <w:shd w:val="clear" w:color="auto" w:fill="auto"/>
            <w:vAlign w:val="center"/>
            <w:hideMark/>
          </w:tcPr>
          <w:p w14:paraId="75D60EB1"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1711" w:type="dxa"/>
            <w:tcBorders>
              <w:top w:val="nil"/>
              <w:left w:val="nil"/>
              <w:bottom w:val="single" w:sz="4" w:space="0" w:color="auto"/>
              <w:right w:val="single" w:sz="4" w:space="0" w:color="auto"/>
            </w:tcBorders>
            <w:shd w:val="clear" w:color="auto" w:fill="auto"/>
            <w:vAlign w:val="center"/>
            <w:hideMark/>
          </w:tcPr>
          <w:p w14:paraId="2FFE9769" w14:textId="77777777" w:rsidR="00331892" w:rsidRPr="00F71DB4" w:rsidRDefault="00331892" w:rsidP="002A036E">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r>
      <w:tr w:rsidR="00331892" w:rsidRPr="00F71DB4" w14:paraId="53D5F493" w14:textId="77777777" w:rsidTr="002A036E">
        <w:trPr>
          <w:trHeight w:val="408"/>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7CD66A76" w14:textId="77777777" w:rsidR="00331892" w:rsidRPr="00F71DB4" w:rsidRDefault="00331892" w:rsidP="002A036E">
            <w:pPr>
              <w:widowControl/>
              <w:spacing w:line="240" w:lineRule="auto"/>
              <w:jc w:val="center"/>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TOTAL GASTO DE INVERSIÓ</w:t>
            </w:r>
            <w:r w:rsidRPr="00F71DB4">
              <w:rPr>
                <w:rFonts w:ascii="Candara" w:eastAsia="Times New Roman" w:hAnsi="Candara" w:cs="Times New Roman"/>
                <w:b/>
                <w:bCs/>
                <w:color w:val="000000"/>
                <w:kern w:val="0"/>
                <w:sz w:val="20"/>
                <w:szCs w:val="20"/>
                <w:lang w:eastAsia="es-MX" w:bidi="ar-SA"/>
              </w:rPr>
              <w:t>N</w:t>
            </w:r>
          </w:p>
        </w:tc>
        <w:tc>
          <w:tcPr>
            <w:tcW w:w="1212" w:type="dxa"/>
            <w:tcBorders>
              <w:top w:val="nil"/>
              <w:left w:val="nil"/>
              <w:bottom w:val="single" w:sz="4" w:space="0" w:color="auto"/>
              <w:right w:val="single" w:sz="4" w:space="0" w:color="auto"/>
            </w:tcBorders>
            <w:shd w:val="clear" w:color="auto" w:fill="auto"/>
            <w:vAlign w:val="center"/>
            <w:hideMark/>
          </w:tcPr>
          <w:p w14:paraId="48BF2E39" w14:textId="77777777" w:rsidR="00331892" w:rsidRPr="00F71DB4" w:rsidRDefault="00331892" w:rsidP="002A036E">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22,346.1</w:t>
            </w:r>
          </w:p>
        </w:tc>
        <w:tc>
          <w:tcPr>
            <w:tcW w:w="1195" w:type="dxa"/>
            <w:tcBorders>
              <w:top w:val="nil"/>
              <w:left w:val="nil"/>
              <w:bottom w:val="single" w:sz="4" w:space="0" w:color="auto"/>
              <w:right w:val="single" w:sz="4" w:space="0" w:color="auto"/>
            </w:tcBorders>
            <w:shd w:val="clear" w:color="auto" w:fill="auto"/>
            <w:vAlign w:val="center"/>
            <w:hideMark/>
          </w:tcPr>
          <w:p w14:paraId="695D1633" w14:textId="77777777" w:rsidR="00331892" w:rsidRPr="00F71DB4" w:rsidRDefault="00331892" w:rsidP="002A036E">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5,776.4</w:t>
            </w:r>
          </w:p>
        </w:tc>
        <w:tc>
          <w:tcPr>
            <w:tcW w:w="1212" w:type="dxa"/>
            <w:tcBorders>
              <w:top w:val="nil"/>
              <w:left w:val="nil"/>
              <w:bottom w:val="single" w:sz="4" w:space="0" w:color="auto"/>
              <w:right w:val="single" w:sz="4" w:space="0" w:color="auto"/>
            </w:tcBorders>
            <w:shd w:val="clear" w:color="auto" w:fill="auto"/>
            <w:vAlign w:val="center"/>
            <w:hideMark/>
          </w:tcPr>
          <w:p w14:paraId="33298609" w14:textId="77777777" w:rsidR="00331892" w:rsidRPr="00F71DB4" w:rsidRDefault="00331892" w:rsidP="002A036E">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0.0</w:t>
            </w:r>
          </w:p>
        </w:tc>
        <w:tc>
          <w:tcPr>
            <w:tcW w:w="1711" w:type="dxa"/>
            <w:tcBorders>
              <w:top w:val="nil"/>
              <w:left w:val="nil"/>
              <w:bottom w:val="single" w:sz="4" w:space="0" w:color="auto"/>
              <w:right w:val="single" w:sz="4" w:space="0" w:color="auto"/>
            </w:tcBorders>
            <w:shd w:val="clear" w:color="auto" w:fill="auto"/>
            <w:vAlign w:val="center"/>
            <w:hideMark/>
          </w:tcPr>
          <w:p w14:paraId="5B07C323" w14:textId="77777777" w:rsidR="00331892" w:rsidRPr="00F71DB4" w:rsidRDefault="00331892" w:rsidP="002A036E">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0.0</w:t>
            </w:r>
          </w:p>
        </w:tc>
      </w:tr>
      <w:tr w:rsidR="00331892" w:rsidRPr="00F71DB4" w14:paraId="6FD58159" w14:textId="77777777" w:rsidTr="002A036E">
        <w:trPr>
          <w:trHeight w:val="273"/>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52148398" w14:textId="77777777" w:rsidR="00331892" w:rsidRPr="00F71DB4" w:rsidRDefault="00331892" w:rsidP="002A036E">
            <w:pPr>
              <w:widowControl/>
              <w:spacing w:line="240" w:lineRule="auto"/>
              <w:jc w:val="center"/>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GRAN TOTAL:</w:t>
            </w:r>
          </w:p>
        </w:tc>
        <w:tc>
          <w:tcPr>
            <w:tcW w:w="1212" w:type="dxa"/>
            <w:tcBorders>
              <w:top w:val="nil"/>
              <w:left w:val="nil"/>
              <w:bottom w:val="single" w:sz="4" w:space="0" w:color="auto"/>
              <w:right w:val="single" w:sz="4" w:space="0" w:color="auto"/>
            </w:tcBorders>
            <w:shd w:val="clear" w:color="auto" w:fill="auto"/>
            <w:vAlign w:val="center"/>
            <w:hideMark/>
          </w:tcPr>
          <w:p w14:paraId="7809300A" w14:textId="77777777" w:rsidR="00331892" w:rsidRPr="00F71DB4" w:rsidRDefault="00331892" w:rsidP="002A036E">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211,302.7</w:t>
            </w:r>
          </w:p>
        </w:tc>
        <w:tc>
          <w:tcPr>
            <w:tcW w:w="1195" w:type="dxa"/>
            <w:tcBorders>
              <w:top w:val="nil"/>
              <w:left w:val="nil"/>
              <w:bottom w:val="single" w:sz="4" w:space="0" w:color="auto"/>
              <w:right w:val="single" w:sz="4" w:space="0" w:color="auto"/>
            </w:tcBorders>
            <w:shd w:val="clear" w:color="auto" w:fill="auto"/>
            <w:vAlign w:val="center"/>
            <w:hideMark/>
          </w:tcPr>
          <w:p w14:paraId="1384D6F6" w14:textId="77777777" w:rsidR="00331892" w:rsidRPr="00F71DB4" w:rsidRDefault="00331892" w:rsidP="002A036E">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186,292.1</w:t>
            </w:r>
          </w:p>
        </w:tc>
        <w:tc>
          <w:tcPr>
            <w:tcW w:w="1212" w:type="dxa"/>
            <w:tcBorders>
              <w:top w:val="nil"/>
              <w:left w:val="nil"/>
              <w:bottom w:val="single" w:sz="4" w:space="0" w:color="auto"/>
              <w:right w:val="single" w:sz="4" w:space="0" w:color="auto"/>
            </w:tcBorders>
            <w:shd w:val="clear" w:color="auto" w:fill="auto"/>
            <w:vAlign w:val="center"/>
            <w:hideMark/>
          </w:tcPr>
          <w:p w14:paraId="6A37616C" w14:textId="77777777" w:rsidR="00331892" w:rsidRPr="00F71DB4" w:rsidRDefault="00331892" w:rsidP="002A036E">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177,006.2</w:t>
            </w:r>
          </w:p>
        </w:tc>
        <w:tc>
          <w:tcPr>
            <w:tcW w:w="1711" w:type="dxa"/>
            <w:tcBorders>
              <w:top w:val="nil"/>
              <w:left w:val="nil"/>
              <w:bottom w:val="single" w:sz="4" w:space="0" w:color="auto"/>
              <w:right w:val="single" w:sz="4" w:space="0" w:color="auto"/>
            </w:tcBorders>
            <w:shd w:val="clear" w:color="auto" w:fill="auto"/>
            <w:vAlign w:val="center"/>
            <w:hideMark/>
          </w:tcPr>
          <w:p w14:paraId="69A16611" w14:textId="77777777" w:rsidR="00331892" w:rsidRPr="00F71DB4" w:rsidRDefault="00331892" w:rsidP="002A036E">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175,408.7</w:t>
            </w:r>
          </w:p>
        </w:tc>
      </w:tr>
    </w:tbl>
    <w:p w14:paraId="0B05388E" w14:textId="77777777" w:rsidR="00331892" w:rsidRDefault="00331892" w:rsidP="00331892">
      <w:pPr>
        <w:spacing w:before="240" w:after="120" w:line="240" w:lineRule="auto"/>
        <w:rPr>
          <w:rFonts w:ascii="Candara" w:hAnsi="Candara"/>
          <w:sz w:val="22"/>
          <w:szCs w:val="22"/>
          <w:lang w:val="es-ES"/>
        </w:rPr>
      </w:pPr>
      <w:r w:rsidRPr="0023725C">
        <w:rPr>
          <w:rFonts w:ascii="Candara" w:hAnsi="Candara"/>
          <w:sz w:val="22"/>
          <w:szCs w:val="22"/>
          <w:lang w:val="es-ES"/>
        </w:rPr>
        <w:t xml:space="preserve">Como se puede observar en </w:t>
      </w:r>
      <w:r>
        <w:rPr>
          <w:rFonts w:ascii="Candara" w:hAnsi="Candara"/>
          <w:sz w:val="22"/>
          <w:szCs w:val="22"/>
          <w:lang w:val="es-ES"/>
        </w:rPr>
        <w:t>la Tabla 5</w:t>
      </w:r>
      <w:r w:rsidRPr="0023725C">
        <w:rPr>
          <w:rFonts w:ascii="Candara" w:hAnsi="Candara"/>
          <w:sz w:val="22"/>
          <w:szCs w:val="22"/>
          <w:lang w:val="es-ES"/>
        </w:rPr>
        <w:t xml:space="preserve">, el presupuesto </w:t>
      </w:r>
      <w:r>
        <w:rPr>
          <w:rFonts w:ascii="Candara" w:hAnsi="Candara"/>
          <w:sz w:val="22"/>
          <w:szCs w:val="22"/>
          <w:lang w:val="es-ES"/>
        </w:rPr>
        <w:t>programado</w:t>
      </w:r>
      <w:r w:rsidRPr="0023725C">
        <w:rPr>
          <w:rFonts w:ascii="Candara" w:hAnsi="Candara"/>
          <w:sz w:val="22"/>
          <w:szCs w:val="22"/>
          <w:lang w:val="es-ES"/>
        </w:rPr>
        <w:t xml:space="preserve"> en gasto corriente en el </w:t>
      </w:r>
      <w:r>
        <w:rPr>
          <w:rFonts w:ascii="Candara" w:hAnsi="Candara"/>
          <w:sz w:val="22"/>
          <w:szCs w:val="22"/>
          <w:lang w:val="es-ES"/>
        </w:rPr>
        <w:t xml:space="preserve">primer semestre del </w:t>
      </w:r>
      <w:r w:rsidRPr="0023725C">
        <w:rPr>
          <w:rFonts w:ascii="Candara" w:hAnsi="Candara"/>
          <w:sz w:val="22"/>
          <w:szCs w:val="22"/>
          <w:lang w:val="es-ES"/>
        </w:rPr>
        <w:t>ejercicio 201</w:t>
      </w:r>
      <w:r>
        <w:rPr>
          <w:rFonts w:ascii="Candara" w:hAnsi="Candara"/>
          <w:sz w:val="22"/>
          <w:szCs w:val="22"/>
          <w:lang w:val="es-ES"/>
        </w:rPr>
        <w:t>7</w:t>
      </w:r>
      <w:r w:rsidRPr="0023725C">
        <w:rPr>
          <w:rFonts w:ascii="Candara" w:hAnsi="Candara"/>
          <w:sz w:val="22"/>
          <w:szCs w:val="22"/>
          <w:lang w:val="es-ES"/>
        </w:rPr>
        <w:t xml:space="preserve"> fue m</w:t>
      </w:r>
      <w:r>
        <w:rPr>
          <w:rFonts w:ascii="Candara" w:hAnsi="Candara"/>
          <w:sz w:val="22"/>
          <w:szCs w:val="22"/>
          <w:lang w:val="es-ES"/>
        </w:rPr>
        <w:t>enor</w:t>
      </w:r>
      <w:r w:rsidRPr="0023725C">
        <w:rPr>
          <w:rFonts w:ascii="Candara" w:hAnsi="Candara"/>
          <w:sz w:val="22"/>
          <w:szCs w:val="22"/>
          <w:lang w:val="es-ES"/>
        </w:rPr>
        <w:t xml:space="preserve"> </w:t>
      </w:r>
      <w:r>
        <w:rPr>
          <w:rFonts w:ascii="Candara" w:hAnsi="Candara"/>
          <w:sz w:val="22"/>
          <w:szCs w:val="22"/>
          <w:lang w:val="es-ES"/>
        </w:rPr>
        <w:t>de</w:t>
      </w:r>
      <w:r w:rsidRPr="0023725C">
        <w:rPr>
          <w:rFonts w:ascii="Candara" w:hAnsi="Candara"/>
          <w:sz w:val="22"/>
          <w:szCs w:val="22"/>
          <w:lang w:val="es-ES"/>
        </w:rPr>
        <w:t xml:space="preserve"> </w:t>
      </w:r>
      <w:r>
        <w:rPr>
          <w:rFonts w:ascii="Candara" w:hAnsi="Candara"/>
          <w:sz w:val="22"/>
          <w:szCs w:val="22"/>
          <w:lang w:val="es-ES"/>
        </w:rPr>
        <w:t>6</w:t>
      </w:r>
      <w:r w:rsidRPr="0023725C">
        <w:rPr>
          <w:rFonts w:ascii="Candara" w:hAnsi="Candara"/>
          <w:sz w:val="22"/>
          <w:szCs w:val="22"/>
          <w:lang w:val="es-ES"/>
        </w:rPr>
        <w:t>.</w:t>
      </w:r>
      <w:r>
        <w:rPr>
          <w:rFonts w:ascii="Candara" w:hAnsi="Candara"/>
          <w:sz w:val="22"/>
          <w:szCs w:val="22"/>
          <w:lang w:val="es-ES"/>
        </w:rPr>
        <w:t>32</w:t>
      </w:r>
      <w:r w:rsidRPr="0023725C">
        <w:rPr>
          <w:rFonts w:ascii="Candara" w:hAnsi="Candara"/>
          <w:sz w:val="22"/>
          <w:szCs w:val="22"/>
          <w:lang w:val="es-ES"/>
        </w:rPr>
        <w:t xml:space="preserve">% en comparación con </w:t>
      </w:r>
      <w:r>
        <w:rPr>
          <w:rFonts w:ascii="Candara" w:hAnsi="Candara"/>
          <w:sz w:val="22"/>
          <w:szCs w:val="22"/>
          <w:lang w:val="es-ES"/>
        </w:rPr>
        <w:t xml:space="preserve">lo programado en el primer </w:t>
      </w:r>
      <w:r>
        <w:rPr>
          <w:rFonts w:ascii="Candara" w:hAnsi="Candara"/>
          <w:sz w:val="22"/>
          <w:szCs w:val="22"/>
          <w:lang w:val="es-ES"/>
        </w:rPr>
        <w:lastRenderedPageBreak/>
        <w:t>semestre de</w:t>
      </w:r>
      <w:r w:rsidRPr="0023725C">
        <w:rPr>
          <w:rFonts w:ascii="Candara" w:hAnsi="Candara"/>
          <w:sz w:val="22"/>
          <w:szCs w:val="22"/>
          <w:lang w:val="es-ES"/>
        </w:rPr>
        <w:t xml:space="preserve"> 201</w:t>
      </w:r>
      <w:r>
        <w:rPr>
          <w:rFonts w:ascii="Candara" w:hAnsi="Candara"/>
          <w:sz w:val="22"/>
          <w:szCs w:val="22"/>
          <w:lang w:val="es-ES"/>
        </w:rPr>
        <w:t xml:space="preserve">6. Lo anterior se explica </w:t>
      </w:r>
      <w:r w:rsidRPr="0023725C">
        <w:rPr>
          <w:rFonts w:ascii="Candara" w:hAnsi="Candara"/>
          <w:sz w:val="22"/>
          <w:szCs w:val="22"/>
          <w:lang w:val="es-ES"/>
        </w:rPr>
        <w:t xml:space="preserve">principalmente por </w:t>
      </w:r>
      <w:r>
        <w:rPr>
          <w:rFonts w:ascii="Candara" w:hAnsi="Candara"/>
          <w:sz w:val="22"/>
          <w:szCs w:val="22"/>
          <w:lang w:val="es-ES"/>
        </w:rPr>
        <w:t>la reducción del presupuesto aprobado en gasto de operación de recursos fiscales en 2017 comparado con 2016.</w:t>
      </w:r>
    </w:p>
    <w:p w14:paraId="625763D8" w14:textId="77777777" w:rsidR="00331892" w:rsidRDefault="00331892" w:rsidP="00331892">
      <w:pPr>
        <w:spacing w:before="240" w:after="120" w:line="240" w:lineRule="auto"/>
        <w:rPr>
          <w:rFonts w:ascii="Candara" w:hAnsi="Candara"/>
          <w:sz w:val="22"/>
          <w:szCs w:val="22"/>
          <w:lang w:val="es-ES"/>
        </w:rPr>
      </w:pPr>
      <w:r w:rsidRPr="0023725C">
        <w:rPr>
          <w:rFonts w:ascii="Candara" w:hAnsi="Candara"/>
          <w:sz w:val="22"/>
          <w:szCs w:val="22"/>
          <w:lang w:val="es-ES"/>
        </w:rPr>
        <w:t xml:space="preserve">El presupuesto ejercido en gasto corriente </w:t>
      </w:r>
      <w:r>
        <w:rPr>
          <w:rFonts w:ascii="Candara" w:hAnsi="Candara"/>
          <w:sz w:val="22"/>
          <w:szCs w:val="22"/>
          <w:lang w:val="es-ES"/>
        </w:rPr>
        <w:t>tuvo una variación de</w:t>
      </w:r>
      <w:r w:rsidRPr="0023725C">
        <w:rPr>
          <w:rFonts w:ascii="Candara" w:hAnsi="Candara"/>
          <w:sz w:val="22"/>
          <w:szCs w:val="22"/>
          <w:lang w:val="es-ES"/>
        </w:rPr>
        <w:t xml:space="preserve"> </w:t>
      </w:r>
      <w:r>
        <w:rPr>
          <w:rFonts w:ascii="Candara" w:hAnsi="Candara"/>
          <w:sz w:val="22"/>
          <w:szCs w:val="22"/>
          <w:lang w:val="es-ES"/>
        </w:rPr>
        <w:t>2</w:t>
      </w:r>
      <w:r w:rsidRPr="00BD1691">
        <w:rPr>
          <w:rFonts w:ascii="Candara" w:hAnsi="Candara"/>
          <w:sz w:val="22"/>
          <w:szCs w:val="22"/>
          <w:lang w:val="es-ES"/>
        </w:rPr>
        <w:t>.</w:t>
      </w:r>
      <w:r>
        <w:rPr>
          <w:rFonts w:ascii="Candara" w:hAnsi="Candara"/>
          <w:sz w:val="22"/>
          <w:szCs w:val="22"/>
          <w:lang w:val="es-ES"/>
        </w:rPr>
        <w:t>83</w:t>
      </w:r>
      <w:r w:rsidRPr="0023725C">
        <w:rPr>
          <w:rFonts w:ascii="Candara" w:hAnsi="Candara"/>
          <w:b/>
          <w:sz w:val="22"/>
          <w:szCs w:val="22"/>
          <w:lang w:val="es-ES"/>
        </w:rPr>
        <w:t>%</w:t>
      </w:r>
      <w:r w:rsidRPr="0023725C">
        <w:rPr>
          <w:rFonts w:ascii="Candara" w:hAnsi="Candara"/>
          <w:sz w:val="22"/>
          <w:szCs w:val="22"/>
          <w:lang w:val="es-ES"/>
        </w:rPr>
        <w:t xml:space="preserve"> comparado con el ejercicio de 201</w:t>
      </w:r>
      <w:r>
        <w:rPr>
          <w:rFonts w:ascii="Candara" w:hAnsi="Candara"/>
          <w:sz w:val="22"/>
          <w:szCs w:val="22"/>
          <w:lang w:val="es-ES"/>
        </w:rPr>
        <w:t>6</w:t>
      </w:r>
      <w:r w:rsidRPr="0023725C">
        <w:rPr>
          <w:rFonts w:ascii="Candara" w:hAnsi="Candara"/>
          <w:sz w:val="22"/>
          <w:szCs w:val="22"/>
          <w:lang w:val="es-ES"/>
        </w:rPr>
        <w:t>,</w:t>
      </w:r>
      <w:r>
        <w:rPr>
          <w:rFonts w:ascii="Candara" w:hAnsi="Candara"/>
          <w:sz w:val="22"/>
          <w:szCs w:val="22"/>
          <w:lang w:val="es-ES"/>
        </w:rPr>
        <w:t xml:space="preserve"> la cual se originó principalmente en gasto de operación, por la reducción presupuestal en este rubro en 2017.</w:t>
      </w:r>
    </w:p>
    <w:p w14:paraId="4D9E4184" w14:textId="77777777" w:rsidR="00331892" w:rsidRDefault="00331892" w:rsidP="00331892">
      <w:pPr>
        <w:spacing w:before="240" w:after="120" w:line="240" w:lineRule="auto"/>
        <w:rPr>
          <w:rFonts w:ascii="Candara" w:hAnsi="Candara"/>
          <w:sz w:val="22"/>
          <w:szCs w:val="22"/>
          <w:lang w:val="es-ES"/>
        </w:rPr>
      </w:pPr>
      <w:r w:rsidRPr="00142CC7">
        <w:rPr>
          <w:rFonts w:ascii="Candara" w:hAnsi="Candara"/>
          <w:sz w:val="22"/>
          <w:szCs w:val="22"/>
          <w:lang w:val="es-ES"/>
        </w:rPr>
        <w:t xml:space="preserve">Durante el primer semestre de 2017 no se ha ejercido recursos para gasto de inversión </w:t>
      </w:r>
      <w:r>
        <w:rPr>
          <w:rFonts w:ascii="Candara" w:hAnsi="Candara"/>
          <w:sz w:val="22"/>
          <w:szCs w:val="22"/>
          <w:lang w:val="es-ES"/>
        </w:rPr>
        <w:t xml:space="preserve">comparado con el ejercicio de </w:t>
      </w:r>
      <w:r w:rsidRPr="00142CC7">
        <w:rPr>
          <w:rFonts w:ascii="Candara" w:hAnsi="Candara"/>
          <w:sz w:val="22"/>
          <w:szCs w:val="22"/>
          <w:lang w:val="es-ES"/>
        </w:rPr>
        <w:t>5,776.4 miles de pesos</w:t>
      </w:r>
      <w:r>
        <w:rPr>
          <w:rFonts w:ascii="Candara" w:hAnsi="Candara"/>
          <w:sz w:val="22"/>
          <w:szCs w:val="22"/>
          <w:lang w:val="es-ES"/>
        </w:rPr>
        <w:t xml:space="preserve"> n el primer semestre de 2016</w:t>
      </w:r>
      <w:r w:rsidRPr="00142CC7">
        <w:rPr>
          <w:rFonts w:ascii="Candara" w:hAnsi="Candara"/>
          <w:sz w:val="22"/>
          <w:szCs w:val="22"/>
          <w:lang w:val="es-ES"/>
        </w:rPr>
        <w:t>.</w:t>
      </w:r>
    </w:p>
    <w:p w14:paraId="1FB5C10A" w14:textId="77777777" w:rsidR="00331892" w:rsidRDefault="00331892" w:rsidP="006057C6">
      <w:pPr>
        <w:spacing w:line="240" w:lineRule="auto"/>
        <w:rPr>
          <w:rFonts w:ascii="Candara" w:hAnsi="Candara"/>
          <w:b/>
          <w:sz w:val="24"/>
          <w:szCs w:val="22"/>
          <w:lang w:val="es-ES"/>
        </w:rPr>
      </w:pPr>
    </w:p>
    <w:p w14:paraId="1ABB5EDF" w14:textId="77777777" w:rsidR="00331892" w:rsidRDefault="00331892" w:rsidP="006057C6">
      <w:pPr>
        <w:spacing w:line="240" w:lineRule="auto"/>
        <w:rPr>
          <w:rFonts w:ascii="Candara" w:hAnsi="Candara"/>
          <w:b/>
          <w:sz w:val="24"/>
          <w:szCs w:val="22"/>
          <w:lang w:val="es-ES"/>
        </w:rPr>
      </w:pPr>
    </w:p>
    <w:p w14:paraId="21335A5E" w14:textId="77777777" w:rsidR="00331892" w:rsidRDefault="00331892" w:rsidP="006057C6">
      <w:pPr>
        <w:spacing w:line="240" w:lineRule="auto"/>
        <w:rPr>
          <w:rFonts w:ascii="Candara" w:hAnsi="Candara"/>
          <w:b/>
          <w:sz w:val="24"/>
          <w:szCs w:val="22"/>
          <w:lang w:val="es-ES"/>
        </w:rPr>
      </w:pPr>
    </w:p>
    <w:p w14:paraId="4A1E9B52" w14:textId="77777777" w:rsidR="00331892" w:rsidRDefault="00331892" w:rsidP="006057C6">
      <w:pPr>
        <w:spacing w:line="240" w:lineRule="auto"/>
        <w:rPr>
          <w:rFonts w:ascii="Candara" w:hAnsi="Candara"/>
          <w:b/>
          <w:sz w:val="24"/>
          <w:szCs w:val="22"/>
          <w:lang w:val="es-ES"/>
        </w:rPr>
      </w:pPr>
    </w:p>
    <w:p w14:paraId="13396418" w14:textId="77777777" w:rsidR="00331892" w:rsidRDefault="00331892" w:rsidP="006057C6">
      <w:pPr>
        <w:spacing w:line="240" w:lineRule="auto"/>
        <w:rPr>
          <w:rFonts w:ascii="Candara" w:hAnsi="Candara"/>
          <w:b/>
          <w:sz w:val="24"/>
          <w:szCs w:val="22"/>
          <w:lang w:val="es-ES"/>
        </w:rPr>
      </w:pPr>
    </w:p>
    <w:p w14:paraId="1BC1B540" w14:textId="77777777" w:rsidR="00331892" w:rsidRDefault="00331892" w:rsidP="006057C6">
      <w:pPr>
        <w:spacing w:line="240" w:lineRule="auto"/>
        <w:rPr>
          <w:rFonts w:ascii="Candara" w:hAnsi="Candara"/>
          <w:b/>
          <w:sz w:val="24"/>
          <w:szCs w:val="22"/>
          <w:lang w:val="es-ES"/>
        </w:rPr>
      </w:pPr>
    </w:p>
    <w:p w14:paraId="71532B7E" w14:textId="77777777" w:rsidR="00331892" w:rsidRDefault="00331892" w:rsidP="006057C6">
      <w:pPr>
        <w:spacing w:line="240" w:lineRule="auto"/>
        <w:rPr>
          <w:rFonts w:ascii="Candara" w:hAnsi="Candara"/>
          <w:b/>
          <w:sz w:val="24"/>
          <w:szCs w:val="22"/>
          <w:lang w:val="es-ES"/>
        </w:rPr>
      </w:pPr>
    </w:p>
    <w:p w14:paraId="1EB87969" w14:textId="77777777" w:rsidR="00331892" w:rsidRDefault="00331892" w:rsidP="006057C6">
      <w:pPr>
        <w:spacing w:line="240" w:lineRule="auto"/>
        <w:rPr>
          <w:rFonts w:ascii="Candara" w:hAnsi="Candara"/>
          <w:b/>
          <w:sz w:val="24"/>
          <w:szCs w:val="22"/>
          <w:lang w:val="es-ES"/>
        </w:rPr>
      </w:pPr>
    </w:p>
    <w:p w14:paraId="2616758E" w14:textId="77777777" w:rsidR="00331892" w:rsidRDefault="00331892" w:rsidP="006057C6">
      <w:pPr>
        <w:spacing w:line="240" w:lineRule="auto"/>
        <w:rPr>
          <w:rFonts w:ascii="Candara" w:hAnsi="Candara"/>
          <w:b/>
          <w:sz w:val="24"/>
          <w:szCs w:val="22"/>
          <w:lang w:val="es-ES"/>
        </w:rPr>
      </w:pPr>
    </w:p>
    <w:p w14:paraId="46A89C35" w14:textId="77777777" w:rsidR="00331892" w:rsidRDefault="00331892" w:rsidP="006057C6">
      <w:pPr>
        <w:spacing w:line="240" w:lineRule="auto"/>
        <w:rPr>
          <w:rFonts w:ascii="Candara" w:hAnsi="Candara"/>
          <w:b/>
          <w:sz w:val="24"/>
          <w:szCs w:val="22"/>
          <w:lang w:val="es-ES"/>
        </w:rPr>
      </w:pPr>
    </w:p>
    <w:p w14:paraId="4D7D6C01" w14:textId="77777777" w:rsidR="00331892" w:rsidRDefault="00331892" w:rsidP="006057C6">
      <w:pPr>
        <w:spacing w:line="240" w:lineRule="auto"/>
        <w:rPr>
          <w:rFonts w:ascii="Candara" w:hAnsi="Candara"/>
          <w:b/>
          <w:sz w:val="24"/>
          <w:szCs w:val="22"/>
          <w:lang w:val="es-ES"/>
        </w:rPr>
      </w:pPr>
    </w:p>
    <w:p w14:paraId="5FA53887" w14:textId="77777777" w:rsidR="00331892" w:rsidRDefault="00331892" w:rsidP="006057C6">
      <w:pPr>
        <w:spacing w:line="240" w:lineRule="auto"/>
        <w:rPr>
          <w:rFonts w:ascii="Candara" w:hAnsi="Candara"/>
          <w:b/>
          <w:sz w:val="24"/>
          <w:szCs w:val="22"/>
          <w:lang w:val="es-ES"/>
        </w:rPr>
      </w:pPr>
    </w:p>
    <w:p w14:paraId="60768EE6" w14:textId="77777777" w:rsidR="00331892" w:rsidRDefault="00331892" w:rsidP="006057C6">
      <w:pPr>
        <w:spacing w:line="240" w:lineRule="auto"/>
        <w:rPr>
          <w:rFonts w:ascii="Candara" w:hAnsi="Candara"/>
          <w:b/>
          <w:sz w:val="24"/>
          <w:szCs w:val="22"/>
          <w:lang w:val="es-ES"/>
        </w:rPr>
      </w:pPr>
    </w:p>
    <w:p w14:paraId="3F54F10F" w14:textId="77777777" w:rsidR="00331892" w:rsidRDefault="00331892" w:rsidP="006057C6">
      <w:pPr>
        <w:spacing w:line="240" w:lineRule="auto"/>
        <w:rPr>
          <w:rFonts w:ascii="Candara" w:hAnsi="Candara"/>
          <w:b/>
          <w:sz w:val="24"/>
          <w:szCs w:val="22"/>
          <w:lang w:val="es-ES"/>
        </w:rPr>
      </w:pPr>
    </w:p>
    <w:p w14:paraId="38B0AEAE" w14:textId="77777777" w:rsidR="00331892" w:rsidRDefault="00331892" w:rsidP="006057C6">
      <w:pPr>
        <w:spacing w:line="240" w:lineRule="auto"/>
        <w:rPr>
          <w:rFonts w:ascii="Candara" w:hAnsi="Candara"/>
          <w:b/>
          <w:sz w:val="24"/>
          <w:szCs w:val="22"/>
          <w:lang w:val="es-ES"/>
        </w:rPr>
      </w:pPr>
    </w:p>
    <w:p w14:paraId="6D2A2811" w14:textId="77777777" w:rsidR="00331892" w:rsidRDefault="00331892" w:rsidP="006057C6">
      <w:pPr>
        <w:spacing w:line="240" w:lineRule="auto"/>
        <w:rPr>
          <w:rFonts w:ascii="Candara" w:hAnsi="Candara"/>
          <w:b/>
          <w:sz w:val="24"/>
          <w:szCs w:val="22"/>
          <w:lang w:val="es-ES"/>
        </w:rPr>
      </w:pPr>
    </w:p>
    <w:p w14:paraId="055012BC" w14:textId="77777777" w:rsidR="00331892" w:rsidRDefault="00331892" w:rsidP="006057C6">
      <w:pPr>
        <w:spacing w:line="240" w:lineRule="auto"/>
        <w:rPr>
          <w:rFonts w:ascii="Candara" w:hAnsi="Candara"/>
          <w:b/>
          <w:sz w:val="24"/>
          <w:szCs w:val="22"/>
          <w:lang w:val="es-ES"/>
        </w:rPr>
      </w:pPr>
    </w:p>
    <w:p w14:paraId="6BEB61D4" w14:textId="77777777" w:rsidR="00331892" w:rsidRDefault="00331892" w:rsidP="006057C6">
      <w:pPr>
        <w:spacing w:line="240" w:lineRule="auto"/>
        <w:rPr>
          <w:rFonts w:ascii="Candara" w:hAnsi="Candara"/>
          <w:b/>
          <w:sz w:val="24"/>
          <w:szCs w:val="22"/>
          <w:lang w:val="es-ES"/>
        </w:rPr>
      </w:pPr>
    </w:p>
    <w:p w14:paraId="4014F04F" w14:textId="77777777" w:rsidR="00331892" w:rsidRDefault="00331892" w:rsidP="006057C6">
      <w:pPr>
        <w:spacing w:line="240" w:lineRule="auto"/>
        <w:rPr>
          <w:rFonts w:ascii="Candara" w:hAnsi="Candara"/>
          <w:b/>
          <w:sz w:val="24"/>
          <w:szCs w:val="22"/>
          <w:lang w:val="es-ES"/>
        </w:rPr>
      </w:pPr>
    </w:p>
    <w:p w14:paraId="7E53EEEC" w14:textId="77777777" w:rsidR="00331892" w:rsidRDefault="00331892" w:rsidP="006057C6">
      <w:pPr>
        <w:spacing w:line="240" w:lineRule="auto"/>
        <w:rPr>
          <w:rFonts w:ascii="Candara" w:hAnsi="Candara"/>
          <w:b/>
          <w:sz w:val="24"/>
          <w:szCs w:val="22"/>
          <w:lang w:val="es-ES"/>
        </w:rPr>
      </w:pPr>
    </w:p>
    <w:p w14:paraId="7501C6F9" w14:textId="77777777" w:rsidR="00331892" w:rsidRDefault="00331892" w:rsidP="006057C6">
      <w:pPr>
        <w:spacing w:line="240" w:lineRule="auto"/>
        <w:rPr>
          <w:rFonts w:ascii="Candara" w:hAnsi="Candara"/>
          <w:b/>
          <w:sz w:val="24"/>
          <w:szCs w:val="22"/>
          <w:lang w:val="es-ES"/>
        </w:rPr>
      </w:pPr>
    </w:p>
    <w:p w14:paraId="603B263B" w14:textId="77777777" w:rsidR="00331892" w:rsidRDefault="00331892" w:rsidP="006057C6">
      <w:pPr>
        <w:spacing w:line="240" w:lineRule="auto"/>
        <w:rPr>
          <w:rFonts w:ascii="Candara" w:hAnsi="Candara"/>
          <w:b/>
          <w:sz w:val="24"/>
          <w:szCs w:val="22"/>
          <w:lang w:val="es-ES"/>
        </w:rPr>
      </w:pPr>
    </w:p>
    <w:p w14:paraId="5836954D" w14:textId="77777777" w:rsidR="00331892" w:rsidRDefault="00331892" w:rsidP="006057C6">
      <w:pPr>
        <w:spacing w:line="240" w:lineRule="auto"/>
        <w:rPr>
          <w:rFonts w:ascii="Candara" w:hAnsi="Candara"/>
          <w:b/>
          <w:sz w:val="24"/>
          <w:szCs w:val="22"/>
          <w:lang w:val="es-ES"/>
        </w:rPr>
      </w:pPr>
    </w:p>
    <w:p w14:paraId="42C7016A" w14:textId="77777777" w:rsidR="00331892" w:rsidRDefault="00331892" w:rsidP="006057C6">
      <w:pPr>
        <w:spacing w:line="240" w:lineRule="auto"/>
        <w:rPr>
          <w:rFonts w:ascii="Candara" w:hAnsi="Candara"/>
          <w:b/>
          <w:sz w:val="24"/>
          <w:szCs w:val="22"/>
          <w:lang w:val="es-ES"/>
        </w:rPr>
      </w:pPr>
    </w:p>
    <w:p w14:paraId="678E25DC" w14:textId="77777777" w:rsidR="00331892" w:rsidRDefault="00331892" w:rsidP="006057C6">
      <w:pPr>
        <w:spacing w:line="240" w:lineRule="auto"/>
        <w:rPr>
          <w:rFonts w:ascii="Candara" w:hAnsi="Candara"/>
          <w:b/>
          <w:sz w:val="24"/>
          <w:szCs w:val="22"/>
          <w:lang w:val="es-ES"/>
        </w:rPr>
      </w:pPr>
    </w:p>
    <w:p w14:paraId="534F4768" w14:textId="77777777" w:rsidR="00331892" w:rsidRDefault="00331892" w:rsidP="006057C6">
      <w:pPr>
        <w:spacing w:line="240" w:lineRule="auto"/>
        <w:rPr>
          <w:rFonts w:ascii="Candara" w:hAnsi="Candara"/>
          <w:b/>
          <w:sz w:val="24"/>
          <w:szCs w:val="22"/>
          <w:lang w:val="es-ES"/>
        </w:rPr>
      </w:pPr>
    </w:p>
    <w:p w14:paraId="23733C7F" w14:textId="77777777" w:rsidR="00331892" w:rsidRDefault="00331892" w:rsidP="006057C6">
      <w:pPr>
        <w:spacing w:line="240" w:lineRule="auto"/>
        <w:rPr>
          <w:rFonts w:ascii="Candara" w:hAnsi="Candara"/>
          <w:b/>
          <w:sz w:val="24"/>
          <w:szCs w:val="22"/>
          <w:lang w:val="es-ES"/>
        </w:rPr>
      </w:pPr>
    </w:p>
    <w:p w14:paraId="16E49434" w14:textId="77777777" w:rsidR="00331892" w:rsidRDefault="00331892" w:rsidP="006057C6">
      <w:pPr>
        <w:spacing w:line="240" w:lineRule="auto"/>
        <w:rPr>
          <w:rFonts w:ascii="Candara" w:hAnsi="Candara"/>
          <w:b/>
          <w:sz w:val="24"/>
          <w:szCs w:val="22"/>
          <w:lang w:val="es-ES"/>
        </w:rPr>
      </w:pPr>
    </w:p>
    <w:p w14:paraId="410A8C14" w14:textId="77777777" w:rsidR="00331892" w:rsidRDefault="00331892" w:rsidP="006057C6">
      <w:pPr>
        <w:spacing w:line="240" w:lineRule="auto"/>
        <w:rPr>
          <w:rFonts w:ascii="Candara" w:hAnsi="Candara"/>
          <w:b/>
          <w:sz w:val="24"/>
          <w:szCs w:val="22"/>
          <w:lang w:val="es-ES"/>
        </w:rPr>
      </w:pPr>
    </w:p>
    <w:p w14:paraId="4CACC4B0" w14:textId="77777777" w:rsidR="00331892" w:rsidRDefault="00331892" w:rsidP="006057C6">
      <w:pPr>
        <w:spacing w:line="240" w:lineRule="auto"/>
        <w:rPr>
          <w:rFonts w:ascii="Candara" w:hAnsi="Candara"/>
          <w:b/>
          <w:sz w:val="24"/>
          <w:szCs w:val="22"/>
          <w:lang w:val="es-ES"/>
        </w:rPr>
      </w:pPr>
    </w:p>
    <w:p w14:paraId="6F56B5A2" w14:textId="77777777" w:rsidR="00331892" w:rsidRDefault="00331892" w:rsidP="006057C6">
      <w:pPr>
        <w:spacing w:line="240" w:lineRule="auto"/>
        <w:rPr>
          <w:rFonts w:ascii="Candara" w:hAnsi="Candara"/>
          <w:b/>
          <w:sz w:val="24"/>
          <w:szCs w:val="22"/>
          <w:lang w:val="es-ES"/>
        </w:rPr>
      </w:pPr>
    </w:p>
    <w:p w14:paraId="6C82F086" w14:textId="77777777" w:rsidR="00331892" w:rsidRDefault="00331892" w:rsidP="006057C6">
      <w:pPr>
        <w:spacing w:line="240" w:lineRule="auto"/>
        <w:rPr>
          <w:rFonts w:ascii="Candara" w:hAnsi="Candara"/>
          <w:b/>
          <w:sz w:val="24"/>
          <w:szCs w:val="22"/>
          <w:lang w:val="es-ES"/>
        </w:rPr>
      </w:pPr>
    </w:p>
    <w:p w14:paraId="4540EFA7" w14:textId="77777777" w:rsidR="006057C6" w:rsidRPr="00C05135" w:rsidRDefault="006057C6" w:rsidP="006057C6">
      <w:pPr>
        <w:spacing w:line="240" w:lineRule="auto"/>
        <w:rPr>
          <w:rFonts w:ascii="Candara" w:hAnsi="Candara"/>
          <w:b/>
          <w:sz w:val="24"/>
          <w:szCs w:val="22"/>
          <w:lang w:val="es-ES"/>
        </w:rPr>
      </w:pPr>
      <w:r w:rsidRPr="00C05135">
        <w:rPr>
          <w:rFonts w:ascii="Candara" w:hAnsi="Candara"/>
          <w:b/>
          <w:sz w:val="24"/>
          <w:szCs w:val="22"/>
          <w:lang w:val="es-ES"/>
        </w:rPr>
        <w:t>Recursos de Fondos en Administración ECOSUR 201</w:t>
      </w:r>
      <w:r>
        <w:rPr>
          <w:rFonts w:ascii="Candara" w:hAnsi="Candara"/>
          <w:b/>
          <w:sz w:val="24"/>
          <w:szCs w:val="22"/>
          <w:lang w:val="es-ES"/>
        </w:rPr>
        <w:t>7</w:t>
      </w:r>
      <w:r w:rsidRPr="00C05135">
        <w:rPr>
          <w:rFonts w:ascii="Candara" w:hAnsi="Candara"/>
          <w:b/>
          <w:sz w:val="24"/>
          <w:szCs w:val="22"/>
          <w:lang w:val="es-ES"/>
        </w:rPr>
        <w:t xml:space="preserve"> (enero – </w:t>
      </w:r>
      <w:r w:rsidR="00554C94">
        <w:rPr>
          <w:rFonts w:ascii="Candara" w:hAnsi="Candara"/>
          <w:b/>
          <w:sz w:val="24"/>
          <w:szCs w:val="22"/>
          <w:lang w:val="es-ES"/>
        </w:rPr>
        <w:t>junio</w:t>
      </w:r>
      <w:r w:rsidRPr="00C05135">
        <w:rPr>
          <w:rFonts w:ascii="Candara" w:hAnsi="Candara"/>
          <w:b/>
          <w:sz w:val="24"/>
          <w:szCs w:val="22"/>
          <w:lang w:val="es-ES"/>
        </w:rPr>
        <w:t>)</w:t>
      </w:r>
    </w:p>
    <w:p w14:paraId="6736C410" w14:textId="77777777" w:rsidR="006057C6" w:rsidRPr="00DD32D5" w:rsidRDefault="006057C6" w:rsidP="006057C6">
      <w:pPr>
        <w:spacing w:line="240" w:lineRule="auto"/>
        <w:ind w:firstLine="708"/>
        <w:rPr>
          <w:rFonts w:asciiTheme="minorHAnsi" w:eastAsia="SimSun" w:hAnsiTheme="minorHAnsi" w:cs="Arial"/>
          <w:sz w:val="22"/>
          <w:szCs w:val="22"/>
          <w:lang w:val="es-ES"/>
        </w:rPr>
      </w:pPr>
    </w:p>
    <w:p w14:paraId="3B0C9751" w14:textId="77777777" w:rsidR="00657356" w:rsidRPr="00657356" w:rsidRDefault="00657356" w:rsidP="00657356">
      <w:pPr>
        <w:spacing w:line="240" w:lineRule="auto"/>
        <w:rPr>
          <w:rFonts w:ascii="Candara" w:hAnsi="Candara"/>
          <w:sz w:val="22"/>
          <w:szCs w:val="22"/>
          <w:lang w:val="es-ES"/>
        </w:rPr>
      </w:pPr>
      <w:r w:rsidRPr="00657356">
        <w:rPr>
          <w:rFonts w:ascii="Candara" w:hAnsi="Candara"/>
          <w:sz w:val="22"/>
          <w:szCs w:val="22"/>
          <w:lang w:val="es-ES"/>
        </w:rPr>
        <w:lastRenderedPageBreak/>
        <w:t xml:space="preserve">Los recursos denominados Fondos en Administración no forman parte del presupuesto de ECOSUR, ya que representan los recursos propiedad de terceros que se </w:t>
      </w:r>
      <w:r w:rsidR="00461910">
        <w:rPr>
          <w:rFonts w:ascii="Candara" w:hAnsi="Candara"/>
          <w:sz w:val="22"/>
          <w:szCs w:val="22"/>
          <w:lang w:val="es-ES"/>
        </w:rPr>
        <w:t>otorgan</w:t>
      </w:r>
      <w:r w:rsidRPr="00657356">
        <w:rPr>
          <w:rFonts w:ascii="Candara" w:hAnsi="Candara"/>
          <w:sz w:val="22"/>
          <w:szCs w:val="22"/>
          <w:lang w:val="es-ES"/>
        </w:rPr>
        <w:t xml:space="preserve"> a</w:t>
      </w:r>
      <w:r w:rsidR="00461910">
        <w:rPr>
          <w:rFonts w:ascii="Candara" w:hAnsi="Candara"/>
          <w:sz w:val="22"/>
          <w:szCs w:val="22"/>
          <w:lang w:val="es-ES"/>
        </w:rPr>
        <w:t>l Centro</w:t>
      </w:r>
      <w:r w:rsidRPr="00657356">
        <w:rPr>
          <w:rFonts w:ascii="Candara" w:hAnsi="Candara"/>
          <w:sz w:val="22"/>
          <w:szCs w:val="22"/>
          <w:lang w:val="es-ES"/>
        </w:rPr>
        <w:t xml:space="preserve"> por medio de convenios para la administración y ejecución de proyectos de investigación.</w:t>
      </w:r>
    </w:p>
    <w:p w14:paraId="6D15E1C7" w14:textId="77777777" w:rsidR="00F226DF" w:rsidRDefault="00F226DF" w:rsidP="00657356">
      <w:pPr>
        <w:spacing w:line="240" w:lineRule="auto"/>
        <w:rPr>
          <w:rFonts w:ascii="Candara" w:hAnsi="Candara"/>
          <w:sz w:val="22"/>
          <w:szCs w:val="22"/>
          <w:lang w:val="es-ES"/>
        </w:rPr>
      </w:pPr>
    </w:p>
    <w:p w14:paraId="7B8389F3" w14:textId="77777777" w:rsidR="00657356" w:rsidRPr="00657356" w:rsidRDefault="00657356" w:rsidP="00657356">
      <w:pPr>
        <w:spacing w:line="240" w:lineRule="auto"/>
        <w:rPr>
          <w:rFonts w:ascii="Candara" w:hAnsi="Candara"/>
          <w:sz w:val="22"/>
          <w:szCs w:val="22"/>
          <w:lang w:val="es-ES"/>
        </w:rPr>
      </w:pPr>
      <w:r w:rsidRPr="00657356">
        <w:rPr>
          <w:rFonts w:ascii="Candara" w:hAnsi="Candara"/>
          <w:sz w:val="22"/>
          <w:szCs w:val="22"/>
          <w:lang w:val="es-ES"/>
        </w:rPr>
        <w:t xml:space="preserve">Estos recursos son registrados en cuentas de balances, su </w:t>
      </w:r>
      <w:r w:rsidR="00461910" w:rsidRPr="00657356">
        <w:rPr>
          <w:rFonts w:ascii="Candara" w:hAnsi="Candara"/>
          <w:sz w:val="22"/>
          <w:szCs w:val="22"/>
          <w:lang w:val="es-ES"/>
        </w:rPr>
        <w:t>control es</w:t>
      </w:r>
      <w:r w:rsidRPr="00657356">
        <w:rPr>
          <w:rFonts w:ascii="Candara" w:hAnsi="Candara"/>
          <w:sz w:val="22"/>
          <w:szCs w:val="22"/>
          <w:lang w:val="es-ES"/>
        </w:rPr>
        <w:t xml:space="preserve"> de entradas y salidas de recursos. Cabe mencionar que al término de </w:t>
      </w:r>
      <w:r w:rsidR="00461910">
        <w:rPr>
          <w:rFonts w:ascii="Candara" w:hAnsi="Candara"/>
          <w:sz w:val="22"/>
          <w:szCs w:val="22"/>
          <w:lang w:val="es-ES"/>
        </w:rPr>
        <w:t>la</w:t>
      </w:r>
      <w:r w:rsidRPr="00657356">
        <w:rPr>
          <w:rFonts w:ascii="Candara" w:hAnsi="Candara"/>
          <w:sz w:val="22"/>
          <w:szCs w:val="22"/>
          <w:lang w:val="es-ES"/>
        </w:rPr>
        <w:t xml:space="preserve"> vigencia </w:t>
      </w:r>
      <w:r w:rsidR="00461910">
        <w:rPr>
          <w:rFonts w:ascii="Candara" w:hAnsi="Candara"/>
          <w:sz w:val="22"/>
          <w:szCs w:val="22"/>
          <w:lang w:val="es-ES"/>
        </w:rPr>
        <w:t>los</w:t>
      </w:r>
      <w:r w:rsidRPr="00657356">
        <w:rPr>
          <w:rFonts w:ascii="Candara" w:hAnsi="Candara"/>
          <w:sz w:val="22"/>
          <w:szCs w:val="22"/>
          <w:lang w:val="es-ES"/>
        </w:rPr>
        <w:t xml:space="preserve"> recursos </w:t>
      </w:r>
      <w:r w:rsidR="00461910">
        <w:rPr>
          <w:rFonts w:ascii="Candara" w:hAnsi="Candara"/>
          <w:sz w:val="22"/>
          <w:szCs w:val="22"/>
          <w:lang w:val="es-ES"/>
        </w:rPr>
        <w:t xml:space="preserve">aún </w:t>
      </w:r>
      <w:r w:rsidRPr="00657356">
        <w:rPr>
          <w:rFonts w:ascii="Candara" w:hAnsi="Candara"/>
          <w:sz w:val="22"/>
          <w:szCs w:val="22"/>
          <w:lang w:val="es-ES"/>
        </w:rPr>
        <w:t>disponibles</w:t>
      </w:r>
      <w:r w:rsidR="00461910">
        <w:rPr>
          <w:rFonts w:ascii="Candara" w:hAnsi="Candara"/>
          <w:sz w:val="22"/>
          <w:szCs w:val="22"/>
          <w:lang w:val="es-ES"/>
        </w:rPr>
        <w:t xml:space="preserve"> </w:t>
      </w:r>
      <w:r w:rsidRPr="00657356">
        <w:rPr>
          <w:rFonts w:ascii="Candara" w:hAnsi="Candara"/>
          <w:sz w:val="22"/>
          <w:szCs w:val="22"/>
          <w:lang w:val="es-ES"/>
        </w:rPr>
        <w:t xml:space="preserve">deberán ser reintegrados a la fuente de financiamiento, tal y como se estipula en </w:t>
      </w:r>
      <w:r w:rsidR="00F226DF">
        <w:rPr>
          <w:rFonts w:ascii="Candara" w:hAnsi="Candara"/>
          <w:sz w:val="22"/>
          <w:szCs w:val="22"/>
          <w:lang w:val="es-ES"/>
        </w:rPr>
        <w:t>su</w:t>
      </w:r>
      <w:r w:rsidR="00F226DF" w:rsidRPr="00657356">
        <w:rPr>
          <w:rFonts w:ascii="Candara" w:hAnsi="Candara"/>
          <w:sz w:val="22"/>
          <w:szCs w:val="22"/>
          <w:lang w:val="es-ES"/>
        </w:rPr>
        <w:t xml:space="preserve"> </w:t>
      </w:r>
      <w:r w:rsidRPr="00657356">
        <w:rPr>
          <w:rFonts w:ascii="Candara" w:hAnsi="Candara"/>
          <w:sz w:val="22"/>
          <w:szCs w:val="22"/>
          <w:lang w:val="es-ES"/>
        </w:rPr>
        <w:t>convenio.</w:t>
      </w:r>
    </w:p>
    <w:p w14:paraId="00501675" w14:textId="77777777" w:rsidR="00657356" w:rsidRDefault="00657356" w:rsidP="006057C6">
      <w:pPr>
        <w:spacing w:line="240" w:lineRule="auto"/>
        <w:ind w:firstLine="708"/>
        <w:rPr>
          <w:rFonts w:ascii="Candara" w:eastAsia="SimSun" w:hAnsi="Candara" w:cs="Arial"/>
          <w:sz w:val="22"/>
          <w:szCs w:val="22"/>
        </w:rPr>
      </w:pPr>
    </w:p>
    <w:p w14:paraId="1B7A3EA1" w14:textId="54EC1F7A" w:rsidR="00D32331" w:rsidRDefault="004660C4" w:rsidP="004660C4">
      <w:pPr>
        <w:spacing w:line="240" w:lineRule="auto"/>
        <w:rPr>
          <w:rFonts w:ascii="Candara" w:hAnsi="Candara"/>
          <w:sz w:val="22"/>
          <w:szCs w:val="22"/>
          <w:lang w:val="es-ES"/>
        </w:rPr>
      </w:pPr>
      <w:r>
        <w:rPr>
          <w:rFonts w:ascii="Candara" w:hAnsi="Candara"/>
          <w:sz w:val="22"/>
          <w:szCs w:val="22"/>
          <w:lang w:val="es-ES"/>
        </w:rPr>
        <w:t>Al periodo se tienen registrados 21 proyectos</w:t>
      </w:r>
      <w:r w:rsidR="004F250E">
        <w:rPr>
          <w:rFonts w:ascii="Candara" w:hAnsi="Candara"/>
          <w:sz w:val="22"/>
          <w:szCs w:val="22"/>
          <w:lang w:val="es-ES"/>
        </w:rPr>
        <w:t xml:space="preserve"> de fondos en administración</w:t>
      </w:r>
      <w:r w:rsidR="00365082">
        <w:rPr>
          <w:rFonts w:ascii="Candara" w:hAnsi="Candara"/>
          <w:sz w:val="22"/>
          <w:szCs w:val="22"/>
          <w:lang w:val="es-ES"/>
        </w:rPr>
        <w:t xml:space="preserve"> con vigencia del ejercicio 2015 al 2020</w:t>
      </w:r>
      <w:r w:rsidR="00461910">
        <w:rPr>
          <w:rFonts w:ascii="Candara" w:hAnsi="Candara"/>
          <w:sz w:val="22"/>
          <w:szCs w:val="22"/>
          <w:lang w:val="es-ES"/>
        </w:rPr>
        <w:t xml:space="preserve">. Su financiamiento proviene de </w:t>
      </w:r>
      <w:r w:rsidR="004F250E">
        <w:rPr>
          <w:rFonts w:ascii="Candara" w:hAnsi="Candara"/>
          <w:sz w:val="22"/>
          <w:szCs w:val="22"/>
          <w:lang w:val="es-ES"/>
        </w:rPr>
        <w:t xml:space="preserve">fondos del CONACYT y </w:t>
      </w:r>
      <w:r w:rsidR="00461910">
        <w:rPr>
          <w:rFonts w:ascii="Candara" w:hAnsi="Candara"/>
          <w:sz w:val="22"/>
          <w:szCs w:val="22"/>
          <w:lang w:val="es-ES"/>
        </w:rPr>
        <w:t>de</w:t>
      </w:r>
      <w:r w:rsidR="004F250E">
        <w:rPr>
          <w:rFonts w:ascii="Candara" w:hAnsi="Candara"/>
          <w:sz w:val="22"/>
          <w:szCs w:val="22"/>
          <w:lang w:val="es-ES"/>
        </w:rPr>
        <w:t xml:space="preserve"> fondos sectoriales y mixtos</w:t>
      </w:r>
      <w:r w:rsidR="00F226DF">
        <w:rPr>
          <w:rFonts w:ascii="Candara" w:hAnsi="Candara"/>
          <w:sz w:val="22"/>
          <w:szCs w:val="22"/>
          <w:lang w:val="es-ES"/>
        </w:rPr>
        <w:t xml:space="preserve">. Su </w:t>
      </w:r>
      <w:r w:rsidR="004F250E">
        <w:rPr>
          <w:rFonts w:ascii="Candara" w:hAnsi="Candara"/>
          <w:sz w:val="22"/>
          <w:szCs w:val="22"/>
          <w:lang w:val="es-ES"/>
        </w:rPr>
        <w:t>monto autorizado alcanz</w:t>
      </w:r>
      <w:r w:rsidR="00536011">
        <w:rPr>
          <w:rFonts w:ascii="Candara" w:hAnsi="Candara"/>
          <w:sz w:val="22"/>
          <w:szCs w:val="22"/>
          <w:lang w:val="es-ES"/>
        </w:rPr>
        <w:t>ó</w:t>
      </w:r>
      <w:r w:rsidR="004F250E">
        <w:rPr>
          <w:rFonts w:ascii="Candara" w:hAnsi="Candara"/>
          <w:sz w:val="22"/>
          <w:szCs w:val="22"/>
          <w:lang w:val="es-ES"/>
        </w:rPr>
        <w:t xml:space="preserve"> un importe de 31,873.1 miles de pesos, de los cuales </w:t>
      </w:r>
      <w:r w:rsidR="00461910">
        <w:rPr>
          <w:rFonts w:ascii="Candara" w:hAnsi="Candara"/>
          <w:sz w:val="22"/>
          <w:szCs w:val="22"/>
          <w:lang w:val="es-ES"/>
        </w:rPr>
        <w:t>de</w:t>
      </w:r>
      <w:r w:rsidR="004F250E">
        <w:rPr>
          <w:rFonts w:ascii="Candara" w:hAnsi="Candara"/>
          <w:sz w:val="22"/>
          <w:szCs w:val="22"/>
          <w:lang w:val="es-ES"/>
        </w:rPr>
        <w:t xml:space="preserve"> 2015 al primer semestre de 2017 han </w:t>
      </w:r>
      <w:r w:rsidR="00365082">
        <w:rPr>
          <w:rFonts w:ascii="Candara" w:hAnsi="Candara"/>
          <w:sz w:val="22"/>
          <w:szCs w:val="22"/>
          <w:lang w:val="es-ES"/>
        </w:rPr>
        <w:t>ingresado</w:t>
      </w:r>
      <w:r w:rsidR="004F250E">
        <w:rPr>
          <w:rFonts w:ascii="Candara" w:hAnsi="Candara"/>
          <w:sz w:val="22"/>
          <w:szCs w:val="22"/>
          <w:lang w:val="es-ES"/>
        </w:rPr>
        <w:t xml:space="preserve"> </w:t>
      </w:r>
      <w:r w:rsidR="00014529">
        <w:rPr>
          <w:rFonts w:ascii="Candara" w:hAnsi="Candara"/>
          <w:sz w:val="22"/>
          <w:szCs w:val="22"/>
          <w:lang w:val="es-ES"/>
        </w:rPr>
        <w:t>24,532.8 miles de pesos</w:t>
      </w:r>
      <w:r w:rsidR="00365082">
        <w:rPr>
          <w:rFonts w:ascii="Candara" w:hAnsi="Candara"/>
          <w:sz w:val="22"/>
          <w:szCs w:val="22"/>
          <w:lang w:val="es-ES"/>
        </w:rPr>
        <w:t xml:space="preserve"> y</w:t>
      </w:r>
      <w:r w:rsidR="00536011">
        <w:rPr>
          <w:rFonts w:ascii="Candara" w:hAnsi="Candara"/>
          <w:sz w:val="22"/>
          <w:szCs w:val="22"/>
          <w:lang w:val="es-ES"/>
        </w:rPr>
        <w:t xml:space="preserve"> se</w:t>
      </w:r>
      <w:r w:rsidR="00365082">
        <w:rPr>
          <w:rFonts w:ascii="Candara" w:hAnsi="Candara"/>
          <w:sz w:val="22"/>
          <w:szCs w:val="22"/>
          <w:lang w:val="es-ES"/>
        </w:rPr>
        <w:t xml:space="preserve"> han ejercido 11,745.5 miles de pesos</w:t>
      </w:r>
      <w:r w:rsidR="00F226DF">
        <w:rPr>
          <w:rFonts w:ascii="Candara" w:hAnsi="Candara"/>
          <w:sz w:val="22"/>
          <w:szCs w:val="22"/>
          <w:lang w:val="es-ES"/>
        </w:rPr>
        <w:t xml:space="preserve">. </w:t>
      </w:r>
      <w:r w:rsidR="00461910">
        <w:rPr>
          <w:rFonts w:ascii="Candara" w:hAnsi="Candara"/>
          <w:sz w:val="22"/>
          <w:szCs w:val="22"/>
          <w:lang w:val="es-ES"/>
        </w:rPr>
        <w:t xml:space="preserve"> S</w:t>
      </w:r>
      <w:r w:rsidR="00D32331">
        <w:rPr>
          <w:rFonts w:ascii="Candara" w:hAnsi="Candara"/>
          <w:sz w:val="22"/>
          <w:szCs w:val="22"/>
          <w:lang w:val="es-ES"/>
        </w:rPr>
        <w:t>e realizó un reintegro a la fuente de financiamiento por 2.5 miles de pesos</w:t>
      </w:r>
      <w:r w:rsidR="00365082">
        <w:rPr>
          <w:rFonts w:ascii="Candara" w:hAnsi="Candara"/>
          <w:sz w:val="22"/>
          <w:szCs w:val="22"/>
          <w:lang w:val="es-ES"/>
        </w:rPr>
        <w:t>,</w:t>
      </w:r>
      <w:r w:rsidR="00D32331">
        <w:rPr>
          <w:rFonts w:ascii="Candara" w:hAnsi="Candara"/>
          <w:sz w:val="22"/>
          <w:szCs w:val="22"/>
          <w:lang w:val="es-ES"/>
        </w:rPr>
        <w:t xml:space="preserve"> </w:t>
      </w:r>
      <w:r w:rsidR="00461910">
        <w:rPr>
          <w:rFonts w:ascii="Candara" w:hAnsi="Candara"/>
          <w:sz w:val="22"/>
          <w:szCs w:val="22"/>
          <w:lang w:val="es-ES"/>
        </w:rPr>
        <w:t>por lo que quedó</w:t>
      </w:r>
      <w:r w:rsidR="00D32331">
        <w:rPr>
          <w:rFonts w:ascii="Candara" w:hAnsi="Candara"/>
          <w:sz w:val="22"/>
          <w:szCs w:val="22"/>
          <w:lang w:val="es-ES"/>
        </w:rPr>
        <w:t xml:space="preserve"> una disponibilidad de 12,784.8 miles de pesos al cierre del semestre.</w:t>
      </w:r>
      <w:r w:rsidR="009F7A0D">
        <w:rPr>
          <w:rFonts w:ascii="Candara" w:hAnsi="Candara"/>
          <w:sz w:val="22"/>
          <w:szCs w:val="22"/>
          <w:lang w:val="es-ES"/>
        </w:rPr>
        <w:t xml:space="preserve"> (Tabla </w:t>
      </w:r>
      <w:r w:rsidR="00BA0C6D">
        <w:rPr>
          <w:rFonts w:ascii="Candara" w:hAnsi="Candara"/>
          <w:sz w:val="22"/>
          <w:szCs w:val="22"/>
          <w:lang w:val="es-ES"/>
        </w:rPr>
        <w:t>4</w:t>
      </w:r>
      <w:r w:rsidR="009F7A0D">
        <w:rPr>
          <w:rFonts w:ascii="Candara" w:hAnsi="Candara"/>
          <w:sz w:val="22"/>
          <w:szCs w:val="22"/>
          <w:lang w:val="es-ES"/>
        </w:rPr>
        <w:t>)</w:t>
      </w:r>
    </w:p>
    <w:p w14:paraId="3BC15BD7" w14:textId="77777777" w:rsidR="00D32331" w:rsidRDefault="00D32331" w:rsidP="004660C4">
      <w:pPr>
        <w:spacing w:line="240" w:lineRule="auto"/>
        <w:rPr>
          <w:rFonts w:ascii="Candara" w:hAnsi="Candara"/>
          <w:sz w:val="22"/>
          <w:szCs w:val="22"/>
          <w:lang w:val="es-ES"/>
        </w:rPr>
      </w:pPr>
    </w:p>
    <w:p w14:paraId="5C7813D5" w14:textId="0D618130" w:rsidR="00DA66E2" w:rsidRDefault="005E69FF" w:rsidP="00DA66E2">
      <w:pPr>
        <w:spacing w:line="240" w:lineRule="auto"/>
        <w:rPr>
          <w:rFonts w:ascii="Candara" w:hAnsi="Candara"/>
          <w:sz w:val="22"/>
          <w:szCs w:val="22"/>
          <w:lang w:val="es-ES"/>
        </w:rPr>
      </w:pPr>
      <w:r>
        <w:rPr>
          <w:rFonts w:ascii="Candara" w:hAnsi="Candara"/>
          <w:sz w:val="22"/>
          <w:szCs w:val="22"/>
          <w:lang w:val="es-ES"/>
        </w:rPr>
        <w:t xml:space="preserve">Durante el </w:t>
      </w:r>
      <w:r w:rsidRPr="005E69FF">
        <w:rPr>
          <w:rFonts w:ascii="Candara" w:hAnsi="Candara"/>
          <w:sz w:val="22"/>
          <w:szCs w:val="22"/>
          <w:lang w:val="es-ES"/>
        </w:rPr>
        <w:t xml:space="preserve">periodo enero-junio 2017 </w:t>
      </w:r>
      <w:r w:rsidR="00D32331">
        <w:rPr>
          <w:rFonts w:ascii="Candara" w:hAnsi="Candara"/>
          <w:sz w:val="22"/>
          <w:szCs w:val="22"/>
          <w:lang w:val="es-ES"/>
        </w:rPr>
        <w:t xml:space="preserve">ingresaron a </w:t>
      </w:r>
      <w:r w:rsidRPr="005E69FF">
        <w:rPr>
          <w:rFonts w:ascii="Candara" w:hAnsi="Candara"/>
          <w:sz w:val="22"/>
          <w:szCs w:val="22"/>
          <w:lang w:val="es-ES"/>
        </w:rPr>
        <w:t xml:space="preserve">ECOSUR 12,466.3 miles de pesos </w:t>
      </w:r>
      <w:r w:rsidR="00461910">
        <w:rPr>
          <w:rFonts w:ascii="Candara" w:hAnsi="Candara"/>
          <w:sz w:val="22"/>
          <w:szCs w:val="22"/>
          <w:lang w:val="es-ES"/>
        </w:rPr>
        <w:t xml:space="preserve">en fondos de administración </w:t>
      </w:r>
      <w:r w:rsidR="00D32331">
        <w:rPr>
          <w:rFonts w:ascii="Candara" w:hAnsi="Candara"/>
          <w:sz w:val="22"/>
          <w:szCs w:val="22"/>
          <w:lang w:val="es-ES"/>
        </w:rPr>
        <w:t>y se han ejercido 5,420.7 miles de pesos</w:t>
      </w:r>
      <w:r w:rsidR="006057C6" w:rsidRPr="00C05135">
        <w:rPr>
          <w:rFonts w:ascii="Candara" w:hAnsi="Candara"/>
          <w:sz w:val="22"/>
          <w:szCs w:val="22"/>
          <w:lang w:val="es-ES"/>
        </w:rPr>
        <w:t xml:space="preserve">. </w:t>
      </w:r>
      <w:r w:rsidR="006057C6">
        <w:rPr>
          <w:rFonts w:ascii="Candara" w:hAnsi="Candara"/>
          <w:sz w:val="22"/>
          <w:szCs w:val="22"/>
          <w:lang w:val="es-ES"/>
        </w:rPr>
        <w:t xml:space="preserve">Estos recursos se </w:t>
      </w:r>
      <w:r w:rsidR="00461910">
        <w:rPr>
          <w:rFonts w:ascii="Candara" w:hAnsi="Candara"/>
          <w:sz w:val="22"/>
          <w:szCs w:val="22"/>
          <w:lang w:val="es-ES"/>
        </w:rPr>
        <w:t>manejan</w:t>
      </w:r>
      <w:r w:rsidR="006057C6">
        <w:rPr>
          <w:rFonts w:ascii="Candara" w:hAnsi="Candara"/>
          <w:sz w:val="22"/>
          <w:szCs w:val="22"/>
          <w:lang w:val="es-ES"/>
        </w:rPr>
        <w:t xml:space="preserve"> conforme a lo que establecen los convenios respectivos</w:t>
      </w:r>
      <w:r w:rsidR="006D2AA1">
        <w:rPr>
          <w:rFonts w:ascii="Candara" w:hAnsi="Candara"/>
          <w:sz w:val="22"/>
          <w:szCs w:val="22"/>
          <w:lang w:val="es-ES"/>
        </w:rPr>
        <w:t>, dando</w:t>
      </w:r>
      <w:r w:rsidR="00D96643">
        <w:rPr>
          <w:rFonts w:ascii="Candara" w:hAnsi="Candara"/>
          <w:sz w:val="22"/>
          <w:szCs w:val="22"/>
          <w:lang w:val="es-ES"/>
        </w:rPr>
        <w:t xml:space="preserve"> un seguimiento estricto sobre la terminación de dichos convenios y de ser necesario convenir </w:t>
      </w:r>
      <w:r w:rsidR="00461910">
        <w:rPr>
          <w:rFonts w:ascii="Candara" w:hAnsi="Candara"/>
          <w:sz w:val="22"/>
          <w:szCs w:val="22"/>
          <w:lang w:val="es-ES"/>
        </w:rPr>
        <w:t>de</w:t>
      </w:r>
      <w:r w:rsidR="00D96643">
        <w:rPr>
          <w:rFonts w:ascii="Candara" w:hAnsi="Candara"/>
          <w:sz w:val="22"/>
          <w:szCs w:val="22"/>
          <w:lang w:val="es-ES"/>
        </w:rPr>
        <w:t xml:space="preserve"> modificaciones respecto de su vigencia</w:t>
      </w:r>
      <w:r w:rsidR="006057C6">
        <w:rPr>
          <w:rFonts w:ascii="Candara" w:hAnsi="Candara"/>
          <w:sz w:val="22"/>
          <w:szCs w:val="22"/>
          <w:lang w:val="es-ES"/>
        </w:rPr>
        <w:t xml:space="preserve">. </w:t>
      </w:r>
      <w:r w:rsidR="00461910">
        <w:rPr>
          <w:rFonts w:ascii="Candara" w:hAnsi="Candara"/>
          <w:sz w:val="22"/>
          <w:szCs w:val="22"/>
          <w:lang w:val="es-ES"/>
        </w:rPr>
        <w:t>En la T</w:t>
      </w:r>
      <w:r w:rsidR="009F7A0D">
        <w:rPr>
          <w:rFonts w:ascii="Candara" w:hAnsi="Candara"/>
          <w:sz w:val="22"/>
          <w:szCs w:val="22"/>
          <w:lang w:val="es-ES"/>
        </w:rPr>
        <w:t xml:space="preserve">abla </w:t>
      </w:r>
      <w:r w:rsidR="00DA66E2">
        <w:rPr>
          <w:rFonts w:ascii="Candara" w:hAnsi="Candara"/>
          <w:sz w:val="22"/>
          <w:szCs w:val="22"/>
          <w:lang w:val="es-ES"/>
        </w:rPr>
        <w:t>4</w:t>
      </w:r>
      <w:r w:rsidR="00382014">
        <w:rPr>
          <w:rFonts w:ascii="Candara" w:hAnsi="Candara"/>
          <w:sz w:val="22"/>
          <w:szCs w:val="22"/>
          <w:lang w:val="es-ES"/>
        </w:rPr>
        <w:t>,</w:t>
      </w:r>
      <w:r w:rsidR="009F7A0D">
        <w:rPr>
          <w:rFonts w:ascii="Candara" w:hAnsi="Candara"/>
          <w:sz w:val="22"/>
          <w:szCs w:val="22"/>
          <w:lang w:val="es-ES"/>
        </w:rPr>
        <w:t xml:space="preserve"> se muestra a</w:t>
      </w:r>
      <w:r w:rsidR="00461910">
        <w:rPr>
          <w:rFonts w:ascii="Candara" w:hAnsi="Candara"/>
          <w:sz w:val="22"/>
          <w:szCs w:val="22"/>
          <w:lang w:val="es-ES"/>
        </w:rPr>
        <w:t xml:space="preserve"> detalle la información por</w:t>
      </w:r>
      <w:r w:rsidR="009F7A0D">
        <w:rPr>
          <w:rFonts w:ascii="Candara" w:hAnsi="Candara"/>
          <w:sz w:val="22"/>
          <w:szCs w:val="22"/>
          <w:lang w:val="es-ES"/>
        </w:rPr>
        <w:t xml:space="preserve"> proyecto.</w:t>
      </w:r>
    </w:p>
    <w:p w14:paraId="0E857F44" w14:textId="77777777" w:rsidR="00DA66E2" w:rsidRDefault="00DA66E2" w:rsidP="00DA66E2">
      <w:pPr>
        <w:spacing w:line="240" w:lineRule="auto"/>
        <w:rPr>
          <w:rFonts w:ascii="Candara" w:hAnsi="Candara"/>
          <w:sz w:val="22"/>
          <w:szCs w:val="22"/>
          <w:lang w:val="es-ES"/>
        </w:rPr>
      </w:pPr>
    </w:p>
    <w:p w14:paraId="56389F4B" w14:textId="5543EC24" w:rsidR="00A74FD5" w:rsidRDefault="00A74FD5" w:rsidP="00A74FD5">
      <w:pPr>
        <w:spacing w:line="240" w:lineRule="auto"/>
        <w:rPr>
          <w:rFonts w:ascii="Candara" w:hAnsi="Candara"/>
          <w:sz w:val="22"/>
          <w:szCs w:val="22"/>
          <w:lang w:val="es-ES"/>
        </w:rPr>
      </w:pPr>
      <w:r w:rsidRPr="00C05135">
        <w:rPr>
          <w:rFonts w:ascii="Candara" w:hAnsi="Candara"/>
          <w:sz w:val="22"/>
          <w:szCs w:val="22"/>
          <w:lang w:val="es-ES"/>
        </w:rPr>
        <w:t xml:space="preserve">Con la aplicación de este tipo de recursos se fortalecen las metas y objetivos institucionales, así como </w:t>
      </w:r>
      <w:r>
        <w:rPr>
          <w:rFonts w:ascii="Candara" w:hAnsi="Candara"/>
          <w:sz w:val="22"/>
          <w:szCs w:val="22"/>
          <w:lang w:val="es-ES"/>
        </w:rPr>
        <w:t xml:space="preserve">el número de </w:t>
      </w:r>
      <w:r w:rsidRPr="00C05135">
        <w:rPr>
          <w:rFonts w:ascii="Candara" w:hAnsi="Candara"/>
          <w:sz w:val="22"/>
          <w:szCs w:val="22"/>
          <w:lang w:val="es-ES"/>
        </w:rPr>
        <w:t xml:space="preserve">infraestructura y equipamiento de áreas sustantivas y laboratorios institucionales de alta calidad científica, </w:t>
      </w:r>
      <w:r>
        <w:rPr>
          <w:rFonts w:ascii="Candara" w:hAnsi="Candara"/>
          <w:sz w:val="22"/>
          <w:szCs w:val="22"/>
          <w:lang w:val="es-ES"/>
        </w:rPr>
        <w:t>lo que coadyuva a la generación de</w:t>
      </w:r>
      <w:r w:rsidRPr="00C05135">
        <w:rPr>
          <w:rFonts w:ascii="Candara" w:hAnsi="Candara"/>
          <w:sz w:val="22"/>
          <w:szCs w:val="22"/>
          <w:lang w:val="es-ES"/>
        </w:rPr>
        <w:t xml:space="preserve"> alternativas de solución a la</w:t>
      </w:r>
      <w:r>
        <w:rPr>
          <w:rFonts w:ascii="Candara" w:hAnsi="Candara"/>
          <w:sz w:val="22"/>
          <w:szCs w:val="22"/>
          <w:lang w:val="es-ES"/>
        </w:rPr>
        <w:t>s</w:t>
      </w:r>
      <w:r w:rsidRPr="00C05135">
        <w:rPr>
          <w:rFonts w:ascii="Candara" w:hAnsi="Candara"/>
          <w:sz w:val="22"/>
          <w:szCs w:val="22"/>
          <w:lang w:val="es-ES"/>
        </w:rPr>
        <w:t xml:space="preserve"> problemática</w:t>
      </w:r>
      <w:r>
        <w:rPr>
          <w:rFonts w:ascii="Candara" w:hAnsi="Candara"/>
          <w:sz w:val="22"/>
          <w:szCs w:val="22"/>
          <w:lang w:val="es-ES"/>
        </w:rPr>
        <w:t>s</w:t>
      </w:r>
      <w:r w:rsidRPr="00C05135">
        <w:rPr>
          <w:rFonts w:ascii="Candara" w:hAnsi="Candara"/>
          <w:sz w:val="22"/>
          <w:szCs w:val="22"/>
          <w:lang w:val="es-ES"/>
        </w:rPr>
        <w:t xml:space="preserve"> </w:t>
      </w:r>
      <w:r>
        <w:rPr>
          <w:rFonts w:ascii="Candara" w:hAnsi="Candara"/>
          <w:sz w:val="22"/>
          <w:szCs w:val="22"/>
          <w:lang w:val="es-ES"/>
        </w:rPr>
        <w:t>regionales</w:t>
      </w:r>
      <w:r w:rsidRPr="00C05135">
        <w:rPr>
          <w:rFonts w:ascii="Candara" w:hAnsi="Candara"/>
          <w:sz w:val="22"/>
          <w:szCs w:val="22"/>
          <w:lang w:val="es-ES"/>
        </w:rPr>
        <w:t>.</w:t>
      </w:r>
    </w:p>
    <w:p w14:paraId="08284AB1" w14:textId="5025B167" w:rsidR="007A09FF" w:rsidRDefault="006057C6" w:rsidP="00A74FD5">
      <w:pPr>
        <w:spacing w:line="240" w:lineRule="auto"/>
        <w:rPr>
          <w:rFonts w:ascii="Candara" w:hAnsi="Candara"/>
          <w:b/>
          <w:sz w:val="24"/>
          <w:szCs w:val="22"/>
          <w:lang w:val="es-ES"/>
        </w:rPr>
        <w:sectPr w:rsidR="007A09FF" w:rsidSect="00905C9B">
          <w:headerReference w:type="default" r:id="rId13"/>
          <w:pgSz w:w="12240" w:h="15840"/>
          <w:pgMar w:top="1418" w:right="1247" w:bottom="1418" w:left="1701" w:header="709" w:footer="709" w:gutter="0"/>
          <w:cols w:space="708"/>
          <w:docGrid w:linePitch="360"/>
        </w:sectPr>
      </w:pPr>
      <w:r w:rsidRPr="00C05135">
        <w:rPr>
          <w:rFonts w:ascii="Candara" w:hAnsi="Candara"/>
          <w:sz w:val="22"/>
          <w:szCs w:val="22"/>
          <w:lang w:val="es-ES"/>
        </w:rPr>
        <w:t xml:space="preserve"> </w:t>
      </w:r>
    </w:p>
    <w:p w14:paraId="26135F41" w14:textId="4AA2B601" w:rsidR="007A09FF" w:rsidRPr="00425581" w:rsidRDefault="005A2D81" w:rsidP="007A09FF">
      <w:pPr>
        <w:jc w:val="center"/>
        <w:rPr>
          <w:rFonts w:ascii="Candara" w:hAnsi="Candara"/>
          <w:sz w:val="22"/>
          <w:szCs w:val="22"/>
        </w:rPr>
      </w:pPr>
      <w:r>
        <w:rPr>
          <w:rFonts w:ascii="Candara" w:hAnsi="Candara"/>
          <w:b/>
          <w:sz w:val="22"/>
          <w:szCs w:val="22"/>
        </w:rPr>
        <w:lastRenderedPageBreak/>
        <w:t xml:space="preserve">Tabla </w:t>
      </w:r>
      <w:r w:rsidR="00A17858">
        <w:rPr>
          <w:rFonts w:ascii="Candara" w:hAnsi="Candara"/>
          <w:b/>
          <w:sz w:val="22"/>
          <w:szCs w:val="22"/>
        </w:rPr>
        <w:t>4</w:t>
      </w:r>
      <w:r>
        <w:rPr>
          <w:rFonts w:ascii="Candara" w:hAnsi="Candara"/>
          <w:b/>
          <w:sz w:val="22"/>
          <w:szCs w:val="22"/>
        </w:rPr>
        <w:t>.</w:t>
      </w:r>
      <w:r w:rsidR="00657356" w:rsidRPr="00425581">
        <w:rPr>
          <w:rFonts w:ascii="Candara" w:hAnsi="Candara"/>
          <w:b/>
          <w:sz w:val="22"/>
          <w:szCs w:val="22"/>
        </w:rPr>
        <w:t xml:space="preserve"> </w:t>
      </w:r>
      <w:r w:rsidR="007A09FF" w:rsidRPr="00425581">
        <w:rPr>
          <w:rFonts w:ascii="Candara" w:hAnsi="Candara"/>
          <w:b/>
          <w:sz w:val="22"/>
          <w:szCs w:val="22"/>
        </w:rPr>
        <w:t xml:space="preserve">Proyectos con ingresos de Fondos </w:t>
      </w:r>
      <w:r w:rsidR="0091683D">
        <w:rPr>
          <w:rFonts w:ascii="Candara" w:hAnsi="Candara"/>
          <w:b/>
          <w:sz w:val="22"/>
          <w:szCs w:val="22"/>
        </w:rPr>
        <w:t>en Administración</w:t>
      </w:r>
      <w:r w:rsidR="007A09FF" w:rsidRPr="00425581">
        <w:rPr>
          <w:rFonts w:ascii="Candara" w:hAnsi="Candara"/>
          <w:b/>
          <w:sz w:val="22"/>
          <w:szCs w:val="22"/>
        </w:rPr>
        <w:t xml:space="preserve"> enero - junio 2017 (pesos)</w:t>
      </w:r>
    </w:p>
    <w:p w14:paraId="5039FB82" w14:textId="77777777" w:rsidR="007A09FF" w:rsidRDefault="007A09FF" w:rsidP="007A09FF">
      <w:pPr>
        <w:widowControl/>
        <w:spacing w:after="160" w:line="259" w:lineRule="auto"/>
        <w:contextualSpacing/>
        <w:rPr>
          <w:rFonts w:ascii="Candara" w:eastAsia="SimSun" w:hAnsi="Candara" w:cs="Arial"/>
          <w:sz w:val="22"/>
          <w:szCs w:val="22"/>
        </w:rPr>
      </w:pPr>
    </w:p>
    <w:tbl>
      <w:tblPr>
        <w:tblStyle w:val="Tablaconcuadrcula"/>
        <w:tblW w:w="0" w:type="auto"/>
        <w:tblLayout w:type="fixed"/>
        <w:tblLook w:val="04A0" w:firstRow="1" w:lastRow="0" w:firstColumn="1" w:lastColumn="0" w:noHBand="0" w:noVBand="1"/>
      </w:tblPr>
      <w:tblGrid>
        <w:gridCol w:w="675"/>
        <w:gridCol w:w="993"/>
        <w:gridCol w:w="1701"/>
        <w:gridCol w:w="283"/>
        <w:gridCol w:w="284"/>
        <w:gridCol w:w="283"/>
        <w:gridCol w:w="992"/>
        <w:gridCol w:w="993"/>
        <w:gridCol w:w="992"/>
        <w:gridCol w:w="992"/>
        <w:gridCol w:w="992"/>
        <w:gridCol w:w="993"/>
        <w:gridCol w:w="992"/>
        <w:gridCol w:w="709"/>
        <w:gridCol w:w="992"/>
        <w:gridCol w:w="709"/>
        <w:gridCol w:w="992"/>
      </w:tblGrid>
      <w:tr w:rsidR="007A09FF" w14:paraId="7A571D3F" w14:textId="77777777" w:rsidTr="00425581">
        <w:trPr>
          <w:trHeight w:val="285"/>
        </w:trPr>
        <w:tc>
          <w:tcPr>
            <w:tcW w:w="675" w:type="dxa"/>
            <w:vMerge w:val="restart"/>
            <w:shd w:val="clear" w:color="auto" w:fill="548DD4" w:themeFill="text2" w:themeFillTint="99"/>
            <w:vAlign w:val="center"/>
          </w:tcPr>
          <w:p w14:paraId="5B727B39"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No. de proyecto</w:t>
            </w:r>
          </w:p>
          <w:p w14:paraId="51EE211B" w14:textId="77777777" w:rsidR="007A09FF" w:rsidRPr="00942176" w:rsidRDefault="007A09FF" w:rsidP="00425581">
            <w:pPr>
              <w:jc w:val="center"/>
              <w:rPr>
                <w:color w:val="FFFFFF" w:themeColor="background1"/>
                <w:sz w:val="12"/>
                <w:szCs w:val="12"/>
              </w:rPr>
            </w:pPr>
          </w:p>
        </w:tc>
        <w:tc>
          <w:tcPr>
            <w:tcW w:w="993" w:type="dxa"/>
            <w:vMerge w:val="restart"/>
            <w:shd w:val="clear" w:color="auto" w:fill="548DD4" w:themeFill="text2" w:themeFillTint="99"/>
            <w:vAlign w:val="center"/>
          </w:tcPr>
          <w:p w14:paraId="3778FC20"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Origen de los recursos</w:t>
            </w:r>
          </w:p>
          <w:p w14:paraId="376D2002" w14:textId="77777777" w:rsidR="007A09FF" w:rsidRPr="00942176" w:rsidRDefault="007A09FF" w:rsidP="00425581">
            <w:pPr>
              <w:jc w:val="center"/>
              <w:rPr>
                <w:color w:val="FFFFFF" w:themeColor="background1"/>
                <w:sz w:val="12"/>
                <w:szCs w:val="12"/>
              </w:rPr>
            </w:pPr>
          </w:p>
        </w:tc>
        <w:tc>
          <w:tcPr>
            <w:tcW w:w="1701" w:type="dxa"/>
            <w:vMerge w:val="restart"/>
            <w:shd w:val="clear" w:color="auto" w:fill="548DD4" w:themeFill="text2" w:themeFillTint="99"/>
            <w:vAlign w:val="center"/>
          </w:tcPr>
          <w:p w14:paraId="7071B208"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Destino y propósito de los recursos</w:t>
            </w:r>
          </w:p>
          <w:p w14:paraId="54C7DDC8" w14:textId="77777777" w:rsidR="007A09FF" w:rsidRPr="00942176" w:rsidRDefault="007A09FF" w:rsidP="00425581">
            <w:pPr>
              <w:jc w:val="center"/>
              <w:rPr>
                <w:color w:val="FFFFFF" w:themeColor="background1"/>
                <w:sz w:val="12"/>
                <w:szCs w:val="12"/>
              </w:rPr>
            </w:pPr>
          </w:p>
        </w:tc>
        <w:tc>
          <w:tcPr>
            <w:tcW w:w="850" w:type="dxa"/>
            <w:gridSpan w:val="3"/>
            <w:shd w:val="clear" w:color="auto" w:fill="548DD4" w:themeFill="text2" w:themeFillTint="99"/>
            <w:vAlign w:val="center"/>
          </w:tcPr>
          <w:p w14:paraId="12942BAF"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Vigencia</w:t>
            </w:r>
          </w:p>
        </w:tc>
        <w:tc>
          <w:tcPr>
            <w:tcW w:w="992" w:type="dxa"/>
            <w:vMerge w:val="restart"/>
            <w:shd w:val="clear" w:color="auto" w:fill="548DD4" w:themeFill="text2" w:themeFillTint="99"/>
            <w:vAlign w:val="center"/>
          </w:tcPr>
          <w:p w14:paraId="595C8CDF"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Monto autorizado</w:t>
            </w:r>
          </w:p>
          <w:p w14:paraId="4E953EF9" w14:textId="77777777" w:rsidR="007A09FF" w:rsidRPr="00942176" w:rsidRDefault="007A09FF" w:rsidP="00425581">
            <w:pPr>
              <w:jc w:val="center"/>
              <w:rPr>
                <w:color w:val="FFFFFF" w:themeColor="background1"/>
                <w:sz w:val="12"/>
                <w:szCs w:val="12"/>
              </w:rPr>
            </w:pPr>
          </w:p>
        </w:tc>
        <w:tc>
          <w:tcPr>
            <w:tcW w:w="2977" w:type="dxa"/>
            <w:gridSpan w:val="3"/>
            <w:shd w:val="clear" w:color="auto" w:fill="548DD4" w:themeFill="text2" w:themeFillTint="99"/>
            <w:vAlign w:val="center"/>
          </w:tcPr>
          <w:p w14:paraId="4E9DA8E1"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Ingresos</w:t>
            </w:r>
          </w:p>
        </w:tc>
        <w:tc>
          <w:tcPr>
            <w:tcW w:w="2977" w:type="dxa"/>
            <w:gridSpan w:val="3"/>
            <w:shd w:val="clear" w:color="auto" w:fill="548DD4" w:themeFill="text2" w:themeFillTint="99"/>
            <w:vAlign w:val="center"/>
          </w:tcPr>
          <w:p w14:paraId="11649216"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Egresos</w:t>
            </w:r>
          </w:p>
        </w:tc>
        <w:tc>
          <w:tcPr>
            <w:tcW w:w="709" w:type="dxa"/>
            <w:vMerge w:val="restart"/>
            <w:shd w:val="clear" w:color="auto" w:fill="548DD4" w:themeFill="text2" w:themeFillTint="99"/>
            <w:vAlign w:val="center"/>
          </w:tcPr>
          <w:p w14:paraId="5A45215E"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Reintegro de disponibilidad</w:t>
            </w:r>
          </w:p>
          <w:p w14:paraId="291E0903" w14:textId="77777777" w:rsidR="007A09FF" w:rsidRPr="00942176" w:rsidRDefault="007A09FF" w:rsidP="00425581">
            <w:pPr>
              <w:jc w:val="center"/>
              <w:rPr>
                <w:color w:val="FFFFFF" w:themeColor="background1"/>
                <w:sz w:val="12"/>
                <w:szCs w:val="12"/>
              </w:rPr>
            </w:pPr>
          </w:p>
        </w:tc>
        <w:tc>
          <w:tcPr>
            <w:tcW w:w="992" w:type="dxa"/>
            <w:vMerge w:val="restart"/>
            <w:shd w:val="clear" w:color="auto" w:fill="548DD4" w:themeFill="text2" w:themeFillTint="99"/>
            <w:vAlign w:val="center"/>
          </w:tcPr>
          <w:p w14:paraId="004C8738"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Saldo disponible</w:t>
            </w:r>
          </w:p>
          <w:p w14:paraId="12EC1BA1" w14:textId="77777777" w:rsidR="007A09FF" w:rsidRPr="00942176" w:rsidRDefault="007A09FF" w:rsidP="00425581">
            <w:pPr>
              <w:jc w:val="center"/>
              <w:rPr>
                <w:color w:val="FFFFFF" w:themeColor="background1"/>
                <w:sz w:val="12"/>
                <w:szCs w:val="12"/>
              </w:rPr>
            </w:pPr>
          </w:p>
        </w:tc>
        <w:tc>
          <w:tcPr>
            <w:tcW w:w="709" w:type="dxa"/>
            <w:vMerge w:val="restart"/>
            <w:shd w:val="clear" w:color="auto" w:fill="548DD4" w:themeFill="text2" w:themeFillTint="99"/>
            <w:vAlign w:val="center"/>
          </w:tcPr>
          <w:p w14:paraId="06ECB062"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Avance financiero</w:t>
            </w:r>
          </w:p>
          <w:p w14:paraId="4137469F" w14:textId="77777777" w:rsidR="007A09FF" w:rsidRPr="00942176" w:rsidRDefault="007A09FF" w:rsidP="00425581">
            <w:pPr>
              <w:jc w:val="center"/>
              <w:rPr>
                <w:color w:val="FFFFFF" w:themeColor="background1"/>
                <w:sz w:val="12"/>
                <w:szCs w:val="12"/>
              </w:rPr>
            </w:pPr>
          </w:p>
        </w:tc>
        <w:tc>
          <w:tcPr>
            <w:tcW w:w="992" w:type="dxa"/>
            <w:vMerge w:val="restart"/>
            <w:shd w:val="clear" w:color="auto" w:fill="548DD4" w:themeFill="text2" w:themeFillTint="99"/>
            <w:vAlign w:val="center"/>
          </w:tcPr>
          <w:p w14:paraId="009D1571"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Gastos por comprobar y comprometido</w:t>
            </w:r>
          </w:p>
          <w:p w14:paraId="254C4746" w14:textId="77777777" w:rsidR="007A09FF" w:rsidRPr="00942176" w:rsidRDefault="007A09FF" w:rsidP="00425581">
            <w:pPr>
              <w:jc w:val="center"/>
              <w:rPr>
                <w:color w:val="FFFFFF" w:themeColor="background1"/>
                <w:sz w:val="12"/>
                <w:szCs w:val="12"/>
              </w:rPr>
            </w:pPr>
          </w:p>
        </w:tc>
      </w:tr>
      <w:tr w:rsidR="007A09FF" w14:paraId="0A679629" w14:textId="77777777" w:rsidTr="00425581">
        <w:trPr>
          <w:cantSplit/>
          <w:trHeight w:val="718"/>
        </w:trPr>
        <w:tc>
          <w:tcPr>
            <w:tcW w:w="675" w:type="dxa"/>
            <w:vMerge/>
          </w:tcPr>
          <w:p w14:paraId="7B09F6E7" w14:textId="77777777" w:rsidR="007A09FF" w:rsidRPr="00942176" w:rsidRDefault="007A09FF" w:rsidP="00425581">
            <w:pPr>
              <w:jc w:val="center"/>
              <w:rPr>
                <w:sz w:val="12"/>
                <w:szCs w:val="12"/>
              </w:rPr>
            </w:pPr>
          </w:p>
        </w:tc>
        <w:tc>
          <w:tcPr>
            <w:tcW w:w="993" w:type="dxa"/>
            <w:vMerge/>
          </w:tcPr>
          <w:p w14:paraId="4851EBA3" w14:textId="77777777" w:rsidR="007A09FF" w:rsidRPr="00942176" w:rsidRDefault="007A09FF" w:rsidP="00425581">
            <w:pPr>
              <w:jc w:val="center"/>
              <w:rPr>
                <w:sz w:val="12"/>
                <w:szCs w:val="12"/>
              </w:rPr>
            </w:pPr>
          </w:p>
        </w:tc>
        <w:tc>
          <w:tcPr>
            <w:tcW w:w="1701" w:type="dxa"/>
            <w:vMerge/>
          </w:tcPr>
          <w:p w14:paraId="09C99F77" w14:textId="77777777" w:rsidR="007A09FF" w:rsidRPr="00942176" w:rsidRDefault="007A09FF" w:rsidP="00425581">
            <w:pPr>
              <w:jc w:val="center"/>
              <w:rPr>
                <w:sz w:val="12"/>
                <w:szCs w:val="12"/>
              </w:rPr>
            </w:pPr>
          </w:p>
        </w:tc>
        <w:tc>
          <w:tcPr>
            <w:tcW w:w="283" w:type="dxa"/>
            <w:shd w:val="clear" w:color="auto" w:fill="548DD4" w:themeFill="text2" w:themeFillTint="99"/>
            <w:textDirection w:val="tbRl"/>
            <w:vAlign w:val="center"/>
          </w:tcPr>
          <w:p w14:paraId="16F74424" w14:textId="77777777" w:rsidR="007A09FF" w:rsidRPr="00B93ABF" w:rsidRDefault="007A09FF" w:rsidP="00425581">
            <w:pPr>
              <w:ind w:left="113" w:right="113"/>
              <w:jc w:val="left"/>
              <w:rPr>
                <w:color w:val="FFFFFF" w:themeColor="background1"/>
                <w:sz w:val="12"/>
                <w:szCs w:val="12"/>
              </w:rPr>
            </w:pPr>
            <w:r w:rsidRPr="00B93ABF">
              <w:rPr>
                <w:color w:val="FFFFFF" w:themeColor="background1"/>
                <w:sz w:val="12"/>
                <w:szCs w:val="12"/>
              </w:rPr>
              <w:t>Inicial</w:t>
            </w:r>
          </w:p>
        </w:tc>
        <w:tc>
          <w:tcPr>
            <w:tcW w:w="284" w:type="dxa"/>
            <w:shd w:val="clear" w:color="auto" w:fill="548DD4" w:themeFill="text2" w:themeFillTint="99"/>
            <w:textDirection w:val="tbRl"/>
            <w:vAlign w:val="center"/>
          </w:tcPr>
          <w:p w14:paraId="26FDDD7D" w14:textId="77777777" w:rsidR="007A09FF" w:rsidRPr="00B93ABF" w:rsidRDefault="007A09FF" w:rsidP="00425581">
            <w:pPr>
              <w:ind w:left="113" w:right="113"/>
              <w:jc w:val="left"/>
              <w:rPr>
                <w:color w:val="FFFFFF" w:themeColor="background1"/>
                <w:sz w:val="12"/>
                <w:szCs w:val="12"/>
              </w:rPr>
            </w:pPr>
            <w:r w:rsidRPr="00B93ABF">
              <w:rPr>
                <w:color w:val="FFFFFF" w:themeColor="background1"/>
                <w:sz w:val="12"/>
                <w:szCs w:val="12"/>
              </w:rPr>
              <w:t>Final</w:t>
            </w:r>
          </w:p>
        </w:tc>
        <w:tc>
          <w:tcPr>
            <w:tcW w:w="283" w:type="dxa"/>
            <w:shd w:val="clear" w:color="auto" w:fill="548DD4" w:themeFill="text2" w:themeFillTint="99"/>
            <w:textDirection w:val="tbRl"/>
            <w:vAlign w:val="center"/>
          </w:tcPr>
          <w:p w14:paraId="7426D807" w14:textId="77777777" w:rsidR="007A09FF" w:rsidRPr="00B93ABF" w:rsidRDefault="007A09FF" w:rsidP="00425581">
            <w:pPr>
              <w:ind w:left="113" w:right="113"/>
              <w:jc w:val="left"/>
              <w:rPr>
                <w:color w:val="FFFFFF" w:themeColor="background1"/>
                <w:sz w:val="12"/>
                <w:szCs w:val="12"/>
              </w:rPr>
            </w:pPr>
            <w:r w:rsidRPr="00B93ABF">
              <w:rPr>
                <w:color w:val="FFFFFF" w:themeColor="background1"/>
                <w:sz w:val="12"/>
                <w:szCs w:val="12"/>
              </w:rPr>
              <w:t>Prórroga</w:t>
            </w:r>
          </w:p>
        </w:tc>
        <w:tc>
          <w:tcPr>
            <w:tcW w:w="992" w:type="dxa"/>
            <w:vMerge/>
            <w:shd w:val="clear" w:color="auto" w:fill="548DD4" w:themeFill="text2" w:themeFillTint="99"/>
          </w:tcPr>
          <w:p w14:paraId="113A79A9" w14:textId="77777777" w:rsidR="007A09FF" w:rsidRPr="00942176" w:rsidRDefault="007A09FF" w:rsidP="00425581">
            <w:pPr>
              <w:jc w:val="center"/>
              <w:rPr>
                <w:color w:val="FFFFFF" w:themeColor="background1"/>
                <w:sz w:val="12"/>
                <w:szCs w:val="12"/>
              </w:rPr>
            </w:pPr>
          </w:p>
        </w:tc>
        <w:tc>
          <w:tcPr>
            <w:tcW w:w="993" w:type="dxa"/>
            <w:shd w:val="clear" w:color="auto" w:fill="548DD4" w:themeFill="text2" w:themeFillTint="99"/>
            <w:vAlign w:val="center"/>
          </w:tcPr>
          <w:p w14:paraId="0B59F847"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Años anteriores</w:t>
            </w:r>
          </w:p>
        </w:tc>
        <w:tc>
          <w:tcPr>
            <w:tcW w:w="992" w:type="dxa"/>
            <w:shd w:val="clear" w:color="auto" w:fill="548DD4" w:themeFill="text2" w:themeFillTint="99"/>
            <w:vAlign w:val="center"/>
          </w:tcPr>
          <w:p w14:paraId="159671E5"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Año actual</w:t>
            </w:r>
          </w:p>
        </w:tc>
        <w:tc>
          <w:tcPr>
            <w:tcW w:w="992" w:type="dxa"/>
            <w:shd w:val="clear" w:color="auto" w:fill="548DD4" w:themeFill="text2" w:themeFillTint="99"/>
            <w:vAlign w:val="center"/>
          </w:tcPr>
          <w:p w14:paraId="479C1736"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Total</w:t>
            </w:r>
          </w:p>
        </w:tc>
        <w:tc>
          <w:tcPr>
            <w:tcW w:w="992" w:type="dxa"/>
            <w:shd w:val="clear" w:color="auto" w:fill="548DD4" w:themeFill="text2" w:themeFillTint="99"/>
            <w:vAlign w:val="center"/>
          </w:tcPr>
          <w:p w14:paraId="4A335539"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Años anteriores</w:t>
            </w:r>
          </w:p>
        </w:tc>
        <w:tc>
          <w:tcPr>
            <w:tcW w:w="993" w:type="dxa"/>
            <w:shd w:val="clear" w:color="auto" w:fill="548DD4" w:themeFill="text2" w:themeFillTint="99"/>
            <w:vAlign w:val="center"/>
          </w:tcPr>
          <w:p w14:paraId="2E59470C"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Año actual</w:t>
            </w:r>
          </w:p>
        </w:tc>
        <w:tc>
          <w:tcPr>
            <w:tcW w:w="992" w:type="dxa"/>
            <w:shd w:val="clear" w:color="auto" w:fill="548DD4" w:themeFill="text2" w:themeFillTint="99"/>
            <w:vAlign w:val="center"/>
          </w:tcPr>
          <w:p w14:paraId="32075AF2" w14:textId="77777777" w:rsidR="007A09FF" w:rsidRPr="00942176" w:rsidRDefault="007A09FF" w:rsidP="00425581">
            <w:pPr>
              <w:jc w:val="center"/>
              <w:rPr>
                <w:color w:val="FFFFFF" w:themeColor="background1"/>
                <w:sz w:val="12"/>
                <w:szCs w:val="12"/>
              </w:rPr>
            </w:pPr>
            <w:r w:rsidRPr="00942176">
              <w:rPr>
                <w:color w:val="FFFFFF" w:themeColor="background1"/>
                <w:sz w:val="12"/>
                <w:szCs w:val="12"/>
              </w:rPr>
              <w:t>Total</w:t>
            </w:r>
          </w:p>
        </w:tc>
        <w:tc>
          <w:tcPr>
            <w:tcW w:w="709" w:type="dxa"/>
            <w:vMerge/>
          </w:tcPr>
          <w:p w14:paraId="5F38C99B" w14:textId="77777777" w:rsidR="007A09FF" w:rsidRPr="00942176" w:rsidRDefault="007A09FF" w:rsidP="00425581">
            <w:pPr>
              <w:rPr>
                <w:sz w:val="12"/>
                <w:szCs w:val="12"/>
              </w:rPr>
            </w:pPr>
          </w:p>
        </w:tc>
        <w:tc>
          <w:tcPr>
            <w:tcW w:w="992" w:type="dxa"/>
            <w:vMerge/>
          </w:tcPr>
          <w:p w14:paraId="209B3B64" w14:textId="77777777" w:rsidR="007A09FF" w:rsidRPr="00942176" w:rsidRDefault="007A09FF" w:rsidP="00425581">
            <w:pPr>
              <w:rPr>
                <w:sz w:val="12"/>
                <w:szCs w:val="12"/>
              </w:rPr>
            </w:pPr>
          </w:p>
        </w:tc>
        <w:tc>
          <w:tcPr>
            <w:tcW w:w="709" w:type="dxa"/>
            <w:vMerge/>
          </w:tcPr>
          <w:p w14:paraId="7E423D5F" w14:textId="77777777" w:rsidR="007A09FF" w:rsidRPr="00942176" w:rsidRDefault="007A09FF" w:rsidP="00425581">
            <w:pPr>
              <w:rPr>
                <w:sz w:val="12"/>
                <w:szCs w:val="12"/>
              </w:rPr>
            </w:pPr>
          </w:p>
        </w:tc>
        <w:tc>
          <w:tcPr>
            <w:tcW w:w="992" w:type="dxa"/>
            <w:vMerge/>
          </w:tcPr>
          <w:p w14:paraId="4E3961BE" w14:textId="77777777" w:rsidR="007A09FF" w:rsidRPr="00942176" w:rsidRDefault="007A09FF" w:rsidP="00425581">
            <w:pPr>
              <w:rPr>
                <w:sz w:val="12"/>
                <w:szCs w:val="12"/>
              </w:rPr>
            </w:pPr>
          </w:p>
        </w:tc>
      </w:tr>
      <w:tr w:rsidR="007A09FF" w14:paraId="661BB6DD" w14:textId="77777777" w:rsidTr="00425581">
        <w:trPr>
          <w:cantSplit/>
          <w:trHeight w:val="841"/>
        </w:trPr>
        <w:tc>
          <w:tcPr>
            <w:tcW w:w="675" w:type="dxa"/>
            <w:vAlign w:val="center"/>
          </w:tcPr>
          <w:p w14:paraId="42F85818" w14:textId="77777777" w:rsidR="007A09FF" w:rsidRPr="00942176" w:rsidRDefault="007A09FF" w:rsidP="00425581">
            <w:pPr>
              <w:rPr>
                <w:rFonts w:cs="Arial"/>
                <w:color w:val="000000"/>
                <w:sz w:val="12"/>
                <w:szCs w:val="12"/>
              </w:rPr>
            </w:pPr>
            <w:r w:rsidRPr="00942176">
              <w:rPr>
                <w:rFonts w:cs="Arial"/>
                <w:color w:val="000000"/>
                <w:sz w:val="12"/>
                <w:szCs w:val="12"/>
              </w:rPr>
              <w:t>16005</w:t>
            </w:r>
          </w:p>
        </w:tc>
        <w:tc>
          <w:tcPr>
            <w:tcW w:w="993" w:type="dxa"/>
          </w:tcPr>
          <w:p w14:paraId="4C586935" w14:textId="77777777" w:rsidR="007A09FF" w:rsidRPr="00884E92" w:rsidRDefault="007A09FF" w:rsidP="00425581">
            <w:pPr>
              <w:rPr>
                <w:sz w:val="12"/>
                <w:szCs w:val="12"/>
              </w:rPr>
            </w:pPr>
            <w:r w:rsidRPr="00884E92">
              <w:rPr>
                <w:sz w:val="12"/>
                <w:szCs w:val="12"/>
              </w:rPr>
              <w:t>Fondo Institucional del CONACYT (FOINS)</w:t>
            </w:r>
          </w:p>
        </w:tc>
        <w:tc>
          <w:tcPr>
            <w:tcW w:w="1701" w:type="dxa"/>
            <w:vAlign w:val="center"/>
          </w:tcPr>
          <w:p w14:paraId="76C903F2"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Innovación en empresas sociales para contribuir a su fortalecimiento: el caso de la Federación Indígena Ecológica de Chiapas.</w:t>
            </w:r>
          </w:p>
        </w:tc>
        <w:tc>
          <w:tcPr>
            <w:tcW w:w="283" w:type="dxa"/>
            <w:textDirection w:val="tbRl"/>
            <w:vAlign w:val="center"/>
          </w:tcPr>
          <w:p w14:paraId="18A9581F"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30/09/15</w:t>
            </w:r>
          </w:p>
        </w:tc>
        <w:tc>
          <w:tcPr>
            <w:tcW w:w="284" w:type="dxa"/>
            <w:textDirection w:val="tbRl"/>
            <w:vAlign w:val="center"/>
          </w:tcPr>
          <w:p w14:paraId="33A664D2"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30/09/17</w:t>
            </w:r>
          </w:p>
        </w:tc>
        <w:tc>
          <w:tcPr>
            <w:tcW w:w="283" w:type="dxa"/>
            <w:vAlign w:val="center"/>
          </w:tcPr>
          <w:p w14:paraId="117691AD" w14:textId="77777777" w:rsidR="007A09FF" w:rsidRPr="00942176" w:rsidRDefault="007A09FF" w:rsidP="00425581">
            <w:pPr>
              <w:jc w:val="center"/>
              <w:rPr>
                <w:rFonts w:cs="Arial"/>
                <w:color w:val="000000"/>
                <w:sz w:val="12"/>
                <w:szCs w:val="12"/>
              </w:rPr>
            </w:pPr>
          </w:p>
        </w:tc>
        <w:tc>
          <w:tcPr>
            <w:tcW w:w="992" w:type="dxa"/>
            <w:vAlign w:val="center"/>
          </w:tcPr>
          <w:p w14:paraId="0CBF54F8" w14:textId="77777777" w:rsidR="007A09FF" w:rsidRPr="00942176" w:rsidRDefault="007A09FF" w:rsidP="00425581">
            <w:pPr>
              <w:jc w:val="right"/>
              <w:rPr>
                <w:rFonts w:cs="Arial"/>
                <w:color w:val="000000"/>
                <w:sz w:val="12"/>
                <w:szCs w:val="12"/>
              </w:rPr>
            </w:pPr>
            <w:r w:rsidRPr="00942176">
              <w:rPr>
                <w:rFonts w:cs="Arial"/>
                <w:color w:val="000000"/>
                <w:sz w:val="12"/>
                <w:szCs w:val="12"/>
              </w:rPr>
              <w:t>848,000.00</w:t>
            </w:r>
          </w:p>
        </w:tc>
        <w:tc>
          <w:tcPr>
            <w:tcW w:w="993" w:type="dxa"/>
            <w:vAlign w:val="center"/>
          </w:tcPr>
          <w:p w14:paraId="232B6DA3" w14:textId="77777777" w:rsidR="007A09FF" w:rsidRPr="00942176" w:rsidRDefault="007A09FF" w:rsidP="00425581">
            <w:pPr>
              <w:jc w:val="right"/>
              <w:rPr>
                <w:rFonts w:cs="Arial"/>
                <w:color w:val="000000"/>
                <w:sz w:val="12"/>
                <w:szCs w:val="12"/>
              </w:rPr>
            </w:pPr>
            <w:r w:rsidRPr="00942176">
              <w:rPr>
                <w:rFonts w:cs="Arial"/>
                <w:color w:val="000000"/>
                <w:sz w:val="12"/>
                <w:szCs w:val="12"/>
              </w:rPr>
              <w:t>848,000.00</w:t>
            </w:r>
          </w:p>
        </w:tc>
        <w:tc>
          <w:tcPr>
            <w:tcW w:w="992" w:type="dxa"/>
            <w:vAlign w:val="center"/>
          </w:tcPr>
          <w:p w14:paraId="5419BAE3"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7A238AE6" w14:textId="77777777" w:rsidR="007A09FF" w:rsidRPr="00942176" w:rsidRDefault="007A09FF" w:rsidP="00425581">
            <w:pPr>
              <w:jc w:val="right"/>
              <w:rPr>
                <w:rFonts w:cs="Arial"/>
                <w:color w:val="000000"/>
                <w:sz w:val="12"/>
                <w:szCs w:val="12"/>
              </w:rPr>
            </w:pPr>
            <w:r w:rsidRPr="00942176">
              <w:rPr>
                <w:rFonts w:cs="Arial"/>
                <w:color w:val="000000"/>
                <w:sz w:val="12"/>
                <w:szCs w:val="12"/>
              </w:rPr>
              <w:t>848,000.00</w:t>
            </w:r>
          </w:p>
        </w:tc>
        <w:tc>
          <w:tcPr>
            <w:tcW w:w="992" w:type="dxa"/>
            <w:vAlign w:val="center"/>
          </w:tcPr>
          <w:p w14:paraId="4094A419" w14:textId="77777777" w:rsidR="007A09FF" w:rsidRPr="00942176" w:rsidRDefault="007A09FF" w:rsidP="00425581">
            <w:pPr>
              <w:jc w:val="right"/>
              <w:rPr>
                <w:rFonts w:cs="Arial"/>
                <w:color w:val="000000"/>
                <w:sz w:val="12"/>
                <w:szCs w:val="12"/>
              </w:rPr>
            </w:pPr>
            <w:r w:rsidRPr="00942176">
              <w:rPr>
                <w:rFonts w:cs="Arial"/>
                <w:color w:val="000000"/>
                <w:sz w:val="12"/>
                <w:szCs w:val="12"/>
              </w:rPr>
              <w:t>288,287.20</w:t>
            </w:r>
          </w:p>
        </w:tc>
        <w:tc>
          <w:tcPr>
            <w:tcW w:w="993" w:type="dxa"/>
            <w:vAlign w:val="center"/>
          </w:tcPr>
          <w:p w14:paraId="21682761" w14:textId="77777777" w:rsidR="007A09FF" w:rsidRPr="00942176" w:rsidRDefault="007A09FF" w:rsidP="00425581">
            <w:pPr>
              <w:jc w:val="right"/>
              <w:rPr>
                <w:rFonts w:cs="Arial"/>
                <w:color w:val="000000"/>
                <w:sz w:val="12"/>
                <w:szCs w:val="12"/>
              </w:rPr>
            </w:pPr>
            <w:r w:rsidRPr="00942176">
              <w:rPr>
                <w:rFonts w:cs="Arial"/>
                <w:color w:val="000000"/>
                <w:sz w:val="12"/>
                <w:szCs w:val="12"/>
              </w:rPr>
              <w:t>254,287.37</w:t>
            </w:r>
          </w:p>
        </w:tc>
        <w:tc>
          <w:tcPr>
            <w:tcW w:w="992" w:type="dxa"/>
            <w:vAlign w:val="center"/>
          </w:tcPr>
          <w:p w14:paraId="33BB74FA" w14:textId="77777777" w:rsidR="007A09FF" w:rsidRPr="00942176" w:rsidRDefault="007A09FF" w:rsidP="00425581">
            <w:pPr>
              <w:jc w:val="right"/>
              <w:rPr>
                <w:rFonts w:cs="Arial"/>
                <w:color w:val="000000"/>
                <w:sz w:val="12"/>
                <w:szCs w:val="12"/>
              </w:rPr>
            </w:pPr>
            <w:r w:rsidRPr="00942176">
              <w:rPr>
                <w:rFonts w:cs="Arial"/>
                <w:color w:val="000000"/>
                <w:sz w:val="12"/>
                <w:szCs w:val="12"/>
              </w:rPr>
              <w:t>542,574.57</w:t>
            </w:r>
          </w:p>
        </w:tc>
        <w:tc>
          <w:tcPr>
            <w:tcW w:w="709" w:type="dxa"/>
            <w:vAlign w:val="center"/>
          </w:tcPr>
          <w:p w14:paraId="39837243"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02C34D35" w14:textId="77777777" w:rsidR="007A09FF" w:rsidRPr="00942176" w:rsidRDefault="007A09FF" w:rsidP="00425581">
            <w:pPr>
              <w:jc w:val="right"/>
              <w:rPr>
                <w:rFonts w:cs="Arial"/>
                <w:color w:val="000000"/>
                <w:sz w:val="12"/>
                <w:szCs w:val="12"/>
              </w:rPr>
            </w:pPr>
            <w:r w:rsidRPr="00942176">
              <w:rPr>
                <w:rFonts w:cs="Arial"/>
                <w:color w:val="000000"/>
                <w:sz w:val="12"/>
                <w:szCs w:val="12"/>
              </w:rPr>
              <w:t>305,425.43</w:t>
            </w:r>
          </w:p>
        </w:tc>
        <w:tc>
          <w:tcPr>
            <w:tcW w:w="709" w:type="dxa"/>
            <w:vAlign w:val="center"/>
          </w:tcPr>
          <w:p w14:paraId="1975AE11" w14:textId="77777777" w:rsidR="007A09FF" w:rsidRPr="00942176" w:rsidRDefault="007A09FF" w:rsidP="00425581">
            <w:pPr>
              <w:jc w:val="right"/>
              <w:rPr>
                <w:rFonts w:cs="Arial"/>
                <w:color w:val="000000"/>
                <w:sz w:val="12"/>
                <w:szCs w:val="12"/>
              </w:rPr>
            </w:pPr>
            <w:r w:rsidRPr="00942176">
              <w:rPr>
                <w:rFonts w:cs="Arial"/>
                <w:color w:val="000000"/>
                <w:sz w:val="12"/>
                <w:szCs w:val="12"/>
              </w:rPr>
              <w:t>63.98%</w:t>
            </w:r>
          </w:p>
        </w:tc>
        <w:tc>
          <w:tcPr>
            <w:tcW w:w="992" w:type="dxa"/>
            <w:vAlign w:val="center"/>
          </w:tcPr>
          <w:p w14:paraId="52A3846A" w14:textId="77777777" w:rsidR="007A09FF" w:rsidRPr="00942176" w:rsidRDefault="007A09FF" w:rsidP="00425581">
            <w:pPr>
              <w:jc w:val="right"/>
              <w:rPr>
                <w:rFonts w:cs="Arial"/>
                <w:color w:val="000000"/>
                <w:sz w:val="12"/>
                <w:szCs w:val="12"/>
              </w:rPr>
            </w:pPr>
            <w:r w:rsidRPr="00942176">
              <w:rPr>
                <w:rFonts w:cs="Arial"/>
                <w:color w:val="000000"/>
                <w:sz w:val="12"/>
                <w:szCs w:val="12"/>
              </w:rPr>
              <w:t>122,369.34</w:t>
            </w:r>
          </w:p>
        </w:tc>
      </w:tr>
      <w:tr w:rsidR="007A09FF" w14:paraId="641CEAB3" w14:textId="77777777" w:rsidTr="00425581">
        <w:trPr>
          <w:cantSplit/>
          <w:trHeight w:val="697"/>
        </w:trPr>
        <w:tc>
          <w:tcPr>
            <w:tcW w:w="675" w:type="dxa"/>
            <w:vAlign w:val="center"/>
          </w:tcPr>
          <w:p w14:paraId="50432CC0" w14:textId="77777777" w:rsidR="007A09FF" w:rsidRPr="00942176" w:rsidRDefault="007A09FF" w:rsidP="00425581">
            <w:pPr>
              <w:jc w:val="center"/>
              <w:rPr>
                <w:rFonts w:cs="Arial"/>
                <w:color w:val="000000"/>
                <w:sz w:val="12"/>
                <w:szCs w:val="12"/>
              </w:rPr>
            </w:pPr>
            <w:r w:rsidRPr="00942176">
              <w:rPr>
                <w:rFonts w:cs="Arial"/>
                <w:color w:val="000000"/>
                <w:sz w:val="12"/>
                <w:szCs w:val="12"/>
              </w:rPr>
              <w:t>16008</w:t>
            </w:r>
          </w:p>
        </w:tc>
        <w:tc>
          <w:tcPr>
            <w:tcW w:w="993" w:type="dxa"/>
          </w:tcPr>
          <w:p w14:paraId="3C18B43E" w14:textId="77777777" w:rsidR="007A09FF" w:rsidRPr="00884E92" w:rsidRDefault="007A09FF" w:rsidP="00425581">
            <w:pPr>
              <w:rPr>
                <w:sz w:val="12"/>
                <w:szCs w:val="12"/>
              </w:rPr>
            </w:pPr>
            <w:r w:rsidRPr="00884E92">
              <w:rPr>
                <w:sz w:val="12"/>
                <w:szCs w:val="12"/>
              </w:rPr>
              <w:t>Fondo Institucional del CONACYT (FOINS)</w:t>
            </w:r>
          </w:p>
        </w:tc>
        <w:tc>
          <w:tcPr>
            <w:tcW w:w="1701" w:type="dxa"/>
            <w:vAlign w:val="center"/>
          </w:tcPr>
          <w:p w14:paraId="1AC776FB"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Bajo peso al nacer y obesidad en una cohorte de adolescentes de las Regiones Tzotzil-Tzeltal y Selva de Chiapas.</w:t>
            </w:r>
          </w:p>
        </w:tc>
        <w:tc>
          <w:tcPr>
            <w:tcW w:w="283" w:type="dxa"/>
            <w:textDirection w:val="tbRl"/>
            <w:vAlign w:val="center"/>
          </w:tcPr>
          <w:p w14:paraId="712C4775"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20/12/16</w:t>
            </w:r>
          </w:p>
        </w:tc>
        <w:tc>
          <w:tcPr>
            <w:tcW w:w="284" w:type="dxa"/>
            <w:textDirection w:val="tbRl"/>
            <w:vAlign w:val="center"/>
          </w:tcPr>
          <w:p w14:paraId="4ABE5042"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20/12/18</w:t>
            </w:r>
          </w:p>
        </w:tc>
        <w:tc>
          <w:tcPr>
            <w:tcW w:w="283" w:type="dxa"/>
            <w:vAlign w:val="center"/>
          </w:tcPr>
          <w:p w14:paraId="0219DE74" w14:textId="77777777" w:rsidR="007A09FF" w:rsidRPr="00942176" w:rsidRDefault="007A09FF" w:rsidP="00425581">
            <w:pPr>
              <w:jc w:val="center"/>
              <w:rPr>
                <w:rFonts w:cs="Arial"/>
                <w:color w:val="000000"/>
                <w:sz w:val="12"/>
                <w:szCs w:val="12"/>
              </w:rPr>
            </w:pPr>
          </w:p>
        </w:tc>
        <w:tc>
          <w:tcPr>
            <w:tcW w:w="992" w:type="dxa"/>
            <w:vAlign w:val="center"/>
          </w:tcPr>
          <w:p w14:paraId="3577BFE3" w14:textId="77777777" w:rsidR="007A09FF" w:rsidRPr="00942176" w:rsidRDefault="007A09FF" w:rsidP="00425581">
            <w:pPr>
              <w:jc w:val="right"/>
              <w:rPr>
                <w:rFonts w:cs="Arial"/>
                <w:color w:val="000000"/>
                <w:sz w:val="12"/>
                <w:szCs w:val="12"/>
              </w:rPr>
            </w:pPr>
            <w:r w:rsidRPr="00942176">
              <w:rPr>
                <w:rFonts w:cs="Arial"/>
                <w:color w:val="000000"/>
                <w:sz w:val="12"/>
                <w:szCs w:val="12"/>
              </w:rPr>
              <w:t>1,999,400.00</w:t>
            </w:r>
          </w:p>
          <w:p w14:paraId="4E0946B3" w14:textId="77777777" w:rsidR="007A09FF" w:rsidRPr="00942176" w:rsidRDefault="007A09FF" w:rsidP="00425581">
            <w:pPr>
              <w:jc w:val="right"/>
              <w:rPr>
                <w:rFonts w:cs="Arial"/>
                <w:color w:val="000000"/>
                <w:sz w:val="12"/>
                <w:szCs w:val="12"/>
              </w:rPr>
            </w:pPr>
          </w:p>
        </w:tc>
        <w:tc>
          <w:tcPr>
            <w:tcW w:w="993" w:type="dxa"/>
            <w:vAlign w:val="center"/>
          </w:tcPr>
          <w:p w14:paraId="54EA2CB3"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36C1A98B" w14:textId="77777777" w:rsidR="007A09FF" w:rsidRPr="00942176" w:rsidRDefault="007A09FF" w:rsidP="00425581">
            <w:pPr>
              <w:jc w:val="right"/>
              <w:rPr>
                <w:rFonts w:cs="Arial"/>
                <w:color w:val="000000"/>
                <w:sz w:val="12"/>
                <w:szCs w:val="12"/>
              </w:rPr>
            </w:pPr>
            <w:r w:rsidRPr="00942176">
              <w:rPr>
                <w:rFonts w:cs="Arial"/>
                <w:color w:val="000000"/>
                <w:sz w:val="12"/>
                <w:szCs w:val="12"/>
              </w:rPr>
              <w:t>1,999,400.00</w:t>
            </w:r>
          </w:p>
        </w:tc>
        <w:tc>
          <w:tcPr>
            <w:tcW w:w="992" w:type="dxa"/>
            <w:vAlign w:val="center"/>
          </w:tcPr>
          <w:p w14:paraId="3E91FD28" w14:textId="77777777" w:rsidR="007A09FF" w:rsidRPr="00942176" w:rsidRDefault="007A09FF" w:rsidP="00425581">
            <w:pPr>
              <w:jc w:val="right"/>
              <w:rPr>
                <w:rFonts w:cs="Arial"/>
                <w:color w:val="000000"/>
                <w:sz w:val="12"/>
                <w:szCs w:val="12"/>
              </w:rPr>
            </w:pPr>
            <w:r w:rsidRPr="00942176">
              <w:rPr>
                <w:rFonts w:cs="Arial"/>
                <w:color w:val="000000"/>
                <w:sz w:val="12"/>
                <w:szCs w:val="12"/>
              </w:rPr>
              <w:t>1,999,400.00</w:t>
            </w:r>
          </w:p>
        </w:tc>
        <w:tc>
          <w:tcPr>
            <w:tcW w:w="992" w:type="dxa"/>
            <w:vAlign w:val="center"/>
          </w:tcPr>
          <w:p w14:paraId="01A9C233"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3" w:type="dxa"/>
            <w:vAlign w:val="center"/>
          </w:tcPr>
          <w:p w14:paraId="688BC9C2" w14:textId="77777777" w:rsidR="007A09FF" w:rsidRPr="00942176" w:rsidRDefault="007A09FF" w:rsidP="00425581">
            <w:pPr>
              <w:jc w:val="right"/>
              <w:rPr>
                <w:rFonts w:cs="Arial"/>
                <w:color w:val="000000"/>
                <w:sz w:val="12"/>
                <w:szCs w:val="12"/>
              </w:rPr>
            </w:pPr>
            <w:r w:rsidRPr="00942176">
              <w:rPr>
                <w:rFonts w:cs="Arial"/>
                <w:color w:val="000000"/>
                <w:sz w:val="12"/>
                <w:szCs w:val="12"/>
              </w:rPr>
              <w:t>572,201.44</w:t>
            </w:r>
          </w:p>
        </w:tc>
        <w:tc>
          <w:tcPr>
            <w:tcW w:w="992" w:type="dxa"/>
            <w:vAlign w:val="center"/>
          </w:tcPr>
          <w:p w14:paraId="55C81043" w14:textId="77777777" w:rsidR="007A09FF" w:rsidRPr="00942176" w:rsidRDefault="007A09FF" w:rsidP="00425581">
            <w:pPr>
              <w:jc w:val="right"/>
              <w:rPr>
                <w:rFonts w:cs="Arial"/>
                <w:color w:val="000000"/>
                <w:sz w:val="12"/>
                <w:szCs w:val="12"/>
              </w:rPr>
            </w:pPr>
            <w:r w:rsidRPr="00942176">
              <w:rPr>
                <w:rFonts w:cs="Arial"/>
                <w:color w:val="000000"/>
                <w:sz w:val="12"/>
                <w:szCs w:val="12"/>
              </w:rPr>
              <w:t>572,201.44</w:t>
            </w:r>
          </w:p>
        </w:tc>
        <w:tc>
          <w:tcPr>
            <w:tcW w:w="709" w:type="dxa"/>
            <w:vAlign w:val="center"/>
          </w:tcPr>
          <w:p w14:paraId="7724B826"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56B97387" w14:textId="77777777" w:rsidR="007A09FF" w:rsidRPr="00942176" w:rsidRDefault="007A09FF" w:rsidP="00425581">
            <w:pPr>
              <w:jc w:val="right"/>
              <w:rPr>
                <w:rFonts w:cs="Arial"/>
                <w:color w:val="000000"/>
                <w:sz w:val="12"/>
                <w:szCs w:val="12"/>
              </w:rPr>
            </w:pPr>
            <w:r w:rsidRPr="00942176">
              <w:rPr>
                <w:rFonts w:cs="Arial"/>
                <w:color w:val="000000"/>
                <w:sz w:val="12"/>
                <w:szCs w:val="12"/>
              </w:rPr>
              <w:t>1,427,198.56</w:t>
            </w:r>
          </w:p>
        </w:tc>
        <w:tc>
          <w:tcPr>
            <w:tcW w:w="709" w:type="dxa"/>
            <w:vAlign w:val="center"/>
          </w:tcPr>
          <w:p w14:paraId="2391E746" w14:textId="77777777" w:rsidR="007A09FF" w:rsidRPr="00942176" w:rsidRDefault="007A09FF" w:rsidP="00425581">
            <w:pPr>
              <w:jc w:val="right"/>
              <w:rPr>
                <w:rFonts w:cs="Arial"/>
                <w:color w:val="000000"/>
                <w:sz w:val="12"/>
                <w:szCs w:val="12"/>
              </w:rPr>
            </w:pPr>
            <w:r w:rsidRPr="00942176">
              <w:rPr>
                <w:rFonts w:cs="Arial"/>
                <w:color w:val="000000"/>
                <w:sz w:val="12"/>
                <w:szCs w:val="12"/>
              </w:rPr>
              <w:t>28.62%</w:t>
            </w:r>
          </w:p>
        </w:tc>
        <w:tc>
          <w:tcPr>
            <w:tcW w:w="992" w:type="dxa"/>
            <w:vAlign w:val="center"/>
          </w:tcPr>
          <w:p w14:paraId="2F622B1E" w14:textId="77777777" w:rsidR="007A09FF" w:rsidRPr="00942176" w:rsidRDefault="007A09FF" w:rsidP="00425581">
            <w:pPr>
              <w:jc w:val="right"/>
              <w:rPr>
                <w:rFonts w:cs="Arial"/>
                <w:color w:val="000000"/>
                <w:sz w:val="12"/>
                <w:szCs w:val="12"/>
              </w:rPr>
            </w:pPr>
            <w:r w:rsidRPr="00942176">
              <w:rPr>
                <w:rFonts w:cs="Arial"/>
                <w:color w:val="000000"/>
                <w:sz w:val="12"/>
                <w:szCs w:val="12"/>
              </w:rPr>
              <w:t>318,860.65</w:t>
            </w:r>
          </w:p>
        </w:tc>
      </w:tr>
      <w:tr w:rsidR="007A09FF" w14:paraId="5A43CF9C" w14:textId="77777777" w:rsidTr="00425581">
        <w:trPr>
          <w:cantSplit/>
          <w:trHeight w:val="977"/>
        </w:trPr>
        <w:tc>
          <w:tcPr>
            <w:tcW w:w="675" w:type="dxa"/>
            <w:vAlign w:val="center"/>
          </w:tcPr>
          <w:p w14:paraId="4464B5D6" w14:textId="77777777" w:rsidR="007A09FF" w:rsidRPr="00942176" w:rsidRDefault="007A09FF" w:rsidP="00425581">
            <w:pPr>
              <w:jc w:val="center"/>
              <w:rPr>
                <w:rFonts w:cs="Arial"/>
                <w:color w:val="000000"/>
                <w:sz w:val="12"/>
                <w:szCs w:val="12"/>
              </w:rPr>
            </w:pPr>
            <w:r w:rsidRPr="00942176">
              <w:rPr>
                <w:rFonts w:cs="Arial"/>
                <w:color w:val="000000"/>
                <w:sz w:val="12"/>
                <w:szCs w:val="12"/>
              </w:rPr>
              <w:t>17002</w:t>
            </w:r>
          </w:p>
        </w:tc>
        <w:tc>
          <w:tcPr>
            <w:tcW w:w="993" w:type="dxa"/>
          </w:tcPr>
          <w:p w14:paraId="66A0A04A" w14:textId="77777777" w:rsidR="007A09FF" w:rsidRPr="00884E92" w:rsidRDefault="007A09FF" w:rsidP="00425581">
            <w:pPr>
              <w:rPr>
                <w:sz w:val="12"/>
                <w:szCs w:val="12"/>
              </w:rPr>
            </w:pPr>
            <w:r w:rsidRPr="00884E92">
              <w:rPr>
                <w:sz w:val="12"/>
                <w:szCs w:val="12"/>
              </w:rPr>
              <w:t>Fondo Sectorial de Investigación para la Educación (SEP-CONACYT).</w:t>
            </w:r>
          </w:p>
        </w:tc>
        <w:tc>
          <w:tcPr>
            <w:tcW w:w="1701" w:type="dxa"/>
            <w:vAlign w:val="center"/>
          </w:tcPr>
          <w:p w14:paraId="3B323703"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Cuantificación de emisiones de metano entérico y óxido nitroso en ganadería bovina en pastoreo y diseño de estrategias para la mitigación en el sureste de México.</w:t>
            </w:r>
          </w:p>
        </w:tc>
        <w:tc>
          <w:tcPr>
            <w:tcW w:w="283" w:type="dxa"/>
            <w:textDirection w:val="tbRl"/>
            <w:vAlign w:val="center"/>
          </w:tcPr>
          <w:p w14:paraId="107538CC"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30/06/15</w:t>
            </w:r>
          </w:p>
        </w:tc>
        <w:tc>
          <w:tcPr>
            <w:tcW w:w="284" w:type="dxa"/>
            <w:textDirection w:val="tbRl"/>
            <w:vAlign w:val="center"/>
          </w:tcPr>
          <w:p w14:paraId="7C10A141"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29/06/18</w:t>
            </w:r>
          </w:p>
        </w:tc>
        <w:tc>
          <w:tcPr>
            <w:tcW w:w="283" w:type="dxa"/>
            <w:vAlign w:val="center"/>
          </w:tcPr>
          <w:p w14:paraId="25072ED4" w14:textId="77777777" w:rsidR="007A09FF" w:rsidRPr="00942176" w:rsidRDefault="007A09FF" w:rsidP="00425581">
            <w:pPr>
              <w:jc w:val="center"/>
              <w:rPr>
                <w:rFonts w:cs="Arial"/>
                <w:color w:val="000000"/>
                <w:sz w:val="12"/>
                <w:szCs w:val="12"/>
              </w:rPr>
            </w:pPr>
          </w:p>
        </w:tc>
        <w:tc>
          <w:tcPr>
            <w:tcW w:w="992" w:type="dxa"/>
            <w:vAlign w:val="center"/>
          </w:tcPr>
          <w:p w14:paraId="1F9C4A5E" w14:textId="77777777" w:rsidR="007A09FF" w:rsidRPr="00942176" w:rsidRDefault="007A09FF" w:rsidP="00425581">
            <w:pPr>
              <w:jc w:val="right"/>
              <w:rPr>
                <w:rFonts w:cs="Arial"/>
                <w:color w:val="000000"/>
                <w:sz w:val="12"/>
                <w:szCs w:val="12"/>
              </w:rPr>
            </w:pPr>
            <w:r w:rsidRPr="00942176">
              <w:rPr>
                <w:rFonts w:cs="Arial"/>
                <w:color w:val="000000"/>
                <w:sz w:val="12"/>
                <w:szCs w:val="12"/>
              </w:rPr>
              <w:t>2,659,000.00</w:t>
            </w:r>
          </w:p>
        </w:tc>
        <w:tc>
          <w:tcPr>
            <w:tcW w:w="993" w:type="dxa"/>
            <w:vAlign w:val="center"/>
          </w:tcPr>
          <w:p w14:paraId="49DDB956" w14:textId="77777777" w:rsidR="007A09FF" w:rsidRPr="00942176" w:rsidRDefault="007A09FF" w:rsidP="00425581">
            <w:pPr>
              <w:jc w:val="right"/>
              <w:rPr>
                <w:rFonts w:cs="Arial"/>
                <w:color w:val="000000"/>
                <w:sz w:val="12"/>
                <w:szCs w:val="12"/>
              </w:rPr>
            </w:pPr>
            <w:r w:rsidRPr="00942176">
              <w:rPr>
                <w:rFonts w:cs="Arial"/>
                <w:color w:val="000000"/>
                <w:sz w:val="12"/>
                <w:szCs w:val="12"/>
              </w:rPr>
              <w:t>2,245,000.00</w:t>
            </w:r>
          </w:p>
        </w:tc>
        <w:tc>
          <w:tcPr>
            <w:tcW w:w="992" w:type="dxa"/>
            <w:vAlign w:val="center"/>
          </w:tcPr>
          <w:p w14:paraId="5A1BF321"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7D4B1F7D" w14:textId="77777777" w:rsidR="007A09FF" w:rsidRPr="00942176" w:rsidRDefault="007A09FF" w:rsidP="00425581">
            <w:pPr>
              <w:jc w:val="right"/>
              <w:rPr>
                <w:rFonts w:cs="Arial"/>
                <w:color w:val="000000"/>
                <w:sz w:val="12"/>
                <w:szCs w:val="12"/>
              </w:rPr>
            </w:pPr>
            <w:r w:rsidRPr="00942176">
              <w:rPr>
                <w:rFonts w:cs="Arial"/>
                <w:color w:val="000000"/>
                <w:sz w:val="12"/>
                <w:szCs w:val="12"/>
              </w:rPr>
              <w:t>2,245,000.00</w:t>
            </w:r>
          </w:p>
        </w:tc>
        <w:tc>
          <w:tcPr>
            <w:tcW w:w="992" w:type="dxa"/>
            <w:vAlign w:val="center"/>
          </w:tcPr>
          <w:p w14:paraId="4603EAD5" w14:textId="77777777" w:rsidR="007A09FF" w:rsidRPr="00942176" w:rsidRDefault="007A09FF" w:rsidP="00425581">
            <w:pPr>
              <w:jc w:val="right"/>
              <w:rPr>
                <w:rFonts w:cs="Arial"/>
                <w:color w:val="000000"/>
                <w:sz w:val="12"/>
                <w:szCs w:val="12"/>
              </w:rPr>
            </w:pPr>
            <w:r w:rsidRPr="00942176">
              <w:rPr>
                <w:rFonts w:cs="Arial"/>
                <w:color w:val="000000"/>
                <w:sz w:val="12"/>
                <w:szCs w:val="12"/>
              </w:rPr>
              <w:t>1,878,454.37</w:t>
            </w:r>
          </w:p>
        </w:tc>
        <w:tc>
          <w:tcPr>
            <w:tcW w:w="993" w:type="dxa"/>
            <w:vAlign w:val="center"/>
          </w:tcPr>
          <w:p w14:paraId="1F54C0ED" w14:textId="77777777" w:rsidR="007A09FF" w:rsidRPr="00942176" w:rsidRDefault="007A09FF" w:rsidP="00425581">
            <w:pPr>
              <w:jc w:val="right"/>
              <w:rPr>
                <w:rFonts w:cs="Arial"/>
                <w:color w:val="000000"/>
                <w:sz w:val="12"/>
                <w:szCs w:val="12"/>
              </w:rPr>
            </w:pPr>
            <w:r w:rsidRPr="00942176">
              <w:rPr>
                <w:rFonts w:cs="Arial"/>
                <w:color w:val="000000"/>
                <w:sz w:val="12"/>
                <w:szCs w:val="12"/>
              </w:rPr>
              <w:t>52,056.53</w:t>
            </w:r>
          </w:p>
        </w:tc>
        <w:tc>
          <w:tcPr>
            <w:tcW w:w="992" w:type="dxa"/>
            <w:vAlign w:val="center"/>
          </w:tcPr>
          <w:p w14:paraId="117A0BE2" w14:textId="77777777" w:rsidR="007A09FF" w:rsidRPr="00942176" w:rsidRDefault="007A09FF" w:rsidP="00425581">
            <w:pPr>
              <w:jc w:val="right"/>
              <w:rPr>
                <w:rFonts w:cs="Arial"/>
                <w:color w:val="000000"/>
                <w:sz w:val="12"/>
                <w:szCs w:val="12"/>
              </w:rPr>
            </w:pPr>
            <w:r w:rsidRPr="00942176">
              <w:rPr>
                <w:rFonts w:cs="Arial"/>
                <w:color w:val="000000"/>
                <w:sz w:val="12"/>
                <w:szCs w:val="12"/>
              </w:rPr>
              <w:t>1,930,510.90</w:t>
            </w:r>
          </w:p>
        </w:tc>
        <w:tc>
          <w:tcPr>
            <w:tcW w:w="709" w:type="dxa"/>
            <w:vAlign w:val="center"/>
          </w:tcPr>
          <w:p w14:paraId="12269108"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6C968EA9" w14:textId="77777777" w:rsidR="007A09FF" w:rsidRPr="00942176" w:rsidRDefault="007A09FF" w:rsidP="00425581">
            <w:pPr>
              <w:jc w:val="right"/>
              <w:rPr>
                <w:rFonts w:cs="Arial"/>
                <w:color w:val="000000"/>
                <w:sz w:val="12"/>
                <w:szCs w:val="12"/>
              </w:rPr>
            </w:pPr>
            <w:r w:rsidRPr="00942176">
              <w:rPr>
                <w:rFonts w:cs="Arial"/>
                <w:color w:val="000000"/>
                <w:sz w:val="12"/>
                <w:szCs w:val="12"/>
              </w:rPr>
              <w:t>314,489.10</w:t>
            </w:r>
          </w:p>
        </w:tc>
        <w:tc>
          <w:tcPr>
            <w:tcW w:w="709" w:type="dxa"/>
            <w:vAlign w:val="center"/>
          </w:tcPr>
          <w:p w14:paraId="66EBD06B" w14:textId="77777777" w:rsidR="007A09FF" w:rsidRPr="00942176" w:rsidRDefault="007A09FF" w:rsidP="00425581">
            <w:pPr>
              <w:jc w:val="right"/>
              <w:rPr>
                <w:rFonts w:cs="Arial"/>
                <w:color w:val="000000"/>
                <w:sz w:val="12"/>
                <w:szCs w:val="12"/>
              </w:rPr>
            </w:pPr>
            <w:r w:rsidRPr="00942176">
              <w:rPr>
                <w:rFonts w:cs="Arial"/>
                <w:color w:val="000000"/>
                <w:sz w:val="12"/>
                <w:szCs w:val="12"/>
              </w:rPr>
              <w:t>72.60%</w:t>
            </w:r>
          </w:p>
        </w:tc>
        <w:tc>
          <w:tcPr>
            <w:tcW w:w="992" w:type="dxa"/>
            <w:vAlign w:val="center"/>
          </w:tcPr>
          <w:p w14:paraId="7FA78FC7" w14:textId="77777777" w:rsidR="007A09FF" w:rsidRPr="00942176" w:rsidRDefault="007A09FF" w:rsidP="00425581">
            <w:pPr>
              <w:jc w:val="right"/>
              <w:rPr>
                <w:rFonts w:cs="Arial"/>
                <w:color w:val="000000"/>
                <w:sz w:val="12"/>
                <w:szCs w:val="12"/>
              </w:rPr>
            </w:pPr>
            <w:r w:rsidRPr="00942176">
              <w:rPr>
                <w:rFonts w:cs="Arial"/>
                <w:color w:val="000000"/>
                <w:sz w:val="12"/>
                <w:szCs w:val="12"/>
              </w:rPr>
              <w:t>10,600.00</w:t>
            </w:r>
          </w:p>
        </w:tc>
      </w:tr>
      <w:tr w:rsidR="007A09FF" w14:paraId="2A44FF28" w14:textId="77777777" w:rsidTr="00425581">
        <w:trPr>
          <w:cantSplit/>
          <w:trHeight w:val="849"/>
        </w:trPr>
        <w:tc>
          <w:tcPr>
            <w:tcW w:w="675" w:type="dxa"/>
            <w:vAlign w:val="center"/>
          </w:tcPr>
          <w:p w14:paraId="7680797F" w14:textId="77777777" w:rsidR="007A09FF" w:rsidRPr="00942176" w:rsidRDefault="007A09FF" w:rsidP="00425581">
            <w:pPr>
              <w:jc w:val="center"/>
              <w:rPr>
                <w:rFonts w:cs="Arial"/>
                <w:color w:val="000000"/>
                <w:sz w:val="12"/>
                <w:szCs w:val="12"/>
              </w:rPr>
            </w:pPr>
            <w:r w:rsidRPr="00942176">
              <w:rPr>
                <w:rFonts w:cs="Arial"/>
                <w:color w:val="000000"/>
                <w:sz w:val="12"/>
                <w:szCs w:val="12"/>
              </w:rPr>
              <w:t>17003</w:t>
            </w:r>
          </w:p>
        </w:tc>
        <w:tc>
          <w:tcPr>
            <w:tcW w:w="993" w:type="dxa"/>
          </w:tcPr>
          <w:p w14:paraId="39C1F792" w14:textId="77777777" w:rsidR="007A09FF" w:rsidRPr="00884E92" w:rsidRDefault="007A09FF" w:rsidP="00425581">
            <w:pPr>
              <w:rPr>
                <w:sz w:val="12"/>
                <w:szCs w:val="12"/>
              </w:rPr>
            </w:pPr>
            <w:r w:rsidRPr="00884E92">
              <w:rPr>
                <w:sz w:val="12"/>
                <w:szCs w:val="12"/>
              </w:rPr>
              <w:t>Fondo Sectorial de Investigación para la Educación (SEP-CONACYT).</w:t>
            </w:r>
          </w:p>
        </w:tc>
        <w:tc>
          <w:tcPr>
            <w:tcW w:w="1701" w:type="dxa"/>
            <w:vAlign w:val="center"/>
          </w:tcPr>
          <w:p w14:paraId="61436E62"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Cambios en el clima y en el uso del suelo como determinantes de la alteración espacial y la estructura de las comunidades de insectos en sistemas montañosos del sur de México.</w:t>
            </w:r>
          </w:p>
        </w:tc>
        <w:tc>
          <w:tcPr>
            <w:tcW w:w="283" w:type="dxa"/>
            <w:textDirection w:val="tbRl"/>
            <w:vAlign w:val="center"/>
          </w:tcPr>
          <w:p w14:paraId="72EE9757"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21/10/16</w:t>
            </w:r>
          </w:p>
        </w:tc>
        <w:tc>
          <w:tcPr>
            <w:tcW w:w="284" w:type="dxa"/>
            <w:textDirection w:val="tbRl"/>
            <w:vAlign w:val="center"/>
          </w:tcPr>
          <w:p w14:paraId="4630DA78"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20/10/19</w:t>
            </w:r>
          </w:p>
        </w:tc>
        <w:tc>
          <w:tcPr>
            <w:tcW w:w="283" w:type="dxa"/>
            <w:vAlign w:val="center"/>
          </w:tcPr>
          <w:p w14:paraId="5B39FCCB" w14:textId="77777777" w:rsidR="007A09FF" w:rsidRPr="00942176" w:rsidRDefault="007A09FF" w:rsidP="00425581">
            <w:pPr>
              <w:jc w:val="center"/>
              <w:rPr>
                <w:rFonts w:cs="Arial"/>
                <w:color w:val="000000"/>
                <w:sz w:val="12"/>
                <w:szCs w:val="12"/>
              </w:rPr>
            </w:pPr>
          </w:p>
        </w:tc>
        <w:tc>
          <w:tcPr>
            <w:tcW w:w="992" w:type="dxa"/>
            <w:vAlign w:val="center"/>
          </w:tcPr>
          <w:p w14:paraId="5AA3D15C" w14:textId="77777777" w:rsidR="007A09FF" w:rsidRPr="00942176" w:rsidRDefault="007A09FF" w:rsidP="00425581">
            <w:pPr>
              <w:jc w:val="right"/>
              <w:rPr>
                <w:rFonts w:cs="Arial"/>
                <w:color w:val="000000"/>
                <w:sz w:val="12"/>
                <w:szCs w:val="12"/>
              </w:rPr>
            </w:pPr>
            <w:r w:rsidRPr="00942176">
              <w:rPr>
                <w:rFonts w:cs="Arial"/>
                <w:color w:val="000000"/>
                <w:sz w:val="12"/>
                <w:szCs w:val="12"/>
              </w:rPr>
              <w:t>1,500,000.00</w:t>
            </w:r>
          </w:p>
        </w:tc>
        <w:tc>
          <w:tcPr>
            <w:tcW w:w="993" w:type="dxa"/>
            <w:vAlign w:val="center"/>
          </w:tcPr>
          <w:p w14:paraId="59A3998D" w14:textId="77777777" w:rsidR="007A09FF" w:rsidRPr="00942176" w:rsidRDefault="007A09FF" w:rsidP="00425581">
            <w:pPr>
              <w:jc w:val="right"/>
              <w:rPr>
                <w:rFonts w:cs="Arial"/>
                <w:color w:val="000000"/>
                <w:sz w:val="12"/>
                <w:szCs w:val="12"/>
              </w:rPr>
            </w:pPr>
            <w:r w:rsidRPr="00942176">
              <w:rPr>
                <w:rFonts w:cs="Arial"/>
                <w:color w:val="000000"/>
                <w:sz w:val="12"/>
                <w:szCs w:val="12"/>
              </w:rPr>
              <w:t>374,000.00</w:t>
            </w:r>
          </w:p>
        </w:tc>
        <w:tc>
          <w:tcPr>
            <w:tcW w:w="992" w:type="dxa"/>
            <w:vAlign w:val="center"/>
          </w:tcPr>
          <w:p w14:paraId="74469BF9"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53DA92EC" w14:textId="77777777" w:rsidR="007A09FF" w:rsidRPr="00942176" w:rsidRDefault="007A09FF" w:rsidP="00425581">
            <w:pPr>
              <w:jc w:val="right"/>
              <w:rPr>
                <w:rFonts w:cs="Arial"/>
                <w:color w:val="000000"/>
                <w:sz w:val="12"/>
                <w:szCs w:val="12"/>
              </w:rPr>
            </w:pPr>
            <w:r w:rsidRPr="00942176">
              <w:rPr>
                <w:rFonts w:cs="Arial"/>
                <w:color w:val="000000"/>
                <w:sz w:val="12"/>
                <w:szCs w:val="12"/>
              </w:rPr>
              <w:t>374,000.00</w:t>
            </w:r>
          </w:p>
        </w:tc>
        <w:tc>
          <w:tcPr>
            <w:tcW w:w="992" w:type="dxa"/>
            <w:vAlign w:val="center"/>
          </w:tcPr>
          <w:p w14:paraId="03433E21"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3" w:type="dxa"/>
            <w:vAlign w:val="center"/>
          </w:tcPr>
          <w:p w14:paraId="45B33C06" w14:textId="77777777" w:rsidR="007A09FF" w:rsidRPr="00942176" w:rsidRDefault="007A09FF" w:rsidP="00425581">
            <w:pPr>
              <w:jc w:val="right"/>
              <w:rPr>
                <w:rFonts w:cs="Arial"/>
                <w:color w:val="000000"/>
                <w:sz w:val="12"/>
                <w:szCs w:val="12"/>
              </w:rPr>
            </w:pPr>
            <w:r w:rsidRPr="00942176">
              <w:rPr>
                <w:rFonts w:cs="Arial"/>
                <w:color w:val="000000"/>
                <w:sz w:val="12"/>
                <w:szCs w:val="12"/>
              </w:rPr>
              <w:t>87,111.53</w:t>
            </w:r>
          </w:p>
        </w:tc>
        <w:tc>
          <w:tcPr>
            <w:tcW w:w="992" w:type="dxa"/>
            <w:vAlign w:val="center"/>
          </w:tcPr>
          <w:p w14:paraId="08128954" w14:textId="77777777" w:rsidR="007A09FF" w:rsidRPr="00942176" w:rsidRDefault="007A09FF" w:rsidP="00425581">
            <w:pPr>
              <w:jc w:val="right"/>
              <w:rPr>
                <w:rFonts w:cs="Arial"/>
                <w:color w:val="000000"/>
                <w:sz w:val="12"/>
                <w:szCs w:val="12"/>
              </w:rPr>
            </w:pPr>
            <w:r w:rsidRPr="00942176">
              <w:rPr>
                <w:rFonts w:cs="Arial"/>
                <w:color w:val="000000"/>
                <w:sz w:val="12"/>
                <w:szCs w:val="12"/>
              </w:rPr>
              <w:t>87,111.53</w:t>
            </w:r>
          </w:p>
        </w:tc>
        <w:tc>
          <w:tcPr>
            <w:tcW w:w="709" w:type="dxa"/>
            <w:vAlign w:val="center"/>
          </w:tcPr>
          <w:p w14:paraId="4A2B0926"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700AC208" w14:textId="77777777" w:rsidR="007A09FF" w:rsidRPr="00942176" w:rsidRDefault="007A09FF" w:rsidP="00425581">
            <w:pPr>
              <w:jc w:val="right"/>
              <w:rPr>
                <w:rFonts w:cs="Arial"/>
                <w:color w:val="000000"/>
                <w:sz w:val="12"/>
                <w:szCs w:val="12"/>
              </w:rPr>
            </w:pPr>
            <w:r w:rsidRPr="00942176">
              <w:rPr>
                <w:rFonts w:cs="Arial"/>
                <w:color w:val="000000"/>
                <w:sz w:val="12"/>
                <w:szCs w:val="12"/>
              </w:rPr>
              <w:t>286,888.47</w:t>
            </w:r>
          </w:p>
        </w:tc>
        <w:tc>
          <w:tcPr>
            <w:tcW w:w="709" w:type="dxa"/>
            <w:vAlign w:val="center"/>
          </w:tcPr>
          <w:p w14:paraId="67C294D4" w14:textId="77777777" w:rsidR="007A09FF" w:rsidRPr="00942176" w:rsidRDefault="007A09FF" w:rsidP="00425581">
            <w:pPr>
              <w:jc w:val="right"/>
              <w:rPr>
                <w:rFonts w:cs="Arial"/>
                <w:color w:val="000000"/>
                <w:sz w:val="12"/>
                <w:szCs w:val="12"/>
              </w:rPr>
            </w:pPr>
            <w:r w:rsidRPr="00942176">
              <w:rPr>
                <w:rFonts w:cs="Arial"/>
                <w:color w:val="000000"/>
                <w:sz w:val="12"/>
                <w:szCs w:val="12"/>
              </w:rPr>
              <w:t>5.81%</w:t>
            </w:r>
          </w:p>
        </w:tc>
        <w:tc>
          <w:tcPr>
            <w:tcW w:w="992" w:type="dxa"/>
            <w:vAlign w:val="center"/>
          </w:tcPr>
          <w:p w14:paraId="2ED486D2" w14:textId="77777777" w:rsidR="007A09FF" w:rsidRPr="00942176" w:rsidRDefault="007A09FF" w:rsidP="00425581">
            <w:pPr>
              <w:jc w:val="right"/>
              <w:rPr>
                <w:rFonts w:cs="Arial"/>
                <w:color w:val="000000"/>
                <w:sz w:val="12"/>
                <w:szCs w:val="12"/>
              </w:rPr>
            </w:pPr>
            <w:r w:rsidRPr="00942176">
              <w:rPr>
                <w:rFonts w:cs="Arial"/>
                <w:color w:val="000000"/>
                <w:sz w:val="12"/>
                <w:szCs w:val="12"/>
              </w:rPr>
              <w:t>15,800.00</w:t>
            </w:r>
          </w:p>
        </w:tc>
      </w:tr>
      <w:tr w:rsidR="007A09FF" w14:paraId="6391A6E3" w14:textId="77777777" w:rsidTr="00425581">
        <w:trPr>
          <w:cantSplit/>
          <w:trHeight w:val="768"/>
        </w:trPr>
        <w:tc>
          <w:tcPr>
            <w:tcW w:w="675" w:type="dxa"/>
            <w:vAlign w:val="center"/>
          </w:tcPr>
          <w:p w14:paraId="33FD6558" w14:textId="77777777" w:rsidR="007A09FF" w:rsidRPr="00942176" w:rsidRDefault="007A09FF" w:rsidP="00425581">
            <w:pPr>
              <w:jc w:val="center"/>
              <w:rPr>
                <w:rFonts w:cs="Arial"/>
                <w:color w:val="000000"/>
                <w:sz w:val="12"/>
                <w:szCs w:val="12"/>
              </w:rPr>
            </w:pPr>
            <w:r w:rsidRPr="00942176">
              <w:rPr>
                <w:rFonts w:cs="Arial"/>
                <w:color w:val="000000"/>
                <w:sz w:val="12"/>
                <w:szCs w:val="12"/>
              </w:rPr>
              <w:t>17004</w:t>
            </w:r>
          </w:p>
        </w:tc>
        <w:tc>
          <w:tcPr>
            <w:tcW w:w="993" w:type="dxa"/>
          </w:tcPr>
          <w:p w14:paraId="1B25A335" w14:textId="77777777" w:rsidR="007A09FF" w:rsidRPr="00884E92" w:rsidRDefault="007A09FF" w:rsidP="00425581">
            <w:pPr>
              <w:rPr>
                <w:sz w:val="12"/>
                <w:szCs w:val="12"/>
              </w:rPr>
            </w:pPr>
            <w:r w:rsidRPr="00884E92">
              <w:rPr>
                <w:sz w:val="12"/>
                <w:szCs w:val="12"/>
              </w:rPr>
              <w:t>Fondo Sectorial de Investigación para la Educación (SEP-CONACYT).</w:t>
            </w:r>
          </w:p>
        </w:tc>
        <w:tc>
          <w:tcPr>
            <w:tcW w:w="1701" w:type="dxa"/>
            <w:vAlign w:val="center"/>
          </w:tcPr>
          <w:p w14:paraId="0DF2F19D"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 xml:space="preserve">Análisis y evaluación de los posibles vectores y reservorios del virus del </w:t>
            </w:r>
            <w:proofErr w:type="spellStart"/>
            <w:r w:rsidRPr="00D24EEF">
              <w:rPr>
                <w:rFonts w:asciiTheme="minorHAnsi" w:hAnsiTheme="minorHAnsi"/>
                <w:sz w:val="12"/>
                <w:szCs w:val="12"/>
              </w:rPr>
              <w:t>é</w:t>
            </w:r>
            <w:r w:rsidR="00425581">
              <w:rPr>
                <w:rFonts w:asciiTheme="minorHAnsi" w:hAnsiTheme="minorHAnsi"/>
                <w:sz w:val="12"/>
                <w:szCs w:val="12"/>
              </w:rPr>
              <w:t>b</w:t>
            </w:r>
            <w:r w:rsidRPr="00D24EEF">
              <w:rPr>
                <w:rFonts w:asciiTheme="minorHAnsi" w:hAnsiTheme="minorHAnsi"/>
                <w:sz w:val="12"/>
                <w:szCs w:val="12"/>
              </w:rPr>
              <w:t>ola</w:t>
            </w:r>
            <w:proofErr w:type="spellEnd"/>
            <w:r w:rsidRPr="00D24EEF">
              <w:rPr>
                <w:rFonts w:asciiTheme="minorHAnsi" w:hAnsiTheme="minorHAnsi"/>
                <w:sz w:val="12"/>
                <w:szCs w:val="12"/>
              </w:rPr>
              <w:t xml:space="preserve"> en México.</w:t>
            </w:r>
          </w:p>
        </w:tc>
        <w:tc>
          <w:tcPr>
            <w:tcW w:w="283" w:type="dxa"/>
            <w:textDirection w:val="tbRl"/>
            <w:vAlign w:val="center"/>
          </w:tcPr>
          <w:p w14:paraId="3C2BC0D8"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21/10/16</w:t>
            </w:r>
          </w:p>
        </w:tc>
        <w:tc>
          <w:tcPr>
            <w:tcW w:w="284" w:type="dxa"/>
            <w:textDirection w:val="tbRl"/>
            <w:vAlign w:val="center"/>
          </w:tcPr>
          <w:p w14:paraId="7591E9C5"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20/10/19</w:t>
            </w:r>
          </w:p>
        </w:tc>
        <w:tc>
          <w:tcPr>
            <w:tcW w:w="283" w:type="dxa"/>
            <w:vAlign w:val="center"/>
          </w:tcPr>
          <w:p w14:paraId="79C21975" w14:textId="77777777" w:rsidR="007A09FF" w:rsidRPr="00942176" w:rsidRDefault="007A09FF" w:rsidP="00425581">
            <w:pPr>
              <w:jc w:val="center"/>
              <w:rPr>
                <w:rFonts w:cs="Arial"/>
                <w:color w:val="000000"/>
                <w:sz w:val="12"/>
                <w:szCs w:val="12"/>
              </w:rPr>
            </w:pPr>
          </w:p>
        </w:tc>
        <w:tc>
          <w:tcPr>
            <w:tcW w:w="992" w:type="dxa"/>
            <w:vAlign w:val="center"/>
          </w:tcPr>
          <w:p w14:paraId="2657971D" w14:textId="77777777" w:rsidR="007A09FF" w:rsidRPr="00942176" w:rsidRDefault="007A09FF" w:rsidP="00425581">
            <w:pPr>
              <w:jc w:val="right"/>
              <w:rPr>
                <w:rFonts w:cs="Arial"/>
                <w:color w:val="000000"/>
                <w:sz w:val="12"/>
                <w:szCs w:val="12"/>
              </w:rPr>
            </w:pPr>
            <w:r w:rsidRPr="00942176">
              <w:rPr>
                <w:rFonts w:cs="Arial"/>
                <w:color w:val="000000"/>
                <w:sz w:val="12"/>
                <w:szCs w:val="12"/>
              </w:rPr>
              <w:t>2,967,800.00</w:t>
            </w:r>
          </w:p>
        </w:tc>
        <w:tc>
          <w:tcPr>
            <w:tcW w:w="993" w:type="dxa"/>
            <w:vAlign w:val="center"/>
          </w:tcPr>
          <w:p w14:paraId="094D05E3" w14:textId="77777777" w:rsidR="007A09FF" w:rsidRPr="00942176" w:rsidRDefault="007A09FF" w:rsidP="00425581">
            <w:pPr>
              <w:jc w:val="right"/>
              <w:rPr>
                <w:rFonts w:cs="Arial"/>
                <w:color w:val="000000"/>
                <w:sz w:val="12"/>
                <w:szCs w:val="12"/>
              </w:rPr>
            </w:pPr>
            <w:r w:rsidRPr="00942176">
              <w:rPr>
                <w:rFonts w:cs="Arial"/>
                <w:color w:val="000000"/>
                <w:sz w:val="12"/>
                <w:szCs w:val="12"/>
              </w:rPr>
              <w:t>1,258,900.00</w:t>
            </w:r>
          </w:p>
        </w:tc>
        <w:tc>
          <w:tcPr>
            <w:tcW w:w="992" w:type="dxa"/>
            <w:vAlign w:val="center"/>
          </w:tcPr>
          <w:p w14:paraId="6AE77A7A"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4D52902F" w14:textId="77777777" w:rsidR="007A09FF" w:rsidRPr="00942176" w:rsidRDefault="007A09FF" w:rsidP="00425581">
            <w:pPr>
              <w:jc w:val="right"/>
              <w:rPr>
                <w:rFonts w:cs="Arial"/>
                <w:color w:val="000000"/>
                <w:sz w:val="12"/>
                <w:szCs w:val="12"/>
              </w:rPr>
            </w:pPr>
            <w:r w:rsidRPr="00942176">
              <w:rPr>
                <w:rFonts w:cs="Arial"/>
                <w:color w:val="000000"/>
                <w:sz w:val="12"/>
                <w:szCs w:val="12"/>
              </w:rPr>
              <w:t>1,258,900.00</w:t>
            </w:r>
          </w:p>
        </w:tc>
        <w:tc>
          <w:tcPr>
            <w:tcW w:w="992" w:type="dxa"/>
            <w:vAlign w:val="center"/>
          </w:tcPr>
          <w:p w14:paraId="73722A45" w14:textId="77777777" w:rsidR="007A09FF" w:rsidRPr="00942176" w:rsidRDefault="007A09FF" w:rsidP="00425581">
            <w:pPr>
              <w:jc w:val="right"/>
              <w:rPr>
                <w:rFonts w:cs="Arial"/>
                <w:color w:val="000000"/>
                <w:sz w:val="12"/>
                <w:szCs w:val="12"/>
              </w:rPr>
            </w:pPr>
            <w:r w:rsidRPr="00942176">
              <w:rPr>
                <w:rFonts w:cs="Arial"/>
                <w:color w:val="000000"/>
                <w:sz w:val="12"/>
                <w:szCs w:val="12"/>
              </w:rPr>
              <w:t>232.00</w:t>
            </w:r>
          </w:p>
        </w:tc>
        <w:tc>
          <w:tcPr>
            <w:tcW w:w="993" w:type="dxa"/>
            <w:vAlign w:val="center"/>
          </w:tcPr>
          <w:p w14:paraId="7DCC990A" w14:textId="77777777" w:rsidR="007A09FF" w:rsidRPr="00942176" w:rsidRDefault="007A09FF" w:rsidP="00425581">
            <w:pPr>
              <w:jc w:val="right"/>
              <w:rPr>
                <w:rFonts w:cs="Arial"/>
                <w:color w:val="000000"/>
                <w:sz w:val="12"/>
                <w:szCs w:val="12"/>
              </w:rPr>
            </w:pPr>
            <w:r w:rsidRPr="00942176">
              <w:rPr>
                <w:rFonts w:cs="Arial"/>
                <w:color w:val="000000"/>
                <w:sz w:val="12"/>
                <w:szCs w:val="12"/>
              </w:rPr>
              <w:t>452,912.44</w:t>
            </w:r>
          </w:p>
        </w:tc>
        <w:tc>
          <w:tcPr>
            <w:tcW w:w="992" w:type="dxa"/>
            <w:vAlign w:val="center"/>
          </w:tcPr>
          <w:p w14:paraId="2D181E21" w14:textId="77777777" w:rsidR="007A09FF" w:rsidRPr="00942176" w:rsidRDefault="007A09FF" w:rsidP="00425581">
            <w:pPr>
              <w:jc w:val="right"/>
              <w:rPr>
                <w:rFonts w:cs="Arial"/>
                <w:color w:val="000000"/>
                <w:sz w:val="12"/>
                <w:szCs w:val="12"/>
              </w:rPr>
            </w:pPr>
            <w:r w:rsidRPr="00942176">
              <w:rPr>
                <w:rFonts w:cs="Arial"/>
                <w:color w:val="000000"/>
                <w:sz w:val="12"/>
                <w:szCs w:val="12"/>
              </w:rPr>
              <w:t>453,144.44</w:t>
            </w:r>
          </w:p>
        </w:tc>
        <w:tc>
          <w:tcPr>
            <w:tcW w:w="709" w:type="dxa"/>
            <w:vAlign w:val="center"/>
          </w:tcPr>
          <w:p w14:paraId="11489775"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28E71136" w14:textId="77777777" w:rsidR="007A09FF" w:rsidRPr="00942176" w:rsidRDefault="007A09FF" w:rsidP="00425581">
            <w:pPr>
              <w:jc w:val="right"/>
              <w:rPr>
                <w:rFonts w:cs="Arial"/>
                <w:color w:val="000000"/>
                <w:sz w:val="12"/>
                <w:szCs w:val="12"/>
              </w:rPr>
            </w:pPr>
            <w:r w:rsidRPr="00942176">
              <w:rPr>
                <w:rFonts w:cs="Arial"/>
                <w:color w:val="000000"/>
                <w:sz w:val="12"/>
                <w:szCs w:val="12"/>
              </w:rPr>
              <w:t>805,755.56</w:t>
            </w:r>
          </w:p>
        </w:tc>
        <w:tc>
          <w:tcPr>
            <w:tcW w:w="709" w:type="dxa"/>
            <w:vAlign w:val="center"/>
          </w:tcPr>
          <w:p w14:paraId="438C16D0" w14:textId="77777777" w:rsidR="007A09FF" w:rsidRPr="00942176" w:rsidRDefault="007A09FF" w:rsidP="00425581">
            <w:pPr>
              <w:jc w:val="right"/>
              <w:rPr>
                <w:rFonts w:cs="Arial"/>
                <w:color w:val="000000"/>
                <w:sz w:val="12"/>
                <w:szCs w:val="12"/>
              </w:rPr>
            </w:pPr>
            <w:r w:rsidRPr="00942176">
              <w:rPr>
                <w:rFonts w:cs="Arial"/>
                <w:color w:val="000000"/>
                <w:sz w:val="12"/>
                <w:szCs w:val="12"/>
              </w:rPr>
              <w:t>15.27%</w:t>
            </w:r>
          </w:p>
        </w:tc>
        <w:tc>
          <w:tcPr>
            <w:tcW w:w="992" w:type="dxa"/>
            <w:vAlign w:val="center"/>
          </w:tcPr>
          <w:p w14:paraId="70540D5D" w14:textId="77777777" w:rsidR="007A09FF" w:rsidRPr="00942176" w:rsidRDefault="007A09FF" w:rsidP="00425581">
            <w:pPr>
              <w:jc w:val="right"/>
              <w:rPr>
                <w:rFonts w:cs="Arial"/>
                <w:color w:val="000000"/>
                <w:sz w:val="12"/>
                <w:szCs w:val="12"/>
              </w:rPr>
            </w:pPr>
            <w:r w:rsidRPr="00942176">
              <w:rPr>
                <w:rFonts w:cs="Arial"/>
                <w:color w:val="000000"/>
                <w:sz w:val="12"/>
                <w:szCs w:val="12"/>
              </w:rPr>
              <w:t>199,018.64</w:t>
            </w:r>
          </w:p>
        </w:tc>
      </w:tr>
      <w:tr w:rsidR="007A09FF" w14:paraId="169D0E27" w14:textId="77777777" w:rsidTr="00425581">
        <w:trPr>
          <w:cantSplit/>
          <w:trHeight w:val="792"/>
        </w:trPr>
        <w:tc>
          <w:tcPr>
            <w:tcW w:w="675" w:type="dxa"/>
            <w:vAlign w:val="center"/>
          </w:tcPr>
          <w:p w14:paraId="65BC4747" w14:textId="77777777" w:rsidR="007A09FF" w:rsidRPr="00942176" w:rsidRDefault="007A09FF" w:rsidP="00425581">
            <w:pPr>
              <w:jc w:val="center"/>
              <w:rPr>
                <w:rFonts w:cs="Arial"/>
                <w:color w:val="000000"/>
                <w:sz w:val="12"/>
                <w:szCs w:val="12"/>
              </w:rPr>
            </w:pPr>
            <w:r w:rsidRPr="00942176">
              <w:rPr>
                <w:rFonts w:cs="Arial"/>
                <w:color w:val="000000"/>
                <w:sz w:val="12"/>
                <w:szCs w:val="12"/>
              </w:rPr>
              <w:t>36004</w:t>
            </w:r>
          </w:p>
        </w:tc>
        <w:tc>
          <w:tcPr>
            <w:tcW w:w="993" w:type="dxa"/>
          </w:tcPr>
          <w:p w14:paraId="03074F74" w14:textId="77777777" w:rsidR="007A09FF" w:rsidRPr="00884E92" w:rsidRDefault="007A09FF" w:rsidP="00425581">
            <w:pPr>
              <w:rPr>
                <w:sz w:val="12"/>
                <w:szCs w:val="12"/>
              </w:rPr>
            </w:pPr>
            <w:r w:rsidRPr="00884E92">
              <w:rPr>
                <w:sz w:val="12"/>
                <w:szCs w:val="12"/>
              </w:rPr>
              <w:t>Fondo Institucional del CONACYT (FOINS)</w:t>
            </w:r>
          </w:p>
        </w:tc>
        <w:tc>
          <w:tcPr>
            <w:tcW w:w="1701" w:type="dxa"/>
            <w:vAlign w:val="center"/>
          </w:tcPr>
          <w:p w14:paraId="4A7FD4C1"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Transporte de nutrientes por los ríos Grijalva-Usumacinta al Golfo de México</w:t>
            </w:r>
            <w:r>
              <w:rPr>
                <w:sz w:val="12"/>
                <w:szCs w:val="12"/>
              </w:rPr>
              <w:t>.</w:t>
            </w:r>
          </w:p>
        </w:tc>
        <w:tc>
          <w:tcPr>
            <w:tcW w:w="283" w:type="dxa"/>
            <w:textDirection w:val="tbRl"/>
            <w:vAlign w:val="center"/>
          </w:tcPr>
          <w:p w14:paraId="2511D220"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29/08/15</w:t>
            </w:r>
          </w:p>
        </w:tc>
        <w:tc>
          <w:tcPr>
            <w:tcW w:w="284" w:type="dxa"/>
            <w:textDirection w:val="tbRl"/>
            <w:vAlign w:val="center"/>
          </w:tcPr>
          <w:p w14:paraId="37B6D038"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29/09/17</w:t>
            </w:r>
          </w:p>
        </w:tc>
        <w:tc>
          <w:tcPr>
            <w:tcW w:w="283" w:type="dxa"/>
            <w:vAlign w:val="center"/>
          </w:tcPr>
          <w:p w14:paraId="7B5ECFD4" w14:textId="77777777" w:rsidR="007A09FF" w:rsidRPr="00942176" w:rsidRDefault="007A09FF" w:rsidP="00425581">
            <w:pPr>
              <w:jc w:val="center"/>
              <w:rPr>
                <w:rFonts w:cs="Arial"/>
                <w:color w:val="000000"/>
                <w:sz w:val="12"/>
                <w:szCs w:val="12"/>
              </w:rPr>
            </w:pPr>
          </w:p>
        </w:tc>
        <w:tc>
          <w:tcPr>
            <w:tcW w:w="992" w:type="dxa"/>
            <w:vAlign w:val="center"/>
          </w:tcPr>
          <w:p w14:paraId="7F57EFE6" w14:textId="77777777" w:rsidR="007A09FF" w:rsidRPr="00942176" w:rsidRDefault="007A09FF" w:rsidP="00425581">
            <w:pPr>
              <w:jc w:val="right"/>
              <w:rPr>
                <w:rFonts w:cs="Arial"/>
                <w:color w:val="000000"/>
                <w:sz w:val="12"/>
                <w:szCs w:val="12"/>
              </w:rPr>
            </w:pPr>
            <w:r w:rsidRPr="00942176">
              <w:rPr>
                <w:rFonts w:cs="Arial"/>
                <w:color w:val="000000"/>
                <w:sz w:val="12"/>
                <w:szCs w:val="12"/>
              </w:rPr>
              <w:t>1,500,000.00</w:t>
            </w:r>
          </w:p>
        </w:tc>
        <w:tc>
          <w:tcPr>
            <w:tcW w:w="993" w:type="dxa"/>
            <w:vAlign w:val="center"/>
          </w:tcPr>
          <w:p w14:paraId="6B9B3C5E" w14:textId="77777777" w:rsidR="007A09FF" w:rsidRPr="00942176" w:rsidRDefault="007A09FF" w:rsidP="00425581">
            <w:pPr>
              <w:jc w:val="right"/>
              <w:rPr>
                <w:rFonts w:cs="Arial"/>
                <w:color w:val="000000"/>
                <w:sz w:val="12"/>
                <w:szCs w:val="12"/>
              </w:rPr>
            </w:pPr>
            <w:r w:rsidRPr="00942176">
              <w:rPr>
                <w:rFonts w:cs="Arial"/>
                <w:color w:val="000000"/>
                <w:sz w:val="12"/>
                <w:szCs w:val="12"/>
              </w:rPr>
              <w:t>1,500,000.00</w:t>
            </w:r>
          </w:p>
        </w:tc>
        <w:tc>
          <w:tcPr>
            <w:tcW w:w="992" w:type="dxa"/>
            <w:vAlign w:val="center"/>
          </w:tcPr>
          <w:p w14:paraId="3D67DF0E"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54E4EE22" w14:textId="77777777" w:rsidR="007A09FF" w:rsidRPr="00942176" w:rsidRDefault="007A09FF" w:rsidP="00425581">
            <w:pPr>
              <w:jc w:val="right"/>
              <w:rPr>
                <w:rFonts w:cs="Arial"/>
                <w:color w:val="000000"/>
                <w:sz w:val="12"/>
                <w:szCs w:val="12"/>
              </w:rPr>
            </w:pPr>
            <w:r w:rsidRPr="00942176">
              <w:rPr>
                <w:rFonts w:cs="Arial"/>
                <w:color w:val="000000"/>
                <w:sz w:val="12"/>
                <w:szCs w:val="12"/>
              </w:rPr>
              <w:t>1,500,000.00</w:t>
            </w:r>
          </w:p>
        </w:tc>
        <w:tc>
          <w:tcPr>
            <w:tcW w:w="992" w:type="dxa"/>
            <w:vAlign w:val="center"/>
          </w:tcPr>
          <w:p w14:paraId="6D906438" w14:textId="77777777" w:rsidR="007A09FF" w:rsidRPr="00942176" w:rsidRDefault="007A09FF" w:rsidP="00425581">
            <w:pPr>
              <w:jc w:val="right"/>
              <w:rPr>
                <w:rFonts w:cs="Arial"/>
                <w:color w:val="000000"/>
                <w:sz w:val="12"/>
                <w:szCs w:val="12"/>
              </w:rPr>
            </w:pPr>
            <w:r w:rsidRPr="00942176">
              <w:rPr>
                <w:rFonts w:cs="Arial"/>
                <w:color w:val="000000"/>
                <w:sz w:val="12"/>
                <w:szCs w:val="12"/>
              </w:rPr>
              <w:t>1,049,528.95</w:t>
            </w:r>
          </w:p>
        </w:tc>
        <w:tc>
          <w:tcPr>
            <w:tcW w:w="993" w:type="dxa"/>
            <w:vAlign w:val="center"/>
          </w:tcPr>
          <w:p w14:paraId="57619853" w14:textId="77777777" w:rsidR="007A09FF" w:rsidRPr="00942176" w:rsidRDefault="007A09FF" w:rsidP="00425581">
            <w:pPr>
              <w:jc w:val="right"/>
              <w:rPr>
                <w:rFonts w:cs="Arial"/>
                <w:color w:val="000000"/>
                <w:sz w:val="12"/>
                <w:szCs w:val="12"/>
              </w:rPr>
            </w:pPr>
            <w:r w:rsidRPr="00942176">
              <w:rPr>
                <w:rFonts w:cs="Arial"/>
                <w:color w:val="000000"/>
                <w:sz w:val="12"/>
                <w:szCs w:val="12"/>
              </w:rPr>
              <w:t>268,457.23</w:t>
            </w:r>
          </w:p>
        </w:tc>
        <w:tc>
          <w:tcPr>
            <w:tcW w:w="992" w:type="dxa"/>
            <w:vAlign w:val="center"/>
          </w:tcPr>
          <w:p w14:paraId="561D9C37" w14:textId="77777777" w:rsidR="007A09FF" w:rsidRPr="00942176" w:rsidRDefault="007A09FF" w:rsidP="00425581">
            <w:pPr>
              <w:jc w:val="right"/>
              <w:rPr>
                <w:rFonts w:cs="Arial"/>
                <w:color w:val="000000"/>
                <w:sz w:val="12"/>
                <w:szCs w:val="12"/>
              </w:rPr>
            </w:pPr>
            <w:r w:rsidRPr="00942176">
              <w:rPr>
                <w:rFonts w:cs="Arial"/>
                <w:color w:val="000000"/>
                <w:sz w:val="12"/>
                <w:szCs w:val="12"/>
              </w:rPr>
              <w:t>1,317,986.18</w:t>
            </w:r>
          </w:p>
        </w:tc>
        <w:tc>
          <w:tcPr>
            <w:tcW w:w="709" w:type="dxa"/>
            <w:vAlign w:val="center"/>
          </w:tcPr>
          <w:p w14:paraId="48FED1AE"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72BEE908" w14:textId="77777777" w:rsidR="007A09FF" w:rsidRPr="00942176" w:rsidRDefault="007A09FF" w:rsidP="00425581">
            <w:pPr>
              <w:jc w:val="right"/>
              <w:rPr>
                <w:rFonts w:cs="Arial"/>
                <w:color w:val="000000"/>
                <w:sz w:val="12"/>
                <w:szCs w:val="12"/>
              </w:rPr>
            </w:pPr>
            <w:r w:rsidRPr="00942176">
              <w:rPr>
                <w:rFonts w:cs="Arial"/>
                <w:color w:val="000000"/>
                <w:sz w:val="12"/>
                <w:szCs w:val="12"/>
              </w:rPr>
              <w:t>182,013.82</w:t>
            </w:r>
          </w:p>
        </w:tc>
        <w:tc>
          <w:tcPr>
            <w:tcW w:w="709" w:type="dxa"/>
            <w:vAlign w:val="center"/>
          </w:tcPr>
          <w:p w14:paraId="20FEDC88" w14:textId="77777777" w:rsidR="007A09FF" w:rsidRPr="00942176" w:rsidRDefault="007A09FF" w:rsidP="00425581">
            <w:pPr>
              <w:jc w:val="right"/>
              <w:rPr>
                <w:rFonts w:cs="Arial"/>
                <w:color w:val="000000"/>
                <w:sz w:val="12"/>
                <w:szCs w:val="12"/>
              </w:rPr>
            </w:pPr>
            <w:r w:rsidRPr="00942176">
              <w:rPr>
                <w:rFonts w:cs="Arial"/>
                <w:color w:val="000000"/>
                <w:sz w:val="12"/>
                <w:szCs w:val="12"/>
              </w:rPr>
              <w:t>87.87%</w:t>
            </w:r>
          </w:p>
        </w:tc>
        <w:tc>
          <w:tcPr>
            <w:tcW w:w="992" w:type="dxa"/>
            <w:vAlign w:val="center"/>
          </w:tcPr>
          <w:p w14:paraId="6C5F145C" w14:textId="77777777" w:rsidR="007A09FF" w:rsidRPr="00942176" w:rsidRDefault="007A09FF" w:rsidP="00425581">
            <w:pPr>
              <w:jc w:val="right"/>
              <w:rPr>
                <w:rFonts w:cs="Arial"/>
                <w:color w:val="000000"/>
                <w:sz w:val="12"/>
                <w:szCs w:val="12"/>
              </w:rPr>
            </w:pPr>
            <w:r w:rsidRPr="00942176">
              <w:rPr>
                <w:rFonts w:cs="Arial"/>
                <w:color w:val="000000"/>
                <w:sz w:val="12"/>
                <w:szCs w:val="12"/>
              </w:rPr>
              <w:t>33,725.96</w:t>
            </w:r>
          </w:p>
        </w:tc>
      </w:tr>
      <w:tr w:rsidR="007A09FF" w14:paraId="529B86F2" w14:textId="77777777" w:rsidTr="00425581">
        <w:trPr>
          <w:cantSplit/>
          <w:trHeight w:val="687"/>
        </w:trPr>
        <w:tc>
          <w:tcPr>
            <w:tcW w:w="675" w:type="dxa"/>
            <w:vAlign w:val="center"/>
          </w:tcPr>
          <w:p w14:paraId="2234A40B" w14:textId="77777777" w:rsidR="007A09FF" w:rsidRPr="00942176" w:rsidRDefault="007A09FF" w:rsidP="00425581">
            <w:pPr>
              <w:jc w:val="center"/>
              <w:rPr>
                <w:rFonts w:cs="Arial"/>
                <w:color w:val="000000"/>
                <w:sz w:val="12"/>
                <w:szCs w:val="12"/>
              </w:rPr>
            </w:pPr>
            <w:r w:rsidRPr="00942176">
              <w:rPr>
                <w:rFonts w:cs="Arial"/>
                <w:color w:val="000000"/>
                <w:sz w:val="12"/>
                <w:szCs w:val="12"/>
              </w:rPr>
              <w:lastRenderedPageBreak/>
              <w:t>36006</w:t>
            </w:r>
          </w:p>
        </w:tc>
        <w:tc>
          <w:tcPr>
            <w:tcW w:w="993" w:type="dxa"/>
          </w:tcPr>
          <w:p w14:paraId="58860479" w14:textId="77777777" w:rsidR="007A09FF" w:rsidRPr="00884E92" w:rsidRDefault="007A09FF" w:rsidP="00425581">
            <w:pPr>
              <w:rPr>
                <w:sz w:val="12"/>
                <w:szCs w:val="12"/>
              </w:rPr>
            </w:pPr>
            <w:r w:rsidRPr="00884E92">
              <w:rPr>
                <w:sz w:val="12"/>
                <w:szCs w:val="12"/>
              </w:rPr>
              <w:t>Fondo Institucional del CONACYT (FOINS)</w:t>
            </w:r>
          </w:p>
        </w:tc>
        <w:tc>
          <w:tcPr>
            <w:tcW w:w="1701" w:type="dxa"/>
            <w:vAlign w:val="center"/>
          </w:tcPr>
          <w:p w14:paraId="286684ED"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Pesca y petróleo: línea base para el uso compartido de los espacios marinos en la costa de Tabasco</w:t>
            </w:r>
          </w:p>
        </w:tc>
        <w:tc>
          <w:tcPr>
            <w:tcW w:w="283" w:type="dxa"/>
            <w:textDirection w:val="tbRl"/>
            <w:vAlign w:val="center"/>
          </w:tcPr>
          <w:p w14:paraId="00065251"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15/02/17</w:t>
            </w:r>
          </w:p>
        </w:tc>
        <w:tc>
          <w:tcPr>
            <w:tcW w:w="284" w:type="dxa"/>
            <w:textDirection w:val="tbRl"/>
            <w:vAlign w:val="center"/>
          </w:tcPr>
          <w:p w14:paraId="0D909537"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15/02/19</w:t>
            </w:r>
          </w:p>
        </w:tc>
        <w:tc>
          <w:tcPr>
            <w:tcW w:w="283" w:type="dxa"/>
            <w:vAlign w:val="center"/>
          </w:tcPr>
          <w:p w14:paraId="7EB923C3" w14:textId="77777777" w:rsidR="007A09FF" w:rsidRPr="00942176" w:rsidRDefault="007A09FF" w:rsidP="00425581">
            <w:pPr>
              <w:jc w:val="center"/>
              <w:rPr>
                <w:rFonts w:cs="Arial"/>
                <w:color w:val="000000"/>
                <w:sz w:val="12"/>
                <w:szCs w:val="12"/>
              </w:rPr>
            </w:pPr>
          </w:p>
        </w:tc>
        <w:tc>
          <w:tcPr>
            <w:tcW w:w="992" w:type="dxa"/>
            <w:vAlign w:val="center"/>
          </w:tcPr>
          <w:p w14:paraId="1F9DF3F6" w14:textId="77777777" w:rsidR="007A09FF" w:rsidRPr="00942176" w:rsidRDefault="007A09FF" w:rsidP="00425581">
            <w:pPr>
              <w:jc w:val="right"/>
              <w:rPr>
                <w:rFonts w:cs="Arial"/>
                <w:color w:val="000000"/>
                <w:sz w:val="12"/>
                <w:szCs w:val="12"/>
              </w:rPr>
            </w:pPr>
            <w:r w:rsidRPr="00942176">
              <w:rPr>
                <w:rFonts w:cs="Arial"/>
                <w:color w:val="000000"/>
                <w:sz w:val="12"/>
                <w:szCs w:val="12"/>
              </w:rPr>
              <w:t>1,497,000.00</w:t>
            </w:r>
          </w:p>
        </w:tc>
        <w:tc>
          <w:tcPr>
            <w:tcW w:w="993" w:type="dxa"/>
            <w:vAlign w:val="center"/>
          </w:tcPr>
          <w:p w14:paraId="09A4D90C"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14274913" w14:textId="77777777" w:rsidR="007A09FF" w:rsidRPr="00942176" w:rsidRDefault="007A09FF" w:rsidP="00425581">
            <w:pPr>
              <w:jc w:val="right"/>
              <w:rPr>
                <w:rFonts w:cs="Arial"/>
                <w:color w:val="000000"/>
                <w:sz w:val="12"/>
                <w:szCs w:val="12"/>
              </w:rPr>
            </w:pPr>
            <w:r w:rsidRPr="00942176">
              <w:rPr>
                <w:rFonts w:cs="Arial"/>
                <w:color w:val="000000"/>
                <w:sz w:val="12"/>
                <w:szCs w:val="12"/>
              </w:rPr>
              <w:t>1,497,000.00</w:t>
            </w:r>
          </w:p>
        </w:tc>
        <w:tc>
          <w:tcPr>
            <w:tcW w:w="992" w:type="dxa"/>
            <w:vAlign w:val="center"/>
          </w:tcPr>
          <w:p w14:paraId="422B1BB8" w14:textId="77777777" w:rsidR="007A09FF" w:rsidRPr="00942176" w:rsidRDefault="007A09FF" w:rsidP="00425581">
            <w:pPr>
              <w:jc w:val="right"/>
              <w:rPr>
                <w:rFonts w:cs="Arial"/>
                <w:color w:val="000000"/>
                <w:sz w:val="12"/>
                <w:szCs w:val="12"/>
              </w:rPr>
            </w:pPr>
            <w:r w:rsidRPr="00942176">
              <w:rPr>
                <w:rFonts w:cs="Arial"/>
                <w:color w:val="000000"/>
                <w:sz w:val="12"/>
                <w:szCs w:val="12"/>
              </w:rPr>
              <w:t>1,497,000.00</w:t>
            </w:r>
          </w:p>
        </w:tc>
        <w:tc>
          <w:tcPr>
            <w:tcW w:w="992" w:type="dxa"/>
            <w:vAlign w:val="center"/>
          </w:tcPr>
          <w:p w14:paraId="0AD33611"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3" w:type="dxa"/>
            <w:vAlign w:val="center"/>
          </w:tcPr>
          <w:p w14:paraId="63CDE3F2" w14:textId="77777777" w:rsidR="007A09FF" w:rsidRPr="00942176" w:rsidRDefault="007A09FF" w:rsidP="00425581">
            <w:pPr>
              <w:jc w:val="right"/>
              <w:rPr>
                <w:rFonts w:cs="Arial"/>
                <w:color w:val="000000"/>
                <w:sz w:val="12"/>
                <w:szCs w:val="12"/>
              </w:rPr>
            </w:pPr>
            <w:r w:rsidRPr="00942176">
              <w:rPr>
                <w:rFonts w:cs="Arial"/>
                <w:color w:val="000000"/>
                <w:sz w:val="12"/>
                <w:szCs w:val="12"/>
              </w:rPr>
              <w:t>121,436.12</w:t>
            </w:r>
          </w:p>
        </w:tc>
        <w:tc>
          <w:tcPr>
            <w:tcW w:w="992" w:type="dxa"/>
            <w:vAlign w:val="center"/>
          </w:tcPr>
          <w:p w14:paraId="6CAE9679" w14:textId="77777777" w:rsidR="007A09FF" w:rsidRPr="00942176" w:rsidRDefault="007A09FF" w:rsidP="00425581">
            <w:pPr>
              <w:jc w:val="right"/>
              <w:rPr>
                <w:rFonts w:cs="Arial"/>
                <w:color w:val="000000"/>
                <w:sz w:val="12"/>
                <w:szCs w:val="12"/>
              </w:rPr>
            </w:pPr>
            <w:r w:rsidRPr="00942176">
              <w:rPr>
                <w:rFonts w:cs="Arial"/>
                <w:color w:val="000000"/>
                <w:sz w:val="12"/>
                <w:szCs w:val="12"/>
              </w:rPr>
              <w:t>121,436.12</w:t>
            </w:r>
          </w:p>
        </w:tc>
        <w:tc>
          <w:tcPr>
            <w:tcW w:w="709" w:type="dxa"/>
            <w:vAlign w:val="center"/>
          </w:tcPr>
          <w:p w14:paraId="00CF9ED1"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380C58F8" w14:textId="77777777" w:rsidR="007A09FF" w:rsidRPr="00942176" w:rsidRDefault="007A09FF" w:rsidP="00425581">
            <w:pPr>
              <w:jc w:val="right"/>
              <w:rPr>
                <w:rFonts w:cs="Arial"/>
                <w:color w:val="000000"/>
                <w:sz w:val="12"/>
                <w:szCs w:val="12"/>
              </w:rPr>
            </w:pPr>
            <w:r w:rsidRPr="00942176">
              <w:rPr>
                <w:rFonts w:cs="Arial"/>
                <w:color w:val="000000"/>
                <w:sz w:val="12"/>
                <w:szCs w:val="12"/>
              </w:rPr>
              <w:t>1,375,563.88</w:t>
            </w:r>
          </w:p>
        </w:tc>
        <w:tc>
          <w:tcPr>
            <w:tcW w:w="709" w:type="dxa"/>
            <w:vAlign w:val="center"/>
          </w:tcPr>
          <w:p w14:paraId="4CBDFFE8" w14:textId="77777777" w:rsidR="007A09FF" w:rsidRPr="00942176" w:rsidRDefault="007A09FF" w:rsidP="00425581">
            <w:pPr>
              <w:jc w:val="right"/>
              <w:rPr>
                <w:rFonts w:cs="Arial"/>
                <w:color w:val="000000"/>
                <w:sz w:val="12"/>
                <w:szCs w:val="12"/>
              </w:rPr>
            </w:pPr>
            <w:r w:rsidRPr="00942176">
              <w:rPr>
                <w:rFonts w:cs="Arial"/>
                <w:color w:val="000000"/>
                <w:sz w:val="12"/>
                <w:szCs w:val="12"/>
              </w:rPr>
              <w:t>8.11%</w:t>
            </w:r>
          </w:p>
        </w:tc>
        <w:tc>
          <w:tcPr>
            <w:tcW w:w="992" w:type="dxa"/>
            <w:vAlign w:val="center"/>
          </w:tcPr>
          <w:p w14:paraId="300F361B" w14:textId="77777777" w:rsidR="007A09FF" w:rsidRPr="00942176" w:rsidRDefault="007A09FF" w:rsidP="00425581">
            <w:pPr>
              <w:jc w:val="right"/>
              <w:rPr>
                <w:rFonts w:cs="Arial"/>
                <w:color w:val="000000"/>
                <w:sz w:val="12"/>
                <w:szCs w:val="12"/>
              </w:rPr>
            </w:pPr>
            <w:r w:rsidRPr="00942176">
              <w:rPr>
                <w:rFonts w:cs="Arial"/>
                <w:color w:val="000000"/>
                <w:sz w:val="12"/>
                <w:szCs w:val="12"/>
              </w:rPr>
              <w:t>248,753.94</w:t>
            </w:r>
          </w:p>
        </w:tc>
      </w:tr>
      <w:tr w:rsidR="007A09FF" w14:paraId="25285276" w14:textId="77777777" w:rsidTr="00425581">
        <w:trPr>
          <w:cantSplit/>
          <w:trHeight w:val="697"/>
        </w:trPr>
        <w:tc>
          <w:tcPr>
            <w:tcW w:w="675" w:type="dxa"/>
            <w:vAlign w:val="center"/>
          </w:tcPr>
          <w:p w14:paraId="3394C34A" w14:textId="77777777" w:rsidR="007A09FF" w:rsidRPr="00942176" w:rsidRDefault="007A09FF" w:rsidP="00425581">
            <w:pPr>
              <w:jc w:val="center"/>
              <w:rPr>
                <w:rFonts w:cs="Arial"/>
                <w:color w:val="000000"/>
                <w:sz w:val="12"/>
                <w:szCs w:val="12"/>
              </w:rPr>
            </w:pPr>
            <w:r w:rsidRPr="00942176">
              <w:rPr>
                <w:rFonts w:cs="Arial"/>
                <w:color w:val="000000"/>
                <w:sz w:val="12"/>
                <w:szCs w:val="12"/>
              </w:rPr>
              <w:t>36007</w:t>
            </w:r>
          </w:p>
        </w:tc>
        <w:tc>
          <w:tcPr>
            <w:tcW w:w="993" w:type="dxa"/>
          </w:tcPr>
          <w:p w14:paraId="6D14AB66" w14:textId="77777777" w:rsidR="007A09FF" w:rsidRPr="00884E92" w:rsidRDefault="007A09FF" w:rsidP="00425581">
            <w:pPr>
              <w:rPr>
                <w:sz w:val="12"/>
                <w:szCs w:val="12"/>
              </w:rPr>
            </w:pPr>
            <w:r w:rsidRPr="00884E92">
              <w:rPr>
                <w:sz w:val="12"/>
                <w:szCs w:val="12"/>
              </w:rPr>
              <w:t>Fondo Institucional del CONACYT (FOINS)</w:t>
            </w:r>
          </w:p>
        </w:tc>
        <w:tc>
          <w:tcPr>
            <w:tcW w:w="1701" w:type="dxa"/>
            <w:vAlign w:val="center"/>
          </w:tcPr>
          <w:p w14:paraId="4D0046C3"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Adaptabilidad de los mosaicos rurales al cambio climático</w:t>
            </w:r>
          </w:p>
        </w:tc>
        <w:tc>
          <w:tcPr>
            <w:tcW w:w="283" w:type="dxa"/>
            <w:textDirection w:val="tbRl"/>
            <w:vAlign w:val="center"/>
          </w:tcPr>
          <w:p w14:paraId="1EA79776"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08/02/17</w:t>
            </w:r>
          </w:p>
        </w:tc>
        <w:tc>
          <w:tcPr>
            <w:tcW w:w="284" w:type="dxa"/>
            <w:textDirection w:val="tbRl"/>
            <w:vAlign w:val="center"/>
          </w:tcPr>
          <w:p w14:paraId="1E6A3D92"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08/02/19</w:t>
            </w:r>
          </w:p>
        </w:tc>
        <w:tc>
          <w:tcPr>
            <w:tcW w:w="283" w:type="dxa"/>
            <w:vAlign w:val="center"/>
          </w:tcPr>
          <w:p w14:paraId="6CC8CA40" w14:textId="77777777" w:rsidR="007A09FF" w:rsidRPr="00942176" w:rsidRDefault="007A09FF" w:rsidP="00425581">
            <w:pPr>
              <w:jc w:val="center"/>
              <w:rPr>
                <w:rFonts w:cs="Arial"/>
                <w:color w:val="000000"/>
                <w:sz w:val="12"/>
                <w:szCs w:val="12"/>
              </w:rPr>
            </w:pPr>
          </w:p>
        </w:tc>
        <w:tc>
          <w:tcPr>
            <w:tcW w:w="992" w:type="dxa"/>
            <w:vAlign w:val="center"/>
          </w:tcPr>
          <w:p w14:paraId="6E03ECA3" w14:textId="77777777" w:rsidR="007A09FF" w:rsidRPr="00942176" w:rsidRDefault="007A09FF" w:rsidP="00425581">
            <w:pPr>
              <w:jc w:val="right"/>
              <w:rPr>
                <w:rFonts w:cs="Arial"/>
                <w:color w:val="000000"/>
                <w:sz w:val="12"/>
                <w:szCs w:val="12"/>
              </w:rPr>
            </w:pPr>
            <w:r w:rsidRPr="00942176">
              <w:rPr>
                <w:rFonts w:cs="Arial"/>
                <w:color w:val="000000"/>
                <w:sz w:val="12"/>
                <w:szCs w:val="12"/>
              </w:rPr>
              <w:t>1,617,200.00</w:t>
            </w:r>
          </w:p>
        </w:tc>
        <w:tc>
          <w:tcPr>
            <w:tcW w:w="993" w:type="dxa"/>
            <w:vAlign w:val="center"/>
          </w:tcPr>
          <w:p w14:paraId="279A1EEE"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5EA151B9" w14:textId="77777777" w:rsidR="007A09FF" w:rsidRPr="00942176" w:rsidRDefault="007A09FF" w:rsidP="00425581">
            <w:pPr>
              <w:jc w:val="right"/>
              <w:rPr>
                <w:rFonts w:cs="Arial"/>
                <w:color w:val="000000"/>
                <w:sz w:val="12"/>
                <w:szCs w:val="12"/>
              </w:rPr>
            </w:pPr>
            <w:r w:rsidRPr="00942176">
              <w:rPr>
                <w:rFonts w:cs="Arial"/>
                <w:color w:val="000000"/>
                <w:sz w:val="12"/>
                <w:szCs w:val="12"/>
              </w:rPr>
              <w:t>1,617,200.00</w:t>
            </w:r>
          </w:p>
        </w:tc>
        <w:tc>
          <w:tcPr>
            <w:tcW w:w="992" w:type="dxa"/>
            <w:vAlign w:val="center"/>
          </w:tcPr>
          <w:p w14:paraId="6DC90810" w14:textId="77777777" w:rsidR="007A09FF" w:rsidRPr="00942176" w:rsidRDefault="007A09FF" w:rsidP="00425581">
            <w:pPr>
              <w:jc w:val="right"/>
              <w:rPr>
                <w:rFonts w:cs="Arial"/>
                <w:color w:val="000000"/>
                <w:sz w:val="12"/>
                <w:szCs w:val="12"/>
              </w:rPr>
            </w:pPr>
            <w:r w:rsidRPr="00942176">
              <w:rPr>
                <w:rFonts w:cs="Arial"/>
                <w:color w:val="000000"/>
                <w:sz w:val="12"/>
                <w:szCs w:val="12"/>
              </w:rPr>
              <w:t>1,617,200.00</w:t>
            </w:r>
          </w:p>
        </w:tc>
        <w:tc>
          <w:tcPr>
            <w:tcW w:w="992" w:type="dxa"/>
            <w:vAlign w:val="center"/>
          </w:tcPr>
          <w:p w14:paraId="54473031"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3" w:type="dxa"/>
            <w:vAlign w:val="center"/>
          </w:tcPr>
          <w:p w14:paraId="4A10B4AC" w14:textId="77777777" w:rsidR="007A09FF" w:rsidRPr="00942176" w:rsidRDefault="007A09FF" w:rsidP="00425581">
            <w:pPr>
              <w:jc w:val="right"/>
              <w:rPr>
                <w:rFonts w:cs="Arial"/>
                <w:color w:val="000000"/>
                <w:sz w:val="12"/>
                <w:szCs w:val="12"/>
              </w:rPr>
            </w:pPr>
            <w:r w:rsidRPr="00942176">
              <w:rPr>
                <w:rFonts w:cs="Arial"/>
                <w:color w:val="000000"/>
                <w:sz w:val="12"/>
                <w:szCs w:val="12"/>
              </w:rPr>
              <w:t>106,669.85</w:t>
            </w:r>
          </w:p>
        </w:tc>
        <w:tc>
          <w:tcPr>
            <w:tcW w:w="992" w:type="dxa"/>
            <w:vAlign w:val="center"/>
          </w:tcPr>
          <w:p w14:paraId="7DF00166" w14:textId="77777777" w:rsidR="007A09FF" w:rsidRPr="00942176" w:rsidRDefault="007A09FF" w:rsidP="00425581">
            <w:pPr>
              <w:jc w:val="right"/>
              <w:rPr>
                <w:rFonts w:cs="Arial"/>
                <w:color w:val="000000"/>
                <w:sz w:val="12"/>
                <w:szCs w:val="12"/>
              </w:rPr>
            </w:pPr>
            <w:r w:rsidRPr="00942176">
              <w:rPr>
                <w:rFonts w:cs="Arial"/>
                <w:color w:val="000000"/>
                <w:sz w:val="12"/>
                <w:szCs w:val="12"/>
              </w:rPr>
              <w:t>106,669.85</w:t>
            </w:r>
          </w:p>
        </w:tc>
        <w:tc>
          <w:tcPr>
            <w:tcW w:w="709" w:type="dxa"/>
            <w:vAlign w:val="center"/>
          </w:tcPr>
          <w:p w14:paraId="7B729ADD"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76AC1761" w14:textId="77777777" w:rsidR="007A09FF" w:rsidRPr="00942176" w:rsidRDefault="007A09FF" w:rsidP="00425581">
            <w:pPr>
              <w:jc w:val="right"/>
              <w:rPr>
                <w:rFonts w:cs="Arial"/>
                <w:color w:val="000000"/>
                <w:sz w:val="12"/>
                <w:szCs w:val="12"/>
              </w:rPr>
            </w:pPr>
            <w:r w:rsidRPr="00942176">
              <w:rPr>
                <w:rFonts w:cs="Arial"/>
                <w:color w:val="000000"/>
                <w:sz w:val="12"/>
                <w:szCs w:val="12"/>
              </w:rPr>
              <w:t>1,510,530.15</w:t>
            </w:r>
          </w:p>
        </w:tc>
        <w:tc>
          <w:tcPr>
            <w:tcW w:w="709" w:type="dxa"/>
            <w:vAlign w:val="center"/>
          </w:tcPr>
          <w:p w14:paraId="4309D142" w14:textId="77777777" w:rsidR="007A09FF" w:rsidRPr="00942176" w:rsidRDefault="007A09FF" w:rsidP="00425581">
            <w:pPr>
              <w:jc w:val="right"/>
              <w:rPr>
                <w:rFonts w:cs="Arial"/>
                <w:color w:val="000000"/>
                <w:sz w:val="12"/>
                <w:szCs w:val="12"/>
              </w:rPr>
            </w:pPr>
            <w:r w:rsidRPr="00942176">
              <w:rPr>
                <w:rFonts w:cs="Arial"/>
                <w:color w:val="000000"/>
                <w:sz w:val="12"/>
                <w:szCs w:val="12"/>
              </w:rPr>
              <w:t>6.60%</w:t>
            </w:r>
          </w:p>
        </w:tc>
        <w:tc>
          <w:tcPr>
            <w:tcW w:w="992" w:type="dxa"/>
            <w:vAlign w:val="center"/>
          </w:tcPr>
          <w:p w14:paraId="6AADB5E7" w14:textId="77777777" w:rsidR="007A09FF" w:rsidRPr="00942176" w:rsidRDefault="007A09FF" w:rsidP="00425581">
            <w:pPr>
              <w:jc w:val="right"/>
              <w:rPr>
                <w:rFonts w:cs="Arial"/>
                <w:color w:val="000000"/>
                <w:sz w:val="12"/>
                <w:szCs w:val="12"/>
              </w:rPr>
            </w:pPr>
            <w:r w:rsidRPr="00942176">
              <w:rPr>
                <w:rFonts w:cs="Arial"/>
                <w:color w:val="000000"/>
                <w:sz w:val="12"/>
                <w:szCs w:val="12"/>
              </w:rPr>
              <w:t>172,229.21</w:t>
            </w:r>
          </w:p>
        </w:tc>
      </w:tr>
      <w:tr w:rsidR="007A09FF" w14:paraId="501E2D22" w14:textId="77777777" w:rsidTr="00425581">
        <w:trPr>
          <w:cantSplit/>
          <w:trHeight w:val="1132"/>
        </w:trPr>
        <w:tc>
          <w:tcPr>
            <w:tcW w:w="675" w:type="dxa"/>
            <w:vAlign w:val="center"/>
          </w:tcPr>
          <w:p w14:paraId="16F02FCB" w14:textId="77777777" w:rsidR="007A09FF" w:rsidRPr="00942176" w:rsidRDefault="007A09FF" w:rsidP="00425581">
            <w:pPr>
              <w:jc w:val="center"/>
              <w:rPr>
                <w:rFonts w:cs="Arial"/>
                <w:color w:val="000000"/>
                <w:sz w:val="12"/>
                <w:szCs w:val="12"/>
              </w:rPr>
            </w:pPr>
            <w:r w:rsidRPr="00942176">
              <w:rPr>
                <w:rFonts w:cs="Arial"/>
                <w:color w:val="000000"/>
                <w:sz w:val="12"/>
                <w:szCs w:val="12"/>
              </w:rPr>
              <w:t>36008</w:t>
            </w:r>
          </w:p>
        </w:tc>
        <w:tc>
          <w:tcPr>
            <w:tcW w:w="993" w:type="dxa"/>
          </w:tcPr>
          <w:p w14:paraId="176637B2" w14:textId="77777777" w:rsidR="007A09FF" w:rsidRPr="00884E92" w:rsidRDefault="007A09FF" w:rsidP="00425581">
            <w:pPr>
              <w:rPr>
                <w:sz w:val="12"/>
                <w:szCs w:val="12"/>
              </w:rPr>
            </w:pPr>
            <w:r w:rsidRPr="00884E92">
              <w:rPr>
                <w:sz w:val="12"/>
                <w:szCs w:val="12"/>
              </w:rPr>
              <w:t>Fondo Institucional de Fomento Regional para el Desarrollo Científico, Tecnológico y de Innovación (FORDECYT)</w:t>
            </w:r>
          </w:p>
        </w:tc>
        <w:tc>
          <w:tcPr>
            <w:tcW w:w="1701" w:type="dxa"/>
            <w:vAlign w:val="center"/>
          </w:tcPr>
          <w:p w14:paraId="47735CF0"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Cambio global y sustentabilidad en la Cuenca del Usumacinta y zona marina de influencia: bases para la adaptación al cambio climático desde la ciencia y la gestión del territorio</w:t>
            </w:r>
          </w:p>
        </w:tc>
        <w:tc>
          <w:tcPr>
            <w:tcW w:w="283" w:type="dxa"/>
            <w:textDirection w:val="tbRl"/>
            <w:vAlign w:val="center"/>
          </w:tcPr>
          <w:p w14:paraId="2FC142A6"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15/12/16</w:t>
            </w:r>
          </w:p>
        </w:tc>
        <w:tc>
          <w:tcPr>
            <w:tcW w:w="284" w:type="dxa"/>
            <w:textDirection w:val="tbRl"/>
            <w:vAlign w:val="center"/>
          </w:tcPr>
          <w:p w14:paraId="24269D84"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15/03/20</w:t>
            </w:r>
          </w:p>
        </w:tc>
        <w:tc>
          <w:tcPr>
            <w:tcW w:w="283" w:type="dxa"/>
            <w:vAlign w:val="center"/>
          </w:tcPr>
          <w:p w14:paraId="7875A82B" w14:textId="77777777" w:rsidR="007A09FF" w:rsidRPr="00942176" w:rsidRDefault="007A09FF" w:rsidP="00425581">
            <w:pPr>
              <w:jc w:val="center"/>
              <w:rPr>
                <w:rFonts w:cs="Arial"/>
                <w:color w:val="000000"/>
                <w:sz w:val="12"/>
                <w:szCs w:val="12"/>
              </w:rPr>
            </w:pPr>
          </w:p>
        </w:tc>
        <w:tc>
          <w:tcPr>
            <w:tcW w:w="992" w:type="dxa"/>
            <w:vAlign w:val="center"/>
          </w:tcPr>
          <w:p w14:paraId="54C163F2" w14:textId="77777777" w:rsidR="007A09FF" w:rsidRPr="00942176" w:rsidRDefault="007A09FF" w:rsidP="00425581">
            <w:pPr>
              <w:jc w:val="right"/>
              <w:rPr>
                <w:rFonts w:cs="Arial"/>
                <w:color w:val="000000"/>
                <w:sz w:val="12"/>
                <w:szCs w:val="12"/>
              </w:rPr>
            </w:pPr>
            <w:r w:rsidRPr="00942176">
              <w:rPr>
                <w:rFonts w:cs="Arial"/>
                <w:color w:val="000000"/>
                <w:sz w:val="12"/>
                <w:szCs w:val="12"/>
              </w:rPr>
              <w:t>4,943,884.39</w:t>
            </w:r>
          </w:p>
        </w:tc>
        <w:tc>
          <w:tcPr>
            <w:tcW w:w="993" w:type="dxa"/>
            <w:vAlign w:val="center"/>
          </w:tcPr>
          <w:p w14:paraId="1A240B2A"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73CD1256" w14:textId="77777777" w:rsidR="007A09FF" w:rsidRPr="00942176" w:rsidRDefault="007A09FF" w:rsidP="00425581">
            <w:pPr>
              <w:jc w:val="right"/>
              <w:rPr>
                <w:rFonts w:cs="Arial"/>
                <w:color w:val="000000"/>
                <w:sz w:val="12"/>
                <w:szCs w:val="12"/>
              </w:rPr>
            </w:pPr>
            <w:r w:rsidRPr="00942176">
              <w:rPr>
                <w:rFonts w:cs="Arial"/>
                <w:color w:val="000000"/>
                <w:sz w:val="12"/>
                <w:szCs w:val="12"/>
              </w:rPr>
              <w:t>1,988,470.20</w:t>
            </w:r>
          </w:p>
        </w:tc>
        <w:tc>
          <w:tcPr>
            <w:tcW w:w="992" w:type="dxa"/>
            <w:vAlign w:val="center"/>
          </w:tcPr>
          <w:p w14:paraId="1D456368" w14:textId="77777777" w:rsidR="007A09FF" w:rsidRPr="00942176" w:rsidRDefault="007A09FF" w:rsidP="00425581">
            <w:pPr>
              <w:jc w:val="right"/>
              <w:rPr>
                <w:rFonts w:cs="Arial"/>
                <w:color w:val="000000"/>
                <w:sz w:val="12"/>
                <w:szCs w:val="12"/>
              </w:rPr>
            </w:pPr>
            <w:r w:rsidRPr="00942176">
              <w:rPr>
                <w:rFonts w:cs="Arial"/>
                <w:color w:val="000000"/>
                <w:sz w:val="12"/>
                <w:szCs w:val="12"/>
              </w:rPr>
              <w:t>1,988,470.20</w:t>
            </w:r>
          </w:p>
        </w:tc>
        <w:tc>
          <w:tcPr>
            <w:tcW w:w="992" w:type="dxa"/>
            <w:vAlign w:val="center"/>
          </w:tcPr>
          <w:p w14:paraId="0A03517E"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3" w:type="dxa"/>
            <w:vAlign w:val="center"/>
          </w:tcPr>
          <w:p w14:paraId="3C5A17E7" w14:textId="77777777" w:rsidR="007A09FF" w:rsidRPr="00942176" w:rsidRDefault="007A09FF" w:rsidP="00425581">
            <w:pPr>
              <w:jc w:val="right"/>
              <w:rPr>
                <w:rFonts w:cs="Arial"/>
                <w:color w:val="000000"/>
                <w:sz w:val="12"/>
                <w:szCs w:val="12"/>
              </w:rPr>
            </w:pPr>
            <w:r w:rsidRPr="00942176">
              <w:rPr>
                <w:rFonts w:cs="Arial"/>
                <w:color w:val="000000"/>
                <w:sz w:val="12"/>
                <w:szCs w:val="12"/>
              </w:rPr>
              <w:t>306,888.63</w:t>
            </w:r>
          </w:p>
        </w:tc>
        <w:tc>
          <w:tcPr>
            <w:tcW w:w="992" w:type="dxa"/>
            <w:vAlign w:val="center"/>
          </w:tcPr>
          <w:p w14:paraId="6753DD8B" w14:textId="77777777" w:rsidR="007A09FF" w:rsidRPr="00942176" w:rsidRDefault="007A09FF" w:rsidP="00425581">
            <w:pPr>
              <w:jc w:val="right"/>
              <w:rPr>
                <w:rFonts w:cs="Arial"/>
                <w:color w:val="000000"/>
                <w:sz w:val="12"/>
                <w:szCs w:val="12"/>
              </w:rPr>
            </w:pPr>
            <w:r w:rsidRPr="00942176">
              <w:rPr>
                <w:rFonts w:cs="Arial"/>
                <w:color w:val="000000"/>
                <w:sz w:val="12"/>
                <w:szCs w:val="12"/>
              </w:rPr>
              <w:t>306,888.63</w:t>
            </w:r>
          </w:p>
        </w:tc>
        <w:tc>
          <w:tcPr>
            <w:tcW w:w="709" w:type="dxa"/>
            <w:vAlign w:val="center"/>
          </w:tcPr>
          <w:p w14:paraId="17671B87"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6997D173" w14:textId="77777777" w:rsidR="007A09FF" w:rsidRPr="00942176" w:rsidRDefault="007A09FF" w:rsidP="00425581">
            <w:pPr>
              <w:jc w:val="right"/>
              <w:rPr>
                <w:rFonts w:cs="Arial"/>
                <w:color w:val="000000"/>
                <w:sz w:val="12"/>
                <w:szCs w:val="12"/>
              </w:rPr>
            </w:pPr>
            <w:r w:rsidRPr="00942176">
              <w:rPr>
                <w:rFonts w:cs="Arial"/>
                <w:color w:val="000000"/>
                <w:sz w:val="12"/>
                <w:szCs w:val="12"/>
              </w:rPr>
              <w:t>1,681,581.57</w:t>
            </w:r>
          </w:p>
        </w:tc>
        <w:tc>
          <w:tcPr>
            <w:tcW w:w="709" w:type="dxa"/>
            <w:vAlign w:val="center"/>
          </w:tcPr>
          <w:p w14:paraId="004B0697" w14:textId="77777777" w:rsidR="007A09FF" w:rsidRPr="00942176" w:rsidRDefault="007A09FF" w:rsidP="00425581">
            <w:pPr>
              <w:jc w:val="right"/>
              <w:rPr>
                <w:rFonts w:cs="Arial"/>
                <w:color w:val="000000"/>
                <w:sz w:val="12"/>
                <w:szCs w:val="12"/>
              </w:rPr>
            </w:pPr>
            <w:r w:rsidRPr="00942176">
              <w:rPr>
                <w:rFonts w:cs="Arial"/>
                <w:color w:val="000000"/>
                <w:sz w:val="12"/>
                <w:szCs w:val="12"/>
              </w:rPr>
              <w:t>6.21%</w:t>
            </w:r>
          </w:p>
        </w:tc>
        <w:tc>
          <w:tcPr>
            <w:tcW w:w="992" w:type="dxa"/>
            <w:vAlign w:val="center"/>
          </w:tcPr>
          <w:p w14:paraId="59489237" w14:textId="77777777" w:rsidR="007A09FF" w:rsidRPr="00942176" w:rsidRDefault="007A09FF" w:rsidP="00425581">
            <w:pPr>
              <w:jc w:val="right"/>
              <w:rPr>
                <w:rFonts w:cs="Arial"/>
                <w:color w:val="000000"/>
                <w:sz w:val="12"/>
                <w:szCs w:val="12"/>
              </w:rPr>
            </w:pPr>
            <w:r w:rsidRPr="00942176">
              <w:rPr>
                <w:rFonts w:cs="Arial"/>
                <w:color w:val="000000"/>
                <w:sz w:val="12"/>
                <w:szCs w:val="12"/>
              </w:rPr>
              <w:t>223,187.77</w:t>
            </w:r>
          </w:p>
        </w:tc>
      </w:tr>
      <w:tr w:rsidR="007A09FF" w14:paraId="51FA16CE" w14:textId="77777777" w:rsidTr="00425581">
        <w:trPr>
          <w:cantSplit/>
          <w:trHeight w:val="700"/>
        </w:trPr>
        <w:tc>
          <w:tcPr>
            <w:tcW w:w="675" w:type="dxa"/>
            <w:vAlign w:val="center"/>
          </w:tcPr>
          <w:p w14:paraId="30B661D2" w14:textId="77777777" w:rsidR="007A09FF" w:rsidRPr="00942176" w:rsidRDefault="007A09FF" w:rsidP="00425581">
            <w:pPr>
              <w:jc w:val="center"/>
              <w:rPr>
                <w:rFonts w:cs="Arial"/>
                <w:color w:val="000000"/>
                <w:sz w:val="12"/>
                <w:szCs w:val="12"/>
              </w:rPr>
            </w:pPr>
            <w:r w:rsidRPr="00942176">
              <w:rPr>
                <w:rFonts w:cs="Arial"/>
                <w:color w:val="000000"/>
                <w:sz w:val="12"/>
                <w:szCs w:val="12"/>
              </w:rPr>
              <w:t>46006</w:t>
            </w:r>
          </w:p>
        </w:tc>
        <w:tc>
          <w:tcPr>
            <w:tcW w:w="993" w:type="dxa"/>
          </w:tcPr>
          <w:p w14:paraId="5FD3816A" w14:textId="77777777" w:rsidR="007A09FF" w:rsidRPr="00884E92" w:rsidRDefault="007A09FF" w:rsidP="00425581">
            <w:pPr>
              <w:rPr>
                <w:sz w:val="12"/>
                <w:szCs w:val="12"/>
              </w:rPr>
            </w:pPr>
            <w:r w:rsidRPr="00884E92">
              <w:rPr>
                <w:sz w:val="12"/>
                <w:szCs w:val="12"/>
              </w:rPr>
              <w:t>Programa de Becas de Posgrado y Apoyos de la Calidad</w:t>
            </w:r>
          </w:p>
        </w:tc>
        <w:tc>
          <w:tcPr>
            <w:tcW w:w="1701" w:type="dxa"/>
            <w:vAlign w:val="center"/>
          </w:tcPr>
          <w:p w14:paraId="5018AE53"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Retenciones o Repatriaciones.</w:t>
            </w:r>
          </w:p>
        </w:tc>
        <w:tc>
          <w:tcPr>
            <w:tcW w:w="283" w:type="dxa"/>
            <w:textDirection w:val="tbRl"/>
            <w:vAlign w:val="center"/>
          </w:tcPr>
          <w:p w14:paraId="5DE498CB"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01/09/16</w:t>
            </w:r>
          </w:p>
        </w:tc>
        <w:tc>
          <w:tcPr>
            <w:tcW w:w="284" w:type="dxa"/>
            <w:textDirection w:val="tbRl"/>
            <w:vAlign w:val="center"/>
          </w:tcPr>
          <w:p w14:paraId="25C67A24"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31/08/17</w:t>
            </w:r>
          </w:p>
        </w:tc>
        <w:tc>
          <w:tcPr>
            <w:tcW w:w="283" w:type="dxa"/>
            <w:vAlign w:val="center"/>
          </w:tcPr>
          <w:p w14:paraId="4A487B1D" w14:textId="77777777" w:rsidR="007A09FF" w:rsidRPr="00942176" w:rsidRDefault="007A09FF" w:rsidP="00425581">
            <w:pPr>
              <w:jc w:val="center"/>
              <w:rPr>
                <w:rFonts w:cs="Arial"/>
                <w:color w:val="000000"/>
                <w:sz w:val="12"/>
                <w:szCs w:val="12"/>
              </w:rPr>
            </w:pPr>
          </w:p>
        </w:tc>
        <w:tc>
          <w:tcPr>
            <w:tcW w:w="992" w:type="dxa"/>
            <w:vAlign w:val="center"/>
          </w:tcPr>
          <w:p w14:paraId="59A7DEAD" w14:textId="77777777" w:rsidR="007A09FF" w:rsidRPr="00942176" w:rsidRDefault="007A09FF" w:rsidP="00425581">
            <w:pPr>
              <w:jc w:val="right"/>
              <w:rPr>
                <w:rFonts w:cs="Arial"/>
                <w:color w:val="000000"/>
                <w:sz w:val="12"/>
                <w:szCs w:val="12"/>
              </w:rPr>
            </w:pPr>
            <w:r w:rsidRPr="00942176">
              <w:rPr>
                <w:rFonts w:cs="Arial"/>
                <w:color w:val="000000"/>
                <w:sz w:val="12"/>
                <w:szCs w:val="12"/>
              </w:rPr>
              <w:t>360,000.00</w:t>
            </w:r>
          </w:p>
        </w:tc>
        <w:tc>
          <w:tcPr>
            <w:tcW w:w="993" w:type="dxa"/>
            <w:vAlign w:val="center"/>
          </w:tcPr>
          <w:p w14:paraId="18167635" w14:textId="77777777" w:rsidR="007A09FF" w:rsidRPr="00942176" w:rsidRDefault="007A09FF" w:rsidP="00425581">
            <w:pPr>
              <w:jc w:val="right"/>
              <w:rPr>
                <w:rFonts w:cs="Arial"/>
                <w:color w:val="000000"/>
                <w:sz w:val="12"/>
                <w:szCs w:val="12"/>
              </w:rPr>
            </w:pPr>
            <w:r w:rsidRPr="00942176">
              <w:rPr>
                <w:rFonts w:cs="Arial"/>
                <w:color w:val="000000"/>
                <w:sz w:val="12"/>
                <w:szCs w:val="12"/>
              </w:rPr>
              <w:t>360,000.00</w:t>
            </w:r>
          </w:p>
        </w:tc>
        <w:tc>
          <w:tcPr>
            <w:tcW w:w="992" w:type="dxa"/>
            <w:vAlign w:val="center"/>
          </w:tcPr>
          <w:p w14:paraId="30C17D30"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09EC5B2E" w14:textId="77777777" w:rsidR="007A09FF" w:rsidRPr="00942176" w:rsidRDefault="007A09FF" w:rsidP="00425581">
            <w:pPr>
              <w:jc w:val="right"/>
              <w:rPr>
                <w:rFonts w:cs="Arial"/>
                <w:color w:val="000000"/>
                <w:sz w:val="12"/>
                <w:szCs w:val="12"/>
              </w:rPr>
            </w:pPr>
            <w:r w:rsidRPr="00942176">
              <w:rPr>
                <w:rFonts w:cs="Arial"/>
                <w:color w:val="000000"/>
                <w:sz w:val="12"/>
                <w:szCs w:val="12"/>
              </w:rPr>
              <w:t>360,000.00</w:t>
            </w:r>
          </w:p>
        </w:tc>
        <w:tc>
          <w:tcPr>
            <w:tcW w:w="992" w:type="dxa"/>
            <w:vAlign w:val="center"/>
          </w:tcPr>
          <w:p w14:paraId="4B72A4CA" w14:textId="77777777" w:rsidR="007A09FF" w:rsidRPr="00942176" w:rsidRDefault="007A09FF" w:rsidP="00425581">
            <w:pPr>
              <w:jc w:val="right"/>
              <w:rPr>
                <w:rFonts w:cs="Arial"/>
                <w:color w:val="000000"/>
                <w:sz w:val="12"/>
                <w:szCs w:val="12"/>
              </w:rPr>
            </w:pPr>
            <w:r w:rsidRPr="00942176">
              <w:rPr>
                <w:rFonts w:cs="Arial"/>
                <w:color w:val="000000"/>
                <w:sz w:val="12"/>
                <w:szCs w:val="12"/>
              </w:rPr>
              <w:t>120,000.00</w:t>
            </w:r>
          </w:p>
        </w:tc>
        <w:tc>
          <w:tcPr>
            <w:tcW w:w="993" w:type="dxa"/>
            <w:vAlign w:val="center"/>
          </w:tcPr>
          <w:p w14:paraId="0828B240" w14:textId="77777777" w:rsidR="007A09FF" w:rsidRPr="00942176" w:rsidRDefault="007A09FF" w:rsidP="00425581">
            <w:pPr>
              <w:jc w:val="right"/>
              <w:rPr>
                <w:rFonts w:cs="Arial"/>
                <w:color w:val="000000"/>
                <w:sz w:val="12"/>
                <w:szCs w:val="12"/>
              </w:rPr>
            </w:pPr>
            <w:r w:rsidRPr="00942176">
              <w:rPr>
                <w:rFonts w:cs="Arial"/>
                <w:color w:val="000000"/>
                <w:sz w:val="12"/>
                <w:szCs w:val="12"/>
              </w:rPr>
              <w:t>180,000.00</w:t>
            </w:r>
          </w:p>
        </w:tc>
        <w:tc>
          <w:tcPr>
            <w:tcW w:w="992" w:type="dxa"/>
            <w:vAlign w:val="center"/>
          </w:tcPr>
          <w:p w14:paraId="1C4B0510" w14:textId="77777777" w:rsidR="007A09FF" w:rsidRPr="00942176" w:rsidRDefault="007A09FF" w:rsidP="00425581">
            <w:pPr>
              <w:jc w:val="right"/>
              <w:rPr>
                <w:rFonts w:cs="Arial"/>
                <w:color w:val="000000"/>
                <w:sz w:val="12"/>
                <w:szCs w:val="12"/>
              </w:rPr>
            </w:pPr>
            <w:r w:rsidRPr="00942176">
              <w:rPr>
                <w:rFonts w:cs="Arial"/>
                <w:color w:val="000000"/>
                <w:sz w:val="12"/>
                <w:szCs w:val="12"/>
              </w:rPr>
              <w:t>300,000.00</w:t>
            </w:r>
          </w:p>
        </w:tc>
        <w:tc>
          <w:tcPr>
            <w:tcW w:w="709" w:type="dxa"/>
            <w:vAlign w:val="center"/>
          </w:tcPr>
          <w:p w14:paraId="050DF90E"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04183115" w14:textId="77777777" w:rsidR="007A09FF" w:rsidRPr="00942176" w:rsidRDefault="007A09FF" w:rsidP="00425581">
            <w:pPr>
              <w:jc w:val="right"/>
              <w:rPr>
                <w:rFonts w:cs="Arial"/>
                <w:color w:val="000000"/>
                <w:sz w:val="12"/>
                <w:szCs w:val="12"/>
              </w:rPr>
            </w:pPr>
            <w:r w:rsidRPr="00942176">
              <w:rPr>
                <w:rFonts w:cs="Arial"/>
                <w:color w:val="000000"/>
                <w:sz w:val="12"/>
                <w:szCs w:val="12"/>
              </w:rPr>
              <w:t>60,000.00</w:t>
            </w:r>
          </w:p>
        </w:tc>
        <w:tc>
          <w:tcPr>
            <w:tcW w:w="709" w:type="dxa"/>
            <w:vAlign w:val="center"/>
          </w:tcPr>
          <w:p w14:paraId="2F1F9F70" w14:textId="77777777" w:rsidR="007A09FF" w:rsidRPr="00942176" w:rsidRDefault="007A09FF" w:rsidP="00425581">
            <w:pPr>
              <w:jc w:val="right"/>
              <w:rPr>
                <w:rFonts w:cs="Arial"/>
                <w:color w:val="000000"/>
                <w:sz w:val="12"/>
                <w:szCs w:val="12"/>
              </w:rPr>
            </w:pPr>
            <w:r w:rsidRPr="00942176">
              <w:rPr>
                <w:rFonts w:cs="Arial"/>
                <w:color w:val="000000"/>
                <w:sz w:val="12"/>
                <w:szCs w:val="12"/>
              </w:rPr>
              <w:t>83.33%</w:t>
            </w:r>
          </w:p>
        </w:tc>
        <w:tc>
          <w:tcPr>
            <w:tcW w:w="992" w:type="dxa"/>
            <w:vAlign w:val="center"/>
          </w:tcPr>
          <w:p w14:paraId="6B3456FD" w14:textId="77777777" w:rsidR="007A09FF" w:rsidRPr="00942176" w:rsidRDefault="007A09FF" w:rsidP="00425581">
            <w:pPr>
              <w:jc w:val="right"/>
              <w:rPr>
                <w:rFonts w:cs="Arial"/>
                <w:color w:val="000000"/>
                <w:sz w:val="12"/>
                <w:szCs w:val="12"/>
              </w:rPr>
            </w:pPr>
            <w:r w:rsidRPr="00942176">
              <w:rPr>
                <w:rFonts w:cs="Arial"/>
                <w:color w:val="000000"/>
                <w:sz w:val="12"/>
                <w:szCs w:val="12"/>
              </w:rPr>
              <w:t>60,000.00</w:t>
            </w:r>
          </w:p>
        </w:tc>
      </w:tr>
      <w:tr w:rsidR="007A09FF" w14:paraId="62679413" w14:textId="77777777" w:rsidTr="00425581">
        <w:trPr>
          <w:cantSplit/>
          <w:trHeight w:val="848"/>
        </w:trPr>
        <w:tc>
          <w:tcPr>
            <w:tcW w:w="675" w:type="dxa"/>
            <w:vAlign w:val="center"/>
          </w:tcPr>
          <w:p w14:paraId="0249B016" w14:textId="77777777" w:rsidR="007A09FF" w:rsidRPr="00942176" w:rsidRDefault="007A09FF" w:rsidP="00425581">
            <w:pPr>
              <w:jc w:val="center"/>
              <w:rPr>
                <w:rFonts w:cs="Arial"/>
                <w:color w:val="000000"/>
                <w:sz w:val="12"/>
                <w:szCs w:val="12"/>
              </w:rPr>
            </w:pPr>
            <w:r w:rsidRPr="00942176">
              <w:rPr>
                <w:rFonts w:cs="Arial"/>
                <w:color w:val="000000"/>
                <w:sz w:val="12"/>
                <w:szCs w:val="12"/>
              </w:rPr>
              <w:t>46007</w:t>
            </w:r>
          </w:p>
        </w:tc>
        <w:tc>
          <w:tcPr>
            <w:tcW w:w="993" w:type="dxa"/>
          </w:tcPr>
          <w:p w14:paraId="5FF4E7E6" w14:textId="77777777" w:rsidR="007A09FF" w:rsidRPr="00884E92" w:rsidRDefault="007A09FF" w:rsidP="00425581">
            <w:pPr>
              <w:rPr>
                <w:sz w:val="12"/>
                <w:szCs w:val="12"/>
              </w:rPr>
            </w:pPr>
            <w:r w:rsidRPr="00884E92">
              <w:rPr>
                <w:sz w:val="12"/>
                <w:szCs w:val="12"/>
              </w:rPr>
              <w:t>Programa de Apoyos para Actividades Científicas, Tecnológicas y de Innovación.</w:t>
            </w:r>
          </w:p>
        </w:tc>
        <w:tc>
          <w:tcPr>
            <w:tcW w:w="1701" w:type="dxa"/>
            <w:vAlign w:val="center"/>
          </w:tcPr>
          <w:p w14:paraId="51714D54" w14:textId="77777777" w:rsidR="007A09FF" w:rsidRPr="00D24EEF" w:rsidRDefault="007A09FF" w:rsidP="00425581">
            <w:pPr>
              <w:rPr>
                <w:rFonts w:asciiTheme="minorHAnsi" w:hAnsiTheme="minorHAnsi"/>
                <w:sz w:val="12"/>
                <w:szCs w:val="12"/>
              </w:rPr>
            </w:pPr>
            <w:r w:rsidRPr="00D1177F">
              <w:rPr>
                <w:sz w:val="12"/>
                <w:szCs w:val="12"/>
              </w:rPr>
              <w:t>IX Congreso Mexicano de Arrecifes Coralinos: Investigación de largo plazo para detectar cambios estructurales y funcionales en los arrecifes coralinos de México.</w:t>
            </w:r>
          </w:p>
        </w:tc>
        <w:tc>
          <w:tcPr>
            <w:tcW w:w="283" w:type="dxa"/>
            <w:textDirection w:val="tbRl"/>
            <w:vAlign w:val="center"/>
          </w:tcPr>
          <w:p w14:paraId="02B07A25"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09/03/17</w:t>
            </w:r>
          </w:p>
        </w:tc>
        <w:tc>
          <w:tcPr>
            <w:tcW w:w="284" w:type="dxa"/>
            <w:textDirection w:val="tbRl"/>
            <w:vAlign w:val="center"/>
          </w:tcPr>
          <w:p w14:paraId="474A7CC3"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30/01/18</w:t>
            </w:r>
          </w:p>
        </w:tc>
        <w:tc>
          <w:tcPr>
            <w:tcW w:w="283" w:type="dxa"/>
            <w:vAlign w:val="center"/>
          </w:tcPr>
          <w:p w14:paraId="0FA11BD6" w14:textId="77777777" w:rsidR="007A09FF" w:rsidRPr="00942176" w:rsidRDefault="007A09FF" w:rsidP="00425581">
            <w:pPr>
              <w:jc w:val="center"/>
              <w:rPr>
                <w:rFonts w:cs="Arial"/>
                <w:color w:val="000000"/>
                <w:sz w:val="12"/>
                <w:szCs w:val="12"/>
              </w:rPr>
            </w:pPr>
          </w:p>
        </w:tc>
        <w:tc>
          <w:tcPr>
            <w:tcW w:w="992" w:type="dxa"/>
            <w:vAlign w:val="center"/>
          </w:tcPr>
          <w:p w14:paraId="32B5A6CD" w14:textId="77777777" w:rsidR="007A09FF" w:rsidRPr="00942176" w:rsidRDefault="007A09FF" w:rsidP="00425581">
            <w:pPr>
              <w:jc w:val="right"/>
              <w:rPr>
                <w:rFonts w:cs="Arial"/>
                <w:color w:val="000000"/>
                <w:sz w:val="12"/>
                <w:szCs w:val="12"/>
              </w:rPr>
            </w:pPr>
            <w:r w:rsidRPr="00942176">
              <w:rPr>
                <w:rFonts w:cs="Arial"/>
                <w:color w:val="000000"/>
                <w:sz w:val="12"/>
                <w:szCs w:val="12"/>
              </w:rPr>
              <w:t>400,000.00</w:t>
            </w:r>
          </w:p>
        </w:tc>
        <w:tc>
          <w:tcPr>
            <w:tcW w:w="993" w:type="dxa"/>
            <w:vAlign w:val="center"/>
          </w:tcPr>
          <w:p w14:paraId="7DCCD9F0"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36D1D9BA" w14:textId="77777777" w:rsidR="007A09FF" w:rsidRPr="00942176" w:rsidRDefault="007A09FF" w:rsidP="00425581">
            <w:pPr>
              <w:jc w:val="right"/>
              <w:rPr>
                <w:rFonts w:cs="Arial"/>
                <w:color w:val="000000"/>
                <w:sz w:val="12"/>
                <w:szCs w:val="12"/>
              </w:rPr>
            </w:pPr>
            <w:r w:rsidRPr="00942176">
              <w:rPr>
                <w:rFonts w:cs="Arial"/>
                <w:color w:val="000000"/>
                <w:sz w:val="12"/>
                <w:szCs w:val="12"/>
              </w:rPr>
              <w:t>400,000.00</w:t>
            </w:r>
          </w:p>
        </w:tc>
        <w:tc>
          <w:tcPr>
            <w:tcW w:w="992" w:type="dxa"/>
            <w:vAlign w:val="center"/>
          </w:tcPr>
          <w:p w14:paraId="2B9A930E" w14:textId="77777777" w:rsidR="007A09FF" w:rsidRPr="00942176" w:rsidRDefault="007A09FF" w:rsidP="00425581">
            <w:pPr>
              <w:jc w:val="right"/>
              <w:rPr>
                <w:rFonts w:cs="Arial"/>
                <w:color w:val="000000"/>
                <w:sz w:val="12"/>
                <w:szCs w:val="12"/>
              </w:rPr>
            </w:pPr>
            <w:r w:rsidRPr="00942176">
              <w:rPr>
                <w:rFonts w:cs="Arial"/>
                <w:color w:val="000000"/>
                <w:sz w:val="12"/>
                <w:szCs w:val="12"/>
              </w:rPr>
              <w:t>400,000.00</w:t>
            </w:r>
          </w:p>
        </w:tc>
        <w:tc>
          <w:tcPr>
            <w:tcW w:w="992" w:type="dxa"/>
            <w:vAlign w:val="center"/>
          </w:tcPr>
          <w:p w14:paraId="64085BCC"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3" w:type="dxa"/>
            <w:vAlign w:val="center"/>
          </w:tcPr>
          <w:p w14:paraId="2FB6878A" w14:textId="77777777" w:rsidR="007A09FF" w:rsidRPr="00942176" w:rsidRDefault="007A09FF" w:rsidP="00425581">
            <w:pPr>
              <w:jc w:val="right"/>
              <w:rPr>
                <w:rFonts w:cs="Arial"/>
                <w:color w:val="000000"/>
                <w:sz w:val="12"/>
                <w:szCs w:val="12"/>
              </w:rPr>
            </w:pPr>
            <w:r w:rsidRPr="00942176">
              <w:rPr>
                <w:rFonts w:cs="Arial"/>
                <w:color w:val="000000"/>
                <w:sz w:val="12"/>
                <w:szCs w:val="12"/>
              </w:rPr>
              <w:t>400,000.00</w:t>
            </w:r>
          </w:p>
        </w:tc>
        <w:tc>
          <w:tcPr>
            <w:tcW w:w="992" w:type="dxa"/>
            <w:vAlign w:val="center"/>
          </w:tcPr>
          <w:p w14:paraId="087A783A" w14:textId="77777777" w:rsidR="007A09FF" w:rsidRPr="00942176" w:rsidRDefault="007A09FF" w:rsidP="00425581">
            <w:pPr>
              <w:jc w:val="right"/>
              <w:rPr>
                <w:rFonts w:cs="Arial"/>
                <w:color w:val="000000"/>
                <w:sz w:val="12"/>
                <w:szCs w:val="12"/>
              </w:rPr>
            </w:pPr>
            <w:r w:rsidRPr="00942176">
              <w:rPr>
                <w:rFonts w:cs="Arial"/>
                <w:color w:val="000000"/>
                <w:sz w:val="12"/>
                <w:szCs w:val="12"/>
              </w:rPr>
              <w:t>400,000.00</w:t>
            </w:r>
          </w:p>
        </w:tc>
        <w:tc>
          <w:tcPr>
            <w:tcW w:w="709" w:type="dxa"/>
            <w:vAlign w:val="center"/>
          </w:tcPr>
          <w:p w14:paraId="5D62FA4C"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39291C69"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709" w:type="dxa"/>
            <w:vAlign w:val="center"/>
          </w:tcPr>
          <w:p w14:paraId="7933CA13" w14:textId="77777777" w:rsidR="007A09FF" w:rsidRPr="00942176" w:rsidRDefault="007A09FF" w:rsidP="00425581">
            <w:pPr>
              <w:jc w:val="right"/>
              <w:rPr>
                <w:rFonts w:cs="Arial"/>
                <w:color w:val="000000"/>
                <w:sz w:val="12"/>
                <w:szCs w:val="12"/>
              </w:rPr>
            </w:pPr>
            <w:r w:rsidRPr="00942176">
              <w:rPr>
                <w:rFonts w:cs="Arial"/>
                <w:color w:val="000000"/>
                <w:sz w:val="12"/>
                <w:szCs w:val="12"/>
              </w:rPr>
              <w:t>100.00%</w:t>
            </w:r>
          </w:p>
        </w:tc>
        <w:tc>
          <w:tcPr>
            <w:tcW w:w="992" w:type="dxa"/>
            <w:vAlign w:val="center"/>
          </w:tcPr>
          <w:p w14:paraId="52DC2440"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r>
      <w:tr w:rsidR="007A09FF" w14:paraId="428BEC36" w14:textId="77777777" w:rsidTr="00425581">
        <w:trPr>
          <w:cantSplit/>
          <w:trHeight w:val="1075"/>
        </w:trPr>
        <w:tc>
          <w:tcPr>
            <w:tcW w:w="675" w:type="dxa"/>
            <w:vAlign w:val="center"/>
          </w:tcPr>
          <w:p w14:paraId="3AA87B2A" w14:textId="77777777" w:rsidR="007A09FF" w:rsidRPr="00942176" w:rsidRDefault="007A09FF" w:rsidP="00425581">
            <w:pPr>
              <w:jc w:val="center"/>
              <w:rPr>
                <w:rFonts w:cs="Arial"/>
                <w:color w:val="000000"/>
                <w:sz w:val="12"/>
                <w:szCs w:val="12"/>
              </w:rPr>
            </w:pPr>
            <w:r w:rsidRPr="00942176">
              <w:rPr>
                <w:rFonts w:cs="Arial"/>
                <w:color w:val="000000"/>
                <w:sz w:val="12"/>
                <w:szCs w:val="12"/>
              </w:rPr>
              <w:t>46007</w:t>
            </w:r>
          </w:p>
        </w:tc>
        <w:tc>
          <w:tcPr>
            <w:tcW w:w="993" w:type="dxa"/>
          </w:tcPr>
          <w:p w14:paraId="6C89C110" w14:textId="77777777" w:rsidR="007A09FF" w:rsidRPr="00884E92" w:rsidRDefault="007A09FF" w:rsidP="00425581">
            <w:pPr>
              <w:rPr>
                <w:sz w:val="12"/>
                <w:szCs w:val="12"/>
              </w:rPr>
            </w:pPr>
            <w:r w:rsidRPr="00884E92">
              <w:rPr>
                <w:sz w:val="12"/>
                <w:szCs w:val="12"/>
              </w:rPr>
              <w:t>Sociedad Mexicana de Arrecifes Coralinos, A.C. (SOMAC)</w:t>
            </w:r>
          </w:p>
        </w:tc>
        <w:tc>
          <w:tcPr>
            <w:tcW w:w="1701" w:type="dxa"/>
            <w:vAlign w:val="center"/>
          </w:tcPr>
          <w:p w14:paraId="7BC07599" w14:textId="77777777" w:rsidR="007A09FF" w:rsidRPr="00D24EEF" w:rsidRDefault="007A09FF" w:rsidP="00425581">
            <w:pPr>
              <w:rPr>
                <w:rFonts w:asciiTheme="minorHAnsi" w:hAnsiTheme="minorHAnsi"/>
                <w:sz w:val="12"/>
                <w:szCs w:val="12"/>
              </w:rPr>
            </w:pPr>
            <w:r w:rsidRPr="00F73362">
              <w:rPr>
                <w:sz w:val="12"/>
                <w:szCs w:val="12"/>
              </w:rPr>
              <w:t>IX Congreso Mexicano de Arrecife Coralinos: Investigación de largo plazo para detectar cambios estructurales y funcionales en los arrecifes coralinos de México (Aportaciones Concurrentes).</w:t>
            </w:r>
          </w:p>
        </w:tc>
        <w:tc>
          <w:tcPr>
            <w:tcW w:w="283" w:type="dxa"/>
            <w:textDirection w:val="tbRl"/>
            <w:vAlign w:val="center"/>
          </w:tcPr>
          <w:p w14:paraId="216C7947"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09/03/17</w:t>
            </w:r>
          </w:p>
        </w:tc>
        <w:tc>
          <w:tcPr>
            <w:tcW w:w="284" w:type="dxa"/>
            <w:textDirection w:val="tbRl"/>
            <w:vAlign w:val="center"/>
          </w:tcPr>
          <w:p w14:paraId="597554A9"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30/01/18</w:t>
            </w:r>
          </w:p>
        </w:tc>
        <w:tc>
          <w:tcPr>
            <w:tcW w:w="283" w:type="dxa"/>
            <w:vAlign w:val="center"/>
          </w:tcPr>
          <w:p w14:paraId="053DB642" w14:textId="77777777" w:rsidR="007A09FF" w:rsidRPr="00942176" w:rsidRDefault="007A09FF" w:rsidP="00425581">
            <w:pPr>
              <w:jc w:val="center"/>
              <w:rPr>
                <w:rFonts w:cs="Arial"/>
                <w:color w:val="000000"/>
                <w:sz w:val="12"/>
                <w:szCs w:val="12"/>
              </w:rPr>
            </w:pPr>
          </w:p>
        </w:tc>
        <w:tc>
          <w:tcPr>
            <w:tcW w:w="992" w:type="dxa"/>
            <w:vAlign w:val="center"/>
          </w:tcPr>
          <w:p w14:paraId="2B85B3CE" w14:textId="77777777" w:rsidR="007A09FF" w:rsidRPr="00942176" w:rsidRDefault="007A09FF" w:rsidP="00425581">
            <w:pPr>
              <w:jc w:val="right"/>
              <w:rPr>
                <w:rFonts w:cs="Arial"/>
                <w:color w:val="000000"/>
                <w:sz w:val="12"/>
                <w:szCs w:val="12"/>
              </w:rPr>
            </w:pPr>
            <w:r w:rsidRPr="00942176">
              <w:rPr>
                <w:rFonts w:cs="Arial"/>
                <w:color w:val="000000"/>
                <w:sz w:val="12"/>
                <w:szCs w:val="12"/>
              </w:rPr>
              <w:t>280,000.00</w:t>
            </w:r>
          </w:p>
        </w:tc>
        <w:tc>
          <w:tcPr>
            <w:tcW w:w="993" w:type="dxa"/>
            <w:vAlign w:val="center"/>
          </w:tcPr>
          <w:p w14:paraId="434FB7A8"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64458F5B" w14:textId="77777777" w:rsidR="007A09FF" w:rsidRPr="00942176" w:rsidRDefault="007A09FF" w:rsidP="00425581">
            <w:pPr>
              <w:jc w:val="right"/>
              <w:rPr>
                <w:rFonts w:cs="Arial"/>
                <w:color w:val="000000"/>
                <w:sz w:val="12"/>
                <w:szCs w:val="12"/>
              </w:rPr>
            </w:pPr>
            <w:r w:rsidRPr="00942176">
              <w:rPr>
                <w:rFonts w:cs="Arial"/>
                <w:color w:val="000000"/>
                <w:sz w:val="12"/>
                <w:szCs w:val="12"/>
              </w:rPr>
              <w:t>280,000.00</w:t>
            </w:r>
          </w:p>
        </w:tc>
        <w:tc>
          <w:tcPr>
            <w:tcW w:w="992" w:type="dxa"/>
            <w:vAlign w:val="center"/>
          </w:tcPr>
          <w:p w14:paraId="5B998267" w14:textId="77777777" w:rsidR="007A09FF" w:rsidRPr="00942176" w:rsidRDefault="007A09FF" w:rsidP="00425581">
            <w:pPr>
              <w:jc w:val="right"/>
              <w:rPr>
                <w:rFonts w:cs="Arial"/>
                <w:color w:val="000000"/>
                <w:sz w:val="12"/>
                <w:szCs w:val="12"/>
              </w:rPr>
            </w:pPr>
            <w:r w:rsidRPr="00942176">
              <w:rPr>
                <w:rFonts w:cs="Arial"/>
                <w:color w:val="000000"/>
                <w:sz w:val="12"/>
                <w:szCs w:val="12"/>
              </w:rPr>
              <w:t>280,000.00</w:t>
            </w:r>
          </w:p>
        </w:tc>
        <w:tc>
          <w:tcPr>
            <w:tcW w:w="992" w:type="dxa"/>
            <w:vAlign w:val="center"/>
          </w:tcPr>
          <w:p w14:paraId="2B2C9C49"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3" w:type="dxa"/>
            <w:vAlign w:val="center"/>
          </w:tcPr>
          <w:p w14:paraId="69746174" w14:textId="77777777" w:rsidR="007A09FF" w:rsidRPr="00942176" w:rsidRDefault="007A09FF" w:rsidP="00425581">
            <w:pPr>
              <w:jc w:val="right"/>
              <w:rPr>
                <w:rFonts w:cs="Arial"/>
                <w:color w:val="000000"/>
                <w:sz w:val="12"/>
                <w:szCs w:val="12"/>
              </w:rPr>
            </w:pPr>
            <w:r w:rsidRPr="00942176">
              <w:rPr>
                <w:rFonts w:cs="Arial"/>
                <w:color w:val="000000"/>
                <w:sz w:val="12"/>
                <w:szCs w:val="12"/>
              </w:rPr>
              <w:t>225,328.44</w:t>
            </w:r>
          </w:p>
        </w:tc>
        <w:tc>
          <w:tcPr>
            <w:tcW w:w="992" w:type="dxa"/>
            <w:vAlign w:val="center"/>
          </w:tcPr>
          <w:p w14:paraId="30CB7D2D" w14:textId="77777777" w:rsidR="007A09FF" w:rsidRPr="00942176" w:rsidRDefault="007A09FF" w:rsidP="00425581">
            <w:pPr>
              <w:jc w:val="right"/>
              <w:rPr>
                <w:rFonts w:cs="Arial"/>
                <w:color w:val="000000"/>
                <w:sz w:val="12"/>
                <w:szCs w:val="12"/>
              </w:rPr>
            </w:pPr>
            <w:r w:rsidRPr="00942176">
              <w:rPr>
                <w:rFonts w:cs="Arial"/>
                <w:color w:val="000000"/>
                <w:sz w:val="12"/>
                <w:szCs w:val="12"/>
              </w:rPr>
              <w:t>225,328.44</w:t>
            </w:r>
          </w:p>
        </w:tc>
        <w:tc>
          <w:tcPr>
            <w:tcW w:w="709" w:type="dxa"/>
            <w:vAlign w:val="center"/>
          </w:tcPr>
          <w:p w14:paraId="098DFF9E"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279402D4" w14:textId="77777777" w:rsidR="007A09FF" w:rsidRPr="00942176" w:rsidRDefault="007A09FF" w:rsidP="00425581">
            <w:pPr>
              <w:jc w:val="right"/>
              <w:rPr>
                <w:rFonts w:cs="Arial"/>
                <w:color w:val="000000"/>
                <w:sz w:val="12"/>
                <w:szCs w:val="12"/>
              </w:rPr>
            </w:pPr>
            <w:r w:rsidRPr="00942176">
              <w:rPr>
                <w:rFonts w:cs="Arial"/>
                <w:color w:val="000000"/>
                <w:sz w:val="12"/>
                <w:szCs w:val="12"/>
              </w:rPr>
              <w:t>54,671.56</w:t>
            </w:r>
          </w:p>
        </w:tc>
        <w:tc>
          <w:tcPr>
            <w:tcW w:w="709" w:type="dxa"/>
            <w:vAlign w:val="center"/>
          </w:tcPr>
          <w:p w14:paraId="743D3BDB" w14:textId="77777777" w:rsidR="007A09FF" w:rsidRPr="00942176" w:rsidRDefault="007A09FF" w:rsidP="00425581">
            <w:pPr>
              <w:jc w:val="right"/>
              <w:rPr>
                <w:rFonts w:cs="Arial"/>
                <w:color w:val="000000"/>
                <w:sz w:val="12"/>
                <w:szCs w:val="12"/>
              </w:rPr>
            </w:pPr>
            <w:r w:rsidRPr="00942176">
              <w:rPr>
                <w:rFonts w:cs="Arial"/>
                <w:color w:val="000000"/>
                <w:sz w:val="12"/>
                <w:szCs w:val="12"/>
              </w:rPr>
              <w:t>80.47%</w:t>
            </w:r>
          </w:p>
        </w:tc>
        <w:tc>
          <w:tcPr>
            <w:tcW w:w="992" w:type="dxa"/>
            <w:vAlign w:val="center"/>
          </w:tcPr>
          <w:p w14:paraId="6C2E2D47" w14:textId="77777777" w:rsidR="007A09FF" w:rsidRPr="00942176" w:rsidRDefault="007A09FF" w:rsidP="00425581">
            <w:pPr>
              <w:jc w:val="right"/>
              <w:rPr>
                <w:rFonts w:cs="Arial"/>
                <w:color w:val="000000"/>
                <w:sz w:val="12"/>
                <w:szCs w:val="12"/>
              </w:rPr>
            </w:pPr>
            <w:r w:rsidRPr="00942176">
              <w:rPr>
                <w:rFonts w:cs="Arial"/>
                <w:color w:val="000000"/>
                <w:sz w:val="12"/>
                <w:szCs w:val="12"/>
              </w:rPr>
              <w:t>23,699.97</w:t>
            </w:r>
          </w:p>
        </w:tc>
      </w:tr>
      <w:tr w:rsidR="007A09FF" w14:paraId="2F663418" w14:textId="77777777" w:rsidTr="00425581">
        <w:trPr>
          <w:cantSplit/>
          <w:trHeight w:val="893"/>
        </w:trPr>
        <w:tc>
          <w:tcPr>
            <w:tcW w:w="675" w:type="dxa"/>
            <w:vAlign w:val="center"/>
          </w:tcPr>
          <w:p w14:paraId="0CF1B15B" w14:textId="77777777" w:rsidR="007A09FF" w:rsidRPr="00942176" w:rsidRDefault="007A09FF" w:rsidP="00425581">
            <w:pPr>
              <w:jc w:val="center"/>
              <w:rPr>
                <w:rFonts w:cs="Arial"/>
                <w:color w:val="000000"/>
                <w:sz w:val="12"/>
                <w:szCs w:val="12"/>
              </w:rPr>
            </w:pPr>
            <w:r w:rsidRPr="00942176">
              <w:rPr>
                <w:rFonts w:cs="Arial"/>
                <w:color w:val="000000"/>
                <w:sz w:val="12"/>
                <w:szCs w:val="12"/>
              </w:rPr>
              <w:t>46008</w:t>
            </w:r>
          </w:p>
        </w:tc>
        <w:tc>
          <w:tcPr>
            <w:tcW w:w="993" w:type="dxa"/>
          </w:tcPr>
          <w:p w14:paraId="2F2DAC74" w14:textId="77777777" w:rsidR="007A09FF" w:rsidRPr="00884E92" w:rsidRDefault="007A09FF" w:rsidP="00425581">
            <w:pPr>
              <w:rPr>
                <w:sz w:val="12"/>
                <w:szCs w:val="12"/>
              </w:rPr>
            </w:pPr>
            <w:r w:rsidRPr="00884E92">
              <w:rPr>
                <w:sz w:val="12"/>
                <w:szCs w:val="12"/>
              </w:rPr>
              <w:t>Programa de Apoyos para Actividades Científicas, Tecnológicas y de Innovación.</w:t>
            </w:r>
          </w:p>
        </w:tc>
        <w:tc>
          <w:tcPr>
            <w:tcW w:w="1701" w:type="dxa"/>
            <w:vAlign w:val="center"/>
          </w:tcPr>
          <w:p w14:paraId="063DA10E"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 xml:space="preserve">Seminario internacional indígenas en las </w:t>
            </w:r>
            <w:r w:rsidR="005A2D81" w:rsidRPr="00D24EEF">
              <w:rPr>
                <w:rFonts w:asciiTheme="minorHAnsi" w:hAnsiTheme="minorHAnsi"/>
                <w:sz w:val="12"/>
                <w:szCs w:val="12"/>
              </w:rPr>
              <w:t>ciudades de</w:t>
            </w:r>
            <w:r w:rsidRPr="00D24EEF">
              <w:rPr>
                <w:rFonts w:asciiTheme="minorHAnsi" w:hAnsiTheme="minorHAnsi"/>
                <w:sz w:val="12"/>
                <w:szCs w:val="12"/>
              </w:rPr>
              <w:t xml:space="preserve"> las américas: condiciones de vida, procesos de discriminación e identificación y </w:t>
            </w:r>
            <w:r w:rsidR="005A2D81" w:rsidRPr="00D24EEF">
              <w:rPr>
                <w:rFonts w:asciiTheme="minorHAnsi" w:hAnsiTheme="minorHAnsi"/>
                <w:sz w:val="12"/>
                <w:szCs w:val="12"/>
              </w:rPr>
              <w:t>lucha por</w:t>
            </w:r>
            <w:r w:rsidRPr="00D24EEF">
              <w:rPr>
                <w:rFonts w:asciiTheme="minorHAnsi" w:hAnsiTheme="minorHAnsi"/>
                <w:sz w:val="12"/>
                <w:szCs w:val="12"/>
              </w:rPr>
              <w:t xml:space="preserve"> la ciudadanía étnica</w:t>
            </w:r>
            <w:r>
              <w:rPr>
                <w:sz w:val="12"/>
                <w:szCs w:val="12"/>
              </w:rPr>
              <w:t>.</w:t>
            </w:r>
          </w:p>
        </w:tc>
        <w:tc>
          <w:tcPr>
            <w:tcW w:w="283" w:type="dxa"/>
            <w:textDirection w:val="tbRl"/>
            <w:vAlign w:val="center"/>
          </w:tcPr>
          <w:p w14:paraId="0558516F"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17/03/17</w:t>
            </w:r>
          </w:p>
        </w:tc>
        <w:tc>
          <w:tcPr>
            <w:tcW w:w="284" w:type="dxa"/>
            <w:textDirection w:val="tbRl"/>
            <w:vAlign w:val="center"/>
          </w:tcPr>
          <w:p w14:paraId="2838BD68"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30/01/18</w:t>
            </w:r>
          </w:p>
        </w:tc>
        <w:tc>
          <w:tcPr>
            <w:tcW w:w="283" w:type="dxa"/>
            <w:vAlign w:val="center"/>
          </w:tcPr>
          <w:p w14:paraId="23C70D75" w14:textId="77777777" w:rsidR="007A09FF" w:rsidRPr="00942176" w:rsidRDefault="007A09FF" w:rsidP="00425581">
            <w:pPr>
              <w:jc w:val="center"/>
              <w:rPr>
                <w:rFonts w:cs="Arial"/>
                <w:color w:val="000000"/>
                <w:sz w:val="12"/>
                <w:szCs w:val="12"/>
              </w:rPr>
            </w:pPr>
          </w:p>
        </w:tc>
        <w:tc>
          <w:tcPr>
            <w:tcW w:w="992" w:type="dxa"/>
            <w:vAlign w:val="center"/>
          </w:tcPr>
          <w:p w14:paraId="265C10B4" w14:textId="77777777" w:rsidR="007A09FF" w:rsidRPr="00942176" w:rsidRDefault="007A09FF" w:rsidP="00425581">
            <w:pPr>
              <w:jc w:val="right"/>
              <w:rPr>
                <w:rFonts w:cs="Arial"/>
                <w:color w:val="000000"/>
                <w:sz w:val="12"/>
                <w:szCs w:val="12"/>
              </w:rPr>
            </w:pPr>
            <w:r w:rsidRPr="00942176">
              <w:rPr>
                <w:rFonts w:cs="Arial"/>
                <w:color w:val="000000"/>
                <w:sz w:val="12"/>
                <w:szCs w:val="12"/>
              </w:rPr>
              <w:t>500,000.00</w:t>
            </w:r>
          </w:p>
        </w:tc>
        <w:tc>
          <w:tcPr>
            <w:tcW w:w="993" w:type="dxa"/>
            <w:vAlign w:val="center"/>
          </w:tcPr>
          <w:p w14:paraId="34F9A302"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67EF407E" w14:textId="77777777" w:rsidR="007A09FF" w:rsidRPr="00942176" w:rsidRDefault="007A09FF" w:rsidP="00425581">
            <w:pPr>
              <w:jc w:val="right"/>
              <w:rPr>
                <w:rFonts w:cs="Arial"/>
                <w:color w:val="000000"/>
                <w:sz w:val="12"/>
                <w:szCs w:val="12"/>
              </w:rPr>
            </w:pPr>
            <w:r w:rsidRPr="00942176">
              <w:rPr>
                <w:rFonts w:cs="Arial"/>
                <w:color w:val="000000"/>
                <w:sz w:val="12"/>
                <w:szCs w:val="12"/>
              </w:rPr>
              <w:t>500,000.00</w:t>
            </w:r>
          </w:p>
        </w:tc>
        <w:tc>
          <w:tcPr>
            <w:tcW w:w="992" w:type="dxa"/>
            <w:vAlign w:val="center"/>
          </w:tcPr>
          <w:p w14:paraId="608A0786" w14:textId="77777777" w:rsidR="007A09FF" w:rsidRPr="00942176" w:rsidRDefault="007A09FF" w:rsidP="00425581">
            <w:pPr>
              <w:jc w:val="right"/>
              <w:rPr>
                <w:rFonts w:cs="Arial"/>
                <w:color w:val="000000"/>
                <w:sz w:val="12"/>
                <w:szCs w:val="12"/>
              </w:rPr>
            </w:pPr>
            <w:r w:rsidRPr="00942176">
              <w:rPr>
                <w:rFonts w:cs="Arial"/>
                <w:color w:val="000000"/>
                <w:sz w:val="12"/>
                <w:szCs w:val="12"/>
              </w:rPr>
              <w:t>500,000.00</w:t>
            </w:r>
          </w:p>
        </w:tc>
        <w:tc>
          <w:tcPr>
            <w:tcW w:w="992" w:type="dxa"/>
            <w:vAlign w:val="center"/>
          </w:tcPr>
          <w:p w14:paraId="2A4F9325"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3" w:type="dxa"/>
            <w:vAlign w:val="center"/>
          </w:tcPr>
          <w:p w14:paraId="49CCC8C2" w14:textId="77777777" w:rsidR="007A09FF" w:rsidRPr="00942176" w:rsidRDefault="007A09FF" w:rsidP="00425581">
            <w:pPr>
              <w:jc w:val="right"/>
              <w:rPr>
                <w:rFonts w:cs="Arial"/>
                <w:color w:val="000000"/>
                <w:sz w:val="12"/>
                <w:szCs w:val="12"/>
              </w:rPr>
            </w:pPr>
            <w:r w:rsidRPr="00942176">
              <w:rPr>
                <w:rFonts w:cs="Arial"/>
                <w:color w:val="000000"/>
                <w:sz w:val="12"/>
                <w:szCs w:val="12"/>
              </w:rPr>
              <w:t>353,128.57</w:t>
            </w:r>
          </w:p>
        </w:tc>
        <w:tc>
          <w:tcPr>
            <w:tcW w:w="992" w:type="dxa"/>
            <w:vAlign w:val="center"/>
          </w:tcPr>
          <w:p w14:paraId="503E9DE8" w14:textId="77777777" w:rsidR="007A09FF" w:rsidRPr="00942176" w:rsidRDefault="007A09FF" w:rsidP="00425581">
            <w:pPr>
              <w:jc w:val="right"/>
              <w:rPr>
                <w:rFonts w:cs="Arial"/>
                <w:color w:val="000000"/>
                <w:sz w:val="12"/>
                <w:szCs w:val="12"/>
              </w:rPr>
            </w:pPr>
            <w:r w:rsidRPr="00942176">
              <w:rPr>
                <w:rFonts w:cs="Arial"/>
                <w:color w:val="000000"/>
                <w:sz w:val="12"/>
                <w:szCs w:val="12"/>
              </w:rPr>
              <w:t>353,128.57</w:t>
            </w:r>
          </w:p>
        </w:tc>
        <w:tc>
          <w:tcPr>
            <w:tcW w:w="709" w:type="dxa"/>
            <w:vAlign w:val="center"/>
          </w:tcPr>
          <w:p w14:paraId="0D3CA88C"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6B1ABF79" w14:textId="77777777" w:rsidR="007A09FF" w:rsidRPr="00942176" w:rsidRDefault="007A09FF" w:rsidP="00425581">
            <w:pPr>
              <w:jc w:val="right"/>
              <w:rPr>
                <w:rFonts w:cs="Arial"/>
                <w:color w:val="000000"/>
                <w:sz w:val="12"/>
                <w:szCs w:val="12"/>
              </w:rPr>
            </w:pPr>
            <w:r w:rsidRPr="00942176">
              <w:rPr>
                <w:rFonts w:cs="Arial"/>
                <w:color w:val="000000"/>
                <w:sz w:val="12"/>
                <w:szCs w:val="12"/>
              </w:rPr>
              <w:t>146,871.43</w:t>
            </w:r>
          </w:p>
        </w:tc>
        <w:tc>
          <w:tcPr>
            <w:tcW w:w="709" w:type="dxa"/>
            <w:vAlign w:val="center"/>
          </w:tcPr>
          <w:p w14:paraId="7C308322" w14:textId="77777777" w:rsidR="007A09FF" w:rsidRPr="00942176" w:rsidRDefault="007A09FF" w:rsidP="00425581">
            <w:pPr>
              <w:jc w:val="right"/>
              <w:rPr>
                <w:rFonts w:cs="Arial"/>
                <w:color w:val="000000"/>
                <w:sz w:val="12"/>
                <w:szCs w:val="12"/>
              </w:rPr>
            </w:pPr>
            <w:r w:rsidRPr="00942176">
              <w:rPr>
                <w:rFonts w:cs="Arial"/>
                <w:color w:val="000000"/>
                <w:sz w:val="12"/>
                <w:szCs w:val="12"/>
              </w:rPr>
              <w:t>70.63%</w:t>
            </w:r>
          </w:p>
        </w:tc>
        <w:tc>
          <w:tcPr>
            <w:tcW w:w="992" w:type="dxa"/>
            <w:vAlign w:val="center"/>
          </w:tcPr>
          <w:p w14:paraId="6C23AB0E"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r>
      <w:tr w:rsidR="007A09FF" w14:paraId="1B37B2FA" w14:textId="77777777" w:rsidTr="00425581">
        <w:trPr>
          <w:cantSplit/>
          <w:trHeight w:val="881"/>
        </w:trPr>
        <w:tc>
          <w:tcPr>
            <w:tcW w:w="675" w:type="dxa"/>
            <w:vAlign w:val="center"/>
          </w:tcPr>
          <w:p w14:paraId="7EE947DE" w14:textId="77777777" w:rsidR="007A09FF" w:rsidRPr="00942176" w:rsidRDefault="007A09FF" w:rsidP="00425581">
            <w:pPr>
              <w:jc w:val="center"/>
              <w:rPr>
                <w:rFonts w:cs="Arial"/>
                <w:color w:val="000000"/>
                <w:sz w:val="12"/>
                <w:szCs w:val="12"/>
              </w:rPr>
            </w:pPr>
            <w:r w:rsidRPr="00942176">
              <w:rPr>
                <w:rFonts w:cs="Arial"/>
                <w:color w:val="000000"/>
                <w:sz w:val="12"/>
                <w:szCs w:val="12"/>
              </w:rPr>
              <w:lastRenderedPageBreak/>
              <w:t>46009</w:t>
            </w:r>
          </w:p>
        </w:tc>
        <w:tc>
          <w:tcPr>
            <w:tcW w:w="993" w:type="dxa"/>
          </w:tcPr>
          <w:p w14:paraId="567716F8" w14:textId="77777777" w:rsidR="007A09FF" w:rsidRPr="00884E92" w:rsidRDefault="007A09FF" w:rsidP="00425581">
            <w:pPr>
              <w:rPr>
                <w:sz w:val="12"/>
                <w:szCs w:val="12"/>
              </w:rPr>
            </w:pPr>
            <w:r w:rsidRPr="00884E92">
              <w:rPr>
                <w:sz w:val="12"/>
                <w:szCs w:val="12"/>
              </w:rPr>
              <w:t>Programa de Apoyo al Fortalecimiento de la Infraestructura Científica y Tecnológica.</w:t>
            </w:r>
          </w:p>
        </w:tc>
        <w:tc>
          <w:tcPr>
            <w:tcW w:w="1701" w:type="dxa"/>
            <w:vAlign w:val="center"/>
          </w:tcPr>
          <w:p w14:paraId="31B903BB" w14:textId="77777777" w:rsidR="007A09FF" w:rsidRPr="00D24EEF" w:rsidRDefault="007A09FF" w:rsidP="005A2D81">
            <w:pPr>
              <w:rPr>
                <w:rFonts w:asciiTheme="minorHAnsi" w:hAnsiTheme="minorHAnsi"/>
                <w:sz w:val="12"/>
                <w:szCs w:val="12"/>
              </w:rPr>
            </w:pPr>
            <w:r w:rsidRPr="00D24EEF">
              <w:rPr>
                <w:rFonts w:asciiTheme="minorHAnsi" w:hAnsiTheme="minorHAnsi"/>
                <w:sz w:val="12"/>
                <w:szCs w:val="12"/>
              </w:rPr>
              <w:t>Actualización de componentes electrónicos y electromotrices básicos de la antena de la estación para la recepción de información satelital (ERIS- Chetumal).</w:t>
            </w:r>
          </w:p>
        </w:tc>
        <w:tc>
          <w:tcPr>
            <w:tcW w:w="283" w:type="dxa"/>
            <w:textDirection w:val="tbRl"/>
            <w:vAlign w:val="center"/>
          </w:tcPr>
          <w:p w14:paraId="21D0FC65"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26/04/17</w:t>
            </w:r>
          </w:p>
        </w:tc>
        <w:tc>
          <w:tcPr>
            <w:tcW w:w="284" w:type="dxa"/>
            <w:textDirection w:val="tbRl"/>
            <w:vAlign w:val="center"/>
          </w:tcPr>
          <w:p w14:paraId="696F71E6"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31/05/18</w:t>
            </w:r>
          </w:p>
        </w:tc>
        <w:tc>
          <w:tcPr>
            <w:tcW w:w="283" w:type="dxa"/>
            <w:vAlign w:val="center"/>
          </w:tcPr>
          <w:p w14:paraId="73718222" w14:textId="77777777" w:rsidR="007A09FF" w:rsidRPr="00942176" w:rsidRDefault="007A09FF" w:rsidP="00425581">
            <w:pPr>
              <w:jc w:val="center"/>
              <w:rPr>
                <w:rFonts w:cs="Arial"/>
                <w:color w:val="000000"/>
                <w:sz w:val="12"/>
                <w:szCs w:val="12"/>
              </w:rPr>
            </w:pPr>
          </w:p>
        </w:tc>
        <w:tc>
          <w:tcPr>
            <w:tcW w:w="992" w:type="dxa"/>
            <w:vAlign w:val="center"/>
          </w:tcPr>
          <w:p w14:paraId="649A3CAC" w14:textId="77777777" w:rsidR="007A09FF" w:rsidRPr="00942176" w:rsidRDefault="007A09FF" w:rsidP="00425581">
            <w:pPr>
              <w:jc w:val="right"/>
              <w:rPr>
                <w:rFonts w:cs="Arial"/>
                <w:color w:val="000000"/>
                <w:sz w:val="12"/>
                <w:szCs w:val="12"/>
              </w:rPr>
            </w:pPr>
            <w:r w:rsidRPr="00942176">
              <w:rPr>
                <w:rFonts w:cs="Arial"/>
                <w:color w:val="000000"/>
                <w:sz w:val="12"/>
                <w:szCs w:val="12"/>
              </w:rPr>
              <w:t>3,000,000.00</w:t>
            </w:r>
          </w:p>
        </w:tc>
        <w:tc>
          <w:tcPr>
            <w:tcW w:w="993" w:type="dxa"/>
            <w:vAlign w:val="center"/>
          </w:tcPr>
          <w:p w14:paraId="0C168919"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57964C29" w14:textId="77777777" w:rsidR="007A09FF" w:rsidRPr="00942176" w:rsidRDefault="007A09FF" w:rsidP="00425581">
            <w:pPr>
              <w:jc w:val="right"/>
              <w:rPr>
                <w:rFonts w:cs="Arial"/>
                <w:color w:val="000000"/>
                <w:sz w:val="12"/>
                <w:szCs w:val="12"/>
              </w:rPr>
            </w:pPr>
            <w:r w:rsidRPr="00942176">
              <w:rPr>
                <w:rFonts w:cs="Arial"/>
                <w:color w:val="000000"/>
                <w:sz w:val="12"/>
                <w:szCs w:val="12"/>
              </w:rPr>
              <w:t>3,000,000.00</w:t>
            </w:r>
          </w:p>
        </w:tc>
        <w:tc>
          <w:tcPr>
            <w:tcW w:w="992" w:type="dxa"/>
            <w:vAlign w:val="center"/>
          </w:tcPr>
          <w:p w14:paraId="3BF4B70F" w14:textId="77777777" w:rsidR="007A09FF" w:rsidRPr="00942176" w:rsidRDefault="007A09FF" w:rsidP="00425581">
            <w:pPr>
              <w:jc w:val="right"/>
              <w:rPr>
                <w:rFonts w:cs="Arial"/>
                <w:color w:val="000000"/>
                <w:sz w:val="12"/>
                <w:szCs w:val="12"/>
              </w:rPr>
            </w:pPr>
            <w:r w:rsidRPr="00942176">
              <w:rPr>
                <w:rFonts w:cs="Arial"/>
                <w:color w:val="000000"/>
                <w:sz w:val="12"/>
                <w:szCs w:val="12"/>
              </w:rPr>
              <w:t>3,000,000.00</w:t>
            </w:r>
          </w:p>
        </w:tc>
        <w:tc>
          <w:tcPr>
            <w:tcW w:w="992" w:type="dxa"/>
            <w:vAlign w:val="center"/>
          </w:tcPr>
          <w:p w14:paraId="361F7F16"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3" w:type="dxa"/>
            <w:vAlign w:val="center"/>
          </w:tcPr>
          <w:p w14:paraId="715B3127"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52798DEB"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709" w:type="dxa"/>
            <w:vAlign w:val="center"/>
          </w:tcPr>
          <w:p w14:paraId="1C4647D1"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4F3DCF6D" w14:textId="77777777" w:rsidR="007A09FF" w:rsidRPr="00942176" w:rsidRDefault="007A09FF" w:rsidP="00425581">
            <w:pPr>
              <w:jc w:val="right"/>
              <w:rPr>
                <w:rFonts w:cs="Arial"/>
                <w:color w:val="000000"/>
                <w:sz w:val="12"/>
                <w:szCs w:val="12"/>
              </w:rPr>
            </w:pPr>
            <w:r w:rsidRPr="00942176">
              <w:rPr>
                <w:rFonts w:cs="Arial"/>
                <w:color w:val="000000"/>
                <w:sz w:val="12"/>
                <w:szCs w:val="12"/>
              </w:rPr>
              <w:t>3,000,000.00</w:t>
            </w:r>
          </w:p>
        </w:tc>
        <w:tc>
          <w:tcPr>
            <w:tcW w:w="709" w:type="dxa"/>
            <w:vAlign w:val="center"/>
          </w:tcPr>
          <w:p w14:paraId="114B72C6"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167ED82B"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r>
      <w:tr w:rsidR="007A09FF" w14:paraId="5AB60041" w14:textId="77777777" w:rsidTr="00425581">
        <w:trPr>
          <w:cantSplit/>
          <w:trHeight w:val="869"/>
        </w:trPr>
        <w:tc>
          <w:tcPr>
            <w:tcW w:w="675" w:type="dxa"/>
            <w:vAlign w:val="center"/>
          </w:tcPr>
          <w:p w14:paraId="42D9F3FE" w14:textId="77777777" w:rsidR="007A09FF" w:rsidRPr="00942176" w:rsidRDefault="007A09FF" w:rsidP="00425581">
            <w:pPr>
              <w:jc w:val="center"/>
              <w:rPr>
                <w:rFonts w:cs="Arial"/>
                <w:color w:val="000000"/>
                <w:sz w:val="12"/>
                <w:szCs w:val="12"/>
              </w:rPr>
            </w:pPr>
            <w:r w:rsidRPr="00942176">
              <w:rPr>
                <w:rFonts w:cs="Arial"/>
                <w:color w:val="000000"/>
                <w:sz w:val="12"/>
                <w:szCs w:val="12"/>
              </w:rPr>
              <w:t>47001</w:t>
            </w:r>
          </w:p>
        </w:tc>
        <w:tc>
          <w:tcPr>
            <w:tcW w:w="993" w:type="dxa"/>
          </w:tcPr>
          <w:p w14:paraId="3E722294" w14:textId="77777777" w:rsidR="007A09FF" w:rsidRPr="00884E92" w:rsidRDefault="007A09FF" w:rsidP="00425581">
            <w:pPr>
              <w:rPr>
                <w:sz w:val="12"/>
                <w:szCs w:val="12"/>
              </w:rPr>
            </w:pPr>
            <w:r w:rsidRPr="00884E92">
              <w:rPr>
                <w:sz w:val="12"/>
                <w:szCs w:val="12"/>
              </w:rPr>
              <w:t>Fondo Sectorial de Investigación para la Educación (SEP-CONACYT).</w:t>
            </w:r>
          </w:p>
        </w:tc>
        <w:tc>
          <w:tcPr>
            <w:tcW w:w="1701" w:type="dxa"/>
            <w:vAlign w:val="center"/>
          </w:tcPr>
          <w:p w14:paraId="3BA5504C" w14:textId="77777777" w:rsidR="007A09FF" w:rsidRPr="00D24EEF" w:rsidRDefault="007A09FF" w:rsidP="00425581">
            <w:pPr>
              <w:rPr>
                <w:rFonts w:asciiTheme="minorHAnsi" w:hAnsiTheme="minorHAnsi"/>
                <w:sz w:val="12"/>
                <w:szCs w:val="12"/>
              </w:rPr>
            </w:pPr>
            <w:r>
              <w:rPr>
                <w:sz w:val="12"/>
                <w:szCs w:val="12"/>
              </w:rPr>
              <w:t xml:space="preserve">Conectividad </w:t>
            </w:r>
            <w:r w:rsidRPr="00D24EEF">
              <w:rPr>
                <w:rFonts w:asciiTheme="minorHAnsi" w:hAnsiTheme="minorHAnsi"/>
                <w:sz w:val="12"/>
                <w:szCs w:val="12"/>
              </w:rPr>
              <w:t>mediada por migración de peces entre el mar caribe y la bahía de Chetumal, con énfasis en el macabí (</w:t>
            </w:r>
            <w:proofErr w:type="spellStart"/>
            <w:r w:rsidRPr="005A2D81">
              <w:rPr>
                <w:rFonts w:asciiTheme="minorHAnsi" w:hAnsiTheme="minorHAnsi"/>
                <w:i/>
                <w:sz w:val="12"/>
                <w:szCs w:val="12"/>
              </w:rPr>
              <w:t>albula</w:t>
            </w:r>
            <w:proofErr w:type="spellEnd"/>
            <w:r w:rsidRPr="005A2D81">
              <w:rPr>
                <w:rFonts w:asciiTheme="minorHAnsi" w:hAnsiTheme="minorHAnsi"/>
                <w:i/>
                <w:sz w:val="12"/>
                <w:szCs w:val="12"/>
              </w:rPr>
              <w:t xml:space="preserve"> </w:t>
            </w:r>
            <w:proofErr w:type="spellStart"/>
            <w:r w:rsidRPr="005A2D81">
              <w:rPr>
                <w:rFonts w:asciiTheme="minorHAnsi" w:hAnsiTheme="minorHAnsi"/>
                <w:i/>
                <w:sz w:val="12"/>
                <w:szCs w:val="12"/>
              </w:rPr>
              <w:t>spp</w:t>
            </w:r>
            <w:proofErr w:type="spellEnd"/>
            <w:r w:rsidRPr="00D24EEF">
              <w:rPr>
                <w:rFonts w:asciiTheme="minorHAnsi" w:hAnsiTheme="minorHAnsi"/>
                <w:sz w:val="12"/>
                <w:szCs w:val="12"/>
              </w:rPr>
              <w:t>).</w:t>
            </w:r>
          </w:p>
        </w:tc>
        <w:tc>
          <w:tcPr>
            <w:tcW w:w="283" w:type="dxa"/>
            <w:textDirection w:val="tbRl"/>
            <w:vAlign w:val="center"/>
          </w:tcPr>
          <w:p w14:paraId="500646DB"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15/09/15</w:t>
            </w:r>
          </w:p>
        </w:tc>
        <w:tc>
          <w:tcPr>
            <w:tcW w:w="284" w:type="dxa"/>
            <w:textDirection w:val="tbRl"/>
            <w:vAlign w:val="center"/>
          </w:tcPr>
          <w:p w14:paraId="1BD911D5"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15/09/18</w:t>
            </w:r>
          </w:p>
        </w:tc>
        <w:tc>
          <w:tcPr>
            <w:tcW w:w="283" w:type="dxa"/>
            <w:vAlign w:val="center"/>
          </w:tcPr>
          <w:p w14:paraId="718DDCC9" w14:textId="77777777" w:rsidR="007A09FF" w:rsidRPr="00942176" w:rsidRDefault="007A09FF" w:rsidP="00425581">
            <w:pPr>
              <w:jc w:val="center"/>
              <w:rPr>
                <w:rFonts w:cs="Arial"/>
                <w:color w:val="000000"/>
                <w:sz w:val="12"/>
                <w:szCs w:val="12"/>
              </w:rPr>
            </w:pPr>
          </w:p>
        </w:tc>
        <w:tc>
          <w:tcPr>
            <w:tcW w:w="992" w:type="dxa"/>
            <w:vAlign w:val="center"/>
          </w:tcPr>
          <w:p w14:paraId="6A5C0500" w14:textId="77777777" w:rsidR="007A09FF" w:rsidRPr="00942176" w:rsidRDefault="007A09FF" w:rsidP="00425581">
            <w:pPr>
              <w:jc w:val="right"/>
              <w:rPr>
                <w:rFonts w:cs="Arial"/>
                <w:color w:val="000000"/>
                <w:sz w:val="12"/>
                <w:szCs w:val="12"/>
              </w:rPr>
            </w:pPr>
            <w:r w:rsidRPr="00942176">
              <w:rPr>
                <w:rFonts w:cs="Arial"/>
                <w:color w:val="000000"/>
                <w:sz w:val="12"/>
                <w:szCs w:val="12"/>
              </w:rPr>
              <w:t>427,275.00</w:t>
            </w:r>
          </w:p>
        </w:tc>
        <w:tc>
          <w:tcPr>
            <w:tcW w:w="993" w:type="dxa"/>
            <w:vAlign w:val="center"/>
          </w:tcPr>
          <w:p w14:paraId="6738C61C" w14:textId="77777777" w:rsidR="007A09FF" w:rsidRPr="00942176" w:rsidRDefault="007A09FF" w:rsidP="00425581">
            <w:pPr>
              <w:jc w:val="right"/>
              <w:rPr>
                <w:rFonts w:cs="Arial"/>
                <w:color w:val="000000"/>
                <w:sz w:val="12"/>
                <w:szCs w:val="12"/>
              </w:rPr>
            </w:pPr>
            <w:r w:rsidRPr="00942176">
              <w:rPr>
                <w:rFonts w:cs="Arial"/>
                <w:color w:val="000000"/>
                <w:sz w:val="12"/>
                <w:szCs w:val="12"/>
              </w:rPr>
              <w:t>303,575.00</w:t>
            </w:r>
          </w:p>
        </w:tc>
        <w:tc>
          <w:tcPr>
            <w:tcW w:w="992" w:type="dxa"/>
            <w:vAlign w:val="center"/>
          </w:tcPr>
          <w:p w14:paraId="08151CB5"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2CFAFAE3" w14:textId="77777777" w:rsidR="007A09FF" w:rsidRPr="00942176" w:rsidRDefault="007A09FF" w:rsidP="00425581">
            <w:pPr>
              <w:jc w:val="right"/>
              <w:rPr>
                <w:rFonts w:cs="Arial"/>
                <w:color w:val="000000"/>
                <w:sz w:val="12"/>
                <w:szCs w:val="12"/>
              </w:rPr>
            </w:pPr>
            <w:r w:rsidRPr="00942176">
              <w:rPr>
                <w:rFonts w:cs="Arial"/>
                <w:color w:val="000000"/>
                <w:sz w:val="12"/>
                <w:szCs w:val="12"/>
              </w:rPr>
              <w:t>303,575.00</w:t>
            </w:r>
          </w:p>
        </w:tc>
        <w:tc>
          <w:tcPr>
            <w:tcW w:w="992" w:type="dxa"/>
            <w:vAlign w:val="center"/>
          </w:tcPr>
          <w:p w14:paraId="3377939C" w14:textId="77777777" w:rsidR="007A09FF" w:rsidRPr="00942176" w:rsidRDefault="007A09FF" w:rsidP="00425581">
            <w:pPr>
              <w:jc w:val="right"/>
              <w:rPr>
                <w:rFonts w:cs="Arial"/>
                <w:color w:val="000000"/>
                <w:sz w:val="12"/>
                <w:szCs w:val="12"/>
              </w:rPr>
            </w:pPr>
            <w:r w:rsidRPr="00942176">
              <w:rPr>
                <w:rFonts w:cs="Arial"/>
                <w:color w:val="000000"/>
                <w:sz w:val="12"/>
                <w:szCs w:val="12"/>
              </w:rPr>
              <w:t>255,683.65</w:t>
            </w:r>
          </w:p>
        </w:tc>
        <w:tc>
          <w:tcPr>
            <w:tcW w:w="993" w:type="dxa"/>
            <w:vAlign w:val="center"/>
          </w:tcPr>
          <w:p w14:paraId="0D66838B" w14:textId="77777777" w:rsidR="007A09FF" w:rsidRPr="00942176" w:rsidRDefault="007A09FF" w:rsidP="00425581">
            <w:pPr>
              <w:jc w:val="right"/>
              <w:rPr>
                <w:rFonts w:cs="Arial"/>
                <w:color w:val="000000"/>
                <w:sz w:val="12"/>
                <w:szCs w:val="12"/>
              </w:rPr>
            </w:pPr>
            <w:r w:rsidRPr="00942176">
              <w:rPr>
                <w:rFonts w:cs="Arial"/>
                <w:color w:val="000000"/>
                <w:sz w:val="12"/>
                <w:szCs w:val="12"/>
              </w:rPr>
              <w:t>44,793.27</w:t>
            </w:r>
          </w:p>
        </w:tc>
        <w:tc>
          <w:tcPr>
            <w:tcW w:w="992" w:type="dxa"/>
            <w:vAlign w:val="center"/>
          </w:tcPr>
          <w:p w14:paraId="30D123FE" w14:textId="77777777" w:rsidR="007A09FF" w:rsidRPr="00942176" w:rsidRDefault="007A09FF" w:rsidP="00425581">
            <w:pPr>
              <w:jc w:val="right"/>
              <w:rPr>
                <w:rFonts w:cs="Arial"/>
                <w:color w:val="000000"/>
                <w:sz w:val="12"/>
                <w:szCs w:val="12"/>
              </w:rPr>
            </w:pPr>
            <w:r w:rsidRPr="00942176">
              <w:rPr>
                <w:rFonts w:cs="Arial"/>
                <w:color w:val="000000"/>
                <w:sz w:val="12"/>
                <w:szCs w:val="12"/>
              </w:rPr>
              <w:t>300,476.92</w:t>
            </w:r>
          </w:p>
        </w:tc>
        <w:tc>
          <w:tcPr>
            <w:tcW w:w="709" w:type="dxa"/>
            <w:vAlign w:val="center"/>
          </w:tcPr>
          <w:p w14:paraId="625E9F76"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63186A0D" w14:textId="77777777" w:rsidR="007A09FF" w:rsidRPr="00942176" w:rsidRDefault="007A09FF" w:rsidP="00425581">
            <w:pPr>
              <w:jc w:val="right"/>
              <w:rPr>
                <w:rFonts w:cs="Arial"/>
                <w:color w:val="000000"/>
                <w:sz w:val="12"/>
                <w:szCs w:val="12"/>
              </w:rPr>
            </w:pPr>
            <w:r w:rsidRPr="00942176">
              <w:rPr>
                <w:rFonts w:cs="Arial"/>
                <w:color w:val="000000"/>
                <w:sz w:val="12"/>
                <w:szCs w:val="12"/>
              </w:rPr>
              <w:t>3,098.08</w:t>
            </w:r>
          </w:p>
        </w:tc>
        <w:tc>
          <w:tcPr>
            <w:tcW w:w="709" w:type="dxa"/>
            <w:vAlign w:val="center"/>
          </w:tcPr>
          <w:p w14:paraId="3AA95C0D" w14:textId="77777777" w:rsidR="007A09FF" w:rsidRPr="00942176" w:rsidRDefault="007A09FF" w:rsidP="00425581">
            <w:pPr>
              <w:jc w:val="right"/>
              <w:rPr>
                <w:rFonts w:cs="Arial"/>
                <w:color w:val="000000"/>
                <w:sz w:val="12"/>
                <w:szCs w:val="12"/>
              </w:rPr>
            </w:pPr>
            <w:r w:rsidRPr="00942176">
              <w:rPr>
                <w:rFonts w:cs="Arial"/>
                <w:color w:val="000000"/>
                <w:sz w:val="12"/>
                <w:szCs w:val="12"/>
              </w:rPr>
              <w:t>70.32%</w:t>
            </w:r>
          </w:p>
        </w:tc>
        <w:tc>
          <w:tcPr>
            <w:tcW w:w="992" w:type="dxa"/>
            <w:vAlign w:val="center"/>
          </w:tcPr>
          <w:p w14:paraId="0E3D24B6" w14:textId="77777777" w:rsidR="007A09FF" w:rsidRPr="00942176" w:rsidRDefault="007A09FF" w:rsidP="00425581">
            <w:pPr>
              <w:jc w:val="right"/>
              <w:rPr>
                <w:rFonts w:cs="Arial"/>
                <w:color w:val="000000"/>
                <w:sz w:val="12"/>
                <w:szCs w:val="12"/>
              </w:rPr>
            </w:pPr>
            <w:r w:rsidRPr="00942176">
              <w:rPr>
                <w:rFonts w:cs="Arial"/>
                <w:color w:val="000000"/>
                <w:sz w:val="12"/>
                <w:szCs w:val="12"/>
              </w:rPr>
              <w:t>2,800.00</w:t>
            </w:r>
          </w:p>
        </w:tc>
      </w:tr>
      <w:tr w:rsidR="007A09FF" w14:paraId="62ED659F" w14:textId="77777777" w:rsidTr="00425581">
        <w:trPr>
          <w:cantSplit/>
          <w:trHeight w:val="857"/>
        </w:trPr>
        <w:tc>
          <w:tcPr>
            <w:tcW w:w="675" w:type="dxa"/>
            <w:vAlign w:val="center"/>
          </w:tcPr>
          <w:p w14:paraId="1334A8EA" w14:textId="77777777" w:rsidR="007A09FF" w:rsidRPr="00942176" w:rsidRDefault="007A09FF" w:rsidP="00425581">
            <w:pPr>
              <w:jc w:val="center"/>
              <w:rPr>
                <w:rFonts w:cs="Arial"/>
                <w:color w:val="000000"/>
                <w:sz w:val="12"/>
                <w:szCs w:val="12"/>
              </w:rPr>
            </w:pPr>
            <w:r w:rsidRPr="00942176">
              <w:rPr>
                <w:rFonts w:cs="Arial"/>
                <w:color w:val="000000"/>
                <w:sz w:val="12"/>
                <w:szCs w:val="12"/>
              </w:rPr>
              <w:t>47002</w:t>
            </w:r>
          </w:p>
        </w:tc>
        <w:tc>
          <w:tcPr>
            <w:tcW w:w="993" w:type="dxa"/>
          </w:tcPr>
          <w:p w14:paraId="6640D0AD" w14:textId="77777777" w:rsidR="007A09FF" w:rsidRPr="00884E92" w:rsidRDefault="007A09FF" w:rsidP="00425581">
            <w:pPr>
              <w:rPr>
                <w:sz w:val="12"/>
                <w:szCs w:val="12"/>
              </w:rPr>
            </w:pPr>
            <w:r w:rsidRPr="00884E92">
              <w:rPr>
                <w:sz w:val="12"/>
                <w:szCs w:val="12"/>
              </w:rPr>
              <w:t>Fondo Sectorial de Investigación para la Educación (SEP-CONACYT).</w:t>
            </w:r>
          </w:p>
        </w:tc>
        <w:tc>
          <w:tcPr>
            <w:tcW w:w="1701" w:type="dxa"/>
            <w:vAlign w:val="center"/>
          </w:tcPr>
          <w:p w14:paraId="5F927B7A"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 xml:space="preserve">Efecto de las </w:t>
            </w:r>
            <w:proofErr w:type="spellStart"/>
            <w:r w:rsidRPr="00D24EEF">
              <w:rPr>
                <w:rFonts w:asciiTheme="minorHAnsi" w:hAnsiTheme="minorHAnsi"/>
                <w:sz w:val="12"/>
                <w:szCs w:val="12"/>
              </w:rPr>
              <w:t>macroalgas</w:t>
            </w:r>
            <w:proofErr w:type="spellEnd"/>
            <w:r w:rsidRPr="00D24EEF">
              <w:rPr>
                <w:rFonts w:asciiTheme="minorHAnsi" w:hAnsiTheme="minorHAnsi"/>
                <w:sz w:val="12"/>
                <w:szCs w:val="12"/>
              </w:rPr>
              <w:t xml:space="preserve"> de tapete en etapas tempranas del coral masivo </w:t>
            </w:r>
            <w:proofErr w:type="spellStart"/>
            <w:r w:rsidRPr="005A2D81">
              <w:rPr>
                <w:rFonts w:asciiTheme="minorHAnsi" w:hAnsiTheme="minorHAnsi"/>
                <w:i/>
                <w:sz w:val="12"/>
                <w:szCs w:val="12"/>
              </w:rPr>
              <w:t>orbicella</w:t>
            </w:r>
            <w:proofErr w:type="spellEnd"/>
            <w:r w:rsidRPr="005A2D81">
              <w:rPr>
                <w:rFonts w:asciiTheme="minorHAnsi" w:hAnsiTheme="minorHAnsi"/>
                <w:i/>
                <w:sz w:val="12"/>
                <w:szCs w:val="12"/>
              </w:rPr>
              <w:t xml:space="preserve"> </w:t>
            </w:r>
            <w:proofErr w:type="spellStart"/>
            <w:r w:rsidRPr="005A2D81">
              <w:rPr>
                <w:rFonts w:asciiTheme="minorHAnsi" w:hAnsiTheme="minorHAnsi"/>
                <w:i/>
                <w:sz w:val="12"/>
                <w:szCs w:val="12"/>
              </w:rPr>
              <w:t>annularis</w:t>
            </w:r>
            <w:proofErr w:type="spellEnd"/>
            <w:r w:rsidRPr="00D24EEF">
              <w:rPr>
                <w:rFonts w:asciiTheme="minorHAnsi" w:hAnsiTheme="minorHAnsi"/>
                <w:sz w:val="12"/>
                <w:szCs w:val="12"/>
              </w:rPr>
              <w:t xml:space="preserve"> en el Caribe Mexicano.</w:t>
            </w:r>
          </w:p>
        </w:tc>
        <w:tc>
          <w:tcPr>
            <w:tcW w:w="283" w:type="dxa"/>
            <w:textDirection w:val="tbRl"/>
            <w:vAlign w:val="center"/>
          </w:tcPr>
          <w:p w14:paraId="1197D01D"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25/08/16</w:t>
            </w:r>
          </w:p>
        </w:tc>
        <w:tc>
          <w:tcPr>
            <w:tcW w:w="284" w:type="dxa"/>
            <w:textDirection w:val="tbRl"/>
            <w:vAlign w:val="center"/>
          </w:tcPr>
          <w:p w14:paraId="0817A561"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25/08/19</w:t>
            </w:r>
          </w:p>
        </w:tc>
        <w:tc>
          <w:tcPr>
            <w:tcW w:w="283" w:type="dxa"/>
            <w:vAlign w:val="center"/>
          </w:tcPr>
          <w:p w14:paraId="0E304099" w14:textId="77777777" w:rsidR="007A09FF" w:rsidRPr="00942176" w:rsidRDefault="007A09FF" w:rsidP="00425581">
            <w:pPr>
              <w:jc w:val="center"/>
              <w:rPr>
                <w:rFonts w:cs="Arial"/>
                <w:color w:val="000000"/>
                <w:sz w:val="12"/>
                <w:szCs w:val="12"/>
              </w:rPr>
            </w:pPr>
          </w:p>
        </w:tc>
        <w:tc>
          <w:tcPr>
            <w:tcW w:w="992" w:type="dxa"/>
            <w:vAlign w:val="center"/>
          </w:tcPr>
          <w:p w14:paraId="6C2AF68F" w14:textId="77777777" w:rsidR="007A09FF" w:rsidRPr="00942176" w:rsidRDefault="007A09FF" w:rsidP="00425581">
            <w:pPr>
              <w:jc w:val="right"/>
              <w:rPr>
                <w:rFonts w:cs="Arial"/>
                <w:color w:val="000000"/>
                <w:sz w:val="12"/>
                <w:szCs w:val="12"/>
              </w:rPr>
            </w:pPr>
            <w:r w:rsidRPr="00942176">
              <w:rPr>
                <w:rFonts w:cs="Arial"/>
                <w:color w:val="000000"/>
                <w:sz w:val="12"/>
                <w:szCs w:val="12"/>
              </w:rPr>
              <w:t>1,500,000.00</w:t>
            </w:r>
          </w:p>
        </w:tc>
        <w:tc>
          <w:tcPr>
            <w:tcW w:w="993" w:type="dxa"/>
            <w:vAlign w:val="center"/>
          </w:tcPr>
          <w:p w14:paraId="4741C901" w14:textId="77777777" w:rsidR="007A09FF" w:rsidRPr="00942176" w:rsidRDefault="007A09FF" w:rsidP="00425581">
            <w:pPr>
              <w:jc w:val="right"/>
              <w:rPr>
                <w:rFonts w:cs="Arial"/>
                <w:color w:val="000000"/>
                <w:sz w:val="12"/>
                <w:szCs w:val="12"/>
              </w:rPr>
            </w:pPr>
            <w:r w:rsidRPr="00942176">
              <w:rPr>
                <w:rFonts w:cs="Arial"/>
                <w:color w:val="000000"/>
                <w:sz w:val="12"/>
                <w:szCs w:val="12"/>
              </w:rPr>
              <w:t>702,000.00</w:t>
            </w:r>
          </w:p>
        </w:tc>
        <w:tc>
          <w:tcPr>
            <w:tcW w:w="992" w:type="dxa"/>
            <w:vAlign w:val="center"/>
          </w:tcPr>
          <w:p w14:paraId="41C90B59"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58C522F5" w14:textId="77777777" w:rsidR="007A09FF" w:rsidRPr="00942176" w:rsidRDefault="007A09FF" w:rsidP="00425581">
            <w:pPr>
              <w:jc w:val="right"/>
              <w:rPr>
                <w:rFonts w:cs="Arial"/>
                <w:color w:val="000000"/>
                <w:sz w:val="12"/>
                <w:szCs w:val="12"/>
              </w:rPr>
            </w:pPr>
            <w:r w:rsidRPr="00942176">
              <w:rPr>
                <w:rFonts w:cs="Arial"/>
                <w:color w:val="000000"/>
                <w:sz w:val="12"/>
                <w:szCs w:val="12"/>
              </w:rPr>
              <w:t>702,000.00</w:t>
            </w:r>
          </w:p>
        </w:tc>
        <w:tc>
          <w:tcPr>
            <w:tcW w:w="992" w:type="dxa"/>
            <w:vAlign w:val="center"/>
          </w:tcPr>
          <w:p w14:paraId="1DDAF1BD" w14:textId="77777777" w:rsidR="007A09FF" w:rsidRPr="00942176" w:rsidRDefault="007A09FF" w:rsidP="00425581">
            <w:pPr>
              <w:jc w:val="right"/>
              <w:rPr>
                <w:rFonts w:cs="Arial"/>
                <w:color w:val="000000"/>
                <w:sz w:val="12"/>
                <w:szCs w:val="12"/>
              </w:rPr>
            </w:pPr>
            <w:r w:rsidRPr="00942176">
              <w:rPr>
                <w:rFonts w:cs="Arial"/>
                <w:color w:val="000000"/>
                <w:sz w:val="12"/>
                <w:szCs w:val="12"/>
              </w:rPr>
              <w:t>177,582.58</w:t>
            </w:r>
          </w:p>
        </w:tc>
        <w:tc>
          <w:tcPr>
            <w:tcW w:w="993" w:type="dxa"/>
            <w:vAlign w:val="center"/>
          </w:tcPr>
          <w:p w14:paraId="7378A63D" w14:textId="77777777" w:rsidR="007A09FF" w:rsidRPr="00942176" w:rsidRDefault="007A09FF" w:rsidP="00425581">
            <w:pPr>
              <w:jc w:val="right"/>
              <w:rPr>
                <w:rFonts w:cs="Arial"/>
                <w:color w:val="000000"/>
                <w:sz w:val="12"/>
                <w:szCs w:val="12"/>
              </w:rPr>
            </w:pPr>
            <w:r w:rsidRPr="00942176">
              <w:rPr>
                <w:rFonts w:cs="Arial"/>
                <w:color w:val="000000"/>
                <w:sz w:val="12"/>
                <w:szCs w:val="12"/>
              </w:rPr>
              <w:t>212,332.76</w:t>
            </w:r>
          </w:p>
        </w:tc>
        <w:tc>
          <w:tcPr>
            <w:tcW w:w="992" w:type="dxa"/>
            <w:vAlign w:val="center"/>
          </w:tcPr>
          <w:p w14:paraId="768E7668" w14:textId="77777777" w:rsidR="007A09FF" w:rsidRPr="00942176" w:rsidRDefault="007A09FF" w:rsidP="00425581">
            <w:pPr>
              <w:jc w:val="right"/>
              <w:rPr>
                <w:rFonts w:cs="Arial"/>
                <w:color w:val="000000"/>
                <w:sz w:val="12"/>
                <w:szCs w:val="12"/>
              </w:rPr>
            </w:pPr>
            <w:r w:rsidRPr="00942176">
              <w:rPr>
                <w:rFonts w:cs="Arial"/>
                <w:color w:val="000000"/>
                <w:sz w:val="12"/>
                <w:szCs w:val="12"/>
              </w:rPr>
              <w:t>389,915.34</w:t>
            </w:r>
          </w:p>
        </w:tc>
        <w:tc>
          <w:tcPr>
            <w:tcW w:w="709" w:type="dxa"/>
            <w:vAlign w:val="center"/>
          </w:tcPr>
          <w:p w14:paraId="5261648C"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7D5B36EE" w14:textId="77777777" w:rsidR="007A09FF" w:rsidRPr="00942176" w:rsidRDefault="007A09FF" w:rsidP="00425581">
            <w:pPr>
              <w:jc w:val="right"/>
              <w:rPr>
                <w:rFonts w:cs="Arial"/>
                <w:color w:val="000000"/>
                <w:sz w:val="12"/>
                <w:szCs w:val="12"/>
              </w:rPr>
            </w:pPr>
            <w:r w:rsidRPr="00942176">
              <w:rPr>
                <w:rFonts w:cs="Arial"/>
                <w:color w:val="000000"/>
                <w:sz w:val="12"/>
                <w:szCs w:val="12"/>
              </w:rPr>
              <w:t>312,084.66</w:t>
            </w:r>
          </w:p>
        </w:tc>
        <w:tc>
          <w:tcPr>
            <w:tcW w:w="709" w:type="dxa"/>
            <w:vAlign w:val="center"/>
          </w:tcPr>
          <w:p w14:paraId="2F575421" w14:textId="77777777" w:rsidR="007A09FF" w:rsidRPr="00942176" w:rsidRDefault="007A09FF" w:rsidP="00425581">
            <w:pPr>
              <w:jc w:val="right"/>
              <w:rPr>
                <w:rFonts w:cs="Arial"/>
                <w:color w:val="000000"/>
                <w:sz w:val="12"/>
                <w:szCs w:val="12"/>
              </w:rPr>
            </w:pPr>
            <w:r w:rsidRPr="00942176">
              <w:rPr>
                <w:rFonts w:cs="Arial"/>
                <w:color w:val="000000"/>
                <w:sz w:val="12"/>
                <w:szCs w:val="12"/>
              </w:rPr>
              <w:t>25.99%</w:t>
            </w:r>
          </w:p>
        </w:tc>
        <w:tc>
          <w:tcPr>
            <w:tcW w:w="992" w:type="dxa"/>
            <w:vAlign w:val="center"/>
          </w:tcPr>
          <w:p w14:paraId="44433FA5" w14:textId="77777777" w:rsidR="007A09FF" w:rsidRPr="00942176" w:rsidRDefault="007A09FF" w:rsidP="00425581">
            <w:pPr>
              <w:jc w:val="right"/>
              <w:rPr>
                <w:rFonts w:cs="Arial"/>
                <w:color w:val="000000"/>
                <w:sz w:val="12"/>
                <w:szCs w:val="12"/>
              </w:rPr>
            </w:pPr>
            <w:r w:rsidRPr="00942176">
              <w:rPr>
                <w:rFonts w:cs="Arial"/>
                <w:color w:val="000000"/>
                <w:sz w:val="12"/>
                <w:szCs w:val="12"/>
              </w:rPr>
              <w:t>68,140.00</w:t>
            </w:r>
          </w:p>
        </w:tc>
      </w:tr>
      <w:tr w:rsidR="007A09FF" w14:paraId="7B02D404" w14:textId="77777777" w:rsidTr="00425581">
        <w:trPr>
          <w:cantSplit/>
          <w:trHeight w:val="720"/>
        </w:trPr>
        <w:tc>
          <w:tcPr>
            <w:tcW w:w="675" w:type="dxa"/>
            <w:vAlign w:val="center"/>
          </w:tcPr>
          <w:p w14:paraId="486065F2" w14:textId="77777777" w:rsidR="007A09FF" w:rsidRPr="00942176" w:rsidRDefault="007A09FF" w:rsidP="00425581">
            <w:pPr>
              <w:jc w:val="center"/>
              <w:rPr>
                <w:rFonts w:cs="Arial"/>
                <w:color w:val="000000"/>
                <w:sz w:val="12"/>
                <w:szCs w:val="12"/>
              </w:rPr>
            </w:pPr>
            <w:r w:rsidRPr="00942176">
              <w:rPr>
                <w:rFonts w:cs="Arial"/>
                <w:color w:val="000000"/>
                <w:sz w:val="12"/>
                <w:szCs w:val="12"/>
              </w:rPr>
              <w:t>56003</w:t>
            </w:r>
          </w:p>
        </w:tc>
        <w:tc>
          <w:tcPr>
            <w:tcW w:w="993" w:type="dxa"/>
          </w:tcPr>
          <w:p w14:paraId="3533BEF2" w14:textId="77777777" w:rsidR="007A09FF" w:rsidRPr="00884E92" w:rsidRDefault="007A09FF" w:rsidP="00425581">
            <w:pPr>
              <w:rPr>
                <w:sz w:val="12"/>
                <w:szCs w:val="12"/>
              </w:rPr>
            </w:pPr>
            <w:r w:rsidRPr="00884E92">
              <w:rPr>
                <w:sz w:val="12"/>
                <w:szCs w:val="12"/>
              </w:rPr>
              <w:t>Fondo Institucional del CONACYT (FOINS)</w:t>
            </w:r>
          </w:p>
        </w:tc>
        <w:tc>
          <w:tcPr>
            <w:tcW w:w="1701" w:type="dxa"/>
            <w:vAlign w:val="center"/>
          </w:tcPr>
          <w:p w14:paraId="1D310F13"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Fortalecimiento de Herramientas de Bioseguridad para la Línea de Investigación de Generación de Variedades GM de Especies Forestales Tropicales</w:t>
            </w:r>
            <w:r>
              <w:rPr>
                <w:sz w:val="12"/>
                <w:szCs w:val="12"/>
              </w:rPr>
              <w:t>.</w:t>
            </w:r>
          </w:p>
        </w:tc>
        <w:tc>
          <w:tcPr>
            <w:tcW w:w="283" w:type="dxa"/>
            <w:textDirection w:val="tbRl"/>
            <w:vAlign w:val="center"/>
          </w:tcPr>
          <w:p w14:paraId="7E1C187A"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23/11/15</w:t>
            </w:r>
          </w:p>
        </w:tc>
        <w:tc>
          <w:tcPr>
            <w:tcW w:w="284" w:type="dxa"/>
            <w:textDirection w:val="tbRl"/>
            <w:vAlign w:val="center"/>
          </w:tcPr>
          <w:p w14:paraId="16E3F297"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31/08/16</w:t>
            </w:r>
          </w:p>
        </w:tc>
        <w:tc>
          <w:tcPr>
            <w:tcW w:w="283" w:type="dxa"/>
            <w:textDirection w:val="tbRl"/>
            <w:vAlign w:val="center"/>
          </w:tcPr>
          <w:p w14:paraId="41DE3E7B"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30/03/17</w:t>
            </w:r>
          </w:p>
        </w:tc>
        <w:tc>
          <w:tcPr>
            <w:tcW w:w="992" w:type="dxa"/>
            <w:vAlign w:val="center"/>
          </w:tcPr>
          <w:p w14:paraId="060FD44C" w14:textId="77777777" w:rsidR="007A09FF" w:rsidRPr="00942176" w:rsidRDefault="007A09FF" w:rsidP="00425581">
            <w:pPr>
              <w:jc w:val="right"/>
              <w:rPr>
                <w:rFonts w:cs="Arial"/>
                <w:color w:val="000000"/>
                <w:sz w:val="12"/>
                <w:szCs w:val="12"/>
              </w:rPr>
            </w:pPr>
            <w:r w:rsidRPr="00942176">
              <w:rPr>
                <w:rFonts w:cs="Arial"/>
                <w:color w:val="000000"/>
                <w:sz w:val="12"/>
                <w:szCs w:val="12"/>
              </w:rPr>
              <w:t>1,471,000.00</w:t>
            </w:r>
          </w:p>
        </w:tc>
        <w:tc>
          <w:tcPr>
            <w:tcW w:w="993" w:type="dxa"/>
            <w:vAlign w:val="center"/>
          </w:tcPr>
          <w:p w14:paraId="28501265" w14:textId="77777777" w:rsidR="007A09FF" w:rsidRPr="00942176" w:rsidRDefault="007A09FF" w:rsidP="00425581">
            <w:pPr>
              <w:jc w:val="right"/>
              <w:rPr>
                <w:rFonts w:cs="Arial"/>
                <w:color w:val="000000"/>
                <w:sz w:val="12"/>
                <w:szCs w:val="12"/>
              </w:rPr>
            </w:pPr>
            <w:r w:rsidRPr="00942176">
              <w:rPr>
                <w:rFonts w:cs="Arial"/>
                <w:color w:val="000000"/>
                <w:sz w:val="12"/>
                <w:szCs w:val="12"/>
              </w:rPr>
              <w:t>1,471,000.00</w:t>
            </w:r>
          </w:p>
        </w:tc>
        <w:tc>
          <w:tcPr>
            <w:tcW w:w="992" w:type="dxa"/>
            <w:vAlign w:val="center"/>
          </w:tcPr>
          <w:p w14:paraId="22DE7BAB"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4C3B13D4" w14:textId="77777777" w:rsidR="007A09FF" w:rsidRPr="00942176" w:rsidRDefault="007A09FF" w:rsidP="00425581">
            <w:pPr>
              <w:jc w:val="right"/>
              <w:rPr>
                <w:rFonts w:cs="Arial"/>
                <w:color w:val="000000"/>
                <w:sz w:val="12"/>
                <w:szCs w:val="12"/>
              </w:rPr>
            </w:pPr>
            <w:r w:rsidRPr="00942176">
              <w:rPr>
                <w:rFonts w:cs="Arial"/>
                <w:color w:val="000000"/>
                <w:sz w:val="12"/>
                <w:szCs w:val="12"/>
              </w:rPr>
              <w:t>1,471,000.00</w:t>
            </w:r>
          </w:p>
        </w:tc>
        <w:tc>
          <w:tcPr>
            <w:tcW w:w="992" w:type="dxa"/>
            <w:vAlign w:val="center"/>
          </w:tcPr>
          <w:p w14:paraId="11749B83" w14:textId="77777777" w:rsidR="007A09FF" w:rsidRPr="00942176" w:rsidRDefault="007A09FF" w:rsidP="00425581">
            <w:pPr>
              <w:jc w:val="right"/>
              <w:rPr>
                <w:rFonts w:cs="Arial"/>
                <w:color w:val="000000"/>
                <w:sz w:val="12"/>
                <w:szCs w:val="12"/>
              </w:rPr>
            </w:pPr>
            <w:r w:rsidRPr="00942176">
              <w:rPr>
                <w:rFonts w:cs="Arial"/>
                <w:color w:val="000000"/>
                <w:sz w:val="12"/>
                <w:szCs w:val="12"/>
              </w:rPr>
              <w:t>673,397.64</w:t>
            </w:r>
          </w:p>
        </w:tc>
        <w:tc>
          <w:tcPr>
            <w:tcW w:w="993" w:type="dxa"/>
            <w:vAlign w:val="center"/>
          </w:tcPr>
          <w:p w14:paraId="417EAEDB" w14:textId="77777777" w:rsidR="007A09FF" w:rsidRPr="00942176" w:rsidRDefault="007A09FF" w:rsidP="00425581">
            <w:pPr>
              <w:jc w:val="right"/>
              <w:rPr>
                <w:rFonts w:cs="Arial"/>
                <w:color w:val="000000"/>
                <w:sz w:val="12"/>
                <w:szCs w:val="12"/>
              </w:rPr>
            </w:pPr>
            <w:r w:rsidRPr="00942176">
              <w:rPr>
                <w:rFonts w:cs="Arial"/>
                <w:color w:val="000000"/>
                <w:sz w:val="12"/>
                <w:szCs w:val="12"/>
              </w:rPr>
              <w:t>795,112.31</w:t>
            </w:r>
          </w:p>
        </w:tc>
        <w:tc>
          <w:tcPr>
            <w:tcW w:w="992" w:type="dxa"/>
            <w:vAlign w:val="center"/>
          </w:tcPr>
          <w:p w14:paraId="3406DF3A" w14:textId="77777777" w:rsidR="007A09FF" w:rsidRPr="00942176" w:rsidRDefault="007A09FF" w:rsidP="00425581">
            <w:pPr>
              <w:jc w:val="right"/>
              <w:rPr>
                <w:rFonts w:cs="Arial"/>
                <w:color w:val="000000"/>
                <w:sz w:val="12"/>
                <w:szCs w:val="12"/>
              </w:rPr>
            </w:pPr>
            <w:r w:rsidRPr="00942176">
              <w:rPr>
                <w:rFonts w:cs="Arial"/>
                <w:color w:val="000000"/>
                <w:sz w:val="12"/>
                <w:szCs w:val="12"/>
              </w:rPr>
              <w:t>1,468,509.95</w:t>
            </w:r>
          </w:p>
        </w:tc>
        <w:tc>
          <w:tcPr>
            <w:tcW w:w="709" w:type="dxa"/>
            <w:vAlign w:val="center"/>
          </w:tcPr>
          <w:p w14:paraId="06AE7B7B" w14:textId="77777777" w:rsidR="007A09FF" w:rsidRPr="00942176" w:rsidRDefault="007A09FF" w:rsidP="00425581">
            <w:pPr>
              <w:jc w:val="right"/>
              <w:rPr>
                <w:rFonts w:cs="Arial"/>
                <w:color w:val="000000"/>
                <w:sz w:val="12"/>
                <w:szCs w:val="12"/>
              </w:rPr>
            </w:pPr>
            <w:r w:rsidRPr="00942176">
              <w:rPr>
                <w:rFonts w:cs="Arial"/>
                <w:color w:val="000000"/>
                <w:sz w:val="12"/>
                <w:szCs w:val="12"/>
              </w:rPr>
              <w:t>2,490.05</w:t>
            </w:r>
          </w:p>
        </w:tc>
        <w:tc>
          <w:tcPr>
            <w:tcW w:w="992" w:type="dxa"/>
            <w:vAlign w:val="center"/>
          </w:tcPr>
          <w:p w14:paraId="6EC3D521"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709" w:type="dxa"/>
            <w:vAlign w:val="center"/>
          </w:tcPr>
          <w:p w14:paraId="69D43CB6" w14:textId="77777777" w:rsidR="007A09FF" w:rsidRPr="00942176" w:rsidRDefault="007A09FF" w:rsidP="00425581">
            <w:pPr>
              <w:jc w:val="right"/>
              <w:rPr>
                <w:rFonts w:cs="Arial"/>
                <w:color w:val="000000"/>
                <w:sz w:val="12"/>
                <w:szCs w:val="12"/>
              </w:rPr>
            </w:pPr>
            <w:r w:rsidRPr="00942176">
              <w:rPr>
                <w:rFonts w:cs="Arial"/>
                <w:color w:val="000000"/>
                <w:sz w:val="12"/>
                <w:szCs w:val="12"/>
              </w:rPr>
              <w:t>99.83%</w:t>
            </w:r>
          </w:p>
        </w:tc>
        <w:tc>
          <w:tcPr>
            <w:tcW w:w="992" w:type="dxa"/>
            <w:vAlign w:val="center"/>
          </w:tcPr>
          <w:p w14:paraId="0E29F759"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r>
      <w:tr w:rsidR="007A09FF" w14:paraId="534AB062" w14:textId="77777777" w:rsidTr="00425581">
        <w:trPr>
          <w:cantSplit/>
          <w:trHeight w:val="833"/>
        </w:trPr>
        <w:tc>
          <w:tcPr>
            <w:tcW w:w="675" w:type="dxa"/>
            <w:vAlign w:val="center"/>
          </w:tcPr>
          <w:p w14:paraId="368C909E" w14:textId="77777777" w:rsidR="007A09FF" w:rsidRPr="00942176" w:rsidRDefault="007A09FF" w:rsidP="00425581">
            <w:pPr>
              <w:jc w:val="center"/>
              <w:rPr>
                <w:rFonts w:cs="Arial"/>
                <w:color w:val="000000"/>
                <w:sz w:val="12"/>
                <w:szCs w:val="12"/>
              </w:rPr>
            </w:pPr>
            <w:r w:rsidRPr="00942176">
              <w:rPr>
                <w:rFonts w:cs="Arial"/>
                <w:color w:val="000000"/>
                <w:sz w:val="12"/>
                <w:szCs w:val="12"/>
              </w:rPr>
              <w:t>57001</w:t>
            </w:r>
          </w:p>
        </w:tc>
        <w:tc>
          <w:tcPr>
            <w:tcW w:w="993" w:type="dxa"/>
          </w:tcPr>
          <w:p w14:paraId="4994DE48" w14:textId="77777777" w:rsidR="007A09FF" w:rsidRPr="00884E92" w:rsidRDefault="007A09FF" w:rsidP="00425581">
            <w:pPr>
              <w:rPr>
                <w:sz w:val="12"/>
                <w:szCs w:val="12"/>
              </w:rPr>
            </w:pPr>
            <w:r w:rsidRPr="00884E92">
              <w:rPr>
                <w:sz w:val="12"/>
                <w:szCs w:val="12"/>
              </w:rPr>
              <w:t>Fondo Sectorial de Investigación para la Educación (SEP-CONACYT).</w:t>
            </w:r>
          </w:p>
        </w:tc>
        <w:tc>
          <w:tcPr>
            <w:tcW w:w="1701" w:type="dxa"/>
            <w:vAlign w:val="center"/>
          </w:tcPr>
          <w:p w14:paraId="6F2044AC"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¿Es la alteración de sistemas tradicionales de subsistencia responsable del desarrollo de un fenotipo frugal en poblaciones indígenas rurales?</w:t>
            </w:r>
          </w:p>
        </w:tc>
        <w:tc>
          <w:tcPr>
            <w:tcW w:w="283" w:type="dxa"/>
            <w:textDirection w:val="tbRl"/>
            <w:vAlign w:val="center"/>
          </w:tcPr>
          <w:p w14:paraId="43F7767E"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27/03/15</w:t>
            </w:r>
          </w:p>
        </w:tc>
        <w:tc>
          <w:tcPr>
            <w:tcW w:w="284" w:type="dxa"/>
            <w:textDirection w:val="tbRl"/>
            <w:vAlign w:val="center"/>
          </w:tcPr>
          <w:p w14:paraId="07898AEE"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26/03/18</w:t>
            </w:r>
          </w:p>
        </w:tc>
        <w:tc>
          <w:tcPr>
            <w:tcW w:w="283" w:type="dxa"/>
            <w:vAlign w:val="center"/>
          </w:tcPr>
          <w:p w14:paraId="42A3870E" w14:textId="77777777" w:rsidR="007A09FF" w:rsidRPr="00942176" w:rsidRDefault="007A09FF" w:rsidP="00425581">
            <w:pPr>
              <w:jc w:val="center"/>
              <w:rPr>
                <w:rFonts w:cs="Arial"/>
                <w:color w:val="000000"/>
                <w:sz w:val="12"/>
                <w:szCs w:val="12"/>
              </w:rPr>
            </w:pPr>
          </w:p>
        </w:tc>
        <w:tc>
          <w:tcPr>
            <w:tcW w:w="992" w:type="dxa"/>
            <w:vAlign w:val="center"/>
          </w:tcPr>
          <w:p w14:paraId="1680FF94" w14:textId="77777777" w:rsidR="007A09FF" w:rsidRPr="00942176" w:rsidRDefault="007A09FF" w:rsidP="00425581">
            <w:pPr>
              <w:jc w:val="right"/>
              <w:rPr>
                <w:rFonts w:cs="Arial"/>
                <w:color w:val="000000"/>
                <w:sz w:val="12"/>
                <w:szCs w:val="12"/>
              </w:rPr>
            </w:pPr>
            <w:r w:rsidRPr="00942176">
              <w:rPr>
                <w:rFonts w:cs="Arial"/>
                <w:color w:val="000000"/>
                <w:sz w:val="12"/>
                <w:szCs w:val="12"/>
              </w:rPr>
              <w:t>1,731,000.00</w:t>
            </w:r>
          </w:p>
        </w:tc>
        <w:tc>
          <w:tcPr>
            <w:tcW w:w="993" w:type="dxa"/>
            <w:vAlign w:val="center"/>
          </w:tcPr>
          <w:p w14:paraId="6DD97BEC" w14:textId="77777777" w:rsidR="007A09FF" w:rsidRPr="00942176" w:rsidRDefault="007A09FF" w:rsidP="00425581">
            <w:pPr>
              <w:jc w:val="right"/>
              <w:rPr>
                <w:rFonts w:cs="Arial"/>
                <w:color w:val="000000"/>
                <w:sz w:val="12"/>
                <w:szCs w:val="12"/>
              </w:rPr>
            </w:pPr>
            <w:r w:rsidRPr="00942176">
              <w:rPr>
                <w:rFonts w:cs="Arial"/>
                <w:color w:val="000000"/>
                <w:sz w:val="12"/>
                <w:szCs w:val="12"/>
              </w:rPr>
              <w:t>906,853.00</w:t>
            </w:r>
          </w:p>
        </w:tc>
        <w:tc>
          <w:tcPr>
            <w:tcW w:w="992" w:type="dxa"/>
            <w:vAlign w:val="center"/>
          </w:tcPr>
          <w:p w14:paraId="4B73FE8D" w14:textId="77777777" w:rsidR="007A09FF" w:rsidRPr="00942176" w:rsidRDefault="007A09FF" w:rsidP="00425581">
            <w:pPr>
              <w:jc w:val="right"/>
              <w:rPr>
                <w:rFonts w:cs="Arial"/>
                <w:color w:val="000000"/>
                <w:sz w:val="12"/>
                <w:szCs w:val="12"/>
              </w:rPr>
            </w:pPr>
            <w:r w:rsidRPr="00942176">
              <w:rPr>
                <w:rFonts w:cs="Arial"/>
                <w:color w:val="000000"/>
                <w:sz w:val="12"/>
                <w:szCs w:val="12"/>
              </w:rPr>
              <w:t>757,947.00</w:t>
            </w:r>
          </w:p>
        </w:tc>
        <w:tc>
          <w:tcPr>
            <w:tcW w:w="992" w:type="dxa"/>
            <w:vAlign w:val="center"/>
          </w:tcPr>
          <w:p w14:paraId="3BF93DC4" w14:textId="77777777" w:rsidR="007A09FF" w:rsidRPr="00942176" w:rsidRDefault="007A09FF" w:rsidP="00425581">
            <w:pPr>
              <w:jc w:val="right"/>
              <w:rPr>
                <w:rFonts w:cs="Arial"/>
                <w:color w:val="000000"/>
                <w:sz w:val="12"/>
                <w:szCs w:val="12"/>
              </w:rPr>
            </w:pPr>
            <w:r w:rsidRPr="00942176">
              <w:rPr>
                <w:rFonts w:cs="Arial"/>
                <w:color w:val="000000"/>
                <w:sz w:val="12"/>
                <w:szCs w:val="12"/>
              </w:rPr>
              <w:t>1,664,800.00</w:t>
            </w:r>
          </w:p>
        </w:tc>
        <w:tc>
          <w:tcPr>
            <w:tcW w:w="992" w:type="dxa"/>
            <w:vAlign w:val="center"/>
          </w:tcPr>
          <w:p w14:paraId="63C35A2C" w14:textId="77777777" w:rsidR="007A09FF" w:rsidRPr="00942176" w:rsidRDefault="007A09FF" w:rsidP="00425581">
            <w:pPr>
              <w:jc w:val="right"/>
              <w:rPr>
                <w:rFonts w:cs="Arial"/>
                <w:color w:val="000000"/>
                <w:sz w:val="12"/>
                <w:szCs w:val="12"/>
              </w:rPr>
            </w:pPr>
            <w:r w:rsidRPr="00942176">
              <w:rPr>
                <w:rFonts w:cs="Arial"/>
                <w:color w:val="000000"/>
                <w:sz w:val="12"/>
                <w:szCs w:val="12"/>
              </w:rPr>
              <w:t>833,688.24</w:t>
            </w:r>
          </w:p>
        </w:tc>
        <w:tc>
          <w:tcPr>
            <w:tcW w:w="993" w:type="dxa"/>
            <w:vAlign w:val="center"/>
          </w:tcPr>
          <w:p w14:paraId="58673F3F" w14:textId="77777777" w:rsidR="007A09FF" w:rsidRPr="00942176" w:rsidRDefault="007A09FF" w:rsidP="00425581">
            <w:pPr>
              <w:jc w:val="right"/>
              <w:rPr>
                <w:rFonts w:cs="Arial"/>
                <w:color w:val="000000"/>
                <w:sz w:val="12"/>
                <w:szCs w:val="12"/>
              </w:rPr>
            </w:pPr>
            <w:r w:rsidRPr="00942176">
              <w:rPr>
                <w:rFonts w:cs="Arial"/>
                <w:color w:val="000000"/>
                <w:sz w:val="12"/>
                <w:szCs w:val="12"/>
              </w:rPr>
              <w:t>159,965.29</w:t>
            </w:r>
          </w:p>
        </w:tc>
        <w:tc>
          <w:tcPr>
            <w:tcW w:w="992" w:type="dxa"/>
            <w:vAlign w:val="center"/>
          </w:tcPr>
          <w:p w14:paraId="0BF237FF" w14:textId="77777777" w:rsidR="007A09FF" w:rsidRPr="00942176" w:rsidRDefault="007A09FF" w:rsidP="00425581">
            <w:pPr>
              <w:jc w:val="right"/>
              <w:rPr>
                <w:rFonts w:cs="Arial"/>
                <w:color w:val="000000"/>
                <w:sz w:val="12"/>
                <w:szCs w:val="12"/>
              </w:rPr>
            </w:pPr>
            <w:r w:rsidRPr="00942176">
              <w:rPr>
                <w:rFonts w:cs="Arial"/>
                <w:color w:val="000000"/>
                <w:sz w:val="12"/>
                <w:szCs w:val="12"/>
              </w:rPr>
              <w:t>993,653.53</w:t>
            </w:r>
          </w:p>
        </w:tc>
        <w:tc>
          <w:tcPr>
            <w:tcW w:w="709" w:type="dxa"/>
            <w:vAlign w:val="center"/>
          </w:tcPr>
          <w:p w14:paraId="665AD886"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463170EF" w14:textId="77777777" w:rsidR="007A09FF" w:rsidRPr="00942176" w:rsidRDefault="007A09FF" w:rsidP="00425581">
            <w:pPr>
              <w:jc w:val="right"/>
              <w:rPr>
                <w:rFonts w:cs="Arial"/>
                <w:color w:val="000000"/>
                <w:sz w:val="12"/>
                <w:szCs w:val="12"/>
              </w:rPr>
            </w:pPr>
            <w:r w:rsidRPr="00942176">
              <w:rPr>
                <w:rFonts w:cs="Arial"/>
                <w:color w:val="000000"/>
                <w:sz w:val="12"/>
                <w:szCs w:val="12"/>
              </w:rPr>
              <w:t>671,146.47</w:t>
            </w:r>
          </w:p>
        </w:tc>
        <w:tc>
          <w:tcPr>
            <w:tcW w:w="709" w:type="dxa"/>
            <w:vAlign w:val="center"/>
          </w:tcPr>
          <w:p w14:paraId="71C65C02" w14:textId="77777777" w:rsidR="007A09FF" w:rsidRPr="00942176" w:rsidRDefault="007A09FF" w:rsidP="00425581">
            <w:pPr>
              <w:jc w:val="right"/>
              <w:rPr>
                <w:rFonts w:cs="Arial"/>
                <w:color w:val="000000"/>
                <w:sz w:val="12"/>
                <w:szCs w:val="12"/>
              </w:rPr>
            </w:pPr>
            <w:r w:rsidRPr="00942176">
              <w:rPr>
                <w:rFonts w:cs="Arial"/>
                <w:color w:val="000000"/>
                <w:sz w:val="12"/>
                <w:szCs w:val="12"/>
              </w:rPr>
              <w:t>57.40%</w:t>
            </w:r>
          </w:p>
        </w:tc>
        <w:tc>
          <w:tcPr>
            <w:tcW w:w="992" w:type="dxa"/>
            <w:vAlign w:val="center"/>
          </w:tcPr>
          <w:p w14:paraId="61C4BB1A" w14:textId="77777777" w:rsidR="007A09FF" w:rsidRPr="00942176" w:rsidRDefault="007A09FF" w:rsidP="00425581">
            <w:pPr>
              <w:jc w:val="right"/>
              <w:rPr>
                <w:rFonts w:cs="Arial"/>
                <w:color w:val="000000"/>
                <w:sz w:val="12"/>
                <w:szCs w:val="12"/>
              </w:rPr>
            </w:pPr>
            <w:r w:rsidRPr="00942176">
              <w:rPr>
                <w:rFonts w:cs="Arial"/>
                <w:color w:val="000000"/>
                <w:sz w:val="12"/>
                <w:szCs w:val="12"/>
              </w:rPr>
              <w:t>23,982.00</w:t>
            </w:r>
          </w:p>
        </w:tc>
      </w:tr>
      <w:tr w:rsidR="007A09FF" w14:paraId="05DFB225" w14:textId="77777777" w:rsidTr="00425581">
        <w:trPr>
          <w:cantSplit/>
          <w:trHeight w:val="977"/>
        </w:trPr>
        <w:tc>
          <w:tcPr>
            <w:tcW w:w="675" w:type="dxa"/>
            <w:vAlign w:val="center"/>
          </w:tcPr>
          <w:p w14:paraId="735D7491" w14:textId="77777777" w:rsidR="007A09FF" w:rsidRPr="00942176" w:rsidRDefault="007A09FF" w:rsidP="00425581">
            <w:pPr>
              <w:jc w:val="center"/>
              <w:rPr>
                <w:rFonts w:cs="Arial"/>
                <w:color w:val="000000"/>
                <w:sz w:val="12"/>
                <w:szCs w:val="12"/>
              </w:rPr>
            </w:pPr>
            <w:r w:rsidRPr="00942176">
              <w:rPr>
                <w:rFonts w:cs="Arial"/>
                <w:color w:val="000000"/>
                <w:sz w:val="12"/>
                <w:szCs w:val="12"/>
              </w:rPr>
              <w:t>57002</w:t>
            </w:r>
          </w:p>
        </w:tc>
        <w:tc>
          <w:tcPr>
            <w:tcW w:w="993" w:type="dxa"/>
          </w:tcPr>
          <w:p w14:paraId="634DDE21" w14:textId="77777777" w:rsidR="007A09FF" w:rsidRPr="00884E92" w:rsidRDefault="007A09FF" w:rsidP="00425581">
            <w:pPr>
              <w:rPr>
                <w:sz w:val="12"/>
                <w:szCs w:val="12"/>
              </w:rPr>
            </w:pPr>
            <w:r w:rsidRPr="00884E92">
              <w:rPr>
                <w:sz w:val="12"/>
                <w:szCs w:val="12"/>
              </w:rPr>
              <w:t>Fondo de Cooperación Internacional en Ciencia y Tecnología del CONACYT (FONCICYT)</w:t>
            </w:r>
          </w:p>
        </w:tc>
        <w:tc>
          <w:tcPr>
            <w:tcW w:w="1701" w:type="dxa"/>
            <w:vAlign w:val="center"/>
          </w:tcPr>
          <w:p w14:paraId="3D4F70C7"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 xml:space="preserve">Desarrollo de experimentos en </w:t>
            </w:r>
            <w:proofErr w:type="spellStart"/>
            <w:r w:rsidRPr="00D24EEF">
              <w:rPr>
                <w:rFonts w:asciiTheme="minorHAnsi" w:hAnsiTheme="minorHAnsi"/>
                <w:sz w:val="12"/>
                <w:szCs w:val="12"/>
              </w:rPr>
              <w:t>mesocosmos</w:t>
            </w:r>
            <w:proofErr w:type="spellEnd"/>
            <w:r w:rsidRPr="00D24EEF">
              <w:rPr>
                <w:rFonts w:asciiTheme="minorHAnsi" w:hAnsiTheme="minorHAnsi"/>
                <w:sz w:val="12"/>
                <w:szCs w:val="12"/>
              </w:rPr>
              <w:t xml:space="preserve"> para evaluar la vulnerabilidad de los ecosistemas marinos ocasionada por la actividad petrolera: comparación latitudinal</w:t>
            </w:r>
          </w:p>
        </w:tc>
        <w:tc>
          <w:tcPr>
            <w:tcW w:w="283" w:type="dxa"/>
            <w:textDirection w:val="tbRl"/>
            <w:vAlign w:val="center"/>
          </w:tcPr>
          <w:p w14:paraId="2BA66580"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09/05/16</w:t>
            </w:r>
          </w:p>
        </w:tc>
        <w:tc>
          <w:tcPr>
            <w:tcW w:w="284" w:type="dxa"/>
            <w:textDirection w:val="tbRl"/>
            <w:vAlign w:val="center"/>
          </w:tcPr>
          <w:p w14:paraId="2990A5DC"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31/05/18</w:t>
            </w:r>
          </w:p>
        </w:tc>
        <w:tc>
          <w:tcPr>
            <w:tcW w:w="283" w:type="dxa"/>
            <w:vAlign w:val="center"/>
          </w:tcPr>
          <w:p w14:paraId="2D37B1E7" w14:textId="77777777" w:rsidR="007A09FF" w:rsidRPr="00942176" w:rsidRDefault="007A09FF" w:rsidP="00425581">
            <w:pPr>
              <w:jc w:val="center"/>
              <w:rPr>
                <w:rFonts w:cs="Arial"/>
                <w:color w:val="000000"/>
                <w:sz w:val="12"/>
                <w:szCs w:val="12"/>
              </w:rPr>
            </w:pPr>
          </w:p>
        </w:tc>
        <w:tc>
          <w:tcPr>
            <w:tcW w:w="992" w:type="dxa"/>
            <w:vAlign w:val="center"/>
          </w:tcPr>
          <w:p w14:paraId="4CB0C19C" w14:textId="77777777" w:rsidR="007A09FF" w:rsidRPr="00942176" w:rsidRDefault="007A09FF" w:rsidP="00425581">
            <w:pPr>
              <w:jc w:val="right"/>
              <w:rPr>
                <w:rFonts w:cs="Arial"/>
                <w:color w:val="000000"/>
                <w:sz w:val="12"/>
                <w:szCs w:val="12"/>
              </w:rPr>
            </w:pPr>
            <w:r w:rsidRPr="00942176">
              <w:rPr>
                <w:rFonts w:cs="Arial"/>
                <w:color w:val="000000"/>
                <w:sz w:val="12"/>
                <w:szCs w:val="12"/>
              </w:rPr>
              <w:t>444,000.00</w:t>
            </w:r>
          </w:p>
        </w:tc>
        <w:tc>
          <w:tcPr>
            <w:tcW w:w="993" w:type="dxa"/>
            <w:vAlign w:val="center"/>
          </w:tcPr>
          <w:p w14:paraId="34005D95" w14:textId="77777777" w:rsidR="007A09FF" w:rsidRPr="00942176" w:rsidRDefault="007A09FF" w:rsidP="00425581">
            <w:pPr>
              <w:jc w:val="right"/>
              <w:rPr>
                <w:rFonts w:cs="Arial"/>
                <w:color w:val="000000"/>
                <w:sz w:val="12"/>
                <w:szCs w:val="12"/>
              </w:rPr>
            </w:pPr>
            <w:r w:rsidRPr="00942176">
              <w:rPr>
                <w:rFonts w:cs="Arial"/>
                <w:color w:val="000000"/>
                <w:sz w:val="12"/>
                <w:szCs w:val="12"/>
              </w:rPr>
              <w:t>296,000.00</w:t>
            </w:r>
          </w:p>
        </w:tc>
        <w:tc>
          <w:tcPr>
            <w:tcW w:w="992" w:type="dxa"/>
            <w:vAlign w:val="center"/>
          </w:tcPr>
          <w:p w14:paraId="0D12E3CA"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28B97AE0" w14:textId="77777777" w:rsidR="007A09FF" w:rsidRPr="00942176" w:rsidRDefault="007A09FF" w:rsidP="00425581">
            <w:pPr>
              <w:jc w:val="right"/>
              <w:rPr>
                <w:rFonts w:cs="Arial"/>
                <w:color w:val="000000"/>
                <w:sz w:val="12"/>
                <w:szCs w:val="12"/>
              </w:rPr>
            </w:pPr>
            <w:r w:rsidRPr="00942176">
              <w:rPr>
                <w:rFonts w:cs="Arial"/>
                <w:color w:val="000000"/>
                <w:sz w:val="12"/>
                <w:szCs w:val="12"/>
              </w:rPr>
              <w:t>296,000.00</w:t>
            </w:r>
          </w:p>
        </w:tc>
        <w:tc>
          <w:tcPr>
            <w:tcW w:w="992" w:type="dxa"/>
            <w:vAlign w:val="center"/>
          </w:tcPr>
          <w:p w14:paraId="6EABA995" w14:textId="77777777" w:rsidR="007A09FF" w:rsidRPr="00942176" w:rsidRDefault="007A09FF" w:rsidP="00425581">
            <w:pPr>
              <w:jc w:val="right"/>
              <w:rPr>
                <w:rFonts w:cs="Arial"/>
                <w:color w:val="000000"/>
                <w:sz w:val="12"/>
                <w:szCs w:val="12"/>
              </w:rPr>
            </w:pPr>
            <w:r w:rsidRPr="00942176">
              <w:rPr>
                <w:rFonts w:cs="Arial"/>
                <w:color w:val="000000"/>
                <w:sz w:val="12"/>
                <w:szCs w:val="12"/>
              </w:rPr>
              <w:t>134,990.00</w:t>
            </w:r>
          </w:p>
        </w:tc>
        <w:tc>
          <w:tcPr>
            <w:tcW w:w="993" w:type="dxa"/>
            <w:vAlign w:val="center"/>
          </w:tcPr>
          <w:p w14:paraId="4A959A89"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685658B4" w14:textId="77777777" w:rsidR="007A09FF" w:rsidRPr="00942176" w:rsidRDefault="007A09FF" w:rsidP="00425581">
            <w:pPr>
              <w:jc w:val="right"/>
              <w:rPr>
                <w:rFonts w:cs="Arial"/>
                <w:color w:val="000000"/>
                <w:sz w:val="12"/>
                <w:szCs w:val="12"/>
              </w:rPr>
            </w:pPr>
            <w:r w:rsidRPr="00942176">
              <w:rPr>
                <w:rFonts w:cs="Arial"/>
                <w:color w:val="000000"/>
                <w:sz w:val="12"/>
                <w:szCs w:val="12"/>
              </w:rPr>
              <w:t>134,990.00</w:t>
            </w:r>
          </w:p>
        </w:tc>
        <w:tc>
          <w:tcPr>
            <w:tcW w:w="709" w:type="dxa"/>
            <w:vAlign w:val="center"/>
          </w:tcPr>
          <w:p w14:paraId="5395D08C"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356E7EED" w14:textId="77777777" w:rsidR="007A09FF" w:rsidRPr="00942176" w:rsidRDefault="007A09FF" w:rsidP="00425581">
            <w:pPr>
              <w:jc w:val="right"/>
              <w:rPr>
                <w:rFonts w:cs="Arial"/>
                <w:color w:val="000000"/>
                <w:sz w:val="12"/>
                <w:szCs w:val="12"/>
              </w:rPr>
            </w:pPr>
            <w:r w:rsidRPr="00942176">
              <w:rPr>
                <w:rFonts w:cs="Arial"/>
                <w:color w:val="000000"/>
                <w:sz w:val="12"/>
                <w:szCs w:val="12"/>
              </w:rPr>
              <w:t>161,010.00</w:t>
            </w:r>
          </w:p>
        </w:tc>
        <w:tc>
          <w:tcPr>
            <w:tcW w:w="709" w:type="dxa"/>
            <w:vAlign w:val="center"/>
          </w:tcPr>
          <w:p w14:paraId="6B080B6F" w14:textId="77777777" w:rsidR="007A09FF" w:rsidRPr="00942176" w:rsidRDefault="007A09FF" w:rsidP="00425581">
            <w:pPr>
              <w:jc w:val="right"/>
              <w:rPr>
                <w:rFonts w:cs="Arial"/>
                <w:color w:val="000000"/>
                <w:sz w:val="12"/>
                <w:szCs w:val="12"/>
              </w:rPr>
            </w:pPr>
            <w:r w:rsidRPr="00942176">
              <w:rPr>
                <w:rFonts w:cs="Arial"/>
                <w:color w:val="000000"/>
                <w:sz w:val="12"/>
                <w:szCs w:val="12"/>
              </w:rPr>
              <w:t>30.40%</w:t>
            </w:r>
          </w:p>
        </w:tc>
        <w:tc>
          <w:tcPr>
            <w:tcW w:w="992" w:type="dxa"/>
            <w:vAlign w:val="center"/>
          </w:tcPr>
          <w:p w14:paraId="2EAB8A26"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r>
      <w:tr w:rsidR="007A09FF" w14:paraId="30716295" w14:textId="77777777" w:rsidTr="00425581">
        <w:trPr>
          <w:cantSplit/>
          <w:trHeight w:val="1134"/>
        </w:trPr>
        <w:tc>
          <w:tcPr>
            <w:tcW w:w="675" w:type="dxa"/>
            <w:vAlign w:val="center"/>
          </w:tcPr>
          <w:p w14:paraId="71C1DCDA" w14:textId="77777777" w:rsidR="007A09FF" w:rsidRPr="00942176" w:rsidRDefault="007A09FF" w:rsidP="00425581">
            <w:pPr>
              <w:jc w:val="center"/>
              <w:rPr>
                <w:rFonts w:cs="Arial"/>
                <w:color w:val="000000"/>
                <w:sz w:val="12"/>
                <w:szCs w:val="12"/>
              </w:rPr>
            </w:pPr>
            <w:r w:rsidRPr="00942176">
              <w:rPr>
                <w:rFonts w:cs="Arial"/>
                <w:color w:val="000000"/>
                <w:sz w:val="12"/>
                <w:szCs w:val="12"/>
              </w:rPr>
              <w:lastRenderedPageBreak/>
              <w:t>66001</w:t>
            </w:r>
          </w:p>
        </w:tc>
        <w:tc>
          <w:tcPr>
            <w:tcW w:w="993" w:type="dxa"/>
          </w:tcPr>
          <w:p w14:paraId="354285DE" w14:textId="77777777" w:rsidR="007A09FF" w:rsidRPr="00884E92" w:rsidRDefault="007A09FF" w:rsidP="00425581">
            <w:pPr>
              <w:rPr>
                <w:sz w:val="12"/>
                <w:szCs w:val="12"/>
              </w:rPr>
            </w:pPr>
            <w:r w:rsidRPr="00884E92">
              <w:rPr>
                <w:sz w:val="12"/>
                <w:szCs w:val="12"/>
              </w:rPr>
              <w:t>Programa de Fomento, Formación, Desarrollo y Vinculación de Recursos Humanos de Alto Nivel. CONACYT</w:t>
            </w:r>
          </w:p>
        </w:tc>
        <w:tc>
          <w:tcPr>
            <w:tcW w:w="1701" w:type="dxa"/>
            <w:vAlign w:val="center"/>
          </w:tcPr>
          <w:p w14:paraId="54165410" w14:textId="77777777" w:rsidR="007A09FF" w:rsidRPr="00D24EEF" w:rsidRDefault="007A09FF" w:rsidP="00425581">
            <w:pPr>
              <w:rPr>
                <w:rFonts w:asciiTheme="minorHAnsi" w:hAnsiTheme="minorHAnsi"/>
                <w:sz w:val="12"/>
                <w:szCs w:val="12"/>
              </w:rPr>
            </w:pPr>
            <w:r w:rsidRPr="00D24EEF">
              <w:rPr>
                <w:rFonts w:asciiTheme="minorHAnsi" w:hAnsiTheme="minorHAnsi"/>
                <w:sz w:val="12"/>
                <w:szCs w:val="12"/>
              </w:rPr>
              <w:t>Estancias posdoctorales vinculadas al fortalecimiento de la calidad del posgrado nacional</w:t>
            </w:r>
          </w:p>
        </w:tc>
        <w:tc>
          <w:tcPr>
            <w:tcW w:w="283" w:type="dxa"/>
            <w:textDirection w:val="tbRl"/>
            <w:vAlign w:val="center"/>
          </w:tcPr>
          <w:p w14:paraId="77A3CF6A"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01/02/16</w:t>
            </w:r>
          </w:p>
        </w:tc>
        <w:tc>
          <w:tcPr>
            <w:tcW w:w="284" w:type="dxa"/>
            <w:textDirection w:val="tbRl"/>
            <w:vAlign w:val="center"/>
          </w:tcPr>
          <w:p w14:paraId="6258FB09"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31/01/18</w:t>
            </w:r>
          </w:p>
        </w:tc>
        <w:tc>
          <w:tcPr>
            <w:tcW w:w="283" w:type="dxa"/>
            <w:vAlign w:val="center"/>
          </w:tcPr>
          <w:p w14:paraId="0AA366E8" w14:textId="77777777" w:rsidR="007A09FF" w:rsidRPr="00942176" w:rsidRDefault="007A09FF" w:rsidP="00425581">
            <w:pPr>
              <w:jc w:val="center"/>
              <w:rPr>
                <w:rFonts w:cs="Arial"/>
                <w:color w:val="000000"/>
                <w:sz w:val="12"/>
                <w:szCs w:val="12"/>
              </w:rPr>
            </w:pPr>
          </w:p>
        </w:tc>
        <w:tc>
          <w:tcPr>
            <w:tcW w:w="992" w:type="dxa"/>
            <w:vAlign w:val="center"/>
          </w:tcPr>
          <w:p w14:paraId="39AF9591" w14:textId="77777777" w:rsidR="007A09FF" w:rsidRPr="00942176" w:rsidRDefault="007A09FF" w:rsidP="00425581">
            <w:pPr>
              <w:jc w:val="right"/>
              <w:rPr>
                <w:rFonts w:cs="Arial"/>
                <w:color w:val="000000"/>
                <w:sz w:val="12"/>
                <w:szCs w:val="12"/>
              </w:rPr>
            </w:pPr>
            <w:r w:rsidRPr="00942176">
              <w:rPr>
                <w:rFonts w:cs="Arial"/>
                <w:color w:val="000000"/>
                <w:sz w:val="12"/>
                <w:szCs w:val="12"/>
              </w:rPr>
              <w:t>2,077,499.72</w:t>
            </w:r>
          </w:p>
        </w:tc>
        <w:tc>
          <w:tcPr>
            <w:tcW w:w="993" w:type="dxa"/>
            <w:vAlign w:val="center"/>
          </w:tcPr>
          <w:p w14:paraId="2009B9DD" w14:textId="77777777" w:rsidR="007A09FF" w:rsidRPr="00942176" w:rsidRDefault="007A09FF" w:rsidP="00425581">
            <w:pPr>
              <w:jc w:val="right"/>
              <w:rPr>
                <w:rFonts w:cs="Arial"/>
                <w:color w:val="000000"/>
                <w:sz w:val="12"/>
                <w:szCs w:val="12"/>
              </w:rPr>
            </w:pPr>
            <w:r w:rsidRPr="00942176">
              <w:rPr>
                <w:rFonts w:cs="Arial"/>
                <w:color w:val="000000"/>
                <w:sz w:val="12"/>
                <w:szCs w:val="12"/>
              </w:rPr>
              <w:t>1,801,244.37</w:t>
            </w:r>
          </w:p>
        </w:tc>
        <w:tc>
          <w:tcPr>
            <w:tcW w:w="992" w:type="dxa"/>
            <w:vAlign w:val="center"/>
          </w:tcPr>
          <w:p w14:paraId="302C1320" w14:textId="77777777" w:rsidR="007A09FF" w:rsidRPr="00942176" w:rsidRDefault="007A09FF" w:rsidP="00425581">
            <w:pPr>
              <w:jc w:val="right"/>
              <w:rPr>
                <w:rFonts w:cs="Arial"/>
                <w:color w:val="000000"/>
                <w:sz w:val="12"/>
                <w:szCs w:val="12"/>
              </w:rPr>
            </w:pPr>
            <w:r w:rsidRPr="00942176">
              <w:rPr>
                <w:rFonts w:cs="Arial"/>
                <w:color w:val="000000"/>
                <w:sz w:val="12"/>
                <w:szCs w:val="12"/>
              </w:rPr>
              <w:t>276,255.35</w:t>
            </w:r>
          </w:p>
        </w:tc>
        <w:tc>
          <w:tcPr>
            <w:tcW w:w="992" w:type="dxa"/>
            <w:vAlign w:val="center"/>
          </w:tcPr>
          <w:p w14:paraId="25E6832D" w14:textId="77777777" w:rsidR="007A09FF" w:rsidRPr="00942176" w:rsidRDefault="007A09FF" w:rsidP="00425581">
            <w:pPr>
              <w:jc w:val="right"/>
              <w:rPr>
                <w:rFonts w:cs="Arial"/>
                <w:color w:val="000000"/>
                <w:sz w:val="12"/>
                <w:szCs w:val="12"/>
              </w:rPr>
            </w:pPr>
            <w:r w:rsidRPr="00942176">
              <w:rPr>
                <w:rFonts w:cs="Arial"/>
                <w:color w:val="000000"/>
                <w:sz w:val="12"/>
                <w:szCs w:val="12"/>
              </w:rPr>
              <w:t>2,077,499.72</w:t>
            </w:r>
          </w:p>
        </w:tc>
        <w:tc>
          <w:tcPr>
            <w:tcW w:w="992" w:type="dxa"/>
            <w:vAlign w:val="center"/>
          </w:tcPr>
          <w:p w14:paraId="174312F1" w14:textId="77777777" w:rsidR="007A09FF" w:rsidRPr="00942176" w:rsidRDefault="007A09FF" w:rsidP="00425581">
            <w:pPr>
              <w:jc w:val="right"/>
              <w:rPr>
                <w:rFonts w:cs="Arial"/>
                <w:color w:val="000000"/>
                <w:sz w:val="12"/>
                <w:szCs w:val="12"/>
              </w:rPr>
            </w:pPr>
            <w:r w:rsidRPr="00942176">
              <w:rPr>
                <w:rFonts w:cs="Arial"/>
                <w:color w:val="000000"/>
                <w:sz w:val="12"/>
                <w:szCs w:val="12"/>
              </w:rPr>
              <w:t>913,000.00</w:t>
            </w:r>
          </w:p>
        </w:tc>
        <w:tc>
          <w:tcPr>
            <w:tcW w:w="993" w:type="dxa"/>
            <w:vAlign w:val="center"/>
          </w:tcPr>
          <w:p w14:paraId="033A66DF" w14:textId="77777777" w:rsidR="007A09FF" w:rsidRPr="00942176" w:rsidRDefault="007A09FF" w:rsidP="00425581">
            <w:pPr>
              <w:jc w:val="right"/>
              <w:rPr>
                <w:rFonts w:cs="Arial"/>
                <w:color w:val="000000"/>
                <w:sz w:val="12"/>
                <w:szCs w:val="12"/>
              </w:rPr>
            </w:pPr>
            <w:r w:rsidRPr="00942176">
              <w:rPr>
                <w:rFonts w:cs="Arial"/>
                <w:color w:val="000000"/>
                <w:sz w:val="12"/>
                <w:szCs w:val="12"/>
              </w:rPr>
              <w:t>828,000.00</w:t>
            </w:r>
          </w:p>
        </w:tc>
        <w:tc>
          <w:tcPr>
            <w:tcW w:w="992" w:type="dxa"/>
            <w:vAlign w:val="center"/>
          </w:tcPr>
          <w:p w14:paraId="728918C7" w14:textId="77777777" w:rsidR="007A09FF" w:rsidRPr="00942176" w:rsidRDefault="007A09FF" w:rsidP="00425581">
            <w:pPr>
              <w:jc w:val="right"/>
              <w:rPr>
                <w:rFonts w:cs="Arial"/>
                <w:color w:val="000000"/>
                <w:sz w:val="12"/>
                <w:szCs w:val="12"/>
              </w:rPr>
            </w:pPr>
            <w:r w:rsidRPr="00942176">
              <w:rPr>
                <w:rFonts w:cs="Arial"/>
                <w:color w:val="000000"/>
                <w:sz w:val="12"/>
                <w:szCs w:val="12"/>
              </w:rPr>
              <w:t>1,741,000.00</w:t>
            </w:r>
          </w:p>
        </w:tc>
        <w:tc>
          <w:tcPr>
            <w:tcW w:w="709" w:type="dxa"/>
            <w:vAlign w:val="center"/>
          </w:tcPr>
          <w:p w14:paraId="10888B1A"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614D11C6" w14:textId="77777777" w:rsidR="007A09FF" w:rsidRPr="00942176" w:rsidRDefault="007A09FF" w:rsidP="00425581">
            <w:pPr>
              <w:jc w:val="right"/>
              <w:rPr>
                <w:rFonts w:cs="Arial"/>
                <w:color w:val="000000"/>
                <w:sz w:val="12"/>
                <w:szCs w:val="12"/>
              </w:rPr>
            </w:pPr>
            <w:r w:rsidRPr="00942176">
              <w:rPr>
                <w:rFonts w:cs="Arial"/>
                <w:color w:val="000000"/>
                <w:sz w:val="12"/>
                <w:szCs w:val="12"/>
              </w:rPr>
              <w:t>336,499.72</w:t>
            </w:r>
          </w:p>
        </w:tc>
        <w:tc>
          <w:tcPr>
            <w:tcW w:w="709" w:type="dxa"/>
            <w:vAlign w:val="center"/>
          </w:tcPr>
          <w:p w14:paraId="64AFD502" w14:textId="77777777" w:rsidR="007A09FF" w:rsidRPr="00942176" w:rsidRDefault="007A09FF" w:rsidP="00425581">
            <w:pPr>
              <w:jc w:val="right"/>
              <w:rPr>
                <w:rFonts w:cs="Arial"/>
                <w:color w:val="000000"/>
                <w:sz w:val="12"/>
                <w:szCs w:val="12"/>
              </w:rPr>
            </w:pPr>
            <w:r w:rsidRPr="00942176">
              <w:rPr>
                <w:rFonts w:cs="Arial"/>
                <w:color w:val="000000"/>
                <w:sz w:val="12"/>
                <w:szCs w:val="12"/>
              </w:rPr>
              <w:t>83.80%</w:t>
            </w:r>
          </w:p>
        </w:tc>
        <w:tc>
          <w:tcPr>
            <w:tcW w:w="992" w:type="dxa"/>
            <w:vAlign w:val="center"/>
          </w:tcPr>
          <w:p w14:paraId="488BA623"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r>
      <w:tr w:rsidR="007A09FF" w14:paraId="42508972" w14:textId="77777777" w:rsidTr="00425581">
        <w:trPr>
          <w:cantSplit/>
          <w:trHeight w:val="990"/>
        </w:trPr>
        <w:tc>
          <w:tcPr>
            <w:tcW w:w="675" w:type="dxa"/>
            <w:vAlign w:val="center"/>
          </w:tcPr>
          <w:p w14:paraId="08DFCE1E" w14:textId="77777777" w:rsidR="007A09FF" w:rsidRPr="00942176" w:rsidRDefault="007A09FF" w:rsidP="00425581">
            <w:pPr>
              <w:jc w:val="center"/>
              <w:rPr>
                <w:rFonts w:cs="Arial"/>
                <w:color w:val="000000"/>
                <w:sz w:val="12"/>
                <w:szCs w:val="12"/>
              </w:rPr>
            </w:pPr>
            <w:r w:rsidRPr="00942176">
              <w:rPr>
                <w:rFonts w:cs="Arial"/>
                <w:color w:val="000000"/>
                <w:sz w:val="12"/>
                <w:szCs w:val="12"/>
              </w:rPr>
              <w:t>66002</w:t>
            </w:r>
          </w:p>
        </w:tc>
        <w:tc>
          <w:tcPr>
            <w:tcW w:w="993" w:type="dxa"/>
          </w:tcPr>
          <w:p w14:paraId="0CF2FC2A" w14:textId="77777777" w:rsidR="007A09FF" w:rsidRPr="00884E92" w:rsidRDefault="007A09FF" w:rsidP="00425581">
            <w:pPr>
              <w:rPr>
                <w:sz w:val="12"/>
                <w:szCs w:val="12"/>
              </w:rPr>
            </w:pPr>
            <w:r w:rsidRPr="00884E92">
              <w:rPr>
                <w:sz w:val="12"/>
                <w:szCs w:val="12"/>
              </w:rPr>
              <w:t>Programa de Apoyos para Actividades Científicas, Tecnológicas y de Innovación. CONACYT</w:t>
            </w:r>
          </w:p>
        </w:tc>
        <w:tc>
          <w:tcPr>
            <w:tcW w:w="1701" w:type="dxa"/>
            <w:vAlign w:val="center"/>
          </w:tcPr>
          <w:p w14:paraId="60C091A0" w14:textId="77777777" w:rsidR="007A09FF" w:rsidRPr="00D24EEF" w:rsidRDefault="007A09FF" w:rsidP="00425581">
            <w:pPr>
              <w:rPr>
                <w:rFonts w:asciiTheme="minorHAnsi" w:hAnsiTheme="minorHAnsi"/>
                <w:sz w:val="12"/>
                <w:szCs w:val="12"/>
              </w:rPr>
            </w:pPr>
            <w:proofErr w:type="spellStart"/>
            <w:r w:rsidRPr="00D24EEF">
              <w:rPr>
                <w:rFonts w:asciiTheme="minorHAnsi" w:hAnsiTheme="minorHAnsi"/>
                <w:sz w:val="12"/>
                <w:szCs w:val="12"/>
              </w:rPr>
              <w:t>Ecofronteras</w:t>
            </w:r>
            <w:proofErr w:type="spellEnd"/>
            <w:r w:rsidRPr="00D24EEF">
              <w:rPr>
                <w:rFonts w:asciiTheme="minorHAnsi" w:hAnsiTheme="minorHAnsi"/>
                <w:sz w:val="12"/>
                <w:szCs w:val="12"/>
              </w:rPr>
              <w:t xml:space="preserve"> en el índice de revistas mexicanas de divulgación científica y tecnológica.</w:t>
            </w:r>
          </w:p>
        </w:tc>
        <w:tc>
          <w:tcPr>
            <w:tcW w:w="283" w:type="dxa"/>
            <w:textDirection w:val="tbRl"/>
            <w:vAlign w:val="center"/>
          </w:tcPr>
          <w:p w14:paraId="569F9412"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24/04/17</w:t>
            </w:r>
          </w:p>
        </w:tc>
        <w:tc>
          <w:tcPr>
            <w:tcW w:w="284" w:type="dxa"/>
            <w:textDirection w:val="tbRl"/>
            <w:vAlign w:val="center"/>
          </w:tcPr>
          <w:p w14:paraId="4300546D" w14:textId="77777777" w:rsidR="007A09FF" w:rsidRPr="00942176" w:rsidRDefault="007A09FF" w:rsidP="00425581">
            <w:pPr>
              <w:ind w:left="113" w:right="113"/>
              <w:jc w:val="center"/>
              <w:rPr>
                <w:rFonts w:cs="Arial"/>
                <w:color w:val="000000"/>
                <w:sz w:val="12"/>
                <w:szCs w:val="12"/>
              </w:rPr>
            </w:pPr>
            <w:r w:rsidRPr="00942176">
              <w:rPr>
                <w:rFonts w:cs="Arial"/>
                <w:color w:val="000000"/>
                <w:sz w:val="12"/>
                <w:szCs w:val="12"/>
              </w:rPr>
              <w:t>31/12/17</w:t>
            </w:r>
          </w:p>
        </w:tc>
        <w:tc>
          <w:tcPr>
            <w:tcW w:w="283" w:type="dxa"/>
            <w:vAlign w:val="center"/>
          </w:tcPr>
          <w:p w14:paraId="7EB3A3EC" w14:textId="77777777" w:rsidR="007A09FF" w:rsidRPr="00942176" w:rsidRDefault="007A09FF" w:rsidP="00425581">
            <w:pPr>
              <w:jc w:val="center"/>
              <w:rPr>
                <w:rFonts w:cs="Arial"/>
                <w:color w:val="000000"/>
                <w:sz w:val="12"/>
                <w:szCs w:val="12"/>
              </w:rPr>
            </w:pPr>
          </w:p>
        </w:tc>
        <w:tc>
          <w:tcPr>
            <w:tcW w:w="992" w:type="dxa"/>
            <w:vAlign w:val="center"/>
          </w:tcPr>
          <w:p w14:paraId="4CA49C21" w14:textId="77777777" w:rsidR="007A09FF" w:rsidRPr="00942176" w:rsidRDefault="007A09FF" w:rsidP="00425581">
            <w:pPr>
              <w:jc w:val="right"/>
              <w:rPr>
                <w:rFonts w:cs="Arial"/>
                <w:color w:val="000000"/>
                <w:sz w:val="12"/>
                <w:szCs w:val="12"/>
              </w:rPr>
            </w:pPr>
            <w:r w:rsidRPr="00942176">
              <w:rPr>
                <w:rFonts w:cs="Arial"/>
                <w:color w:val="000000"/>
                <w:sz w:val="12"/>
                <w:szCs w:val="12"/>
              </w:rPr>
              <w:t>150,000.00</w:t>
            </w:r>
          </w:p>
        </w:tc>
        <w:tc>
          <w:tcPr>
            <w:tcW w:w="993" w:type="dxa"/>
            <w:vAlign w:val="center"/>
          </w:tcPr>
          <w:p w14:paraId="62068084"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2E7D42B0" w14:textId="77777777" w:rsidR="007A09FF" w:rsidRPr="00942176" w:rsidRDefault="007A09FF" w:rsidP="00425581">
            <w:pPr>
              <w:jc w:val="right"/>
              <w:rPr>
                <w:rFonts w:cs="Arial"/>
                <w:color w:val="000000"/>
                <w:sz w:val="12"/>
                <w:szCs w:val="12"/>
              </w:rPr>
            </w:pPr>
            <w:r w:rsidRPr="00942176">
              <w:rPr>
                <w:rFonts w:cs="Arial"/>
                <w:color w:val="000000"/>
                <w:sz w:val="12"/>
                <w:szCs w:val="12"/>
              </w:rPr>
              <w:t>150,000.00</w:t>
            </w:r>
          </w:p>
        </w:tc>
        <w:tc>
          <w:tcPr>
            <w:tcW w:w="992" w:type="dxa"/>
            <w:vAlign w:val="center"/>
          </w:tcPr>
          <w:p w14:paraId="167421A6" w14:textId="77777777" w:rsidR="007A09FF" w:rsidRPr="00942176" w:rsidRDefault="007A09FF" w:rsidP="00425581">
            <w:pPr>
              <w:jc w:val="right"/>
              <w:rPr>
                <w:rFonts w:cs="Arial"/>
                <w:color w:val="000000"/>
                <w:sz w:val="12"/>
                <w:szCs w:val="12"/>
              </w:rPr>
            </w:pPr>
            <w:r w:rsidRPr="00942176">
              <w:rPr>
                <w:rFonts w:cs="Arial"/>
                <w:color w:val="000000"/>
                <w:sz w:val="12"/>
                <w:szCs w:val="12"/>
              </w:rPr>
              <w:t>150,000.00</w:t>
            </w:r>
          </w:p>
        </w:tc>
        <w:tc>
          <w:tcPr>
            <w:tcW w:w="992" w:type="dxa"/>
            <w:vAlign w:val="center"/>
          </w:tcPr>
          <w:p w14:paraId="003B8A44"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3" w:type="dxa"/>
            <w:vAlign w:val="center"/>
          </w:tcPr>
          <w:p w14:paraId="07340595"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71C6E56B"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709" w:type="dxa"/>
            <w:vAlign w:val="center"/>
          </w:tcPr>
          <w:p w14:paraId="765C1C3D"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46B4541C" w14:textId="77777777" w:rsidR="007A09FF" w:rsidRPr="00942176" w:rsidRDefault="007A09FF" w:rsidP="00425581">
            <w:pPr>
              <w:jc w:val="right"/>
              <w:rPr>
                <w:rFonts w:cs="Arial"/>
                <w:color w:val="000000"/>
                <w:sz w:val="12"/>
                <w:szCs w:val="12"/>
              </w:rPr>
            </w:pPr>
            <w:r w:rsidRPr="00942176">
              <w:rPr>
                <w:rFonts w:cs="Arial"/>
                <w:color w:val="000000"/>
                <w:sz w:val="12"/>
                <w:szCs w:val="12"/>
              </w:rPr>
              <w:t>150,000.00</w:t>
            </w:r>
          </w:p>
        </w:tc>
        <w:tc>
          <w:tcPr>
            <w:tcW w:w="709" w:type="dxa"/>
            <w:vAlign w:val="center"/>
          </w:tcPr>
          <w:p w14:paraId="0F0B8B12"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c>
          <w:tcPr>
            <w:tcW w:w="992" w:type="dxa"/>
            <w:vAlign w:val="center"/>
          </w:tcPr>
          <w:p w14:paraId="48E2DD4C" w14:textId="77777777" w:rsidR="007A09FF" w:rsidRPr="00942176" w:rsidRDefault="007A09FF" w:rsidP="00425581">
            <w:pPr>
              <w:jc w:val="right"/>
              <w:rPr>
                <w:rFonts w:cs="Arial"/>
                <w:color w:val="000000"/>
                <w:sz w:val="12"/>
                <w:szCs w:val="12"/>
              </w:rPr>
            </w:pPr>
            <w:r w:rsidRPr="00942176">
              <w:rPr>
                <w:rFonts w:cs="Arial"/>
                <w:color w:val="000000"/>
                <w:sz w:val="12"/>
                <w:szCs w:val="12"/>
              </w:rPr>
              <w:t>0.00</w:t>
            </w:r>
          </w:p>
        </w:tc>
      </w:tr>
      <w:tr w:rsidR="007A09FF" w:rsidRPr="002A25A2" w14:paraId="54B17077" w14:textId="77777777" w:rsidTr="00425581">
        <w:tc>
          <w:tcPr>
            <w:tcW w:w="675" w:type="dxa"/>
            <w:vAlign w:val="center"/>
          </w:tcPr>
          <w:p w14:paraId="26B5B647" w14:textId="77777777" w:rsidR="007A09FF" w:rsidRPr="00942176" w:rsidRDefault="007A09FF" w:rsidP="00425581">
            <w:pPr>
              <w:jc w:val="center"/>
              <w:rPr>
                <w:rFonts w:cs="Arial"/>
                <w:b/>
                <w:bCs/>
                <w:sz w:val="12"/>
                <w:szCs w:val="12"/>
              </w:rPr>
            </w:pPr>
          </w:p>
        </w:tc>
        <w:tc>
          <w:tcPr>
            <w:tcW w:w="2694" w:type="dxa"/>
            <w:gridSpan w:val="2"/>
            <w:vAlign w:val="bottom"/>
          </w:tcPr>
          <w:p w14:paraId="241E8FCC" w14:textId="77777777" w:rsidR="007A09FF" w:rsidRPr="00942176" w:rsidRDefault="007A09FF" w:rsidP="00425581">
            <w:pPr>
              <w:jc w:val="right"/>
              <w:rPr>
                <w:rFonts w:cs="Arial"/>
                <w:b/>
                <w:bCs/>
                <w:sz w:val="12"/>
                <w:szCs w:val="12"/>
              </w:rPr>
            </w:pPr>
            <w:r w:rsidRPr="00942176">
              <w:rPr>
                <w:rFonts w:cs="Arial"/>
                <w:b/>
                <w:bCs/>
                <w:sz w:val="12"/>
                <w:szCs w:val="12"/>
              </w:rPr>
              <w:t>Suma total.-</w:t>
            </w:r>
          </w:p>
        </w:tc>
        <w:tc>
          <w:tcPr>
            <w:tcW w:w="283" w:type="dxa"/>
            <w:vAlign w:val="bottom"/>
          </w:tcPr>
          <w:p w14:paraId="437F3BF5" w14:textId="77777777" w:rsidR="007A09FF" w:rsidRPr="00942176" w:rsidRDefault="007A09FF" w:rsidP="00425581">
            <w:pPr>
              <w:jc w:val="center"/>
              <w:rPr>
                <w:rFonts w:cs="Arial"/>
                <w:b/>
                <w:bCs/>
                <w:sz w:val="12"/>
                <w:szCs w:val="12"/>
              </w:rPr>
            </w:pPr>
            <w:r w:rsidRPr="00942176">
              <w:rPr>
                <w:rFonts w:cs="Arial"/>
                <w:b/>
                <w:bCs/>
                <w:sz w:val="12"/>
                <w:szCs w:val="12"/>
              </w:rPr>
              <w:t> </w:t>
            </w:r>
          </w:p>
        </w:tc>
        <w:tc>
          <w:tcPr>
            <w:tcW w:w="284" w:type="dxa"/>
            <w:vAlign w:val="bottom"/>
          </w:tcPr>
          <w:p w14:paraId="032BFE59" w14:textId="77777777" w:rsidR="007A09FF" w:rsidRPr="00942176" w:rsidRDefault="007A09FF" w:rsidP="00425581">
            <w:pPr>
              <w:jc w:val="center"/>
              <w:rPr>
                <w:rFonts w:cs="Arial"/>
                <w:b/>
                <w:bCs/>
                <w:sz w:val="12"/>
                <w:szCs w:val="12"/>
              </w:rPr>
            </w:pPr>
            <w:r w:rsidRPr="00942176">
              <w:rPr>
                <w:rFonts w:cs="Arial"/>
                <w:b/>
                <w:bCs/>
                <w:sz w:val="12"/>
                <w:szCs w:val="12"/>
              </w:rPr>
              <w:t> </w:t>
            </w:r>
          </w:p>
        </w:tc>
        <w:tc>
          <w:tcPr>
            <w:tcW w:w="283" w:type="dxa"/>
            <w:vAlign w:val="bottom"/>
          </w:tcPr>
          <w:p w14:paraId="49C955BA" w14:textId="77777777" w:rsidR="007A09FF" w:rsidRPr="00942176" w:rsidRDefault="007A09FF" w:rsidP="00425581">
            <w:pPr>
              <w:jc w:val="center"/>
              <w:rPr>
                <w:rFonts w:cs="Arial"/>
                <w:b/>
                <w:bCs/>
                <w:sz w:val="12"/>
                <w:szCs w:val="12"/>
              </w:rPr>
            </w:pPr>
            <w:r w:rsidRPr="00942176">
              <w:rPr>
                <w:rFonts w:cs="Arial"/>
                <w:b/>
                <w:bCs/>
                <w:sz w:val="12"/>
                <w:szCs w:val="12"/>
              </w:rPr>
              <w:t> </w:t>
            </w:r>
          </w:p>
        </w:tc>
        <w:tc>
          <w:tcPr>
            <w:tcW w:w="992" w:type="dxa"/>
            <w:vAlign w:val="bottom"/>
          </w:tcPr>
          <w:p w14:paraId="4BEA9FA8" w14:textId="77777777" w:rsidR="007A09FF" w:rsidRPr="00942176" w:rsidRDefault="007A09FF" w:rsidP="00425581">
            <w:pPr>
              <w:jc w:val="right"/>
              <w:rPr>
                <w:rFonts w:cs="Arial"/>
                <w:b/>
                <w:bCs/>
                <w:color w:val="000000"/>
                <w:sz w:val="12"/>
                <w:szCs w:val="12"/>
              </w:rPr>
            </w:pPr>
            <w:r w:rsidRPr="00942176">
              <w:rPr>
                <w:rFonts w:cs="Arial"/>
                <w:b/>
                <w:bCs/>
                <w:color w:val="000000"/>
                <w:sz w:val="12"/>
                <w:szCs w:val="12"/>
              </w:rPr>
              <w:t>31,873,059.11</w:t>
            </w:r>
          </w:p>
        </w:tc>
        <w:tc>
          <w:tcPr>
            <w:tcW w:w="993" w:type="dxa"/>
            <w:vAlign w:val="bottom"/>
          </w:tcPr>
          <w:p w14:paraId="02FBCDC5" w14:textId="77777777" w:rsidR="007A09FF" w:rsidRPr="00942176" w:rsidRDefault="007A09FF" w:rsidP="00425581">
            <w:pPr>
              <w:jc w:val="right"/>
              <w:rPr>
                <w:rFonts w:cs="Arial"/>
                <w:b/>
                <w:bCs/>
                <w:color w:val="000000"/>
                <w:sz w:val="12"/>
                <w:szCs w:val="12"/>
              </w:rPr>
            </w:pPr>
            <w:r w:rsidRPr="00942176">
              <w:rPr>
                <w:rFonts w:cs="Arial"/>
                <w:b/>
                <w:bCs/>
                <w:color w:val="000000"/>
                <w:sz w:val="12"/>
                <w:szCs w:val="12"/>
              </w:rPr>
              <w:t>12,066,572.37</w:t>
            </w:r>
          </w:p>
        </w:tc>
        <w:tc>
          <w:tcPr>
            <w:tcW w:w="992" w:type="dxa"/>
            <w:vAlign w:val="bottom"/>
          </w:tcPr>
          <w:p w14:paraId="1111BAF6" w14:textId="77777777" w:rsidR="007A09FF" w:rsidRPr="00942176" w:rsidRDefault="007A09FF" w:rsidP="00425581">
            <w:pPr>
              <w:jc w:val="right"/>
              <w:rPr>
                <w:rFonts w:cs="Arial"/>
                <w:b/>
                <w:bCs/>
                <w:color w:val="000000"/>
                <w:sz w:val="12"/>
                <w:szCs w:val="12"/>
              </w:rPr>
            </w:pPr>
            <w:r w:rsidRPr="00942176">
              <w:rPr>
                <w:rFonts w:cs="Arial"/>
                <w:b/>
                <w:bCs/>
                <w:color w:val="000000"/>
                <w:sz w:val="12"/>
                <w:szCs w:val="12"/>
              </w:rPr>
              <w:t>12,466,272.55</w:t>
            </w:r>
          </w:p>
        </w:tc>
        <w:tc>
          <w:tcPr>
            <w:tcW w:w="992" w:type="dxa"/>
            <w:vAlign w:val="bottom"/>
          </w:tcPr>
          <w:p w14:paraId="703E3247" w14:textId="77777777" w:rsidR="007A09FF" w:rsidRPr="00942176" w:rsidRDefault="007A09FF" w:rsidP="00425581">
            <w:pPr>
              <w:jc w:val="right"/>
              <w:rPr>
                <w:rFonts w:cs="Arial"/>
                <w:b/>
                <w:bCs/>
                <w:color w:val="000000"/>
                <w:sz w:val="12"/>
                <w:szCs w:val="12"/>
              </w:rPr>
            </w:pPr>
            <w:r w:rsidRPr="00942176">
              <w:rPr>
                <w:rFonts w:cs="Arial"/>
                <w:b/>
                <w:bCs/>
                <w:color w:val="000000"/>
                <w:sz w:val="12"/>
                <w:szCs w:val="12"/>
              </w:rPr>
              <w:t>24,532,844.92</w:t>
            </w:r>
          </w:p>
        </w:tc>
        <w:tc>
          <w:tcPr>
            <w:tcW w:w="992" w:type="dxa"/>
            <w:vAlign w:val="bottom"/>
          </w:tcPr>
          <w:p w14:paraId="1D1BC681" w14:textId="77777777" w:rsidR="007A09FF" w:rsidRPr="00942176" w:rsidRDefault="007A09FF" w:rsidP="00425581">
            <w:pPr>
              <w:jc w:val="right"/>
              <w:rPr>
                <w:rFonts w:cs="Arial"/>
                <w:b/>
                <w:bCs/>
                <w:color w:val="000000"/>
                <w:sz w:val="12"/>
                <w:szCs w:val="12"/>
              </w:rPr>
            </w:pPr>
            <w:r w:rsidRPr="00942176">
              <w:rPr>
                <w:rFonts w:cs="Arial"/>
                <w:b/>
                <w:bCs/>
                <w:color w:val="000000"/>
                <w:sz w:val="12"/>
                <w:szCs w:val="12"/>
              </w:rPr>
              <w:t>6,324,844.63</w:t>
            </w:r>
          </w:p>
        </w:tc>
        <w:tc>
          <w:tcPr>
            <w:tcW w:w="993" w:type="dxa"/>
            <w:vAlign w:val="bottom"/>
          </w:tcPr>
          <w:p w14:paraId="4D9B0E51" w14:textId="77777777" w:rsidR="007A09FF" w:rsidRPr="00942176" w:rsidRDefault="007A09FF" w:rsidP="00425581">
            <w:pPr>
              <w:jc w:val="right"/>
              <w:rPr>
                <w:rFonts w:cs="Arial"/>
                <w:b/>
                <w:bCs/>
                <w:color w:val="000000"/>
                <w:sz w:val="12"/>
                <w:szCs w:val="12"/>
              </w:rPr>
            </w:pPr>
            <w:r w:rsidRPr="00942176">
              <w:rPr>
                <w:rFonts w:cs="Arial"/>
                <w:b/>
                <w:bCs/>
                <w:color w:val="000000"/>
                <w:sz w:val="12"/>
                <w:szCs w:val="12"/>
              </w:rPr>
              <w:t>5,420,681.78</w:t>
            </w:r>
          </w:p>
        </w:tc>
        <w:tc>
          <w:tcPr>
            <w:tcW w:w="992" w:type="dxa"/>
            <w:vAlign w:val="bottom"/>
          </w:tcPr>
          <w:p w14:paraId="50810FE4" w14:textId="77777777" w:rsidR="007A09FF" w:rsidRPr="00942176" w:rsidRDefault="007A09FF" w:rsidP="00425581">
            <w:pPr>
              <w:jc w:val="right"/>
              <w:rPr>
                <w:rFonts w:cs="Arial"/>
                <w:b/>
                <w:bCs/>
                <w:color w:val="000000"/>
                <w:sz w:val="12"/>
                <w:szCs w:val="12"/>
              </w:rPr>
            </w:pPr>
            <w:r w:rsidRPr="00942176">
              <w:rPr>
                <w:rFonts w:cs="Arial"/>
                <w:b/>
                <w:bCs/>
                <w:color w:val="000000"/>
                <w:sz w:val="12"/>
                <w:szCs w:val="12"/>
              </w:rPr>
              <w:t>11,745,526.41</w:t>
            </w:r>
          </w:p>
        </w:tc>
        <w:tc>
          <w:tcPr>
            <w:tcW w:w="709" w:type="dxa"/>
            <w:vAlign w:val="bottom"/>
          </w:tcPr>
          <w:p w14:paraId="024B8F33" w14:textId="77777777" w:rsidR="007A09FF" w:rsidRPr="00942176" w:rsidRDefault="007A09FF" w:rsidP="00425581">
            <w:pPr>
              <w:jc w:val="right"/>
              <w:rPr>
                <w:rFonts w:cs="Arial"/>
                <w:b/>
                <w:bCs/>
                <w:color w:val="000000"/>
                <w:sz w:val="12"/>
                <w:szCs w:val="12"/>
              </w:rPr>
            </w:pPr>
            <w:r w:rsidRPr="00942176">
              <w:rPr>
                <w:rFonts w:cs="Arial"/>
                <w:b/>
                <w:bCs/>
                <w:color w:val="000000"/>
                <w:sz w:val="12"/>
                <w:szCs w:val="12"/>
              </w:rPr>
              <w:t>2,490.05</w:t>
            </w:r>
          </w:p>
        </w:tc>
        <w:tc>
          <w:tcPr>
            <w:tcW w:w="992" w:type="dxa"/>
            <w:vAlign w:val="bottom"/>
          </w:tcPr>
          <w:p w14:paraId="27C14430" w14:textId="77777777" w:rsidR="007A09FF" w:rsidRPr="00942176" w:rsidRDefault="007A09FF" w:rsidP="00425581">
            <w:pPr>
              <w:jc w:val="right"/>
              <w:rPr>
                <w:rFonts w:cs="Arial"/>
                <w:b/>
                <w:bCs/>
                <w:color w:val="000000"/>
                <w:sz w:val="12"/>
                <w:szCs w:val="12"/>
              </w:rPr>
            </w:pPr>
            <w:r w:rsidRPr="00942176">
              <w:rPr>
                <w:rFonts w:cs="Arial"/>
                <w:b/>
                <w:bCs/>
                <w:color w:val="000000"/>
                <w:sz w:val="12"/>
                <w:szCs w:val="12"/>
              </w:rPr>
              <w:t>12,784,828.46</w:t>
            </w:r>
          </w:p>
        </w:tc>
        <w:tc>
          <w:tcPr>
            <w:tcW w:w="709" w:type="dxa"/>
            <w:vAlign w:val="bottom"/>
          </w:tcPr>
          <w:p w14:paraId="3C61A2CF" w14:textId="77777777" w:rsidR="007A09FF" w:rsidRPr="00942176" w:rsidRDefault="007A09FF" w:rsidP="00425581">
            <w:pPr>
              <w:jc w:val="right"/>
              <w:rPr>
                <w:rFonts w:cs="Arial"/>
                <w:b/>
                <w:bCs/>
                <w:color w:val="000000"/>
                <w:sz w:val="12"/>
                <w:szCs w:val="12"/>
              </w:rPr>
            </w:pPr>
            <w:r w:rsidRPr="00942176">
              <w:rPr>
                <w:rFonts w:cs="Arial"/>
                <w:b/>
                <w:bCs/>
                <w:color w:val="000000"/>
                <w:sz w:val="12"/>
                <w:szCs w:val="12"/>
              </w:rPr>
              <w:t>36.85%</w:t>
            </w:r>
          </w:p>
        </w:tc>
        <w:tc>
          <w:tcPr>
            <w:tcW w:w="992" w:type="dxa"/>
            <w:vAlign w:val="bottom"/>
          </w:tcPr>
          <w:p w14:paraId="08AFA09E" w14:textId="77777777" w:rsidR="007A09FF" w:rsidRPr="002A25A2" w:rsidRDefault="007A09FF" w:rsidP="00425581">
            <w:pPr>
              <w:jc w:val="right"/>
              <w:rPr>
                <w:rFonts w:cs="Arial"/>
                <w:b/>
                <w:bCs/>
                <w:color w:val="000000"/>
                <w:sz w:val="12"/>
                <w:szCs w:val="12"/>
              </w:rPr>
            </w:pPr>
            <w:r w:rsidRPr="002A25A2">
              <w:rPr>
                <w:rFonts w:cs="Arial"/>
                <w:b/>
                <w:bCs/>
                <w:color w:val="000000"/>
                <w:sz w:val="12"/>
                <w:szCs w:val="12"/>
              </w:rPr>
              <w:t>1,523,167.48</w:t>
            </w:r>
          </w:p>
        </w:tc>
      </w:tr>
    </w:tbl>
    <w:p w14:paraId="36345F5F" w14:textId="77777777" w:rsidR="007A09FF" w:rsidRDefault="007A09FF" w:rsidP="007A09FF">
      <w:pPr>
        <w:widowControl/>
        <w:spacing w:after="160" w:line="259" w:lineRule="auto"/>
        <w:contextualSpacing/>
        <w:rPr>
          <w:rFonts w:ascii="Candara" w:eastAsia="SimSun" w:hAnsi="Candara" w:cs="Arial"/>
          <w:sz w:val="22"/>
          <w:szCs w:val="22"/>
          <w:lang w:val="es-ES"/>
        </w:rPr>
        <w:sectPr w:rsidR="007A09FF" w:rsidSect="00425581">
          <w:headerReference w:type="default" r:id="rId14"/>
          <w:pgSz w:w="15840" w:h="12240" w:orient="landscape"/>
          <w:pgMar w:top="720" w:right="720" w:bottom="720" w:left="720" w:header="709" w:footer="709" w:gutter="0"/>
          <w:cols w:space="708"/>
          <w:docGrid w:linePitch="360"/>
        </w:sectPr>
      </w:pPr>
    </w:p>
    <w:p w14:paraId="384ABBCF" w14:textId="2021D4BF" w:rsidR="00A06BC8" w:rsidRDefault="00860603" w:rsidP="008C6C0C">
      <w:pPr>
        <w:pStyle w:val="Textoindependiente2"/>
        <w:rPr>
          <w:rFonts w:ascii="Candara" w:hAnsi="Candara"/>
          <w:sz w:val="22"/>
          <w:szCs w:val="22"/>
        </w:rPr>
      </w:pPr>
      <w:r w:rsidRPr="00860603">
        <w:rPr>
          <w:noProof/>
          <w:lang w:val="es-MX" w:eastAsia="es-MX"/>
        </w:rPr>
        <w:lastRenderedPageBreak/>
        <w:drawing>
          <wp:inline distT="0" distB="0" distL="0" distR="0" wp14:anchorId="495D08DA" wp14:editId="4EFD9042">
            <wp:extent cx="8257540" cy="5271979"/>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7540" cy="5271979"/>
                    </a:xfrm>
                    <a:prstGeom prst="rect">
                      <a:avLst/>
                    </a:prstGeom>
                    <a:noFill/>
                    <a:ln>
                      <a:noFill/>
                    </a:ln>
                  </pic:spPr>
                </pic:pic>
              </a:graphicData>
            </a:graphic>
          </wp:inline>
        </w:drawing>
      </w:r>
    </w:p>
    <w:p w14:paraId="2054F642" w14:textId="3C95CE92" w:rsidR="00A06BC8" w:rsidRDefault="00A06BC8" w:rsidP="008C6C0C">
      <w:pPr>
        <w:pStyle w:val="Textoindependiente2"/>
        <w:rPr>
          <w:rFonts w:ascii="Candara" w:hAnsi="Candara"/>
          <w:sz w:val="22"/>
          <w:szCs w:val="22"/>
        </w:rPr>
      </w:pPr>
    </w:p>
    <w:p w14:paraId="0CE58823" w14:textId="77777777" w:rsidR="00CD1775" w:rsidRDefault="00CD1775" w:rsidP="008C6C0C">
      <w:pPr>
        <w:pStyle w:val="Textoindependiente2"/>
        <w:rPr>
          <w:rFonts w:ascii="Candara" w:hAnsi="Candara"/>
          <w:sz w:val="22"/>
          <w:szCs w:val="22"/>
        </w:rPr>
      </w:pPr>
    </w:p>
    <w:p w14:paraId="4702BDC2" w14:textId="77777777" w:rsidR="00FA37BF" w:rsidRDefault="00FA37BF" w:rsidP="008C6C0C">
      <w:pPr>
        <w:pStyle w:val="Textoindependiente2"/>
        <w:rPr>
          <w:rFonts w:ascii="Candara" w:hAnsi="Candara"/>
          <w:sz w:val="22"/>
          <w:szCs w:val="22"/>
        </w:rPr>
      </w:pPr>
    </w:p>
    <w:p w14:paraId="4F36879A" w14:textId="5B47C6DB" w:rsidR="00FA37BF" w:rsidRDefault="000F596E" w:rsidP="008C6C0C">
      <w:pPr>
        <w:pStyle w:val="Textoindependiente2"/>
        <w:rPr>
          <w:rFonts w:ascii="Candara" w:hAnsi="Candara"/>
          <w:sz w:val="22"/>
          <w:szCs w:val="22"/>
        </w:rPr>
      </w:pPr>
      <w:r w:rsidRPr="000F596E">
        <w:rPr>
          <w:noProof/>
          <w:lang w:val="es-MX" w:eastAsia="es-MX"/>
        </w:rPr>
        <w:drawing>
          <wp:inline distT="0" distB="0" distL="0" distR="0" wp14:anchorId="3F76B236" wp14:editId="3F2177AE">
            <wp:extent cx="8257080" cy="540013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1605" cy="5403095"/>
                    </a:xfrm>
                    <a:prstGeom prst="rect">
                      <a:avLst/>
                    </a:prstGeom>
                    <a:noFill/>
                    <a:ln>
                      <a:noFill/>
                    </a:ln>
                  </pic:spPr>
                </pic:pic>
              </a:graphicData>
            </a:graphic>
          </wp:inline>
        </w:drawing>
      </w:r>
    </w:p>
    <w:sectPr w:rsidR="00FA37BF" w:rsidSect="00A06BC8">
      <w:headerReference w:type="default" r:id="rId17"/>
      <w:pgSz w:w="15840" w:h="12240" w:orient="landscape"/>
      <w:pgMar w:top="1247"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92E6F" w14:textId="77777777" w:rsidR="00616BFA" w:rsidRDefault="00616BFA" w:rsidP="003647F4">
      <w:pPr>
        <w:spacing w:line="240" w:lineRule="auto"/>
      </w:pPr>
      <w:r>
        <w:separator/>
      </w:r>
    </w:p>
  </w:endnote>
  <w:endnote w:type="continuationSeparator" w:id="0">
    <w:p w14:paraId="7AEB1C82" w14:textId="77777777" w:rsidR="00616BFA" w:rsidRDefault="00616BFA"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04E0" w14:textId="77777777" w:rsidR="002A036E" w:rsidRDefault="002A036E" w:rsidP="00A76F85">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Pr="001837E9">
      <w:rPr>
        <w:rFonts w:ascii="Candara" w:eastAsia="Batang" w:hAnsi="Candara"/>
        <w:b/>
        <w:i/>
        <w:color w:val="A6A6A6" w:themeColor="background1" w:themeShade="A6"/>
        <w:sz w:val="18"/>
        <w:szCs w:val="18"/>
      </w:rPr>
      <w:t xml:space="preserve"> Sesión Ordinaria de la Junta de Gobierno 2017</w:t>
    </w:r>
  </w:p>
  <w:p w14:paraId="6D11390B" w14:textId="125ED9D3" w:rsidR="002A036E" w:rsidRDefault="002A036E" w:rsidP="00A76F85">
    <w:pPr>
      <w:pStyle w:val="Piedepgina"/>
      <w:jc w:val="right"/>
    </w:pP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3151E1">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21D6" w14:textId="77777777" w:rsidR="00616BFA" w:rsidRDefault="00616BFA" w:rsidP="003647F4">
      <w:pPr>
        <w:spacing w:line="240" w:lineRule="auto"/>
      </w:pPr>
      <w:r>
        <w:separator/>
      </w:r>
    </w:p>
  </w:footnote>
  <w:footnote w:type="continuationSeparator" w:id="0">
    <w:p w14:paraId="490A16AB" w14:textId="77777777" w:rsidR="00616BFA" w:rsidRDefault="00616BFA" w:rsidP="003647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E3B4" w14:textId="4C9F0843" w:rsidR="002A036E" w:rsidRDefault="002A036E">
    <w:pPr>
      <w:pStyle w:val="Encabezado"/>
    </w:pPr>
    <w:r>
      <w:rPr>
        <w:noProof/>
        <w:lang w:eastAsia="es-MX"/>
      </w:rPr>
      <mc:AlternateContent>
        <mc:Choice Requires="wpg">
          <w:drawing>
            <wp:anchor distT="0" distB="0" distL="114300" distR="114300" simplePos="0" relativeHeight="251675648" behindDoc="1" locked="0" layoutInCell="1" allowOverlap="1" wp14:anchorId="0C0CC66A" wp14:editId="086ADF00">
              <wp:simplePos x="0" y="0"/>
              <wp:positionH relativeFrom="column">
                <wp:align>center</wp:align>
              </wp:positionH>
              <wp:positionV relativeFrom="page">
                <wp:posOffset>447040</wp:posOffset>
              </wp:positionV>
              <wp:extent cx="5313600" cy="522000"/>
              <wp:effectExtent l="0" t="0" r="1905" b="0"/>
              <wp:wrapTight wrapText="bothSides">
                <wp:wrapPolygon edited="0">
                  <wp:start x="852" y="0"/>
                  <wp:lineTo x="0" y="8672"/>
                  <wp:lineTo x="387" y="12613"/>
                  <wp:lineTo x="77" y="16555"/>
                  <wp:lineTo x="0" y="18920"/>
                  <wp:lineTo x="0" y="20496"/>
                  <wp:lineTo x="2091" y="20496"/>
                  <wp:lineTo x="21530" y="20496"/>
                  <wp:lineTo x="21530" y="2365"/>
                  <wp:lineTo x="1239" y="0"/>
                  <wp:lineTo x="852" y="0"/>
                </wp:wrapPolygon>
              </wp:wrapTight>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2"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C4EA6DF" id="Grupo 1" o:spid="_x0000_s1026" style="position:absolute;margin-left:0;margin-top:35.2pt;width:418.4pt;height:41.1pt;z-index:-251640832;mso-position-horizontal:center;mso-position-vertical-relative:page;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aXSh/wIAAAQJAAAOAAAAZHJzL2Uyb0RvYy54bWzUVttu4yAQfV9p/wH5&#10;PfUlTp1aTapu0kaV9hLt5QMIxjaqDQhwkmq1/74D2GmbVNqq+9SHOICZ4cyZM4wvr/Ztg7ZUaSb4&#10;LIjPogBRTkTBeDULfv28HU0DpA3mBW4Ep7Pggergav7xw+VO5jQRtWgKqhA44TrfyVlQGyPzMNSk&#10;pi3WZ0JSDi9LoVpsYKqqsFB4B97bJkyi6DzcCVVIJQjVGlaX/mUwd/7LkhLzrSw1NaiZBYDNuKdy&#10;z419hvNLnFcKy5qRHgZ+A4oWMw6HHlwtscGoU+zEVcuIElqU5oyINhRlyQh1MUA0cXQUzUqJTrpY&#10;qnxXyQNNQO0RT292S75u1wqxAnIXII5bSNFKdVKg2FKzk1UOO1ZK/pBr1S9Ufmaj3Zeqtf8QB9o7&#10;Uh8OpNK9QQQWJ+N4fB4B9wTeTRJIWs86qSE1J2akvhkMJ1kSJ5PecDoFfiymcDg2tOgOYCQjOfx6&#10;jmB0wtG/tQRWplM06J20r/LRYnXfyRGkU2LDNqxh5sFJExJnQfHtmpG18pNHupOB7gjdtbii3MZm&#10;99st3gDbgD4Lcq8RF4sa84peawmStsmyTDzf7qbPTts0TN6yprEpsuM+LpD/kXxeoMZLcylI11Ju&#10;fK0p2kCIguuaSR0gldN2Q0E66q6Infoh55+1scfZ7Dv9/06m11F0kXwaLSbRYpRG2c3o+iLNRll0&#10;k6VROo0X8eKPtY7TvNMU4sXNUrIeK6yeoH1R7P214MvIlSPaYlf0XjMAyGlngAgyspRYrNooakht&#10;hyWw9R0Y9jaHF47aRzYt7xoKwlq8rgTG6aECToUMeVbarKhokR0An4DA8Ym3QKfHMmzp0+6Pd7gA&#10;jVcODN6N/NNB/l78KH3f8k/es/wV6SX/H6WANrsvooDugTsjHBlHhZHG6XicwW0OXSA7hy5gE+7v&#10;Cdsl4jSZZpO+S6SwAcZe+IOfoQBeVSM458LefO6MhtuTDgtQ+XbF1c5xGbmeAq3WXRX9Z4Ht5U/n&#10;MH768TL/C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ipGURd4A&#10;AAAHAQAADwAAAGRycy9kb3ducmV2LnhtbEyPQUvDQBSE74L/YXmCN7tJa2OJ2ZRS1FMRbAXx9pq8&#10;JqHZtyG7TdJ/7/Okx2GGmW+y9WRbNVDvG8cG4lkEirhwZcOVgc/D68MKlA/IJbaOycCVPKzz25sM&#10;09KN/EHDPlRKStinaKAOoUu19kVNFv3MdcTinVxvMYjsK132OEq5bfU8ihJtsWFZqLGjbU3FeX+x&#10;Bt5GHDeL+GXYnU/b6/dh+f61i8mY+7tp8wwq0BT+wvCLL+iQC9PRXbj0qjUgR4KBp+gRlLirRSJH&#10;jhJbzhPQeab/8+c/AAAA//8DAFBLAwQKAAAAAAAAACEA1pwbWQosAQAKLAEAFAAAAGRycy9tZWRp&#10;YS9pbWFnZTEucG5niVBORw0KGgoAAAANSUhEUgAAANYAAADsCAYAAAAIAljlAAAACXBIWXMAAAsT&#10;AAALEwEAmpwYAAAAB3RJTUUH3gEUEhsXM7wHxAAAIABJREFUeNrsvXeYVFXW9v3bJ9SpXNW5m5xV&#10;EBnDiAEdVMw50OqYEyooSJKgQJNBgoKIgmJ2HOkZA+oYRgWzqIioCJJj51A5nTpnf39Ug+g487zv&#10;+zx+8wz26mtfnKb6qlO1z773vfa911pbSClptX+fCfADKSmwAT33v1tseM4U8jwVjs5KgQrobKlN&#10;8FXkSMq7r6uVKTuLkyniGMe31Gqf0M2ElVbuLYfqkC+gwjrgVhKwkdgCNHJNkZD4b31+IZR/9bqU&#10;0v4tPleldWj/2y0DWC0D38q1sC2o2DfjqWs4RgBZupU4Ke++HqCUNX4pEyzhS/uv/E5cywYDJgtA&#10;VlKTfZDnJNygtryv3I9jgdgPslxrtV/BtNYu+LdbWuYGusgN9MkiN9VXCIDlm784/Bj55fcAy79Y&#10;dVj5M/dt46RDTZifbi8wJKhldFDK2CwEFSryPGCgxqqecmh/kZECCagt7w+gSIEtWh2VX9cTaXUF&#10;/+2+oGgZ5CrsaJnodmQRp9gtvpS214ylk6rEqfhQAduK01b1GAhhyq2ND9D18fEwKinkKmW52enw&#10;o/WiG7riGQ9kJaTJuZLKj+Dd7xIK+SOb/b+6guK/cAV/kwOslbH+3SaRgAPqHRBQIZNlzSZLskQF&#10;2LZ3zxyrbbsVdXb9BRmyvPK3lzmyfTd2dO+d7rRkkIeu902EWZmce9df6a3HT9HROrWwlBSgyh/d&#10;QdHSFATIfXdvtVbGOvgIa48LDHU5wW4A5XyzSYrZaRisQ72oXBk85Pj+p659p+47Rs2egsvlgsYo&#10;Iy+/gQtOPo1m9RTH0fJL80dBol4DVYHNLK/3dikv6vWdFFgHMNbPYW21PoVW8eKgs+WUHLKBglty&#10;oNq8hcrZaRioQkyBGru8/+kbV377CXfdO5asx0HGb6C3L2L6c0v561cfYjStyFSRlIA7x1KrbWhK&#10;8+Bz6fLrbtoGWCLHVy3CyE8Ei9bn38pYB6dtw17QlfBECKcRnTOS5VoOIDW2kKXKl+ETErfNmsD2&#10;bIS0RyeDjSFU8hxumqtqmXPnGA5p34murjZ8RvLI8msv2SyfaWPBE9kW988WEqXFNQQwpdi3pkNB&#10;kml9Cq2MdXDMZgeYno13gry4FDMtidTgHdcqFksh79S+48xExbOPkM53I506Tt2BR9Hxe7wkLROt&#10;wM/oJfN45etPaCLDyTjW9npmrYBLFUBn9dbzAcGKMe6t2cgcwAAMgRCwRrQ+iVZgHbT2mX7TJVIA&#10;y0f1YvmOngBdGl9Ifk0sNmzZPF7bvIaNkVqSlomaytKrtCNmTTONu6vI8/iI+jWefec1nn73L5gI&#10;1lOfhPNsQNC365sAuIXikGLoVrLTAB0pBczW4FZX6xNoBdZBw1YH/j6Q5TpVYZOTy9Zycv5awdKM&#10;mR9gyENT+aBqExS4yWtfRiaVpr0vn5mDxnDbhZeTlwQjksZbWkRDcz1/efM1lr/7Csi3nPCgZPnX&#10;PVrWU3JD3xE3/uy2YgsxG+Kt64BfyVrl9n8fqPZdqyTlQro+MQE+jFdLq+HmxZP4ePM30K4Ab14B&#10;dd9upIO3hBl3jcWRTnLLSZfhiKR59OknSLpLKCwpQ4tb/PmNFSyxL47tbCinU0GJgpwslm8+p09H&#10;o+P2iKZc3BftPai1YQPd+Nu+iI9WawXWQQcq2Bv6mLbTTxRnf6ju/dtna8Y/NSf4/savceT7MTQn&#10;2T2NlBh5PDimgsMcbXAjiGci3H7uVThTFneveh5HQREulxun18mkZQ9i+5zsKhhgK4wl2p0Rh2Es&#10;zYFoi6RiumDyk/v2hVtDmn6t592qCv7/6/rx070kAYhd0UazwbCZ+PiDfLR1PWqeF6fuoGHzTrr4&#10;CpkxbAy9SjugJbN4DCduw011Qw2lhW2Y8PZT/PWVl/HkB4ikEgTy8qjatZuhN9zCmcf2o6sook0u&#10;0DchRbkKpQIWmoAUCF1K2aoKtjLWfz7Ofn69Qco742QY+9h03tv+DVm3isfOYjSk6enI58Eh93BU&#10;m+64FB3LZxNNJtBQaFvYBoDbzriM9t58Zj6+GH+PDlRbKSJ5DqY9sQjb0Djv8L7U4I2U6Ndruf2x&#10;IplbW58C3fKd0Cq3t4oXByHAnMj5ox+ayuc7N5H1OdBLC4jH46iJDPfdNY7j2nTDlVYhAyKRwev2&#10;kMqmyGCSslIU4OTsE07llhtuZFdNFWGZgQIvaocSHnn+adZv/oG6hnqgpw4DgfyWuMGVFldd0Aqq&#10;X/EBC/jtBkv+D3TgvsjxfSFDErBz+VWrFFirgycL1XJVRQWHDK83d/uNi9vjeilKmvOXz2bT2m/I&#10;11yUqm6sqiaKhZNxg4fRr8/vUaVEkbloWVUIRMu1IsT+5A8rGUd6DJa98SLTKx8n2j6A6FxMc2Mt&#10;PneQ2065gJsOP5U/41MniTkucAsoysDdyk65PZnbkc5Q1vCsXxbdGGvxZBSo1GFghgPSTA6IilfI&#10;vdAqgLQy1v+8tSQo7gsV+tnk5BPm8mMPyV0vV0aVIZJ+x0KvlXqpiRR3z69g07frKQzm43U4cSk6&#10;Ls3B+DFjOaLX4aiI/aA6cKm2/1oA8Tiqx0NjcxMnnXQSt988iGw4TvOm7fjcQcxoguf//Gcq33uN&#10;W4k33jpodAZWJWG2hE5ZlSyQBmmFMLP7QNIStLtzH6CsA0CltLTWfK5WYP26fShzyYM/B5cA0MtX&#10;bIWnnVWrnz5nDQPcblxDs6qLcUtn8fHODagZC6ctCGhOanfu5uH5Czi6Sx8MoaKhoCD2A0kIAYpA&#10;CkCIXFM1kJJgQT4lwRLOO/ksbht4FUXShV3VhM9SiCXiPFT5LMtWvhqctMTMVNmPrxHLHdqhh6xy&#10;6dkMdjq1ouxPYzrS5tb0AaxrwecmkqyQKEKiAw5aQqMkuW3mVmt1BX+tHtT3uUqiApiEwmRsWYEC&#10;lQoMlFBuH96r0vXOt7HdISGCwxZPZvWOjQi/G29GQ8napOuaefr+xXT2FZKPEy8asXCIoN+//1Y2&#10;P3UHEQIyNulEBDXPTxSIIUkieebdF3jh1ZfJGAox28SXHyTWGOL6iwZydb9zKUQlHY8t7Dr3ipFU&#10;rOJLjhZHc76ESbnJQSIPSOHXD/gIWSDbwtQC2cparYz1605OiqwABBYVUAkSvrfLKTY6X1+p/+Wb&#10;+lviQgQnPjybNVs2kPU4UPK8GIkssiHKsrkL6eorQ01n8aBhmxkKAkEUm/2sJYRA0sJUyo/uoMMw&#10;SGbTKIADG9WKcdNpF3DLGRch6iIU+oNUx0K4e7Rj7vInePbzt0jjQvN4hsqKlVIi5dF8acMfgFvV&#10;Fo7UWhjKWA2nrYbT+Gkmcuv4+RfWKrf/DwNMglIJshwky1G3nv399FQ2PVRTXIxbMJ3Ptn5PUec2&#10;1KVjNP2wiUM93bln5mR6BjtjYBMwgqTjMXQpQHO0gOnHYhW/BGlbFVhWFl0DAxuHpeFSndx8zqV4&#10;XG4mPvUQ/h5t2LVnJwXdO7H0r8+jpLNce9JFQCU5VgXoLyczWWHQ0fszjlfDKX7o/LM7262ganUF&#10;f+0eVH5BFZRi8xZ1dbc2Z7fF+VITSaY+No+P1q1BGhquoIdYIkHazPDckKl069CJoOLCjwMyaZwo&#10;KKpOJhbD4fOCyKUC/zyRKvfgbBLJBA63m4ZoM17DhdfhJBNLoHvd1NgJlq95n+ELZ1J2dE8y2ESq&#10;63GlbIbeOIgbyo7G5XSFyr5aUEb/ChOwqZysM7CnCl0EHH0gS+1zA839IobEbB0ErcD6NTrQAKyf&#10;Fm1ZYwvZzrGbwlgTknuencVH69aQsS2K/EFiNXW08eczdvhIBpQeScZOQjyNlrYoLSgCCzKRCA6/&#10;f78GZ/1MFdkHrLQ0UYWKZWdxKBqYWTLxJIbPh5lJEVEtGtQslR+/w/znluEsyceZ5ycSjxGJRHh5&#10;0GQKA3m0LSymnXB7gSxrlto8945GQ1jh6bfSB7CT3fJd2SdiIMm2joJfGBetePrvWZXMfq0m0n1K&#10;vB6lxbUWQHZ7tNmyvHlcMW8YG2M1JLAozS8ksmkXnTQPj9w7gw6BQjyah0wiSZE7gGrZyEQaxZnL&#10;5rCSCVSv+xeBtU+aSwgbtWUxJPZpklLmWE6BuJkmJWziisWKj1fy0F+eJZHnZHcmgl4UpODLKu69&#10;eyxn/O5kfOihMkQ7zjlOlW+cHYNJB35V+QsTsmgFVqt48StNTRpxy0R8iZYbfM/oSGxh6Nz1wDi+&#10;27udpJHzmKrrqiktLqFixBi6+4rooPpwoWGnMmQzaYRlo+gtApyUKIpCS9GX/Tu0P39oJj9WiWnZ&#10;ms5RiwpZAU6HE1dGUiadXHn8AG4862Ka9lTjzQtixkMEe3ZmwsI5vLT6bcIkgwesu7VfaAdWe/o5&#10;2FqtFVj/ox3YcY0/eCSvrtGf42o3tLf21NTKmqYGvv7uW/JKikBXweXE4w8weNCtdCptS4HDC1nQ&#10;UCjKL8DpMHJqn223+HoC4TJy4gS/sBPbgrafvNYCKoQkg8REkrZNBOAQOoW6m7P69eeu24aQTqeh&#10;IJ+GRBR3UR4r3n2LOBn2kgzxt8/iLbK74McNYXEAW/0c663WCqz/S0L6LwzsYDls5ft39E/I2NA/&#10;0760xLAF6KqKSGexw3Hcuot4QzNff7mGfL2IHY3VSLLkImKV3NSvqbl6ZC2u3D62sn7BD9sHrpwA&#10;L8m59Llmi1zhQAtJKptB6irhWJi9TfU4vG5WrlqVA3AiBVLiMpxsWP890rLYg+tigNWc44YxjgMA&#10;JA9YZ8lWtmoF1q9qZShBQNJzgLm4JCyr6hq/ArSioiKO+93RyIYIZZoXc28j+YrB22++xZznF5Iu&#10;cNOoazRFm4mlEyQzaRC0sJREYmMJuR9U8ucuX0vTWhBmI1t4JQeyHK1ITGljO5w0Gja7ZJwbx4/g&#10;+51bEZaEWBolnESNpbl32EhK1Hz6wntseVDbRciE2Un2l70mC1gtt/rxp9VaxYv/R8b615OPlJJj&#10;0PiSLKDuioX/itcFiAuaSPDphnXMe2Qh0qljuJykkykaaqq59MKLuOC88znd0RWBJB6PEnB70YVC&#10;NptF0VRsxD+IFhq5Cpz7Ql9TWhal5WMIQLFyfy0FmApkhcZeK0S9TDF+7gw+/nYNPY49ilAiRn2o&#10;ib5WAQMvvoTyEy9AwgrdjJ2caAo/vebLL54oP+/iDeTytQ6s8nQga9mylblagfVrAEsiFYBTgMGb&#10;1h9+XLduk81U6gKXywcoWMC736xk1sL78ZYUEJEmCTVLXGaxFHj72in07HYIGgJh22iKirQsFFXb&#10;H3y4byGj/hxYEizFxFLAanH/VBt0G4QtyajQqJi8vWEN059/jGo7gep3YybTpJsjHP+7o1l8xTDK&#10;XMXUNVehmjYik+Wwdlkn37ysccSobMttVX4SQ/hjawVWqyv4K9kPrtDyzYevBDvx9fq1wwcPuWDx&#10;o0tQUAgnGkhlQpx9xB8YP+QuMpE4ABkVmu0UmTwX9y94gI1bfkCgYCFJpJIoqoYEIsnoL4XM/0TA&#10;UGXuLB67xS+zRY69FBtUG958801mPDCPpEcj4Vawgm5SwqJtaRkjb7iTDq5iQuFagg4XC+fMY9jQ&#10;oXz6bTTFEaOsqlQkBegb4OYNcNMvhDW1jp9WxvpnPYABZIVE3wC3++G6tnAykDgg0NT6PFN3UV9H&#10;8coNpG8k1MSheWUPAFqNncxYwsVDf3+OZW+9jOl1EIvFuOik05h64VCMTJj8jILf4+OD79Zw2/zJ&#10;7C7WiZW6wbAhlqIAg3m3j+YkX3eKMjaeDCguN1JVqDFjqLofExsFSQEqjriEWBY0nb0FadxoGJks&#10;bqFjJVNkDZWUYfDkZ68z7elHUEvzyCqgpbLIvU0cV9qVmbePpEt+CRmvh/WJKm6YPo4qNU1GEwRt&#10;jYeG3kO/YEdK1O0GrHfBIVm4T0U+G9kWqV/Q1V80bjWNZ/Sl4JV/MlnbLdiXLf18oKr44/VBug/W&#10;CqzcSRx2S1qE3jIjW4ApIYNAVFKuHFez4MUOJWXlgKiKNifbrJ4dZMDNqa10Tj320pP8acWL+NuW&#10;oAY91Dc3kQnHOP3o45l9wxgc6TgeW0FzuVkb3s2kPy3h7e3r0DqXoafjJGub6KT5mH/HeE4s6UGe&#10;paALDcvMYhs6CQQ2CgrgAhwtKVSYUBNI4hcuXEAmniBpmQi/n4feeoGlb/yVbJ4bUxNE6xrJkzqn&#10;9TqakVffTFDqlHrzWU+Y6++8lb2JEMGObXB4XISq6/CkJI/cO53TSw/x11TVfFjStvQYgKF0dz8o&#10;N0cBB3zsgBNj/9pVRv4szPE3AazfPJULidYCKgtIAfHckEUIcIiBvfQjiWnunc1PSHGDoLLczHqN&#10;FbsGTA19R2lqyYd/ofKdv2FlTPq06cziUZO5+dxLcWQlH33+GXMrHyFuaDSYCVKZJG00L5OvuZ3y&#10;3v3Irt6ElUiBaZJ1GYxZMIunPnyNRtWitrEOVXOgZwWOaAK3tDCAWCqZK8buAKRJULjQgJSZoTmb&#10;Iul3MuzRWUx/6Smai100KiYOh4Myw8et517GyKtvhkwWtzefPXaUC8cPJuZWKPQGWDhiAo+NnErP&#10;onZ48gJcM2kUD2/5OJJpU9pnT6zZBKyFnG9KgcIJ7RV++Hjf5sA/bf8cbz/5t5WxDjbbiD38MOqX&#10;wiNJKXoKKBKCUyzkZgdoAjqZuUTGHRq7fC/QoeCizyUXxjNVL73+2Qf8+Y0VxPfUcu2ZF3L31bcT&#10;ijbh8gWp/OgNHnhiKQBXnnMh1511EX5TUBoswESyq7mO+5cupjL0LYojpxgG3V42rfyEcTcNZdR5&#10;15Av9RzEM1kwNGxdkJQSTShoQDZtkpYmbqcbE8nX1Vu5Z+kDbBExap02GYeg1JtHzXufMe32u7n8&#10;+NMo1gKkyLI7G2LK/Pt4L1OFqA7xxLjpHJHXloDby950hGsnjSLkUVBcBmNuuI1zCo/EGQtR6gvq&#10;8IYKZ2fEBf288pWPov/EExD/1Ef4KcTsVsY6CM0BnX5MbioS4BOS5Qo8Z0KjlavpcK3BVtdsOrx6&#10;uZAobbBeeuuTD3j21Rex4knOPe0MbrrialxAqe7Bk7W4tt9F3HjpFTidTp5/7WWWvfYX9GABMdvE&#10;g0Z3R5B51w7l7F6/x5u0sdImOxprKTnhKOa/9CyL3nqBqAAzFQdDA6FgpU10kVMaw1aGMDlQ7Wyq&#10;YWO0hnFL72ebmiASdJCp3gWmRc1X3zJ1bAXnH9+fYi1AhgwNmQj3zprGF1u+J9UY5qEZczimXXc6&#10;Cg/FSYXDnMU8NO0+VEVh147N3D1/Bh+Evkd6g4hBp3vg7CzcYMgVH8Vb8ln+8edfeoc/aa2MdXAu&#10;sbYFIGXB+sxyUWkNpJeAMgHVLR0zyW6urmu8teyUkkq5nu2ZcPqpN17mhZVvUJeMcvkx/Rl3y2jS&#10;Zhi3JShw5jJ+G1MRVKefh998jmUvvoA76Kd31x7cfe0gerlKcZtAKMH3RUlmPLKQNfU72WPFSQiL&#10;gMOFVhfl+j+cxy2nX0RnTyGaVIjGomg+NxYKcTuFrjhwoLAj1cgdcyezTUmwO9kEmkJhQTHRLXsY&#10;c+VNnHvkCbRxBJDY1EWbmbl4Ad/v3UFGkUwYNoqj2nejhxrASEowbXAp7HFYrEnXMObB2eyqqcIK&#10;xVk+/2H6+ruFzGjjB+39BRfDtS54+r91OPjBusncCiwqHS1spUC9jSjP5k5TbK+AS0B/U8g1ymqO&#10;PtdlNb/07EuVvPTqCizL4owBA5g18FaEy4FUHCRIY6BhxqLku7zEUklMj4sl7/yVpX/7C0lpcdlp&#10;Z3H9SWfTRyvAldVIBBTiwMK3nuXxd19FtM1nb1MdTtWJrAsz4brb6de5J70LO+Bq2ae1UUgDMVJs&#10;2bWNuX9axjepevZmIwS7diS6q4b2aZ0H7hjL79t0Q5MQJ0tVOsqkOTOpbqqnaudunn7yKf5AEX6f&#10;n3QsjqHqICWmlUX4PTSQ4avGHYxfcB8pHZpq63l0xjx6+UvxNiQpLSrSfyI+/CNTiV9YVx30oGoF&#10;FoAoV8VyYODgXFh55WJTlg9Uc0ADwSnaLpmI1pBh+crXWbFiBUYiy0UnnsrgK6+j1PQgSdPgFjSQ&#10;RUcnHx1v1sSBjilNNqQaeebL93j4lT/jECqX/v4PVFw5iPwEZOwMhs9PGJsnPnyF2c8vgw6FhKwU&#10;iqpi76zhnKNOYvDZl9G33SFYmTRpRVKTjLB++xbmPPwQZr6bPXoGpSRIYst2juzQk0eH3MNhahC3&#10;rVKfjrKdOKMfnM3G3dsJaE6mDh3NcV160zFkgGYTtWIoAT9ZQJpJgooBKGRV+Dqylzvvn8am5hq8&#10;ukHFLUM5s8fR69oI48iWs7d+Kq//VFr/R2D9BkKhfpNrrAODaCv4Qqe8UuecWySTJ2cXlq/VfuBZ&#10;A55XoH8aKdUICi98+jYLnn2cpGXy+z5HcseV11FoqmCD0DRSSKqtCCt3fsXGRBVZTUemUuhpizLV&#10;zZBT/sjYGwcTbWzm7Y/fZ8qyRUQ9brKGigIYZpo/HnsqE668BVdjAkPRsFWJ67DOrNq0jqmPLOCr&#10;HRtRHV5Uzcern3/ArGeXkslzYXkNLMvCnbRo5y9l7m2jKE2puK1celgok2T0tEl8vX0TroCPiWPH&#10;06/LEQQSJoTjEIsiA34e/+ptKl5/nL26RXW0GVJZtFCaI31lPDZpNqWeAAkzzayHF/LBd1/2ERIf&#10;74z1bghVD+W5oT6o1EVOQpeTOUVdtfzlI/65p5CrM9XKWAcZsH6cPaXK/qzYCgM6AddnhZxs1zDO&#10;iqCx5KNKFj3zOB3btuOYjj2Ye90YfJkUXksDRbCluZrmfAdPvfcaz71YySHF7bh/+D38vqATViiK&#10;EfBRbyWoEWk+2fQtix9/lGg0yjF9jmTSjXfQzsgnGw5TEAgSJsOf1r3P3DdfYFvTHpTCAqiPkNec&#10;4rj2PRg7cjQrv/6cP618g53xJor8RTQ2NuJ3eyhx+ph1x910N/LoaASJNYcICZM/jrmTZImXvZEm&#10;7rlrFKd1OoJueDAiKUjZWMUelqx9h6kvPkF9PMIlffsz//JhFIWSGLoXdEHMIXm/7gfmP/MYmzdv&#10;Jqg5GX/HcK489Dh/VSoSaeN8KwgDU7BKsGaTJY8eZFaKcnUgy+1fcgHFj/HErWusgw5UOWD5gFTu&#10;AOzXDPidhHbpz2XiAhe89Ni7f2XpC8+SFwhwcu/c5mo7xUMRTrKxOHVeBROVEfMmsnLNZ+SXlaBZ&#10;El9WYcmkWbRz+ChQnFgZEy3PR1xR2Zis5pqRQwjbGS45aQB3X3UbRSbo4RSu/CDNis1nqV2Me+wB&#10;NlTtpMDtwRFOUer04XS5aFJMvm3cDU6BEdfx2CoDTz6dey8ZTKK5hk55peytr8b0GdzzwGy2xxpZ&#10;t2UjC+fM4/T2fXFko3RQvNAUo6nQxcqt67htwVQaHCa4HPgsnfJexzP/quH4U1nIZImLLBmfly1m&#10;PaOmTmRPfQ3ZbJZH7prIkb36UIYjuJX4lK54xgA2I8pVOX958h/WXS1uoNhX2eograT7mwLWLx2l&#10;s0tmX+qAevkc0Ue9q2plTGvzjUvI/ubXybrs377/gnlPLsXpdHJyn2MYffUgCjHw48A0Uxi6wQdW&#10;DQ8uWMD6r7+hU6dOnHBSP/6+8j3qamoo9QRZMm0Oh/lLcm5ZNI7p1mkwbDamGhk84W6kLTiyXVem&#10;3jyUbp58kqEIplMj5XbxA42MmD6BNCaaUKitrcVTEKAqHcXMd5NRLDo0G1x+6tlccdxpdDfy8Amd&#10;+nAzZsDLNROHsaFhLzg0Zk6o4PiC3tipRjo5CzDDEVyKxqLdnzFp7iz0kjzaH34IxW3L+GLVRwQS&#10;Nhf2Pp5xV92CK2bi1HQsXSWjO9hqNbK48lleffdtDsXHyOEjOKbnsesUMn3KcARgTXZDQ+mthxW2&#10;feAfIi9+I8BSfsugAqjGegJQRveqFo3ZxAohyVZjNrz56QcsWrwYIwsn9ujN1KtH4ElZOMlVjUnp&#10;Cj+Eqpn95CNs3LsTQ9MZdNkfufn0y7jntqF0KGlDUzrO0OkT2Bito9lOYDk1rHSGfJwc6izlmZkL&#10;UBE0hJuZu+wRwoogIrKoqooXhS54eWD4PRRrburr6wm2K6E2E8d26XjdHmgIUf6HM7mx/2V0dhbj&#10;FBp1DfU0mUmGTL6b9Xu24/R7GT1sOMcV9EZaYdo6C4ikY6R8Dt7b9i0VSxYQKCmkS0Ep46+6haH9&#10;y7n29POxUhmW//11nnj7FUy/l6xDzUXVZ5KUqX7GXTGMQVdfR1MqzkNPPsb7X3/QR8HBXlLhPanu&#10;8cMK2y5my4OO/2IdddBmIB/0jPVfnk8lpcrqyU76DrY3UHRLMlU3v/L1Fby56l2qqqoY0O8PzB0+&#10;hUw6TIERIGolqE9EkB6D6fPn8F7NJtRQgvuGjuX8I05GxSJOljgK9z2/mA+++AwrmeaJOQvp6W2H&#10;Gwg3N+JyuVAMnc/CNUycdC+pVIojDunJfSMmIewUdixJnj9AHPguuZtRi2azIx2iMRPH4/EQqa1l&#10;4CWXMbPfLdgyCYk0AacHQ3VxzZjb2VS3F3xOhtw+mH6HHUU+Onm4qI/U4/cX8cb6j1j0xKM0uwV+&#10;qbFs6nza4EcgabDCPP/mCl5883UaGhq4ZMDZ3HvTUIJoCMsirUiSQhAlw2ufrmTZkqW4dYMxd43g&#10;hF7Hr/sY8/py3tkGZ6fIxVz+yFo/ZayDdo31W1MF/4G1pKiEN9fb1RTtThCf/+ynf+fpv68gK21u&#10;HXgVs28fRcAyaWsEyFppTCEJ+kqZNHcWn3+3DjWWZvY9FZxyRF+UTBI9mqTQUslGmhh55VAOO6oP&#10;NWqGa2eP582G72gEDK8bv+rGG5H0DrZlwbQ5OPxe3t/8DUMfnkZIsfH6/ZjxOOloM+1cxZw2YAB1&#10;zQ0oTgeRhnrO7nsyw/pdidlYR0Bv1FCIAAAgAElEQVQ4CXoKqZVJysffToOdorC4iOHXD+Lsw35P&#10;F3wUY2Cm43j8Ad744RNmPLOEr6PV9PAX8/LUxwjUxSiOZShqiNM5ojD83KsZcMJJ6F4373+3holL&#10;5lFnJ0DV0GwQ4ShFpsKA48/kovLLSJhpnn7uWdb+sKZPP+y11eZJO2GH8ltVnn+rIU37AZbdc2qa&#10;ScvjUZLB5z58lWffWoHldjBgwAAuOe0s8rIqeiiJTKQASFomY+bdy1fffUOwqID7p87k0Pad8WPg&#10;FTouxUCXGp39JSTsZsZcPZaexx9DNSnGPzSXzxs34tBdZPbWQszEk4VOvmLumTARNeDhrTWfsOSF&#10;p6hubkDXNAp8ARzoNIWaQAGn10PA68dujlGCizb+fAxUIiQYPH40O6INNJlJrrnmGs45qj/epIUj&#10;nsRlgSYUvt3+A7MfeZAfmqrpcExvZo66By0bp7O/FJIChBen8KDG4oy68g7mz59PKJPk6+2bWPTk&#10;Y2QRWKkMJW4/eYqTJGkuPudSrrj6KjZt28rc+fNY9/23lOneDrzziPFb3R5VDgKIOBDoCLSWpiAm&#10;K4LJimCNzro5bjbO9iKlwZezfEjpQG7XkU87NzRXDf2urcrHhOxFH7zEsj8/S8DWuOyIE6m46AYO&#10;dxXhdnmIBB3scjv5SjW56uGpfFq9BZfLxegbbuP4osM4VCsiYIMa+bG2pZox+Z2ST5d4mJevupcr&#10;uh9LNBzhrgdn8sKOz8l2KgGHzV4NnMA5qQBrbpvFCUYxT6x6nVEfP8/3BjQ1N9M2keZkbweIJonq&#10;JmHdxJRQgMLHSi1fEuWcmXfwXWQvMp1m9JXXc97hx+NFocDpJdIcIa4qLN+2lisXTyWhqCw67Sa2&#10;nDuVngTI0zzEnQqpIh3yAQ38KYN29UkGurqwdNw0GnSLhds/5pp3HmGbx0m1ncSOJ+kbN+getbji&#10;tHO4ZdwIvjIbuGb2eF7ctS7CgFlyeWVl70pxgguJFBJDQOBzuGg1XLiazIXigHNTfta0n/3+477X&#10;/1lMYiuw/pt2YJLtj4GdokJCVHLEqBSH3J0Eshw9JgnYLJ1pwDXpw4JVi1w4ef2t13jxxRcpLCyk&#10;a+cuDL9+KPU1NahOF1gWprQJk+Du+feyc+9uIpEIt99wE6f2PAFIYVrJ3CP3OEGxQVpYloWQkG94&#10;0KXFqGuHcMrvj0eXgrET7mHR8idI+nVUsqjSRvUH0Q0HEyZX0K5zR9795EMeWP4IrrwCUqpk165d&#10;eD0BiKTA1ujapj0WJo0iw/QHp0BVM/2692b2tBn07Xs8OqAkk1iWhV0a4MmP32DCtMn4m9Lce8XN&#10;nHfB+TTnqaiWvb/KqE2uVgZay7DWFcLRKIe3O4wRtw3BL3Q+/+AjKv/+AqYiwW2ArpNJpfELN2f2&#10;6c8dt9xKfnERo6dO5M3d68PHXXbu5HL5SQqBkII0EOkLb/SFv3eQ1hM/e472T4T5f2b/AZEbBwuw&#10;DmiTWxbFFUKK920JFkKoErISMtx6jGTpqyZMtjds8d3xzNPLeOUvL5JOJDniiCOYfPtkJBYdS9th&#10;NoUAQTQZ586KkfywZwduv4/FCx7k0uPOxQeU4sGnOHKlynSBqYHUVQyHI3fHWIoCYSASMaZcOZre&#10;XXrgDvqp/OgdVod2Y0ejOC0Bpom7qJDiwjKGjhpBfrsyXv9oJeMfmklCB1VVKXJ4CODCnbBI1DVR&#10;V1fD4LuGsnfrDnqVdWTuyMn0Lu6BDwO3JQkIB7YqeOr9vzF+6f14vF7uH3Ev5b/vT8Iy2esSiIyF&#10;amZRW8ZqBsAhwKmAoZJVwIHCKW37MnPkeNp78/nzc3/i8WefpiraRKShjqLCIoSVAZKcd/yZnHLW&#10;6aT9BnfNn8bWUO0FgAHXuqmJ2HJjw11S3KoC6TJR3ekXcrfsf9J+KnT8LwfXfzywRK4Il53L65n8&#10;8yNmlNyhiIPsVeIUZ4Xo7JRLz7fkmltTiArlsO6HPKqnLbSMRUEgSDabpZY6NByYlonucJCKRjFt&#10;CxSB0+VCVVWizSEUsjRVV+G0wJHNlSnLqAppPVdZCaEgo3E0txchwS1VTMIUun1omkaDleTdTV/T&#10;yVeQS3Y0dKQGDVaUZCaNoeukzQy14SaE4kToGtlwHE/KxpOycViQHwzSVfgocLiJZJKs/uEr0sSR&#10;zSG8OMCWJLAwAj7cPi8CiMRydTSC3jzSWGBaCNNG2HauBgGQUQSWIcgaAncgkDtZkjQdvPmk65oR&#10;mSy1jQ048vz4SwqRAhRb4sdFwoywa/duHHk+dkQb2NZYA6DD01lK/UEiedvhXFXSErx7gFv3f500&#10;+b8YXAcDY+k5x2WVJqiQP36vMgE9lVxqwxK5iahxzeqXzrqVV1VBhcIhhS5kReKaCy5dOPS6m0mH&#10;Y3z++ec89tyTxMmSVhWaE1FsJIWBPCaNGU+nwlISDc3cM3oMe2t3EwgESOyqJh2Jk0WSAQQamUwa&#10;MlmEw4HMpNi6awduj4/ZM2bw6dsryXN5Of3007n4pIE4gLSVBQeEgK83b+Dxh5ey+aMvGDjgHMYM&#10;H0mcNKFUHEsBM5lCZrJ4PB4Uh5MV4+bS1h3k+/o9DJszher6Otp688CGlG1iIxl4zBlMvGEIpLOM&#10;mDeNRz58jSxQhrF/2Cq23F/y1kKSEpK4Ignl4MeWnRsZP2wkVijGVZeWM3zoMDQMUio0JKPououk&#10;TPHAvPls+u577FSGiWPHc1i3Hi0sNNYJQPv0S1T/ISKE8EAX+2fr5f/jvK7/7bGGBwGwdiiwRQWf&#10;QFaIStYf0Nk1As43Afky22W3vke+tlR+aSOlsvrjL07bGx/2VZfStiNuOvV8b/nZ5yNMiy/XreXu&#10;hROJYCEKfJiawINBMKuybPg8ilU3HQpKWPLYo1THmnGXluEMBgin45gtE6ghVLBscDpIGIK8jp2Y&#10;sGAWW3Zsx2HBiYccweCLrsYgS1NzGDXPRzOwcttXPLzsUaI7qrjqpLO484Ir6OIqxYGBp7QQ062T&#10;1CCtSBpSMUx02uNm2ujxlLRtg69tMePnTCes24QjTTg9HgqEE086xXlHnsCdQ4bgaFvI7KeW8PSr&#10;f8aTtsjqAlvN0YVuSxRsbGzS2MSwSAGfbPmSGbNnYQiVU47vx+2X3kSBI48MaRrsJJbLxa50I7cM&#10;u4MftmwmoBpMumUoF3Q7gc4UhGBLtn75WZ2BNG3GBih7QF++Z213/k+A8Qsg+08I3j1I5HYt19GV&#10;60U5lRLWS1gDfGfDQBOJ9YZ8O4mU2nc1u7I70+F0u4J2FXjcfaDcy9Jb5Z0X38wV515EIhRh7Yb1&#10;zHzyQaKGgunWaQ430sNTRiGCR6fcR8eiUr7a8B33LXuYWEMtlgq2oROyY7mTQIQGigZWlqQuqHjq&#10;Ad7/fi3hVJwrL7mMCdcNI98S5GFj5AUIYbM2vIM5jy0mFo5w7jH9mHvzKLqqfpKxZkygzkrQrGSJ&#10;aTZ2wMWOWCM/2DU06RZlniIeHD2JPKmTNBRunDuR5gKDWDyGmgG1IUZQcXHGMacx5PqbaRco4M3X&#10;XufTtV9iO1RsTUFRlNypebZESps0FiksdoZqmL9oIalMmhOO7cu4m0YSSTcBFhoKKB72ZEPcMWkc&#10;EUxKCosYdtWN9GvbgwLTDH34xapTuHaIVjyw//dCony1a2j4cznpvI5tf9dpNZz63xy7SiuwfjXL&#10;Smj8Md5s+UAhqESw1BYVm6SQlXpVpEnupecXa2p3JO979CEWPf8UO5P1fVI4qGR9cutlU2baWCtu&#10;O/OPjLj2Ftyag9fe+ztj7p9OWJf4AgXE4yHSzfUcYpQwd8JUCouLWLdjM5MWzWNPKkQWA1NRMPcJ&#10;W5bEMk0kKmWdOxDNJLnyyis5/9QzUK00paqXfHQagc3JWu6eMpGamhrOPaE/E68ZQiBt47IVhKHz&#10;xqaPeeG9NyDPAx4nwu9mzY5NDJ8zhe8KJNVEOEwv4K9TFqDZ8F24muELZpAyFEgm8fv9ZGUWL3BD&#10;nzMYfv6VZKIJKj9+BxRl/4HhtpKrnpsUNklskliMnzSBaDTK0b37MPKaO0lYEYJGgOZ0BNDZnKli&#10;zIzJ7G6qo6C4iEHX3sCAI46luxbQSh0j2+48dthmnl5ibSGeHvPSY/Eb50xg2/YvXwoQf6kj9kv7&#10;z1P+x/WS4KcVnf7D1v7/QSFNB4QnHRDUuVKpbuhllhUWKbBKhf77Spwre+OhdMrOontc1EaauXvi&#10;PYQzSTLY/O7YYxh542gyqBcXkjylK9UTtyWCIYfbxyuf/J05Sx/CF/BzaKeuzBp+D27TJl93kTIz&#10;xBSLZiXL+OmTqfv6B7oc3Zs7x43HgYo/Y9JNC0JTHBwqTR4IqTqvf/425x07ADcWAQyaI81oToPv&#10;HSZXXHMFxcEgJ/c5hvE3DsYZz+J26EQNWLF+NROfW8xeMwIBN2QtdKFS4PUTqm0g4zP4bMKf6AY0&#10;7q1GtC3kxlnj2LZzB8e07cHi8VPJU9w0hpspCuSBaYGu8tXeHbjalnB4WkWqCqaQSFWn0Y6TVlQ2&#10;VG1l2qwZJJojnNn/VIbfNBgvBgk7gaa4SWKxJ17DdaPuBMDv8nDXoNs57dAT1u2p2lpxbNvdr0W2&#10;dp8X6PLJ6O2cn35x7fss/NMT2DKnVo6+/lbO6HUCH37xwZHla5/fxKAlacBGCGUgPdXlFNvQQ8CS&#10;n54J8WPKidKiFFqtwPoVgHUIhZ6Nsj4qKstV3kkaLHk1C2/ryzm2+4kYayPpJBgOrrjpWhxeN4rb&#10;wPC62VNTze+OOpKJN4wmiIoSC1Oqe7GRNMg0z33wJg//9Tl0j4vOBaUsu2cu+Wg01FThKcwjpkni&#10;WNw7eSLr9+7A37GMuffMpg1O2qPiTIlcAWZDECKNrRnEM1GcioZTc5MGvtz5LYMWz6K9Nx9HXZgX&#10;5i6m2OGltqaGbJGbjxq3c8eimcT8au5Yn0SGZG0jbdqUUbV3Nz2OOYpNkRoKUhqvjXmAI8jDDIWI&#10;uRSunjKarakwRxzWizGX38yxvraYtc14C/KImhksl4OonaZ9SiWajKIX5LGHOGkcbEnuYdKkScSq&#10;Gzjj6OOZfdcEdDuLlJKUKtkWbcD0Oblj/CiS8QSF/iB33TCIY7scRrK6ge5l7RWAmkzMjjk0/vTp&#10;myxbUUl9NETv7ofSvGUX7Rx+Bl97I5f1OdFTHQ/vLfMEStlXwloIKZESTlFhpf0vgCX2q4utruD/&#10;rJ2DM4tAMHC5vWHiolsBbSsnzTjKFGsFLsLZFHeMG4nmdRFNJxk9dgwjR46kIC+fTz76mHuem0cT&#10;JrphoEsVw9Rwh9PccMZArrviKnbX1bAz3MC4xTOJIckrLcGpOcjDjStjM3HSFNp17URTLMJtU4ZT&#10;T4oYClJkQVHI7qolaDnJtwRtHH6cmpt6knxQu57xS+7H0hWaGxpZNGUWxaoXYmkKykr526avuGLO&#10;OBr0OCmPSqo5hKM+xo2nnk9H4aFDcVua6uqhKUQjKS6fezc/2E34NIO2+Hlywmw6dejI619/yszn&#10;H6NaJtEK/DQnY2SReIH20oBYCl8wj+3hGpIYbKaJ68beRW0iQufOnRl9+50QjeJM2bhk7sCGiJli&#10;+NR72RFtpDSQz/Abb+W4TofSrmKwq1ub9gqVk/UN2HfFHF6eXPM2M556hPpoiJOPPZ5ZwyZw3kmn&#10;0lxTx8MPLmLlhrVx0+P4AHBsSDcNAVSkFAKhwUqLfx2k2yq3/1o2n27m68tf7gMoAb9//tZoQ1zH&#10;1UnTXXxTs5EJM6ZSVVdLOBxm+uQpHB7owSHOTowfchfdCsr4+4ermPf0QmxdJRYOgWWRl1dEJhbi&#10;j6dcwvDBdyAFfLJuDRVL7iNEhriVIZWO4ZIKbhzMGzOLoNtLLBZj0oMz2E2YkJLFjoXRCoohmoZ4&#10;BhWIkWZrrI5x82eysbEKYUnmTJ5G+0AhZkMTuAze/OYzxj72AHQuhtI8aGjAl9W4ut+ZjLvkJh4Y&#10;NZFgWmDVhnD5ClAUjV3hei4ddwdVXgnCwgileGLYNPr16M36Pdu5ZdE0tmkW0uclm86gpYD6OPi8&#10;JJJxgoFSfsjsYUjFaHS/h0AgwNihwykzgjgsQEpSWZNwJsmE6VNoiITwBgM5UHXuRZtty5xy8hPm&#10;Uo5xbbjgziGS9PxFH/2ZZSsqyahw8rHHc/e1g+hMkGHlN3DV+ZegScHshfez/vv1F2zFnhZQjfnw&#10;sQFbNC440fmfXBvjPx5YJ7BFP2/gRetYNdllKaC5nYQzjRdUJxtZ8PBDbN+9i8LCQpYufpijSnrh&#10;QuIgxQklPbn3piH0btOZb774ivmPLEIvKSBkRkEHh6qhWAmuOuE8yk8/l7bFpbz69zeZtmAuiuoi&#10;lIghhEBJxPBg8vCEGfRq04nt27dzV8U4YrqOme8BzQaPAYqkPhNnT7KZ8TOnEE3E6dWtB0tnPkDb&#10;YDHJbAa9NJ8Vn77LiAdnkcl3Q10txE0ImVx61ElMLB+Cz5KUaR6embGQ49p0w2hOEkjY+FUDrV0h&#10;p08cwrtNWygqLaVjRmHGJTdTklfAp407uPyBMYSAvKCPUH0DKSxwQpUZY310B1Pum4mVzVLk9PL0&#10;9IfokldCNNyMqUDGo9PklNwyfiQpbOxUhnGDh9Gt06EjRDwJ3e7MdCXf+7u9L5zhN/Kv+/N7K/jr&#10;yy/RXFvPhf1O5d5rh9ABLz4sZCTGTVdcTflFl7CroZZFjy1h3defDg1rnhFbOWpaVaIoxSsfpcU5&#10;3Y3/IuKmVbz4tdZYUkpb5Oqt64CxLloTcvvyuOiGciKJOIceeiiXX3oZpx7RDxca9XW7CDo9uFAx&#10;VI1Pm3YycdIkgkUFHNq9B3fcfBuqZRNQXWTSSXTDSQKLNVvW89BjSwmFQpx+cn/u/OMgEqkIXZ15&#10;hNIJhOFmN2FuGT+SaDZN+/xiFo2dSikuDARJ4JvwLobPnsze+lpKA/ncPXQ4XTp0w7BtSpUAH333&#10;KSPum4LZIZ9kgROn20VyRw03/uEsxpx1PclwPU5VRzo1NM1FbbKR62bfSzgRI4xJ3GuAU6c0qfC3&#10;8fPpHHOgBNx8mK3nmgcmsbe2hrM69Wb6FYM5oqgNlgURFb6o+p7BFWPRCvzoKDwyYy7dRR4F6GjA&#10;rlAdMZ/O0Kn3Uh1pwownWTx7HocGu9JJiCCTrk9zVLG+94KKDxVcfSo/eZ0Fy5Zgq4JTTjyJO6+9&#10;ibYiiAdBU10NPp8PxdBJmhn+9Ok7PPH443gNF2OHjaD74X1HfEtoZfkPS7dyyN2JXEjaP6b3/2/P&#10;QP7PVwWvOcPF0+Os1fQ+qx2elxJIym+8Cl9xAZa0GXTjTZx8yAnE0420NwrQLROXreS05awNHpXV&#10;2zZwzYQR+A/pyFF9f8/VZ15EZ/zkZSy8mhPLypLQNTbGqxk/cwrrvv2WcwacwdQ7J9I+lAJVARWa&#10;nZLdSppbp49jZ101Pdt3Yepd/x977x1lVZmte/9W3nvtWDkRipyMCKK2Ymhzt6lNKLZiAgwgUYKE&#10;AlGiCCgoKEZM0G0W2wwqyYwSJYfKaeew4v1jl6H79Dn33BO+7u/cu2usUWOsGrXDu98Z3mfOZz73&#10;UiIX8k3tdh567gmqG+vRLYGV0+ZwQn4ltaTx4OX97Z8ydt796D07EJcdJNdBq40x6LjTeeDmu9Ed&#10;AUcUaczEkD0qMgJu1uSgm+LyW28gcExn9jtJ0q6Jx4Aeps4bMx+lnRJkf6SRprDG8AVTOVR9hAEd&#10;ezN3+Fgq1RBrW3aw5PFl1LU2IznwxIMP0VHwUakEkRwBUxE4gsmQhZPY2VRNIh5nxbQ5nFd0LE6i&#10;dWt5IO9kAUGuddPVGTzhp9etZtWqVRT7Q3TLL2P2uMmU62EEF6qPHqW4tISMZaJ5dVzgCLDqned5&#10;5fkX6FRawV23DuXEY4/bGovHn+0VKH6Enwf9/F3D+qclSv7/37BGXOSvffDFQ3hVmjOJ8NBRI6iN&#10;tVDWsT3jx4/nmKJemCQIoiJnshQKGum6ZvyFZTnoGQsrrPFZpprbHq5if81hBl98BRMuup7etg8p&#10;YeOmU6RCKkmvzteRfcxb8jB7d//IGaecxot/GJPT880P0ZJuoblQoxqH+1bMYdv3P3DqMSdw+e8v&#10;YfETj7OvqZaS4mIen3g/xwlhytMSRzwOm3d+z+TH52N0yKeaFGgKHKjh7jOvYO5VQ9ETFpgGaV3C&#10;8njJkiWAhBBL4wQD1ADnzb6d/ZF6pLwQbixNMRrH+sp4bMR9dPEXEXVN9kg2Vy0aR0NTC5dUHMOU&#10;y27k0hVTiMViFIXymDR8JGeVHEMFEtS3IkkSjZrDdXMn8XHzPsSyPB6YNJULlD54WmrpVVCuOEea&#10;TbF9gXjUtZyH3nmO9zZ/hpvK0rekknnDxlImeBFTJoRDIEPWziJpGhnbwLVsDmgCJlneev01Xn5u&#10;Fd0qOjB59DhO69zbV9vSlCzLLxT/n2H9h97BX0lw/lQq/Gnh2tQEN4lwag52vex0zX3j8zgCwl4u&#10;Vtm56E6xZ9fKHVbNyJumj8OWBMJJh+WjpnF2+z6kWyMkVagWM0jeQuIkKcZDOzR8hongQkp0SCsi&#10;PzQe4o6JY5F1Dz06dWHxmAfxYBAwQU5bSLpOwkiyt7mOEVWTyIgueef3Y9bVY2gHFCZMVFTwyNRa&#10;Me5eNIsdzdW0JON0KW1H8mAtS6tmc2KHHuBYKKLEPYfe4uVnn0fMmITxYDbHKPYGOLPfqdx9w52o&#10;iMiIqICGiGaDZAn8JPd40O8gALtrdrL8qSfZdmgfKY+Iv6KYg9VH6F1RybxRk+jpKUZIp9mwZTOL&#10;Vq3EyNepMeLUVvjpanhYM2Imx8vFkAXTjBMpDvMpR7lr1hQU26U46jD3phGce8LJCnUxk1ZjDEHp&#10;pv1lyvFxQeCtnRtZ+vxT1O07yA1nXMjyu6ejmy44Nk2aw1Fc9tDMxk2fM+zUqwhnk5S6XpBFsrJI&#10;K7Dio1dY/vLzBHx+7rt7NAO7nkA9xhUDCLzNTyLjM86Wrq5qEFez3W5zsP/7VPDvgCD/3Yb5zwRe&#10;5OhA7i8TfHKfe4YJp2Zghsk1feCNz1PChMsC+5vrF3Vz16J3q1h4sG7vyBnTp+M1XMoEL3MnTKVr&#10;eXscxyKYF0aQRAq9hXyy9WPuGncXQ8bcTrUVoVV1iYoWkqLhRaFnUTtWzl9MUFQ5XH2U0YumcMRJ&#10;EFEgpQkkYhH8Xh/d21eydN5CKovL+PqD9cxeVIWFC36dtJvBlaElFmX08LsQE1l6lbQn3dDCkocX&#10;Ud6hA812kowo8c6WT3nmpVWoPi+a14tpGIimzcCTTmHsDXcRRkEHdECjTSKVtpNFm26qiomCQa/y&#10;TkwcNZaKklJkWWbXvj2Ud6nkYGsDM5c9zIF0E6I3wDlnnc+dtw/Dbk0QMgRKLIVZYyeRFwyBJoGd&#10;Rs7zU5OsZ/Gc+chJg8ihGsbdPZLzju8aqt93+CFKgyq97nxiTcXvTk0JLuu+3cCC2XPRTJfrf/8H&#10;7r1jJMlUDNc0QJGJtLYiYfP5Rx/x8nOreGjVYhzNR6vHAUnEdi1ETM479QxO6tGHdDLJoice4/P9&#10;31NB4LVD2agJSK4AzX98/qE2o/r3we3/CrL43x3p/lkiltMWpeRfGbvtCji1XOIt4y3jJ+MT3K+l&#10;o5luRlYGrxxgY+NOHl60iKxjIVgOw2+8mfOP/Q2qmUV1BCzHRvIGeObjV1n+yipSrkWHdu3IROIs&#10;eGA2ld4iQmi46QR+SQVVZUekmrvmTqfeSXPqqacy+vJbCdkmlVKQWH0jecVFZAXYWb2fcUvm0FRX&#10;z6kn9WfGyCnIQNJJIggCmqDz6dYNPLfqeUaNG0vXkm40ua14BJ3th3bw4JzZfBtsQvEF6egvonX7&#10;fq4641ymDRmFD/CjIToOgivmQvnfyiG7kLZTaKoHC6hOtxD1wNAZEzliJ4gJFsFwGKc1QQdvmAXj&#10;ptBNLUcD3vrwTd774H2GzZlOEIXOQj7ZSDO2YSIEde6aOZnt9YdR/Tr3T5zCqWXHkI420uWJsX7G&#10;PZc9EmkyN4XlE7/7cO23Tz37DEVFRZzYsw+Tht6D17SpUILYyRSaTycJvLzxL0xfPB9fcT6WZfHH&#10;qwdx6Tm/o13EQPV6QJVxBZU6Etw6aRT7mmopLCthzO13cE77k+jMwfDBXdYtHXt1X/qLI75GhNXm&#10;f8Sw/m9JBR3BRSInp/aTiHS2LbeWORxZTYfwIMCsaWkyzTydLBrf1O/gkTde4uiuveQbIksmzqBX&#10;SXt0QSZtZBH0HKL3+kfv8tKrf6I1k6SyZzf21h4hlk0jaApLq2ZzQrAjHVCRs7lXj7gpvkzXcfPs&#10;yTRkE1z3+ysYe+4NBJNJKvX8n9uCYtkUjYko42dMpTYTo/OJxzDhzkn4UPABqWgjomFRWlTGoXgD&#10;MdnB7y3lwwMbuG/WDApLS6jNs5EyFmJTnGtPP4+xVw2hHX7c1hgByQuqBwTxlxguCjhCTswbQElb&#10;IIvEY61k/QpRTaAFgdsemsC2xiM4oguSjG4J9MovY87d99LTW4Ydi1ARLCQJ2DjUNNZSWtSeKEnu&#10;GnMPsXSSDhXtuO7Kqzm9V38MK0W57AsCwu5MS1T2+PjLhg+5f9VygqLKwGNPYvrwMUiZLAWeIKls&#10;Ck3z0JqO8+bad3huzcuoeQH6DjyNtZvW05BNcMFll/DIxbfhQUZwLFpbWyHoZV82QtUTS9hZd5ii&#10;vHzuGzqCfvkdEKsjSzq3+3BCblrxOmCH83cN65+g/vXPkQrmFuIndXaZXwSkc9vJFA/m3uu7kqQq&#10;mEh80bST5a++xMYfviYQCrJg6kx6BoopFHTcSBKfHiCLwtN/eZVHnn+KlJnllL79mDZuAg/PnU9Z&#10;x/akRIe7Zk5md7KGJG3fjwVhVLqFy3nkwfmUFpewas3L/GnzWlyfnxYzRUsiSlNjI0GPTpdwGTNG&#10;34uqqmz5cRu3PzSeGNDoRpgvbL0AACAASURBVAjqPioLy1CyBn5Jpdhbysb6b5m0eC5U5JMMa0jR&#10;NG5znAsHnMFdV91MIUGSLS0EAmGQtTb+rPMrRSk3lwm2XTgiGA4B1YvuSoRQ8eIwb+xUjivvRHF+&#10;EeGCfMQ8Pz9G6pm0cDb74zXkBwtprK9DqGkiH5mSojK+qt3J4LF3UpOO0qVLFxZNmc3lvU72phvq&#10;OdJQdwVALUQdj58/bfmAh198Cr/uY/hNtzBi0E14YmnKtCCRlmZsTaEBk9c3r2PNu2+hSTITh97N&#10;+OuGM+jyKzEcm3c2ruPxt16mhSyWKFBWUEyxEuBYf3vGDL6F7iXtOHzwEGOmTGJH41HMfO9IYegL&#10;GixzoMqC1TlN87/9+X8F4n8zTxYB162NpOiSnszOpqHrmCeU+kKhI4l6nl/zMus+/oBO5R2YOX4y&#10;x5Z0psiXB81R9ICfFPDMhtd54cO3sXwqnbt24d47RtBRKKSn0p4bLrsSXVTICA6TZs9kb7QBNDBj&#10;LUSbminFQz+pPcsnzOS48k4sWLCABaseo0E2kfPz8RbnE00noTFCrw6dmfPgbDKGQSyb5qp7r2fn&#10;wX1oig5AfXMTuh7k6+rvmT73QZSQn6wEDdEm8hIOl5zwG8ZedzslBEinIxTnF+ZciiL+Mn9CbKP2&#10;uQI4INq5C4BEHLwevJoHO5WiHD+d8FN1052EoiZWQ4SAVyeejHEkHWHasoX80HoIvaQUrygDkHKz&#10;PPrkclrSCU7s34+7hg7HcYyt+/bvn9uupFQcUN7lrX3J5pgJvLZhLdPmPoA3L8SwQX/k6pMvpke4&#10;nLCrQMZE9nmodZL86ZtPWLTmOY4kWxk2bBhnn3gqQjbF7wYMZPRtw4kfOMxz773B7OceI41Ms5nE&#10;zGbwWAa/Ke7KwmHjOKV9d1REBt89lK2xWo4s/yByNPVENicfdI3nV8NohH8m8uM/QyootJ2v1F9F&#10;KwcwXQEzUd34rb9i1akv8IpywycXGvvPGJt+7PWXWP3JX9BLCpg5egIn+jsRSCUpMCWy2SxScT7z&#10;3nqeFe+/hicvSI/yDiwYPpkSPKTTUWyviomX72J7GL/wQdINLVSoAR6fNpsugULCsheAtGPSKlm0&#10;YjJi6gSONtTRqUNHJt55D+XBfAqkEIX1MSgOUi+4bI7tY+qC2XhkhdiBGpZMnkmv9p3wevx8sv0L&#10;Jj0yj1RIIyKYePKCtLa2MLrXQMbcNBKLFF5XJCx4cbIZvJpOKplE9/n+Gt5xxF+mQLiAmQGvStZI&#10;Ift0bMCyDCzXQVA87LeauX7iSA6aMQo6t6elsQm/LdLRE2bKiDFcnN+TA821jJ0zg1YM9LwQ08ZP&#10;pLNSEinb+0hHt+uImCAI+r5ow2xfMDzy+Q9eZ85jSyitbM9tw4dxdfcz8QNWczMFgTwsbKoVgz99&#10;+xmLX3kW27aZfc8ELmp/EmoyQdDnJw7szNazZv17PLR8Kcd268mZJ/Rn4qA7yQO0tIlkAz6NH+oP&#10;ccf86STzPOw8sJfVK5+jIz4KUy4VvrAkuD/Pwfm3PLf7f7NhSfyqa/nXkWx19Xe9BxZ1/daQBd78&#10;6D0eW/UM4YoS7rhnBL8tOQ7TiOE1odAXpD4R4fkP32bl+69jBDUqKyuZN3wKFWj4bQu/qGIJ0Oik&#10;MESJDS25WXiJRAKfqLB01jx66sXoiSweWwTdS0s6yu5kI7dNHY+hiUiKwozJUzih+Bh6OGCLcCjZ&#10;jOYr4MfUEaY/OAtJkjhy8BCPPvooh2uqWfjYo8ghHy2pOIrPS21DPVdeeSWPnHU9uuRFxEXERULE&#10;cizSmQxe3f/zIgg/HUCdNoC5DW5HMEGTsUSBhJ1BcgV8johoCyBJ1LfUY5XmceWUu/mi4QDtj+tJ&#10;JBJBFxXCms70S2/mmWeeobm5mbLiEubMnIXHFeki+EO5xPhrqtNdk3hV3v98PfMfWUSgMJ/R48dy&#10;fOWJhIwUIdWLjoTl2MREh1Wfvsvy916lLhtn+G1DGdTzAjSjlU5KCMWGeDpJ0iMiKF4eeP85Xn39&#10;dVzbZtDFlzHisuspzYh4WrPgD4JHYK/VwhXT7iEakIhGoyyfPoeTghV0J6JDO+Pf0/L0d42rbe/9&#10;jzQsoVtBkL0tGRfXBDibTtq6PkmZP48T6HEvh0jFFHQsYOnLj/PO22/j9+rMnT2HToWVhDIZLNdB&#10;1lSaMwk+2folS1Y9RbORomv3biwa/yCalaGzHEbNWFjJFHI4SBaLSCZJxCdRl4ly17SJRKwM+XqA&#10;VbMeoTM6vkgKQdRAcLADKusObWfk3CrsoAdDginTpnKF1hlw0JBJW1lsWeRgvInbJo+lzknhKy+i&#10;JRFDVzRUR8BNZlBt+O2ZZzHyyrvokIyhKWrO7ToOsizjigKOKOAgYv6quCfhYqVykU3T9NzWER0c&#10;WSCDgNVmfFrWREg74Eq5NDIgsb72R+59ejHbYnVYuoIeDBCprUNKOlQE8+keKmHFhDlkscf0+nDG&#10;U5x7t7GF0AUd0V+zkHj+7Rd49dVX0RSV24bczEWnnk+WDAWuTCwWw7AtQvnFvP3teqqWLqQuG2f0&#10;hPGcf8yZhBEpQqIAGfkn1EVwsQWXfYLDE28/z8vvvokoS5x9fH8evmUCvpYYqhoASSAhpDnkcbhp&#10;9r38WHeEoKgye9REzurYjw65VjZgjQidc5v54ru8rJ2TauPm/csJT39HpOF/nmGBzMXdpKHvJqXl&#10;1PzkfWzBRT0Mq5vc1ks9Qh7zX3yYTZ9vQDNdHpp2Pz1K25OvBHAbWtCL8zlkRHn76w3Me2IpgqYw&#10;4MSTmD10Mj4svNEMIW8ot8RGFrwqSOCKAk2pGK4eYF3dNsYvmk0kkyTgyqyY/ADnlPTEY4BT34RY&#10;EMbQZb5P1XHF2GGYBT6as0nWT32UymARxXjItERQfF5SmsY3Th33PD6P7c1HkQI+7IZWigUv+Sk4&#10;+5iTGH3LMCQXSg0Z3eP9BZxwLMDFFFxMEVxBJpOrkhHJRCjw5ONg0NzQQMfidmiOSNxIYXlkXBRc&#10;TMKujGSIuVlmjgOiSasPdjgRhs+bzoFUC8l4KwW9utPsGGhNKVZNnsMJcgHd9j7tcbuNMIT5N+qH&#10;Ri9LJCWJp99+mfXr12PFU0y7ZxwDe51MtLWBPF8Aj+oliYmFwpNrX+SFt18j7ZjMmF7FiWV9UDDx&#10;IRJExo+E2HZGxMkNsWkSMliKzugVs9iyfycZ0+CyAWfywDV3E8xkEeMZRL+XVi9si9czcdEcGlMx&#10;0uk0I++4i3uDe3yrEyd2B7imW/8duSLyNR6mr07zyEiZEUuMf4Rh/TOAFyJr91jLqcnAuxJb9v3+&#10;BU4JwPOyAgMVwceSt1bw6TdfkMbm3smT6NG+K/mKj3h9Pb68fGzg2z07eeTFp/GWF1LZvSvjho6g&#10;EIlSRyMk+sAkB5O7bu6I2/bIt2RCCJxSegxzps5AD/iRi8NMf/pRdjgtNJhRxJJCcARUC9p7Qjy1&#10;KFdK8RflM3H2TCwkWuIR/P4gYtZCBA7UHOVwayMEvdiJCFLARzaR4uy+A7j3xqEUWTId0LFUCYO2&#10;QZkCbbQ9BUWQ8QgSWTOFhUUWl73Ntby48R0ef+/POMXF7CL2M0qooiIgYOIStTI5P660ASC2Q1jU&#10;6Cjn8ejk+ymXfJQWlpOqbgS/QjYT5f5FC6hurIeuI+zqfQcX7Rwye6gkacx9aglvr/sQyyNz6x3D&#10;6NmrNwI27UIFhFBoMRLUJlupWrmANZ/8BVMVufXmWzi+rDPlKJRaIkWmiM/ODazJYb1tfHzHodDV&#10;CWEzeeg9nDlwIPVGgle+Wse9f3qURo9Mi+IAAnmOyvGBMhaPn0aRx4/s97L45Wf4Knpa8tiidmdf&#10;E/5y79/saYERS6x/1B7/xxvW3kc8sEaCawTYIjAgu3Ywm5PwR9OBQ9/v+45XXnmFRCLB7y66mJM7&#10;9cPCJBaPkhcKgwBxM82Gb74k69q0xKJMGX0fsuPgmum2jSq1cVOttsHFYImQMrNIiLiZDCo2vXwd&#10;GfyHqzlSU01dKspbW9bj+EK4Kjma/ZGjhEUvXbUKbrnqOjKtMXbs2MGn32zAFwiTsNJYPpW1mz9i&#10;4rQpJBIJRETQdOxIgsvPPp+h195AoaITsETkjIsgqiRsg7Rl5YxeEnO/HZdsNoum6IiofLJ9E7eO&#10;u4e5zz7OyxveZ/KLC6nGxJUEFK/etpNcJCSyOMTNdK5dQwX8XiItLfiAMjy8OGMJ3bQ8ghEDMibk&#10;F1DdVM+0h+aw6fBus13n5km9Ciue3F27n3Xr1hFLxClr344Tju9HyszQ0NqIJObWVFU9qD6d99Z/&#10;TMLKcuJJffnDgEsJo+KxDEJZAc0QkKycLeXmFrpkBQdTcqElTrahlRAawy++jWOOOQY1P8iza1/j&#10;w/1fI4fDuKoEWYMAMoWSl5G3DqO1oYnq6mq2fv89Plk7i62HpbpEJFeJnL7aqG1tbmRdlfK3LUz/&#10;X42l/ocb1pYO156zpbn/xQJrRKgyoLezgn4aK4Z5j0JViT/MeSf/hk5FZWz6eD2763ZiA75AHknR&#10;xs6kATjxmOOQHWhfUsbchQ+iiiqK4iUZawXBynlvvwa6huHm2swURQPdg+LxYGGx69A2/vzMC3Qr&#10;rkB3RE4fcCpZLFK4RLMxvOWFGEBjtoE1K58jlIFbrx1Mj+7dOZJpJqP7+PPXnzJl2UMUtSujwOPH&#10;FzXIS8JVA87m9suvpZ1aiGQ6SIoGmSxSW4eSLEq5SCoKmFaWrGuTklyaSfPxj1t4+PknkcvzKOzV&#10;mQOJZj7a9hV3LbyPb47uJd2GZUQSLahAUPFjSWAIkBFMkMHn8+HEUpTgpRiZBXdP4OTSznCwkQot&#10;iO04NEkmC19bxUd1geQekrGi4mKG33QLRXqQxto6Hlg8h6wM4bxSUlhtjknAg8Kwm2/Fp2h88t4H&#10;/On9l9Dx4JXV3BZzhZ9DsoOLiYshuqREB/IDmIqIgsrsx++n9scDOM1xbrr8ao7r3BsLgbQkElVd&#10;jqQjJLFYuXwFHQMFdPUV0Ld/Pzr486/dOWDMLb/O6cryfijjrCrrH5eG/aMfqpcBBZXv47qCMLSf&#10;NIx+wlD3qxRDz023MxNV3Uu6vznlzlGcd8IA5KTBhLHj2PbjThLkBrrYtk1A8XJC916MH3oXjfsP&#10;c/TgISY+MI3DxLAK83IdCU4SS3axhFz/lOPYSIAlQxSTbYf2MOP+mYRVL8GUw4qJs+gjlqI6Boeb&#10;anACQaKah7d3bGTE+DGUeoNcPeBs7h50Ex38ZSieMM9/9z4jl80l0KcT0Wwaf9alIGZzafeTmPSH&#10;W+hIGAEDj6KCYYBPxwv4XAnFFcCF1nichGCTVVQM2cvnB7dz37KHqHczeMoL+Xb/LnxlhQSK8zjS&#10;UM2MZ5exuXoHBhD2BdAcUHFRJBkLsCWRrGujahpeJMR4mlK8lIk6k4bcQS/ySO06TFFRETujdXxw&#10;dAczXlpBEhG/5Gfwb69g+LV/pHbvQXbu3s2MhTkWdQoB26cSQMLnwo1nX8ntV11PoT/EU0+u5K3P&#10;3iULuGpuBjxi7vP91HFtCS5Z0aXeiePkhZn7wiPs2rEDuTXFsLMv5b5Lb6LYgGwqQgqok0S+NBq4&#10;bdYkquvrCCUdltw2Dk954ZjD2egrP3hSn5T5w966RCRzqLk+m8Mzxij/qG0tVVVV/UPtqh1aNUB1&#10;Nr55/G9vWNrl1vO+aTfrrkPEYuLC7z94bkL305/RFS3SrffJk1XHuODggQN8+MnHVB7bnbLCjhSK&#10;KtgWAW8QX9BPn2OP4fMvNpOwDbZs+46OJ/ZElv2kZJOMbeIRVWRBQHRcUtEY1Vacz3d8y0NPLSeF&#10;TbviUuaPm0JH20ORKxJSvDiaTEJUmLZ6CW989hGRWJQzj+/HhD/eQYEj0+IkWX9gK1NWLqbV6+IE&#10;PDiGiTdmcOkJpzHuulsoEjR0QURHwbJMZFUFy0ZwRCRbRBAglUkTt7IQ0Gkgw7oD33DP7OlQFKDB&#10;TNKUTVBYUUZTYz2WaRHyB9i2czeGZdGhtJhOwRI8roiUMZElGVcQSFlZVEklm0zi07xomgfBMpEQ&#10;KMsr4ZyTT2PLps20iCZKZQktZoJIJs3Xmzbym+NPoFDzUZSfR7vOlXz3407qIs1s+GojZw88C8e1&#10;CUYMUtE4tmjTqbILhSVFHDxyiPc++IDS9uV06tgZRRL4ifGTO0Y6mK6NhUODIjLvxcd47ZP3yGSy&#10;DLvsWiZfchNFKYFASxpBEGj2wkexH5n24nKarTRa1mbF+JkMrDwOyzEvaOcJ9Z1pOVct3brkhwWV&#10;585YpPtnQaVLn5gLfX4WyqgCmPE3qWDV/9CItZpkl2ontaFCC/ymLJDnO7R772s3pcOpBTUdUqz+&#10;xi0depW/TPCWqlas8prLBr154+AbiKdTzHpoHp8d+ApsByuZwUwmaK8XM6BHX4YMGYIhuqz/4Wtm&#10;LF/MduMoruBHkf0knQyC6yIJEm7GRA0E+GHfjxxoqKG8sgOjR95DB38+7fyFSLVRiKYJyDr3P7uA&#10;N7esZ1vDYQae/1vG3TwaIZ3Gawvs+P4HHlg4n7Qu4+1UTrOVxrQszj/jLKYNGYU/aecm0iJjWFlk&#10;WcF27Nzqm78UWnTdSyAcAhQ2797K7MeWEO5UQUIFpTCIq0mUtW9HIBTCzhr4VQ/t+vbh3c2fsurP&#10;q6mtr8khbrKKiIjlmHhlL/F0HJ/PB5IEiRROJve/Mg499EIenjYL0YWmaDMUh4jKDntqDjNrxkyS&#10;LS2004s4pW8/LrzwQkRN4VBDLTMWzsYQBURBoTC/hGJvAC8iv+t/PtffcAO+wjy+2rODJJARfrXT&#10;XBBtNwdkAPP//CRrv94AIZ0hQ4Zw6+XXYR6th9oEOF4Ceph99YeYtHQBh6I11BlRJlZNo3dFJaTB&#10;cmxgg/TmMy8uvO7JPZH3N32WhrclXhjpgav/YfT9/zTcLkAAMFzIIvxVd7rTBpsrdVYq2yoLY3rh&#10;XUFOoV4AFA41p+hYEIJrhGr32cj62CEmP7WE2lQUo6aBGy+6knG/u57jCGq7hMu0HoQcwX3OfuCd&#10;F9LL3lmDEVCZdccYzq08BT9Z8i0JWZTJirDfjjB+4YPsr6+mMBjm8Wlz6EgANxLFYwvIgSDYFjGv&#10;iI3N+x+/z7E9etEuv4ig5gPbIWqmiOsKc199muVr/0S4tIjf9j2FqX+4nc548ZgCE+rW8/CTj2Gq&#10;IqgypLJ4m9NceexpzLjxTkrw4NM8mK5D2jFRJQ0FkAwbJ57C1dXcecsF1zFpkky+iBxh7BML2WdG&#10;cRUJvy2iN6W45ITTGD9kOI21tSxcsphd+/ey7dx8qG4iTwzQXQjzxNR5eIAgPiAn+JDnaDlGlwXE&#10;41AYwFKgNpUgprv48bGvYQ8LH1nM3saanIMoyae+pYmKYAGLJ1bRWypDJMNrb7/JsjWrSAZVSnp2&#10;ZtX14ynPK8lJAbkOoiCSNbJ88tmnHN+vL8FQiIxp4FV0Ek6aeDZN0JtPEzGefXEVT298jw6mxm39&#10;z2P4VTeBooIG+zJNZP1+tiePcv+jCznYXI/fq7NyxkIqk9BLLIIjEWq6+3n524+YuWYlWb+K05pg&#10;3m2j+UOPM9/sMOaaQRc9/K3zLnuNoZwk/w6P51JOtmBhVnCR95Ge3wXvqH8lyAh/0273Sz3s3wHX&#10;/1dELJO/L8GSuzfhMq1U1r298C5f3bi9G9ec7W37u0XHH/XWusaosKufE3UNHpg+g5rte7j4pN9Q&#10;7M9n88freecvazmQbs32dN9IC0vC1j4rNnfQ765gyEWXE4yazJ87j817tuAigizT0FBPS6QZDxIz&#10;x0+me0VHjGSaCVVTOJCoRwgHSUhOTsdKlclEWvAh8ftzzqeyohLZ6yMuOtSQwtT9LH1hJZ9++DGd&#10;9Xwu63s6U/9wD2knzYF0Mx9u38LSlSvQPB5kV8BjghI3uOKMc5l++1hKtTC6rOa8tCCiSbnZKI7r&#10;YNsWokcjnc0QjbaAAjHZ4fOdW7ln0r0kEgmCska+qCHFMwzsezKD/nAVGjJdy7owafy99OtzHNRG&#10;kGQd13bYW3eU5W+8iESQJiOCFw8h1YeoqJBK5K78AOQmCVCs+ynGh+skaJ9XxNTxE+lYVoHP42X/&#10;kUOESoqoS8eYtOBBDtBEBpGzzj+XoTffiifr0LB9LzOfWcaedCMxN4soiCRbIqQiMc47+xxc2yER&#10;jxNUdDKpOB5HIOwN0OhGWfnGatZu3UxBzOaSs87lxttuJyFmMUkTNZP4/EFqE/UsXPQwmXiSPEdm&#10;ydiplNgi7XxFpOwkVIZ5f/smlj26lLyky1UnnI6etHh02VL+vOGtS3cuXD383eXneI6jRF/OV86l&#10;fJ46j2dU4aJuCkAXvPf+jeH8l+lz/dcWiP+OJQtrrpG4enXu3rBLNI7pZOeKdjnJnX1MtmsS9Yya&#10;MI6Ma3PuBedzxWVXcvjoQR5duIjW2gaGXHs9t1x+Y8R0kmFFEPEKXgwM1vx5DUs/fA2PLTB91HjO&#10;6n0yGhBPxhC8KhHXoNFIMm3OAxiWSUDzMntKFfmihzCeXHNiOgOaiivC3qYaQoXlVBNFxMuylx7j&#10;vbfeISR7uPriSxk26DYMbFrJ8u3RXTywcD67dZNgIEjY6yNZ08i5x/Rj1g2jkeMxKn05iomLi6mI&#10;OGKOVyVDDqywwcAkIzhYksYrm97lsTWrSGkChxrraFdegRlPcvqxfbnvllHko9MSraU0VISLTWNT&#10;I9c/N5NIPEbSslBVlZDq5dzjBzD2wltQrBR5loSu+MAFJ2sgKnIOTPjJKwoWqXQazesjisFhK8pt&#10;0++l2QstbhbHcXBiKU7vfiwzho0hD40gXrbt/Z4XXniBt/Zt5dIzfsvYQTfTO1CGHYkhuwJqOEDa&#10;yKBqHlLJBLKYmxGfVESmrVzEn75YR8oj8vTAm7jgystotTMkbYNCtQADg5pYAzMfeYgtu36gML+A&#10;lXMepiAN3fLLiWaTGJrGu1s/Z+Zjiwg4EndcfxMXnXURH2/byIPLHyGZzVA1ajyX9z4jUnZxj1L3&#10;3UvEtkglsG6Gl0YM9+rpxt+EKOH/qOfw32iJ+s8bVi79+4n9K8JfUe1tV8AZQ3vPYEqsk9yvTIE1&#10;anX2wi/QVGJoz34a375wztQZiPEM117we0ZecztZO4ku+fls1xfMXrwQR5U49dRTGTnoDmQMClGR&#10;k1m8ms7i9a+ybNkySkpKmDhmHB1LyukQKMHIJNA9PpJY1FhxRk6fRMRM49oOo26/gzN6nkQID0XR&#10;FOgeUKCeDAedBJJYyP2r57Nh/acE0y5Dz7+CcYNuxc5mqTETbGk9zF2PPkiLYuELhFFMB7c+yi3n&#10;X8bdl1xHBTpmSwS/6sUlh365mpxT9UBAQ0JyIdsaw8zXySDz4tfvseClp4hKNrquo2ZtkgdrGXzh&#10;Zdw5eAg+SQPHRhMVkvE4+YEQMgJfRPdTtXg+dbJJdSZKIhEnLOmMufKPDD7lfPKzIj5HRvF4cAWI&#10;ZzJooowmy5ixFIqmgiySTsVxQjpHrDgNss3Ih2eys7UWJT9AOplCThocW9qR+SMn0oVC/LgkIy3c&#10;8PJianbv45iSDsweNZFKTwGKbZNNpsBx0XUdC5cMNoYqMfuppby68WPSfoWLrv0DK08YDF7YZjRj&#10;qiEiJIkaERbNW8CeHbvo1a07E4eNoJteQEd/EVYySSyk8vRXHzL92aX44xbzx0zmgj790WywVA9P&#10;bHyT2U8to6ywmPuG3EGPnidcMQD9DQRBxnVd2CvR5WSPu78l9t/F4xL/i57jp+f5iU+l/HLvbOm+&#10;Le9dcBJfuQgIOyOn3yVq2vEp3OP31e1c+ODSRaRdi4vOO5/h1/yRoG1RmHTxWyZn9jyJqilTSWPz&#10;4rtv8MibTyHgJetaKIIIiTTXnHkBQ66+DtN1GDO7iq9r9lFLHNnjQQOIJKiU85k7dQYFBQU0pGKM&#10;vH8Kmxt+5ABxksk4SBCzs7ioBMVC7l81m/UbPifoD3DFhb/j9kE3kYxEEIBte3Yxef4DtCg2lIex&#10;Ykns+gjXnPZb7vn9IDqhIzZE8PvCoGkIXhVbEREkBQkZFQnXsrAzWUzTJIPMy1vepeqJJbjtC7AK&#10;fJiqSCYS59qzLuS+wUPpgE4pHpS0hWQ7lAYKcNNZVAdODlVy35A7SB9tIKj7wbYo7NKBuU89xupP&#10;/kJMcUhpLiksTMDjyclUpRMpFF3PdRCboNmQbolQKoeoIMyDoyfSJVxMsqYBzevBkF32xRoZ9eA0&#10;vm/8EQEJn+alaug9lAby2HpwDxOXL+S1H7fQKkm0ZlPoPj/RllZQFeKqwMTlD/GXbzZRXFbKrHvu&#10;ZcSpV0HWxEym8ak+EpjspolRix5gd6SOrl27MuIPg+mf154KQQfTxAn5WLfzG6bNfxB/KEjVsHu4&#10;8LiBeASJdCxBMtrMjaddyqRb7yLS1Mz8J5ex9ZtNrx2G13FdiRsv0BC6wY3HJwX372Rc/0X6XP95&#10;uH0G0k99ojOqfqZ9/AxgVM0YYutPFu0FXGFoP+nGq4cWBdEHbdj3DQ8/8Rj1jQ38tv9pVA0eTbau&#10;nhI9D0XScOJJDNGhMK+cit6d2HVgH1t/+J66lhoGHn86siITTUQJSx76n3gydWac747uY9O27+jQ&#10;pROFwTCK4RAQVRQBgmqAM04/m43bvyItubz1yQeU9+7Mae17ciTRhOQJcthoZPmap9j02ecUa36G&#10;Xnkd119wKdl4Al8oj/e3bmbaE4tJ5nmwC/2YsVaKkwoX9T2NmYNHUG7LSNEskp47xziYZBWZuGAi&#10;CQoSYJsGjmGieryoPp2tbiMTHnoAsaKAo8lWJK+G1RLnsn5nMP6amwkmHQKqD9EFv8eDJMrEkzFC&#10;egAZkVhrIx1LO2HJ8OV331LSpRMHjxymXccOvPfxR8iqSp/ufdAEDcvOookyiiSSSiXx+Dxg5vpU&#10;Bd2D7dqYmOiyB8GxpkyQ2QAAIABJREFUOKFnH/b+uJdMOkPGdUhHI4geD3t27qJduzIqCiooNEUu&#10;OPc81m5cz55oA+9/sYGC9iUcV9kHVRIQPSoR0WXWC4/z+uZ1lHRsx8wxEzizpAcdURAFSGGRVSS+&#10;rN3BnCeWkhVdRNNm4h+Hck6nY8gTdYxMGiPkY+XnbzPtkQWUlpYy9OrB3HzSOXhEGVsQ0HQ/iiQQ&#10;lBR6t+9MwO/ns2++YMP2b1FCWo/n2ve8ZOEp6ZVvD7i154t3zqkFlKoZ/5vBnzMQfr6q/mXKWPXf&#10;aFhCWxB1ZvxNGgi4VVU4zMAVVl8jcOWl+sz8k7/bsOdbXnrzNb7buY3L+w9k/JBheAyDjqFCBMPB&#10;icaQwyFwHeJWko6Fnel5Yi82bdrEzt27yIgGnbr3Al0n1JoiKzn0OLYvDVKaz77/mu9376BXt+50&#10;LeiAVxQRMiapeIygHqDf6QPY+O1XNKcTfLVrGxWFBYTbtyMNvP6XN1n76usUOApPPfAQJ1f2RJc8&#10;GJrEusPbGLH4AYyyIGk5p8FqpS0ubH8sM28bQzBj4osZCB5/zs8oAhE3iykpZAUnpyXlWmQSKQKB&#10;AI4A1Q21jH15GXHJYX9zHaIk4cTTnHtcf8ZddwuVWggpmkZOZxFlBcs0kBUZTdVIJhN4VBXd68HG&#10;plOHDiiixMcff0xZZQcSjk1acvnux50EC8J0Kq9AF0RUR0AURFSvhoWLlEjmRLoFB9XrQZUVjEQc&#10;vyXSLVTBwP79eeett7Ecm5LOnahuqCNhZNi+Zzd9f3MaXaICiqZx5rkX8frGD8goAp9u2USXPt0w&#10;RJcmM8XKtWv48LsthMuKuef24ZwS7kaJLSIeaKS1yEsrWQ5G6li4fCmxVBIrkWLuuPs4o10vymQf&#10;0cZGxJICnv3qfe5/9jE8fp3Rg27mmpPPoiirkLWzGHKuoUuWBIRYkrCgcFzXPrh+lS92/sDW3TvJ&#10;L8krfazLxff137h0Ihs/cBlwkVM14/8g/av6acv/Qm+q+ldAjv8Kw8oV4Kpgxl+jKy7Axft2XNpu&#10;cdGBnb3Ou3tqwWnr9tQfZumK5Xzz/VYuv+xyHh4yFjVtUKT5EAwLQVYQPB6wDBSPhqoouNiEPEE6&#10;de7I9zu2s27LRqKySa8e/SlXPDQ2NyAHAvTu2pds0GXjls18/dXXlJYUUVlagUfW8DoClpUlrIbo&#10;f/oAPvtiE6lshk82fErvASfyp3de5YO31lLpy2fplAfoU9QOI5FC8vpZu/dLxj+9mESJj6hoIRoW&#10;eiTLWZW9mXLL3bSTQ4RdMUcxsR1QRWKZGKaukMFBRUNBwLFNkARcWWV/rJ4lLz7NG0e+xxQhqPtR&#10;0xYXn3gaVdeNoIMQRAc8bb5KdF1ETcWwTARJRFU14kYaWVKwTAu/6uXkbiciKxKfbdkMAQ9R18BU&#10;Rb768kt8qkbfzn1wsmkE10WQJCKpGLoewMimwKNi4GJkM/hciYDoQUtl0C2Bi849n63bfuDbr7ag&#10;FReQkVwEv4fXP/uAW/r+FsGrYgg25511AR+u/xDDMln/5Sa00nze+PRD/vyXtykpKGL8bXdwQnEH&#10;AmkD3cz1UB71uOxsOsSSJ5dTXV2Nx3CZN2oSZ5Ucix+IJGJIhYWs3voJc55dTto2mTD0bgaddB7+&#10;jIWiaETjURTdQ2NrI4XeIB5ZA0cgG41wYu/jkX0an3+1hW17d9O5Vw8Wn3P7Rdd27VX9hC+8U3Bh&#10;RhVUVeH+TfH4X+pz/bVhCW23/nvACwFUJlymocfSbtUn9q8PgnUtTW5ZfqH/gBFNOIrE9v25Wklj&#10;UxODBg3i0t9fzjGW91eHvVzby8/d5wKYjoWjKETJksBh69E9PLhkIXtrjzD4liE8PPA6WjJJJF+I&#10;KC67zKMseXI5u3fuIuhILBw3ldMr+yCnstgZAzk/SI2T5JAdZ+LsmWxrOoxPVChXA4TSLssm30/X&#10;vFJS8QRyUT5PffkeD6x9gRorAsV5UNOE2mpx2ykXcP+Qe8gAIRR8LpC2QZRABluGFrI4iMhI2Gaa&#10;gKITczJUZ2PMWvEI3x/4kX0FAvmSB601Tf+yLky/YxSdvcXY2RQhzZdjf7q/AoDbBslYbY3wgmug&#10;CTKOaSIqCi1YLPvwTyz/8HWaNAdTcCnW/LiHm5hw9RBuO+dKRMfAzhj4dT9iIo3o95Jtez4JF48t&#10;QBbIWjlmZVjl84Z9jHx8HjuTjSiFIVxZJBGLcUGqkAerZlLuLSFNmmYzwdQl89kXa+RAQw0+1UNH&#10;fz5LJ91PD38R+Whk4glkVcGVRP4c/ZHFjyzh0IGDdC9rz4N3j+fYkg7IWZuU6JDV/azZ9jGLnl6B&#10;YDlMu2MUl/Q8HS82iuWArCC2HeoFpw23s3+F38nQLNms2vgeC15YiSCJTBgynLv7nhf+SuiX6je/&#10;t8q4S0yq1oq89q7E9/VZF7dtH1+jwGqL/4A+13/asGqc1HcVon4KYI4W2qvD6Cv34I10rjj8tveo&#10;e04yI4jsqt7H0hWPU19bx/lnns0fr70Ov+yh3FFzb0QQfmYTCD8ZGOR6zERIYWMikQbe3/45L77x&#10;Z7bt3MH1Z1zA+KFjiCSbECUJ0eOhxohy37wHiCTilAbzuPaci7julPPxuJBqiSCHfCRlgSYzwbCn&#10;5rL1s8108RUwf/Rkepa0R1c18Pl55duPmbRqKbFSH4adAs2LtyXL9T1PZeHg0QRtqJZsfMj4EZB/&#10;Ep2xLVKuiaWIKJKKaRt4JI24kyEratz80L1sOLIbuSyfqJmGuginFXVmwc2jOK6gHT6PD8vMgkfD&#10;aPsGZUB2fyKr8bMhKGau99AxrVw082ocdmI8u34tK//yGnbQgyBLKKZFYu9RJv5xKLf/9io0x0LK&#10;WuiKn2QmQUK0kXQvEhB2ZAQjB2qQSECBn0OpRurCIsMXVPFd3UHwaRSUlyI1JPHFDF6atYheWgn1&#10;TTVkfArDZk3mQLyJPH+QpRNnclKwgmDSBlWjORNlV6aZZEBh6opF1B+todQTYNINQxlY1p08VyVp&#10;pMkW5vH4N2tZvPpZhKzFuKtu4tr+Z1Gk+nERSGFhoBAEfFZbm4JAbspOW3nXyWRwPAr1qsVLX3zM&#10;itUv4BcVRlx2Hbd4toYPHzP8OdM0D3bxF94LuKvXfdD7mrPP3/ET8fZfFIr/nfpc/+lUMCgkXgKv&#10;C9gXzHhEvIoLHcARVt8r0OcqbYxQOGl3wyHmP7qYI9XVnHfm2dwy6AZ8tkierJMRwBFyI70QQBKE&#10;n0eU5oh/Drgusij9PBq3W3EHSgJBDv2wiy+aDhLNxDjr+FPQMhYhZPyKRp8Tj+eHfT+y++ghtu3O&#10;nTPy9QAF4Twk00WIpyjRQ3Q4qQ/lWoDhV17PyV2PxevVaVRM3j/yA5NeeowGv4DtldE8fuwD9Qzu&#10;dzYzrhtOKGMhOxJxWcTFRURAEgVEAZBEFFlBE2TcrJFDMCWJ/c21TFmxgK+aDtEipDFKQtCapHdx&#10;B6YNHsbAih54XQ+0xhF9Omkni93WTPuzjxF+WRob8IsSyXgcWVWQNe1/cffewVaU2Rr3r3P3zifC&#10;IUmUJKCigjoO6qhjQsdRUUwoqGAAFUQERIIJwTRixoSCAVQUcwRFR1Exi4kcDiefHXvvzt8ffUBm&#10;rnfmft9c61Z9VHWx61SdU7273/W+az3reZ5FgIAh6HSpaUdU0fjss89AFWnIpanu1plP136OKAYM&#10;6TkI0bVRkHEDDy0aQUCh5FmIgoAqtpXLqgL5HMmKcnxEhhxyMGs+XYMkyxRzeVrdNKWIzmcffMRR&#10;Qw+h2khQpSU5+o/D8BrSTL/gUjoJEfR0CT2WoFDMYieS1EdlzrrhKn7+8Xt6d+vFxDMu4M899yWJ&#10;jlsq4lemePqrd5m/+GHsUokxx5/KJUf8lWpUnEIRNI0SAhYCKqAHe1AVgl+xakGREGUZRZDpXFND&#10;Uo+y5u9/Z+3XX3HDvidcW9O154NRVTn5Imz1XtQvl3XtUU92nTT7kxH+LGYFv1Vn/U9Swf84sGZj&#10;yKy9VeGjd71VS5dby2bfF+zTe16EC0/Tfuhw8pj123/6898evI+t27dx+B8OY8r5V6KLoLtgIFIQ&#10;xd1nqYSAJOxKfUJAM/DDBqsoSbi2RTGXI6Ub9GnfmV7VHXhhy1d898VXeJkcRww6kIikowkShh6n&#10;26A+fPHzOrbV7+SDjz6kf99+9KjpQuOOHZRVVEPOxNNEjux9EFWxGJZjkZfhk4YNjLplKvnqKGJF&#10;gqDo4G2sY/QhxzLzjAvpRASp5CBIEnk5fJMyYojPCr/mCG6phKKHdKa6Upa7n3qMZ1e/RaJnZ5Sa&#10;Ssyd2zmgUx8mnTWGIzoOJOEArXmIJ8B3kXQVZ5e1xR59DWGPtSN7YOZNFMPAF8NNKfAdKpUYfbqH&#10;yNhrq96mfK+OFHAp2EXW//AjqhAwuO++4DhokQgBIj6gikpoBOW7KKIIkoAfeFieEzYqAzjt8FNZ&#10;teotnEyeXOckruPg+QFrPvmE4484Gj2ApC1w3AF/oMz0qZB09FSKnJ2nFI/zUctPXHLLVEw5oEvX&#10;bkw8ewzDanpRGRhQLGKXxXhkzevMW7wQURC45qwxjBt2CpXIOIUirgiuKiAihyc5oIpt62ZXhS+G&#10;zgSWLOEIAZmWZsp8hcHdehNRdb7c9BNvfL2GAzp2/XPn9l3al9DfnEjxtLtRVvLn/fylhw/v3//x&#10;HnW/Rdr9nwTWf97HWvuQvTS3fzdOn+kJIA9o/duErT9sWbx98IT0jm3r7ph7+3y2bt7CscOOZMaY&#10;yZTsDEkMUnoMTZJ3d5TFtvv34dcOgQCCoiAqCvgBSiCQUg0kL5RY7d+rH1dfNRFEgadeWMZLb7+B&#10;5VpYloWMR3e9PTOvnEyn9jVoqTj3L32SV7/8kORenclbedAVOokxmmq3hbOutBgfbf2ecTdNx+jS&#10;LjTG3F6PujPDRX88gRvPuIzORCm1ZhAjBqgiGj6i6yAjtPG0AizXpmgVSZt5LAG2ltJMXTCPD9Z/&#10;S9cBfWlqaMBtSFMZb89VJ5zJ4VUD8BwTM5+DVAJEsAv53U1BeY8Sa1eQqUHbLg3E4/Hw/ttqjaig&#10;oAciSVfi/GF/ZcroS/BacpjpDLFUAiri3PT4/Tyw8gXSik8RKOHsFh1LQDqfw5UFTK+ImIhgWRaq&#10;7dNFSqFYGRZeP5eBiZpw1jIiRVUgHZc46coxfLN9I4ZuQM7CiJXhWDZbGndQjMb4urSdWXfNJ6Jq&#10;CC0FrjrjfIa1G0TcDZeil4yw/NsPmbZgPp4Ik867iDOGHEklEk7eRItHUaIRHLNIFEJXJ9pcCHYJ&#10;O9tWtS+GUH4mKFFZXkHMFdFaTC448VQmjL2UpkKWOx+8j7fXrCIF19sYm3cGxR1r7MRxIw5Xfvw3&#10;TAz/96U0tTEvQhuq16M7OXpLgJxa/dMaHn7kEdatW8eos8/hopHnoxIQR8MpmpQZsZCZLgm/0aNr&#10;w+0DCGwHQVZ2m1WG/nphP8h1XTZGI/xc9z2zr5mGnysy+syzOfuMkTS2NpMoq8RDYTvNXHbVFchy&#10;uOPdPHUGgzv3xw9KtHckXFUmC6xz6rhh0f188PM3OIpIRNWIFFxO2vcQbjzrClIIZBsbqayqwnYd&#10;kBVUV8SyTNRoBAcoeRae52Go4Zzh71o2M+f+u9huZWl2TDwCEopOfmcTd8+dz5EVPQk8j4RkkGtt&#10;oSpVDlb4t3cdUfYeb3F3rbXLpalNceS5Pr7toOghMulaJYSYSkNQwhJ17v/gGR59eRmxqnLq6uqo&#10;iMXIZ7JMPeF8Tjj8KDqrFRht69J1XfJ26BLl46MiIgGlfAGXADUWo8HKsqVhJ6OWLUBUFbbu3IHV&#10;kqF7RQ0dPY2Hpt1EByVGXI/QUMpR0lV+KtQxYfoUbNsmrupMnzyFIzsOIp1poFOymnxg8epnq7lh&#10;4QJ8TWbC6Is5Y/+jMCwLxfZRIzqBFG4ziucjOD6IMsgQloRByE7wQ/a8K4IlhDEQQ4aiCyWLoCzK&#10;Voo8u/pNFi98FE1VGXXWOZx25F/S4OKVzFQnPaED7v/X+Vz/G8yLtk1udrCDIz8o4KVWbviUJa8s&#10;Z92WDZxzzjmMGXkecWSUoouBSJkRY/u2bQiSiGKCYoHiEELSbUX5Lh8Iz/NCrwq/LT30fTzBx9VU&#10;3GiESqBLqoprZkzHr06w+MM3WbD0CarLatADn6DQSqoYcPfN84gnExR1kStvu4H36r+jUZAIHJdM&#10;Kc8mt4lbnnyI99Z9QXn7amr0OO3SHmf0GcotZ12GYZVINzSQKEthEeDKCiYemKD5GqFQN8BxXSQ1&#10;Qh7Y4DVz6zOPsja9nZ/sVnJRiWgyQdCU44WbF/Dn8p6ksg7VkoEbOOhl5WwrtGDrSrizuD644ekk&#10;/vM26YU1hdUmzpUEESWQwQwnJgZBQCCICAGI2Fz0xxGMGz6Chh83kqxMkU2p5LuW8dCby3nuw3do&#10;9nPhZpYvIXsCKSMWtgcQdq8cXZSJ6VHUAIRskf069+ahiTdj/rKdbtEKUrEEJTx2UOS02RP5WQ9Y&#10;h8NWPWC938qk66YSUzQ66gmmjBrLER0HUZm2aeerbPeyvLD+c668fx5GKsHUUeMYuf+RpBBxPBc3&#10;rmFLMi5+mw2cGIIVTvgc1DYgMAs0iNAigStAzBeIuTJOtoAteLhlUSxANW0mHPYXzrrgPBwhYMnS&#10;Z3jn03dTVmClJE1JwzKFf28A6v9+lKa6vAmIHPG4KiEO2tC8jYVLnuCjtZ9y4l9O5uIzxyESIAQe&#10;SS2C6PsU8wVqamrC37farj3GOHt7pMqypoPrhVcAnutQ9F1KQBaXGAGd9WoO6HUQk268nozs8+Qr&#10;L3Df4gcxBIUkClVyhG5GB6ZMmYKjiuQ1mDT/BlbVfY2gKAiawozbbuGTX75DTEUpFE2Kdc0c3msg&#10;M84dR4WvEJcNotEogaxgI1CfbybvmJApgieBC3bexPd9PGBTYSd3PPogH/34NWkdqEpgehYl2+Lu&#10;m26lZ6SCVNZDUaLgBHieR5OdQY+VU8SnZJXAstvEN7923oM9c0KP3bL8sOiSQJAQYgmUWJS8V8KQ&#10;IviBjYrDmD+O4KqLLqGppZm8EuAFJlk14OlXX2TFG68R+F7oFe8E4IMkimEjPHAJfB9UDYoW+cZm&#10;Ola1w3VKtCPG43fcg1qwKdei+L7PtkIrOw2PE2eN4wvq2InLnHvuQNU1zIYWbrh6KifsNwzBMaGh&#10;RDya4pOfv+OyO29AqCnjpBNP5LQDj0ZqyqAjoEYimAhYgIQIjg/5EggSu3diN4yAEpBuCzAPcBvT&#10;kHdQtAiWKtCIgwVU6TH0tMlJR/yFs845m1w+z6NPLOLn9b9QIxhdN1hH3/R/a3+2selvQvfKietx&#10;3e9oZvIdc6jdtIWRfziG2WeMoyxnY7ghKoauEKgiBVwEZCwcytNKmN9o4CqQawN3RAhl67uEKW2z&#10;lhB8LDnA0xQcRJIFDyISLQL8SDPft+xg3u23EbTmOe/IExl3/GkkbQFNUWkULH6RTCYt+huf5Wrx&#10;vDzJXwp03qc3323fiJiKIbsBqWLAKQMP4bqRFyG3mlSVV4bIMw4iYti0LRWJyDqW4KGJMljhqWrl&#10;s1gxldV1v3DmzInYPaqwtQBUlZSgc9e4yRwoV9HT1lFLAkXNw4jHKOJRcCwcz0XXdSKoSLaDLCp7&#10;mHP+ir0H4i4QzEdwHRTbR1A1ECFjFTAV0OUoAQ4xJFREHHx2YrHg/Re57Y1nocKgsqBSFU/S8NMm&#10;Xn3waarRiQY+KSFk/xOA6zhh7iOJ+H64SYuiiOu6mKrINjtDXo0wct6VbGveQbRLJwoNTXRIVlK7&#10;7hf27tQVN2ciuwFzJk9lSKd9iCIQQeJnv4Uvt/zCzHtuJ13IceW5FzL20FOJ4+KWShh6aFqqtNWV&#10;eOAJHmkpoIhMRVv6JwdtZqZtqI4rhkFmI5D2cyiiTDkGfiZLXEuA6QIyn5eH7qdvrH6Fxx94iJpE&#10;OVdedAn77X/Q3T1IT4N2Fr81VfJ312P1qJwECK5XwLAcrO2N1ERTrF27lu93bsSNx0gLdkibkUTM&#10;XB4dGQ83VNGqu7p74brR2gJKa6sngl13Kfmh3EFT0VQNDREDyKSbcAXIUERE5YOVq3DzRVQnoHVH&#10;HRFNR4zquFENKZJA1DS++/xL1HSRuJTk5olTMQou3StqwjxeUSji8fbaj/lqx0a08koacq04roWB&#10;QBQJ2zIxdAPbtREkObxxWQJZQotGkWWZuKLTt1tPosiUpSpRRIX0xk288uqr+KpCVnAhZWBEYxCA&#10;0FYjxfQoKgqOZyOpyq/BJP0TLNj2USVMAwVV3h1wuhElIUdRgSgKZjYHQAkPD5nVn34Cjo0STyAJ&#10;Aj98+TUH9B9IFQmSqCQFHTdfANsFz0NWQwDJJaDo2EiygiRKFHJ5MlaBpFrJc39/mdpMM4nOnSjs&#10;rGevZDX25nqmj76MmCOQisTQYxG2tTTgts2/qM80spdYjpg2UW2fmnbt+fyn79hJgQ3ZBpClsO5z&#10;HCTHJSCg5FvYEujIGLi787RA2GPj2aP3J2BTKcbRfQHbKRJPJvBtEwIbtNDexqTAyvfeIxGLo8oK&#10;EcNAKZUmQLt/PdTuX7Dh/+PA2tna7NB4n95HSib20drx3Nx7aI+OZRaZPHcOK378GDuVpCSDaZlE&#10;Y7EQHkUMd/rdU9XCvl6EUJIca1s0EMKmjhzgSv7unEjyQC056B2r2WalCTCYdccNfPDeSqS8xYRz&#10;RjNu5HmIooijSDTi8lVuC5dNnUjXinaU1xe597yrOLnvH3h02ny0pgKVvoJfssn5Ni0RgYn3z+ON&#10;jZ9h6RKGrBF1BYo7G0ipEXzPQ9K13fVgqVQgsIoghaBHz857cd7Jp6HlbdS8jfPzJrr324dP1n7G&#10;vc88jhtN0Cq7BI5D4LroskIyEsO3bWRCjwh/T73Arkv6J86NB5IoEcgSFr+mhhKE92NZKJJM3rOx&#10;ULjjmQdZv3Mb0bJy3JyJnysydNBgRo84CxUXNXDQfIgIapuVdbA7PTcDF82IUvAsmtOtlFdUIGkR&#10;Fr65mAeefgJPk8iZBTpW1lBcv4ORgw/nvKFH8/RNC3DTeRBFFjzyECvXf4wFlCWrEGyTw/vvz00T&#10;riFX28Car79kwt0z0RIdyAUOgg9KpoRUdBEEAVMKKHg2MgEpT9jtS77L1n7XySL6oAVQhopQyFMu&#10;6iQUAw8o6RJpzcOLQp40EydOoGnHTvySzdgxF9K7e0+66MkEvCK2QWbB/1ux438cWB1SFUmqqqBH&#10;udgBRehYlLht4nTal1eSFVzmLlnIh9n1bKeEF9GxHTt063FCxkKagHyb8ytBEKZ8VoDgBAhtL9UG&#10;PEmmKPqUvF3jdnywXDb5WVpkj7mL7yTTmkYteVw+chQjhw2na3Un8naJDD7f57Zz7fybaG5tJW4L&#10;PDxpNsdW9CLmOpS5Ps/eeg/7VHQiEchUdaghLdqkK3VmLX6Arxu3UsIHXyBVXo3V2IokSji+i42H&#10;D5iuTcl3QZEhgBQGRw8+hOkXXIqzpYGa6s60bNsJssSTr7/I0nUraUDGJaCxtSXsxQoSOKF7lCYq&#10;5O0iNqGNmSuGCo9dTmK7kVP/Vxl3EY8iDg4O2Baa5aMJEqKu0iTYLHhzCS9+sooSHl3bdSDYVMuQ&#10;nv24ceK1HNS+H6XWZmKeCHkLRAUEOUTd/AA7cJAkGZsAVxIR4wZZz+L+FUt4+IVn8CMq8bIUmiBR&#10;3FrPlDNGM/PssXT1DToR4bHbF2DnTQRZYsHDD7Lqp48pEdq+VSgR/tRrX+6ffhPVRpxvNvzEyFsu&#10;oUF2sEVCuX6hhJsziUo6hqQjeh5SIP0D69tvY6UEbY0+wQWsgLigI9k++dY0ec/CUjU2CQU+aFzP&#10;zdfPIqVFiCs6M6dO5+B9D0SXFTZY6RvhRPc3AYr/gW7rPw6sLW4uA6c7wca5JsLYZIdUhTI0+0py&#10;xlWTqa6uZmumiUnz5vCj3UAr0Oia2J4DtovkhbiFzR68kGCP4twP+V+7x0mIEoHcNoRNFkGRKIgR&#10;bn74Hlat/oCdP2/kirMu4NQj/oyET9Y1EbQYvxTrufaWOaSzGaqiCeZNnMbRvfenKh+gByJVcoyU&#10;I3L/lTdyaI/+FBpbwLFoDErsVByuXTCPVd9/Hpp9AppuYGayKKKMh48PGPEYRiLeNhXXwy2ZxB34&#10;S/8jmDv+GjrKMRJCiI1X99yL2Q8v4PkdH+FpKmpZnMZMKz6QiMZ278Kqqu6uzXdhPHtC77u7xMKu&#10;nmi40CTLRUdGiURBlWkULB5443nmP7cIM65QUVVF/Y8bGdixF+NPOZs+YnuKmca2+5PChbzHu3Dy&#10;JoagoCDTYmfxUChIAgtfXsYT77yMVB4nlkxAwaK0tYGLTzmTk/9wJGrBQcnbGJ5PBzXJY3csoCqS&#10;wHEc5t59J6999z4FWUIUFMRckUM79OK+ybPopCf5actGpt5/Ox81rseJSaBKFJvTaB5EEZAlGaTw&#10;ZNo1Qjb4Z7zOa4s0T4BAxCoWQVL5PrcNIVrF1Q/cRqa2gfSOemZcPYXBfQawE/2UjtJ3yR5a6hpG&#10;HKH+F4+L/6Hi+D8OrL1kM1bX3FSCiwO23vyEXdvsBL3G53qm2jFj/ER6d+lGwbE4ddwFfFbYhB9J&#10;0eqWUHQDckXktikbAaFJ/m7CYBBenmWjtqWFasjNoAQUJJdN2UamPTWfj7/+AtH2mHnJVVzwp1MQ&#10;8xYWHlkZvspu4orrp2LmC0jZErdNnE7P8vZIPriWjaPI2IFDVJCJ4jHtvHGcdMBhJBIVYJr4CYM6&#10;2eGa++bzzo9fUPSLENWJxONIwa7ZrgGSJP3ajw9CVnqZqKFhcWLvPzDulDMRM0WqysqpbW5EqEpw&#10;/X13sOzjt3EVAy1ZFrrXAoHv4ztO2/f9BxBw976z60Mghf0b2p5RHIWYbISImQC1do7Fq99k4Xsr&#10;8DuVY0oBgu2zWjiHAAAgAElEQVSSNH0mnjiSQ6v3JuIUKUMNe2hC0DaP69fvohhRHLOI5RSJqUlq&#10;SXP/q8+w9NOVxLp1oIBLYFrkf9nGlJFjGHXYKZRLCXJWESERxbZtVNulRohw++QZdEiU4+Bz71OL&#10;+KjuRzaVmjA0nXJb5I8VPZgx8iIqRJ1vNv/CjcseZWXTBtyKOPGy8nBnccBxHXKC14bA/UPp+Y+k&#10;Zb+Nuew6lLWrwsSjIt6Z4ZNG8nNrHQlJ4/qrp7Bvt74IiCsSfrrbtnSPDOCxdGXhvzut/p2M/z8H&#10;L4T2pXaVleJYekTpUnGq2mFatH7D1rs6vzw7MTjePT1t9KXonkDHnt0YcdmFrKeZoi5RtItgGG3S&#10;iPBGfMCX/rGWkNq8IWQ/gMDDA3J4fLjhe55c/QZrvvmS8lQZE8eM4+hBB1FsaMTQdVqxqcNm4q1z&#10;yBTyVGsxFs64hYM79iYhKJRci2bZJYdISVBQtQgJNBKlgDFHncR+FZ1RHBG3ZFGQfHIVOpMeuI3X&#10;f1xLi2fi4OF7HnFkRNdFdH0sy8K2LJCl0CBTVIhYAVamkRP2GcYxBx7KlnU/E9F0Ail0h1rw8jO8&#10;seFTMgQ4bcCJ7/the8Fxkdo2HqHt2j20sG3jKeDjEOD5DornhXOlfMC12dhSy6Pvvsy9bzxHJqkg&#10;lMeQFBnDgYlnnM+xe+9P1PZQchbtE+UIQLaQa3v+QVv7M8wlHMui5NikKfDUay/xyOsvsD0w2Zlr&#10;pV1VNXrO5o4JUznnkGOJo+AAanUVtU4OR5cwBJkaIvRNtOOembdQmSyjKd3ChJlT+WrbehxVI5BF&#10;/JYspw08lAVXTCeGzHtffcq97yznvfqf8JOhPQF5E8/zsPB2H1O7Ti7Z3+PoEoHABRyyxRyOJJOh&#10;yKhpYyhvV0UkHmPu9bMZ0H1vtlA6pWAVVsUyzh2dU5UKI/qLO2prv/yt02qPoBJ/t8AK2vCYB4MN&#10;GWHpiAAeLLbr0eWq8Se/INRMObnLQeW9v370ljvxc0Uq21dz0ZQJrGvcRl4JKFl5DC+UhSttD2N3&#10;LbFrC1IU8Hwcy6JoW5i4bC42suqHL1my6nXivsRxhwzj9D8cT8dEBYaiomhRWnEZceUY6nKtJCJR&#10;5l41lT7xalTLQ1PCmsMpq+ClHz7glCtHcdNDd5Hxi/iFEgPjXVh40Q0c030g1vodxKJR8ppAbdRn&#10;3stLeHfzd5iSTLNjIroCqqAgS6EAMWThttU9ZhEdkc7JKjRsrjn/Eo4/eBhucxbVCYjqUTZ4WWY8&#10;cjcrflpNCZmsZ2F5LookI/nhQtHagFN5T65g2+noEBAgIDoebrawmye3PtvAGz9/yR0rlpCOinhu&#10;Cb9k4zZmGHnUCYwYdizJINzBYvEUTq5APpsjmkjgCWC6JVAEUAUaWhtQy1IIkSiLVixjxfvv4Md1&#10;soKL4Hi0bNnB5FFjOW7QwUiFIi4Wtz99PzctfZB6zacRC1FREUsWVWjQlOXOmTfSpaIdmqRw4x3z&#10;eWvjWlp0CbU8gd+a57i992fGGRfSp31nVqx8i9tfWsLf01spRsGLyGiahuB6/3Bu7Ibbdw1fkICY&#10;QkENECtTbMzXM3HaFHZu30GhoYXLRo6ifaqC7rFipFPendVXK7+3c1mVAngsW2d06Nhhv/+7Ppaw&#10;VoFXPCEYJkKjyLJlXjCiTIR9RGgJhGAmPwZZawdFxk27OhQCthZ46Mb57NeuF15DI7FEAlXXQiqN&#10;WSCVSEIAlmmiRSIUzAJKNEoR2Gw3ce+Sx3lrzYdkigVmXz6JYfvsT02gUx1JkLGLmKrBDS8+wLPv&#10;vU6H8iquP+8STuo+GC1n4bsOxTKdJmS+crYyb948tvyygagrcOZxJzF6xFnEFAOQ2U6GOQsX8No3&#10;nyBXJhFkCXJFasQIt02czsDKHnRpMhGSbfw+x0JUZSRRwiwUMBQVUQ4hc9OxcFSNnRS45cn7eWHV&#10;W1Tu1ZGtfgEjEGmPznWjL+NPe+1HBTKRAKxMDi0W1m0lqwiigKaHAJAkiMiyTINfICUabT2ekPLV&#10;isXD77zErcufwO9UjmcoWAUTNWdz3bljOXvAMfjpRjqnqsAKwlZBG9lZkGUCAUyrhKzp1OeaicUr&#10;aKHIw8uXsGjF88jlcUgYFD2HykDlnBNO4eQhw4jakNJSLH7nBW595D7UyiSHDjmYK84ZTU/K0UpF&#10;lECgELhkJQ9f07lw6gQazCxBROWKsZdyYtchVBNgN2UQKxO8te17Lpp/PaYC+3bvzY1jr6K9p9JJ&#10;S5JraaW6rCJELUsWge0i6zrIUkgcFnxa3RJpp4ijikyadi0NmRYESeKaa6fQp2sfDlj/WGgC8mVL&#10;AN+HueWIZX7ArLaQnRn8izTw96M0CRzg7s5p17YGjFgWQIe2n5QLX3669vg+QiLaxTdYesu9CK0F&#10;NE1j8vwbea/5R6LVVYi6Rl1DPb7tkIokoeiEiyoSoS7bgheNUkuJRhzmL7yPd1e/TyIW45IxF3Fy&#10;7wPobVQjiSI7zDSWavDAG0t47sXl9KjuyKWnn8Ph3QfjWyUwNEqKQAaXOnLctvA+Nv30CwMGDKBD&#10;35489+E73Ln4EQIUmhtr6eDrXHva+Vx27GkILXly6TRCWYxcQuHsGVfxUX4jQiKBk8/h2KWQpydK&#10;mL6DHo1ilkq4pRJ4AZogIQUO1UQZf+YoLhp+Os7mesS4gZyIksHhitnT+aLuJxoxSbtFlIgOrgs+&#10;6KqBLms4ZjE8zWQZD0iJBr5ttREJBdKix99efZZ5KxaTrzRwNCk8yTY3MvfsSzltwCE0126iKlVF&#10;vZnB0iRcKezDCUhkdzYgOD66plNfTCPEy9mCxa2vPsmSj99B61BBazZD1BORmwtcdPhwzhs6nIig&#10;oGgG9y97lKdeep5oWRJJUVj50WoeWPw4LbhkdAHf0IlHYsRLAalsibuuu4GaZDl5x+LmR+5l+aaP&#10;qcNDK0sgZ0sc2akvD0yahW4HfLjuKybccwtFLU4BkXh5KhxwIYCka8iaSskshA1iWWJ7oZWsBlKs&#10;nMtnT6OhlMMwDOZMnkpXo4xqYitY8oJHrwkuI2a5jFgWLB0BvwbV/6kTbn0Uci4scQKhnwCtbcG6&#10;M5jNKmay0hMQRK46XeWOpcKHtb8Upt09j63FNI4u8dQVc2iXKKNrrIpiQxMpPRbSavBwNIFWwWOb&#10;l0WVUky9ZyY/rltHoSXD2FEXcOZxp9E7D/nAwY5rtOLx8MvPsPyNV4lHoky57AqGdd0fyS2Skg02&#10;b9tCeefO7KDAedeOZ3ummaO79OfKqVNZ9MoynlvxIp0qq+keq2ThtHlQLKAYOtvsLNc8eDtftm4n&#10;pwukW5pRFI3yaJxXjrqULt27kSqvIFvK4wY+KSOxm2ke2A44HqKhgwi5wMEVFLaY9Tz9/DLmffQs&#10;lXv3oWnLDrqlqolZAdddNJ6BNV3pFqlEdVwEQQbbwSqaaKkkSJA28xRdm/aJFALQWshhKrDwzeUs&#10;eH0pLQkZKRVFMG0SLRbzx1zJ8AFDiboCmm7Q6BaQ5SguAREk4oBg+W38RIeCGpAzdBoQuOWth3hp&#10;9bsIoojuC1QLOm5dK5eNGsPp+x1GNJKkhSKvrn6XRUufJlcyufnmm1m/fj0L7ruXqvbt6Lt3b2Ze&#10;NI0oHko+Tzs9BRmTpooItX4rF06dSG0pi6prXHvhZQzvNYRKD5RApCSLPLB6Bfe89TxFKaBDNMXd&#10;k2fSkwqcTDPJSAxFEAkcD83QKfkuRVHARGK9vZPpN8+hOZNG8wVmT5zCPp260VNKRAFrlnCE0I+q&#10;3UFweuj1vse/thNrD4h9T+Ai+P30WLEIlHuB8L4HQyToIcBWhKVrglVLz5fOPEeZcM+CBWtmfbJd&#10;Om72Dcoht0+YvfiAQde9sPJNsqLLxx98yGGHD6NMTxLXNERJhXwhhFdlH1NQaBY9rr3/Bn7eugkz&#10;l2fimHGMOOJYoo5PrOTTYpuI0SQLli9i0fPPkozGuG36bA7p0B/RNokqBhsba4nV1FBHgUsmX0lL&#10;czMH9hvI38ZPRZM1+uw9ALHc4M333yOTTpNuaeKwwUPwTIuYEaFf//5s2LwpRPSiOiXRp9DcQNO3&#10;G+l94L74hoyhxbFx8ILQ/08CRFHCt0PZPEAuk0WUoFJPMbBvHzaLDl9/8hndOnXGsiwy+Rwffvox&#10;/QcNpDrVjqyZQRfEsDCXFRAFLNcmUCQMI47rWthiaAPwwEvPcN8rS4n17kJe9vFtl1jeZcZZFzPq&#10;gD+TciUUZERZwBElbERMLDQUPKuIYrkhLUoSaChlyRoS9656huc/WUlB9NASMeKCglXbxLTRl/LX&#10;g4+mzJdwZZEn31jO7Y89iCl4jB19Ift07s6w7oOpSMV59/2V1JoZ1udr6dSjCxVGjESggOlSiCoQ&#10;uJx2zHA+++RjGlqa+fu3X9Ku9150KOuIVyggFIoc1GcQ3Xv1YMVrr2AJPqs//jvd9+tD70RH8m4R&#10;0yqhRWPszDRjSj4ZwWFHqZm5f7uD9Vs2oUoy118zlSFdBiFZJe588byZwT7L1MOJeut+M6hmBnB4&#10;GFCz/nnN/3uXpv8NdntbubgrFy0GsNPj9NMlqBL79tz7rvyOxrXWtnPMIbxWQhCEvVJ7rXj67kfo&#10;WlZNISpx8bRJrNnyHZYs755j5aoCrb5FCybzH7mL9Zs2YhVLXHzu+fz18OPpICeIlwLc8jhGdTvu&#10;e2kRL772ClFZ45ZrrqNPeQ2a7yDaHlnHxKhqRy1FLp0xmaaWZg4bOJjrLxxPjZogVnSI43HBoSMY&#10;deZZ5OwS76z9mDuefBg/qlPf2EDPWAemX3g5fePV0JRDsX20qmo2qhYX3TqDz+s3sZM8qhKn6Ng4&#10;u5TdQYBk6G3sYo9kNEZCMdCAlKwzb/gEThv0B5TWIp7l4EdU/OoEl94ygxe+fx8xXkZW8sLxrpqK&#10;WyohyhKqrGFhk5Ml0gg88taLPPz6C3QfPICGpkYqZINYxuaSE07n3CEn4KTTULRAEAkcFw0JAZcy&#10;IoCDLMuU8MgXM7i6TDGm8MzKl3n06cXouo6uaAimTePGbYw9axQnDjkaHQETjweefozX338PIaKx&#10;//77c/TBf6SznkQ2c/xlyDCuOP8ihCDg9fffY8HTj+MKEVwZCGwEQHcgUnR4bPZtdI2WUyqVuPOJ&#10;h1nxy8d48UQIaGWyHFrTk7snzkAtOKzfvoX5Ty6kyc7QXMyjxcuo8/K0YGOrKnX5NDfOm8uG9etR&#10;PJh99bUc3GkQ+XwjnT+6JRWMWOqDLoYB9U9BFcz0f4Vff9sRN/jvGBn/i2Yychvtw2vzrhAIVkoQ&#10;FyAXDBbOUj/nDwEsdWCZuG3Hwcu6dOh0zjdWU9bTZM64cTJOS5Z2SpSbr7qWfdvvjeUUCBQJD425&#10;Sxbw4rtvYNoW0ydO5sT9j4Bchr3j1QgufCtbPPb847z0ystUxBLcNOU6DurUFzeTQZcVpGiUZjw2&#10;BS1ccf1UMs0t7NelF/MmTqNGTaC3mJiBAxVxGrCw0Lh3xaO8t2olzTvqOGf4X7nk7PPRBRURmRZK&#10;XHPPzXy6YR1aZYqsF2qFxFyJh2+5g36RDlSgIdpFDCRUOWy2Fgt5JEVB1TUCIJPPhT4fkoijq1y1&#10;4CY+qdtAIaFSW7+DVEUVUdNj9pjxnNh9CCkE3Ex2N2qXsU0CVeFnijz71vMsfuk5qrt0oinTSnk8&#10;SdOGrUwZfQnnHnISgp2nWo1hZrLh1BFZoiXdSjJVhhSIOK6D5bmgyXiCwhanmRdWv8PSd16jyTFp&#10;zGfo1mUvcvVNXHzqWVxw2KkkEMmazTz12ks89+YrmAocePBQJp87nvYoJC2XqCeSdUvYiQT3f/wi&#10;f3vmcWKxGIftPZAbR42nPQaZQoa4HsFzXAq4lHSN06eMpc7Ok9QjXHfReIZ164+RD628c8DzX65k&#10;9sK7afFK/EFux333PoiFiwtoRKkLGrli4lUU8wWqU+VMvXIS7eNl7JuoSa2xG44YcuG5b/PkW15A&#10;YO2yOv+HoPoXfap/FUy/h9DRE4LdrDYRNvuwyA5rrtPbOJJChPHHidz9ms36BSo9x1vwpPwUR+av&#10;nTwJseTgtOR4/IGH6BLvhIvLvPtvY83azxFFkdP+cgpnH38aCRSiQYDTmKY8luSsr55h+RNP0b+8&#10;AzdfMok/du6P7gW4uQJyKsYWJ8t2ocjVt85he2M9B+7dnxvGXUUnXycZKCFfSBIJnCJ2RKFVggwC&#10;85Y/wEdffEa2sYWj9hvCnLFXI/suETHKRrOOR1Ys4/0v1vBDBxEyBTpGK9Aa8sy7/BoG13SnUtQR&#10;CxaRaBwCn0LRxIhGEESRkmNjWRbJWByhxcYWLDJlMS5dNJfnPl8JXdsjCAJlvoxel2PmyIs5YcAQ&#10;kr5MTDew8WktFTD0OFd+/hSLlixGUmTKkikqlQiF9duZO/4aDus9iCo1jo+P19a99gIbsegQk/SQ&#10;keCEoEeBEsWowQ6KLHpvOUtff5mi51AWTyCYNk4mz7TxEzlmwOFIBOzIbOertV9w56vPULQsDjjg&#10;ACadfzlx36ObmCCatXAzBdSyOIWYTi0+j3+2gieef5a4qDKgU3euu3Qi3bbkiXWqoYhDQQrwUakn&#10;y7hrriRt5nEsmwfn3UnPZDVVYoSSU6KoiLz9w+fc+cTDaHVZOnTuxPQ5c5CJ8kt+MzfefBOGomK1&#10;ZJl66RX069SNfeLtooDNEd1kVm6y1qz79uQh/Qa8Egiz2wJpVhC0BcO/av7+lyHhv+O0kT3db7U1&#10;cAxEZYRZAXQXYUwElgkEgV131/MZQKXneOtz4QA/ED6U21HJXfPvQklE0arLGDvtav5e+w3zFt/L&#10;h59/im3bnDdiJBcdfy7lGHhmnoigYBgGTz/1FE+//AxKhwquvf469u/cH93x8GqbkY0YTS3NNBfz&#10;TLvlBnZmWujdtw9XXTqBKjFFYIbqHkQxpE45oPkyZcj4WFxwyoUceNQw8hqs/u4L7n/qEeJilEK+&#10;hb0ilYw44lgGdOgGdh6lc3uaHJNWy+TW22/j22+/RZdUVLlN3iuKRKNRvMDHI0BVVOKxeEhNcmVU&#10;0cC3C0wdNZmj/3Iy1NcSqCItVh6lLM6Dix9nzTdfouoGrZk0IiIRPcrDSx7hseeX4Cc1xMoEFh5N&#10;tXVcdf7F/GmfA+ioxAlyBTzHIY9DAfAEFVGRCVpz4AihUjJfIhqJkqHIU++/zPMfvUta8jDKk5iZ&#10;HGRMrjxrNH8acCAGAWaQ47Mv1vLwU0/yc6aeg48/iivOn0gUjRqxjBgSYiCiJlOAiOuWkPEZfuCx&#10;nHnq6dS2NvH5hh+4cdG9xMpqsBuaMZ3Q4tsH2pHg/jm30j6WIpaIc8HkCXy+5Wca7RwRRUMpOQzr&#10;ewBTx42nYJrUNzdxxbSr2R40MOf2W3FkgaZ0K5MnXc3gvoPYJ94uwdjhzBKO4OBVrgAwpN+Pb+4o&#10;pD/fFVT/TfNX/CcL9d8eAPK7nFj/7kAThH82QdzzfwJOV2tb7jNbYyIX3ziN7U4OMaoj2B7FzTu5&#10;7vxLOfUPRxFkTcorqmjwC9hilOuWzOe1j1Zxkl/D2LFj6dqtG2WpSnaazQgRA7fNweHyGybwwzff&#10;MfxPxzDpwkuolmNIRYuoFgl9w3UJRxDbhJMlNHRydisGEkk1wWPPPclTr75Ik2My/NRTuOCU81Bw&#10;0As2HaMVTLvxepZ/+zGZrinK+nVn27qf6RXEeHvek+j4WKGYHQ+bKCJlgRwKvgUBz7OxNBXJB0wH&#10;LaLQ4trMWXw/i9a8jbR3e/K42Pk8USvgpvGTGFIzCAOVe195kNffe4eGLuWoiJg7m6gwYfrpo7nk&#10;j8NRMg6IKvg2QVKlCWigQAydFALJghPKCgoFAsWhrszg9rWvcPvShVCdBFGhpiDTfofJtBPP47Sj&#10;T6SUy7FFsXhu6zdc99xDIJj8qfdQ7jhzGnsBSTf8Hq3ZZrZjonWqQkCgAzH8hmaigoxYleSuN5cx&#10;++UnSCcVhg4dytzhV9LBMelFCpqyENfZKhSojQZcccN08k2t9Em044EZNxNxQDF00oGNKBk8v+lj&#10;5t86j+qyCuq37SCuGfhFi0ULH6EqWkaAtOIT8jNH8P0G0D3I+dApgEzbvKvBzu+x7n/3UamzZ8/+&#10;rcDa/fnApTf1O2Dw/ldO8ErXHXrk4bz+5htkWloJ8iUuO/9Chg87hsBzqYiX4wJp1+SZt15g5eoP&#10;qKyoZO7lkxnQdyCe4GPaJrphoAoR6q0mrrlxKhs3buTkY0/gwpHn0lGrANdGCkCRZIqOhSarfPXj&#10;t6z87lPad+vBNrOOjno7DAJ0P2Cf3n3AUPm+bgtfbPmFzc07+OPAIRiOT4VisO+hQ9iea+G72s20&#10;WiZVlZV4+SKffPoRR/7xSGRUMm6aCjFKDJFSUyuKYZA3c8jRSCh/AUQXXM9H0RW6DexHSfBZ/fFH&#10;JMvKsEslVEHiyy/XUrZXJc++8zyffPMFDekW1Kpychu3EhdUZlw4nmMHDUVsLRCJxKGQg4iKo4hY&#10;gBNqaon6oAkKBAKelycXl9ngtfK3px8nLfhoqoGWtXE2NTD+7NGcfMwJmJ6FE9d56ZNV3LXwARRV&#10;Zb/BQ7n99ElImMi2hWy5iEKAqQpcNWs6+x06lCq9AtcvhRMkVQ1H8Knp2Y1oVTlff/0VzfUNtDZs&#10;Z2i/QcgFi4hhgK5RdEqktHL2O2hfvvnmG+obGvhm3XcMOfRgdMXAzOdIagaUJdlnn368+cpr6LJC&#10;VNW4ceZs2qXKaZRip+QpffVnvlkbPmEzgEY/ZCnYgM0suvr/fwis/xJcT3Ur5pfuO3BvPdHlza5C&#10;9MxOHdqx/uvvOP344Zz+p7+gIROVIuzI1aNoERYvf4Ynn3ySdpVVXD7mYgZ02xsZGTdwMPQooqCw&#10;PVfH9FnXs2nzZg45cAhjRpxFz3gHdAIUN0DXdFwBLMFH82UWPbuYB198hnd++Iz+B+5PpR6jSlTR&#10;sja6rFLWqT2ZiMA7331Opligcds2Du7ahzJLoFVyGXrQML7d+hO1jfW4figMbMy28s2GdXTp2YVu&#10;0Q7EgNzWWpKV1eDYOJpEURKIemIok1FEkEU8CXRRo32XDhQyWep31BIEPpFEnLxv8/bHq/llx1ak&#10;qI4S1cm25ihXY0w64wLO3vfPVIkyKUEDScINXISYTjqwcAWIoBFBJCrIocTddWhJ6mwV85x9zeVs&#10;aW0iphkEda10CyJcdtJIzjrqNHY6aTw1wfVPLWDRiufoUlnDwZ335r7zplABCFaRMi1Jfb4FMZlk&#10;1j3z+W7zerzAZ+jAg8jlWklG4kiyRNG10eUI3Tp2IoHMmrWfk61voqF2J0MPPQRdNTDzWTRRJqqq&#10;pJQEgw87iOVvvc7m1gZ+3LKRXr160DlVTbGphRbdo29ZLwJsmnfUMfXKSQzq0Q+/ZPGDat/6Zz7+&#10;LBSQ1PksW+TSX/ARLvCZvShg9qLg91r/v3sq+G9SQgiWxrdaxzwhucFJyNLXHbU1w978Mpbut+9A&#10;FMFgW6GOymg1PgIPPvUAH77/AYIfcOJxx3P+X0fheKFxiuu66LqBS8CYCZfQ1NrC0IOGMG7UaLol&#10;alA8BydnkkgmwzlRnoUkaURb8nzRuIXz5k7DqUlSWVbOvZPnEK/L0iPRHmSZVtVmPTb3vLeUF15c&#10;Tjc5wdEd+3LrZZOp1X3yOJRQmHzfDaz55XtcTaK8vJzmLTs4cf9DuW3MNSTzJcrFSMi2NhRaBQtH&#10;VKkuCqFZTlTCk6A5n0OJGiDIbLeamDzvBtabjbRoAXklIFIWI9PQhBqI6IFIDXHOOfEULjjoJGJu&#10;CSVTIpJMge9iqzIWkPbyRCUDHQnfs5F8UBUVy7Z4K9jGNXOup6GYJZIqQ8iXqLREzj/qJMYMP5sc&#10;FgU0HvrkBZa8shwvZ/KnrgO5d/x0ygMZHJuSHNAiOLRILlNuns3OpgY6VVQzd8Zskmh4BZNEJIou&#10;hAhprphDliRUVeW2j1aw8IEHqSqvYOiA/bh69DjaizGEUgnP8xCiEXYEebKCyJhrLsUvWuy3Vy9u&#10;uWIK7ZU49UCoinOxiiY5o/KULp75WI0U6QjLAta2umx8x1864rf6VPyvzsT6Pwms/y64fghKV/RF&#10;e4gRRwjBMkrNa+49sWJIv5eFAH+HlfMzWoBCgsffforHH3uMqKhwxrHDueycMVi5HJXxCrJBEUkw&#10;+LF5E9fNmUWpVGJQn35MvnQCHbUylMDHKxTD2VCShGkVKQUeESOG7kJasvmidTtjb5iKS8CwAYO5&#10;Y/QUUr5PYDl4hsZmP0uj6LHsrRW8vPR5KkSdww8YytkXj6aCFDYO261G/nLJBXg1KbJ+ifYdOiI1&#10;ZBnWrhd3Xz6VClfCtxyKog9GaI9W3uqCLoMOpgCW7xARlRBqBWr9PNc+MJ/l3/wdOlUgRjTcokkS&#10;Bc2FaUedzamHHodqFTEKLkY8SeA72JqCCRSx0RBIoiC7HplcDiFhkBFcfqzdwsgHZxJJJcibBUoZ&#10;k57xKk7oewCTR4wmioYJLHh7Kbc//wSR6nIO6tWfO86d/P+w995BWlVZ2/fvxDuHzt00NKHJYEBU&#10;zKIi5oABHRUFFVBAkaAIKDmjCAiiIDgIosKYwRxAwYAEQXIO3XTuvnM48fvjbkdnXuf53vq+8nnn&#10;8Z1ddao6VHXVfXpfe6291nVdi+ZJG7lBA7cKisFJj8UjC6axu+I4iVCE+WMnc06TUtRomiyvHw0L&#10;XQAHCgoWQiSJ4nCz3ZHgs02fM3/+fLxOF9d178GT/R7DCWjpOE6HmzQCFXaYhGAydMRwtFSK5oXF&#10;TH16IkFURARC4XraBQr88JFQET0vbOnGjuLsvC6rhd7i7fzSrcpr3H/df8v/M/+IvS7y37jsf0Sx&#10;DdgRHEdhj2Cv+SoOf1FzuvE57HTWCDd5i7+ZGrQNk7mrF7Lmw/fJKi7k8qt70veevsRCIQp9OVih&#10;MEHBxRVOEsoAACAASURBVI7yvcxf9Qq1okaL0zvw5LAnaeLIwmVaKLqN0+3BEgWiqQSmbRNQXaiG&#10;STQZRRFUmmcXM3PiFBRJZuO2H5m4cj4hUUR3KdScLKNU9FNqOni452307XMvDT6JFzd/woIVy6i3&#10;GvBg09aRw9IJs8gRHSgOJ1WRBurR2HjwZ0a/NIddiRqqnRlQJbQ4TqxM6i/bREw9M5mkkbFhROOo&#10;JvjTMGHQSHpfdjXOqEbAlPAlBeTaJHdfdj0PXHgNeaZNIC3gcntBgoRDIIJJlBSWbeC0QE7qENcI&#10;BIOYkoOvju5ixvsrCTvhZLgWWxDwiAq5Dg+Dew9AQaEhFmLNur/x5murCAgq7fKbMrbPYxk/EofU&#10;KITKeH08OGwIX+/aRp2dZsjjw2nepCk5OCh0ZeHQBXyCghOFFBqWZWVEmIaNG5VbL7yJvvf0IScv&#10;j11HD/LkC1M5RRzd4UTHxgkUWQ5a4GXVs0tw+bzsiVTS//lJGPE4ZipJu0BjOX39D1rRRR28TbLz&#10;zuwjFLpv53ZgkPC7oPoD138rsH4HXHSDr9j6gbSGC5wwwIakBKeTc2LpSnrMiO/bs5d169YRTyYo&#10;bdeGR+4ZStLW8Ab96Bi4Eiax+jpWrFzJ19s2421awH2DB5JGRzdSCHrjBBAB4paOpYg4nU4kJERL&#10;wuvzEUqESFlJCv35TJw2BUdugHXfrufZ1xYBIsVFTZHqYxQKbvJxccWlV3BOz+7IrQr5dstmXnt1&#10;BW4LCnFweckZPNnvYdyGgMfhxJJF9BwPq7duYPyalzkipTluh/GoHqR4CjPgJKkIaBKZGVpAKhHH&#10;brR7y3Z5KcLHkFvvpSAl4jrRgK8qztQHHmXwJb1xJkWsigYkpxsUiQYtjoZMhBROnPgFB0rKyLAu&#10;HA7Sgs36o9tZvuFDvjywDcOrIvvcJEIRLmjTmRefnAlWgpSR4GRtFbMWziMvP5/WzZozYcgInJjo&#10;WpKK6lpsjwKSzbR5z1IZbSAlWDz40EC6t7ik0XpByvTJ0jakM36AGCYJPZ1p0KgiASQkdO674V66&#10;X30lPx0/xKYDP/PXtWswkUil4yi6TrboJAsVDwoDhgzilB5jV7iC9Z99QROn38n6iSKLB0q8sMay&#10;d1TGq06WvVdK7m8A9XdQ/ZNG/U8CrN9ZBl1babfzbRqO2dBVZ/XBNkLJ2jtgjdKpfQc6tmlH0/xC&#10;9u/eyzd7v8Et+NAR0BCRvAFys3IozM4lOzubsqoKPv1mPUksTFkmgQFSpheqyg6cshNL0yGWABNi&#10;DSECbj8u0Qc4WLR8GQ3xKAUFBZQUNkEwDaxoDJxOGsINmIhoGOi6TjwcocAbJM/tR4iliVXWEq2r&#10;pmer85k0ZARZqFgpDdMpo5QWse7oDmZ88CoRQcywBFQXiUbpvUtQkDCRbROv24Mz6AdMLGw0LU6p&#10;nMOyJ6Yx+e7BPDdwFFe16YpLT0MsjeINoEfCGBKITg91ZgQvbpyA5xf2h9+L7RT54eR+nluznC+3&#10;bsLbtgWYaWzbpmOzlgy46Q7ykPAkTBy2SG5RAWecdw618QjxRIJNGzcSwI1f9eDLzSatCNiCxsXX&#10;XwVqpnn9wZq3OJE+Qp6SSzgchmQyc7AlNbRQhIDswuPwkLR04kaCICKJRIgkGg2CjlyUTWW0odF3&#10;MkmBw4cWjmFbFvVmkj2hY0yf+2zG7zCewuf18sOpw9ewYTcMeClNTUIEKChpevN4dsWhxs48G36d&#10;22bzX1KW/sfdsf4FJUoFdFv4B99/q5HN4TgBb5YnK26cu3gRP2zbgipITJ84mS7NO6MiUpyAaDqC&#10;nhVk1dZPmb1sERZwRpv2zH9sKj5EnEAsUk+ePxsZ0ONJFNWVOcV9DqqtJBWSxdMr5vHBJx9yVsfT&#10;eXXMsxRaAv50xposZGuYfh9baw7x6NNPYskiJS2aM/fBERTKHgoVL4lIFD3gJKq6+KxiOzNemEdd&#10;IorhUtB8KkkZqKrl1vN7MrNXf0ptDw2NnDDJ0HBLauM5aoIikcRsZEw0mjXZv/o7/GL5JcWAVAxy&#10;/dTZKZKChUNwgJEmW3ZjJDPcwopEmDIrzv0TRxH2SVRqUfC5wGHiSAk8cdM9PHT6deRbNnLKwBAh&#10;5lQ5SZxRz83gp4N7UWyBR+65n79ceB05CBjxNEkhTb2V5kCshhGzJiF6nDh1WD5jLm0I4k7q2OE4&#10;gs8HmGiSjeh0UJ+I4HX7cQEVpBi1bC6f7tuG6FC49+qb6X/hDRSkbXyCAxSRiADfVO5l2pIFhJNx&#10;0skk0ydO5nb/Ac+vHFVMtjbYdK0wESbYGfnHr0WKf2r+/jLUxvhTRixbQG+0rMq8GBtNsLEFO2Nd&#10;rSXrbwwIKuOGjmTgnX3ID2bz7HNz2LD7O1KIRKw4rqwglp6gd9cePN1vMEWBbHYc3MejL09mu1XB&#10;gXQ1Xn92xvPcyAAFCUyPTGUqApKLqfNm8PkHH3LFWeezYsxcvLpOUHQiKDKaz02Z0+CH8FHGzZuN&#10;3+Wh0FSZdvcg2ihBCt1BkqkkSm6ApCrxU9ku3lr5OvFjFdx07iXI9XECkiOjrfI4WfftBqYtW0gl&#10;ScCipqYMNyKkLYxTVSBI1IVD6Eh/NwlWbVA0ETEtIuoioiUi2CIoFuT5qdHjCKKCR3CQqK0hT3Qh&#10;aSaq00FMUTji1OgzaywnlTS230VeIJt820mh7cEVSvHG4lf47ufvMUUJAxtZdeAA3JbA9GGTOPvs&#10;s3HlBHnpjRV8tfN7dh45hNPjQJMFsr25nFnYgeF9HsQR1fA7XAx+fDhbao9Q5TDQcz2ZF6+qqIqD&#10;aDiE1+2nLhWmKhlhzosL2LV3D2YsybXnX0rfC28mGwmfoJCIRogKJrv0Ksa+OIdj4RpEw+L5JybQ&#10;2d92OKgZmTNNgTyRrlkCXCpiTxB+a6Ei0Ghm+L8+f8j6w/tY/xu6E/nvJ8oE5In8w9AL8QlTH13q&#10;zArch2PzxW1O6yBIVuGPW7bw3dYfKepQQovCUhpSIZyWgNO0aF1cQnZhPh9u/oYD9RXsPLSfKy/o&#10;gRENkys5wRIRZZEGO0VacXBSSTF2zmQO7dtPlxZtmT10NPmyipzUsSRIyypVmGxvOMbQ8aPxOlwo&#10;4RR/nTqH0/Ob4zBVEjU1yFleYpLMvkQlT82YQsXJMm654mr633YXF51zHu+9+y5JQyevSRNEG06V&#10;lbNj/17OLC2lJK8IxZSgug4xOxf0JILHiS5K6GRImA5bRLR+lZ1bjYMA0nKGNYKUmbHuRSZH9WDU&#10;RxDdLpKSwLfhIwx+fiqH9BBijh8jlkSsjnBmfnPG3HYvtQeOEwmF2bhlM3ktm9K8uCXJRBRBM1EF&#10;iYgWpee5V/Px95kxqN9+vZGzOp9GXk4eOGQUZJJmjNOadKBNu1a88upy3LlZfL/7Jzp0PQPV6cah&#10;OpFFMNNpHB43umCiyC6WfP4O7372EQ319fS/7S88ct3deHWNHMmFiYXpcbM7Vc1dIwcTttKIusXz&#10;T0/hmrx2gcf2HTjr+Vx9OxT8Ro9f2vh1kQAtGp9/YPz8Eq0EMjOEjT8rsMRGYYs9MZMV/WLvIADm&#10;HNkxmYrFjKPFlGYO93WLSzt2tiWz3Z4D+9j8449IxQE6N+2EZKRREzoBt4/cgnxyWjVl8/5d1Mci&#10;/LxzO70vvQGvKCOaBoZDJikpvL/9K+6bOZpQQ4gi2cPyCbNpKXjx6KDZFrrLQzXwTe3PPPPC86RC&#10;Eby6wIeLXsdt2XgVJ2g2ilOmTjE5pNUxauZkjped5OpLLmNM36HkSx5KfPmcfnonNm/6LmOd7XKT&#10;tA12nzyCoz7KOV26ICZTKP6szKZQM7bbZqN/lYT4d3+XX/LCdGNdIAHUag14JDduRByWDVZmpI/t&#10;ktlUeYBhC2dwVEggF2ahJ1PIdXG6FZXy3IinuDzYkh7nX8T3e3ZwMFLD5zs2U9iuOQXZuWTJLqSE&#10;jktU0WSdGy+5ic9++BLbtPlh82aC2dk0b15CwkgQlN0IGDTLasoZ3bqwZt37RIw02/ft5ooLexI1&#10;ohiahtvlQcOkJtLA/mMHmbR2BYlkguF3P0C/7tdRIntwxDRCyRi628PmyFF6Dx1IVpMCtPoIr0yb&#10;Q6dgMc8hj5sQSd4xK0v8ApKNRYj8jOk8aRsusMmwKn7rgiH85utf9FTmnzIV/Bf6LrPxMQBtQJPF&#10;eok/9x4gbUVqb7zrhrvfv/+Ou4lW1jLvtWV8W/kzksuH6vNQc6oCjyFwa8fLuf+qmxFDCXbt/Jlh&#10;s5/iJEmOEaeCFF8f3sq8xYuwPA7cXg/L5i7EGzchmgbFgemUOWTV8GPyAOPnzCQcCtE6v5iXpsxG&#10;xcStOIgn4qBC2uPgYLiKx8aP4cCRw1x9eQ8ev/9RXIjUVpWjx0J0L+nMwkfG4DkVRa+sx5QEPK2b&#10;snH/TobNmki9V0RzWCTtJNFYCBkRFRs3mUuoLWQcrCwZdOnXclaKJHlqhjqsAIlYjHQqjuFzsuH4&#10;HkYtmEWFEUezTaSUgRJNc0Gbzowe+AiFkhfiUCA4mfjkWIpKW5DwKTwyYzy7ak6iyzIup4sch4ds&#10;TSQA/PXpBfi8XlS/hxffXMFH36/HKfswMHGhUnnqGBe27ML0MePI9vo5fvIkfZ4cgC67iLkUqkiT&#10;FmSO11Qy5dlZ1Ghx7r77bm654moKFT92eR2qy4szK8j3dQcYNXcGnrxsYlV1rJg+j1J/s/l2KPa+&#10;Dcb80otHZUCl2ZBjZUiYZSZ0NezGScS/GJzav+6pf37+nMWLRtmJTWbGlvibcG02ziYS13OZuztf&#10;JQ/tPfBom/Ztny/XY1tERT1jzQdvM/Prd8iT3Yy6byBXtT8Xh2GQjiewXSqm6mbVxg9Y9dF7VEca&#10;aNWqFeOGPcXJk4dZ+Nw8ktEYWp6XlybN4nS5gIBhgS1yqqocZ9NiNieOM3jCaCLxGMW+bJ4fO5lO&#10;vmbE6qvxqy4CXh8n7DhbDuxm1ssvUB1poOellzPqrkH4EdETMXLcASxDJx6NIqoK28sOM/yFWZQF&#10;oE5M00KXSYajXNb1fEb2e4g8nOTiQUgmcTk8YFnYgpgR+wm/AuqX49fERLBt3ELGsTapp9EdDjad&#10;3M2MlUv4sewghkfF4/dhNsQ4r7Qj0waNIh8VHwpZDSnSqkm5R6AWF3dPG5ipZJ6oYcZDj3PbeVeQ&#10;isRx+T1U6Qka0FAUP5PmTmXPnj3ExTRjh46gZ4cL0eINFHiyiBlJYpLF1qP7mbP0RRoSURwOB8/N&#10;mI0PF0eOHmDBvPnU19XR/b7beaTHPcihWlp680EzSEsmP4VPMXbZfLYf2U9JUTETHn6M07OKaeUI&#10;KraA2Zl8z+52tsC+77TMGwlbELVtuhu/YZ4Lv3No80cyLv6dgCX9Jlz/XkQVfs0aOzvH27tia35c&#10;f+ZF7c/Y3sSX5e279sXYdxs3IWsm00aM4eLizsRPnKRpYTPQ0qS8DhZ/t46Ja5aSDDjIy87Brgyh&#10;H66ga0kbxo8eS8usZmhmHJ/kIUUaEZWdlQcZMuZxwukkp51xOo8MfJjSQDGqbRAUVPT6KE5ZYc6e&#10;L3n/4w+pqKrkpiuvZvQtgwgCyXA9brcbRclodVULSBsk0fm8fC8PLp5BtQ+y3E5MwyBWU8+NF/dg&#10;9E39ybMFWgreDGfUzujFLBUSYuaIVcjULJRGlGkNIdRgEC2doEE22RmpYPLrS/hmzzZ8JU0gqVGk&#10;ejm7SSkP3nInuaqHHG82IgK+RBxNFdFlFzXoRDB45OmhuCyRhmMVTBo2ih5nX0IsHsHn8dOQjlIX&#10;j+PODjJ1xjQ+PLGdHMXNiLsf4NZzL0dJpHFJCoYIuqLw2d7NjH/+GWrSMVq2b0uvG29i+dJlhCpr&#10;uLv3nQy5/i4wNHJlH7adEVxuO7yPWS+/wJG6SgqbFNHn1t7c2OVyihE9XNbSstcfTf9a6duqQNSG&#10;DZbNeKsRVL99+Bfg+qVaaP1Z71j/THP653G7AkxQYb3QnUKTiddYnZe0jDzrODKD7nnm0ra3PVWp&#10;1XLw5DE2fPM1Rbk5XNj+jMx0gHASWZFo0rI9iVZ+Nh7YTljJWCZ3ym3K4qnP0NmdRyhch9MVIAaE&#10;MPm58iDjJkxAi8S5+pLLGPTgAFr6W6Agk7aTKJaAX3Xx0TvvMWztUmK2znXXX0f/6/uQi4qYjOEw&#10;wBYFvtn6PZqWJtvhRhIdKDb4C/IoPKsD677fQEpMkVZFJL+XY2Vl1NdV0a3d6RQIrkzO1ygx+WVq&#10;odl4AXU0joslFEXyBiCZRHKp7K4+yaRXFrL+2G4CHVpiySJGKEYLR4Bpg0bSxleAV3Uy/dmZvPbu&#10;apq2bk5+XrPG128hY9Oj+6Xs3rOb6ro6tu3aiTvgo33r9mCbiBb43T4Ey6LHJZezofYAR48cYc+W&#10;n2hbXELL3EJcigtFN6mrqaZNq/a0OqM9G3duozIWYsvunYQSMS69/DIevmUwTZMaAYcHC4GoYLGv&#10;vpx5r77Mzv17KSlqwtihI+nephuJaC3POzxTOLaDO19s/0juwtzvB048W9k6oXumRyVMsCdMnCD8&#10;zoH8zyD7x+8n/Am4gn+Engvbtg6nGqyVmz7lpffexErrTB00grvO6I7aEEP0eTlcV45QUMyHZT8w&#10;ecY02gYKeOmJSbTy5OBM2GiiQQUpbG8239fvYfLsmaQiMXpfeS0P3HA7RZKfSLQBy6VgyV6OE2PJ&#10;+jWs/mQtUsqgd7fLeO7Ox/DHUggOJ9VWjCMOi9f2bmDBspcIKG6m93uUO9pcRACIhkLgcXCg7Dj9&#10;nhqMXprHoYCFHXDDiRruansh8255iEB1GiWYlZkr5hBBEAiHIng9fmLpJLYikaXJaA6DA6rBz8S4&#10;a/IQcKqoUY22cgDxWC2nNWnBpAkT0WSFKCLvHfyaZ5YvznyeaJJXx83iXCGHJiELtycAPoWDQpK+&#10;c59iT9VJ3LbEU30Gcmen7vgA0zYJmWnq9QSCy8GTs6ew7dQRGtIJRj7wEAO63kCRaUNEB8sk6RX4&#10;tHI/D04fi9Pv5bpzL2bcbQPJQeYA/N3l90DlXl6cv4B4bQNWSmPB7DkcLsjr0pvjhyBsQlmmT3Xk&#10;80yU6b3Gtm3b+nfct//nI9b/Tz0XZyU9j7ftPrpD6074fR4qj55g15Zt5OVk06RFCWkMFL+XOCla&#10;+JtwRotW9Lu2F8WuAA7dRnSpNNhpRE+Qjce3MWn6VFL1YW69/Gr6XncLTdQs4qkoLk+ACi1MFTFW&#10;f/IuGzZsIFbXwH2XXMujd9yHalp4nS6qQ7WoviBrN3/ByyuW4w8EEdI6P369iYKiPFoVtUR1OtFt&#10;g9ycHDq2a80X320k5ZTQBBAFiWM/7aHq6Amuv/YGRIeIrUikdY1UOEHA50dLJnD63Bkra9Ok1kxQ&#10;rqa57fEBSFk+0AwKJTeJI6fo0rItE8dPICGYiIKPpZ+v4tXXVpLnCeDVBaINIbav30SvHldTEMhG&#10;sm1Spk7cTHP5RT04cvwwddU1fPDOu7Ro04KWRS0xBRNZEMlRfMQbQlx1xdXsOLCbeDrJTzt3UtS0&#10;ACORpLiggFBtDb6cLAqChQT9XvIcHsb85VG8CAiaxnEphgBUp6uZM2s20foQMgLjxzyFWtK+11WU&#10;bc+E7bQNEZuKFDQcafSvhAkTJtj/AdYfoOc68fpnb5ZInnPvQdvcsqTdm0WWcOfOHTv4/PuNZLVt&#10;TqComFAiTK7ixhmOc37TtjhDKYKeIJKkUCMLxBSRWate4L2P1uEUJLp37sqoux6gpTMLM5HA4fJy&#10;JFmN6Ary6kd/4+233saRMrn10p5Mu/l+AoKKKrmoNKLEXCJf7fie5cuXU3H0BD3PvxiP6iShpVj3&#10;1edIQRftW3REFsFKpulc3JzWHdux9ovPiUfD+LKykFWVYxVlHGmoptnpHaiNRchxBXDLDkjoyG4n&#10;ackmhoCiiOxsKGPQzHGEVZuUrpErOnHXJbms3ZmMHfY4DtmLLjhZ9u3feOOtNfgEhbOLWjHvsbGg&#10;SGz79ge+2/QtbTt1ID+vkJSewu9wERSctGnRnJrqao5XV/Dllu/ILy2mRX4zAoKKHYmSJaiossjl&#10;5/dg/ZaNWA6ZdRu+4KyLziMrmIfqcZAIRXAaJue16MC1Z12AEQ4jaBqqopCQ3FQkTjH8kaGIpo1s&#10;wZQJE+nQvC1ytP7O5x3xaZCwIGGztdziyOfWL6D6dwbWv30q+P+SElJpm2YhohdB0BtOVaUDRfnM&#10;Xb2cV7/+iKhT4LEhj3Bli640R8UZMyBlgcsBegICbjYJcRatepGNGzfiE1XuuvJ6+vW8iUKcmYaR&#10;DJWyRlhQWfjpCj78+GPUhM7N53VneN+B5NZZEHRyMFWL6MllzQ8fsGThIrJQ6XHeRTwwoD9Vepyn&#10;Fj5DeaQel6Iy7K77ubb0XLxY6DU1kJfNpvAR7hk3As2nUlBcTKi+gYbKWq4872Km3z2KEkTyDDkz&#10;y8fWqZQ1Uk4X5bFTPDZ1HJWSRswp4FIdGCdquKr9WQz9Sz8KcgqII7Ho69W8uGo5RVm59GzbhWf7&#10;jcQVTXDEJ7D4zb+y9otPKSgsZMSDD3NpyenYoRAkNbxF+exKVPH2T5t45d3VVJed4rWpc7mypBO+&#10;uIkoOcApUSumiQgO+j03kkN1Fdi2zcO9+9D3jGsIppP4TCckdEinIMdPJBXGEQzwRcMhHhk8mObF&#10;zQjV1rFgzlyKs/KpwtUrP1r3Tkuf4c0YwpaZv9yl/sGpttFV6d9tifwPWb8jOQEgYkQzv2aYFGzy&#10;vb/+eDnDe98YvOOuv1ATCzP7xQUcqj/RSFewwTRBhIQKZakwz328nI27t+P1ermi24W0vunOLoVu&#10;v7hv5y5QJGKyhSY4eO3rt3nvgw8w40muPe8SRvV9iGxNgHiceCKG25PLyh/fZ+qiediSSPezz2Pk&#10;XQ/QVFdp58plzshJOASJE6fKWfr6St7f9AlV8TBC0IOJSbtAU14cM4Viy0W0ogZTEaFpDp8d3MbI&#10;16YTwiZppsBMgVvBdjrZGzrOwHmTqZQ0DEXMuCmV1XJGYQueGjKCpjnFpDD526YPeP/jD3GqDrq0&#10;bs9T/R7FZ9rICZumuBh+R39uufVWthzey6TF89lcsQ+n30swkIVWXU8bdwF3XHAdt95wEy1atWTU&#10;+Kf4Ye9ORL87M74WcGk2qp1g4bDp+BwuQnqKZ1YsYd2x79EdKnqoHiQlM9BO15CDAb4t38fcWc/Q&#10;JCefSE0dz82cTbOsQixNoxt8+aMz2gWSZqaU/jug+ncOBP9TIta/iFyU2/r24kOLLrHbPBK3KkOG&#10;WDjKI9i3K9s5N7R64ycseWUZrQJ5jOkzkAtLO5HrD1KrJ6gW0rz24bvM37QWOZqm32XX8/jtfWnC&#10;TGm28LbrcXtH6qgWNuplk+Xv/40PPv0YFxLdT+vKpIdH4IppSAkNMz9ALWlWbvyY5R+8RVVFJXdd&#10;dg2T+g4hEM4M2FPyghxM1hFzq3z20yaem/UMxb5sxg4bydntuyAgUJusIteVw56qwwyeNIZYgSdD&#10;lHWqCEmTu067hDE33UsrVy4asCtxirHzZrK+ej85+YXICR13yqJtViHPjZlMEC81Rj0bd2xh0arl&#10;VIUbuLbnVYzq/RBKQ4jW3gLQwCJFtahR5jQYOGk0dZEQnqTF0nEz6JrXHDGpI3pdHE7Wo7u8vPXN&#10;Wta8/gZq0mDEwMFce94VhBtqaJKVR1VtNVGnAN487p0/gqNVp4iWVfHSiAnc2PosvFEd2e0m7XPw&#10;XegYj86agHislpJmzXh08BDys3JQfYXDO8DSvVbogUhD6Gi3nBZrG3uavz8A7g/uR/1fA6z/BVy2&#10;7QCs1eve7Xj79TfvaGwyO/YmauOy28e7X61jydKXkQSRmTNn0rJJG5JYLPtkFa++sQpX0E+v87oz&#10;/o4BNBNcarS8+kdfk7yuP2t1Rp0qsuKLd1n33vs4ohr3X3kTQ++4DzuaJBgI0lBfz/4cL+999wFv&#10;vvkmblnl3HadmdR/JH7TxJuyEXWLhJZCCLipNpOo7ixWb3iPVW+tJp1Oc+G9N3LZmefSzdOaABBP&#10;htlyaC9PLV3AKR/UmnGalZYS2n+cnu3PYvh9A9F1nYceH0ZCtKguDWLWhGkp+TgzuylzHp1EKF2H&#10;5HDz6rrVLFy2hNNPP51cl485T0xGSacodPgzXvDxBB5DoNpOYeVnc4Qw9z8xlHQ6jRxLs2TybM5t&#10;0o50NILf56c2FcVyunhz/Vpefn0FisfF/f0f5OYO3VGSEQplL6ahU27EiPm8jF3+LJt+/AGXDmPv&#10;H8RN3XoQ1qNUCWn+8sQQkgEH59U7uPfue7jg3Mver4BXmhnxd5rIHm8j68b8F6D6zf8f6z/A+gOA&#10;ZWMLAoKcIa8ccf5A4WXdcH8GGCcaalJKli/05mfrgjNefQm5KJuHHx/G1p0/8fYbb+L1+el7fk/G&#10;3D6IJo9eG0iOWXncWTShcJ89d1AMY87cja+z6u015Bgy951zBSNvvodCdxa2ZVBrJJFcPp44+THr&#10;Vq4mcbCMS1t24oWnpiLHNbK9fiQbjJSGw+HMpKGSQG0qStIl87evPmbxGyvY50nS65IrGXNzX9oR&#10;xKFpKKrKl/u38+TLc9mrN+AszkO3TcxIgvZNWxCpqEFPppAEkcNqmmwctJWDvPT0NLJEN6CwaN0K&#10;vtryPeFwmPYFTVk0ajpuw8ArqcS0FHVGEqcnQGHcAodCUjapJk0laW4f8gCqz01AdjJz6JOcm1uK&#10;TzcRBBlThlOkWbP1K6a9vAA728uE+4dwc2lXmiVlMATQU4T8MjWyyGMLJ7H7yEEsy+LRhwfTue1p&#10;9Bk+AFeTXMrDdXx691h87bv0KkyH32nuCPhhjXg40n1SqT9vBG1y3PbBush/waT4D7D+uE9Q5oJD&#10;umB3cFSQVwZQxI/NEc6L2wwQBfslqxzdePaTVfz1q3XoLpl0IkkAhR7nX8zMmwe9X4J0R21lVUV5&#10;jIZbwQAAIABJREFU0b1NsyKrVsV8rhvnbXiLpWv/Rr4/i56tz+Dxa+6ko6cAUhohyaDGDV/u3cZD&#10;axfDiVr6nX8V4267nxZqAFs3MBWZJBC3k5QdOUZpfjFeWSWWSmIH3aQFB69++TfGfbKCLFuhZ9su&#10;PNG7H+39hVjpNEnBYk/DKe6fMpponotUroe6k8fAH8ClgSeqk+/2U59K0sQT5LXxL+LEQkJi2cev&#10;8fradwnHY1x+zvlMGTSCJrhJnKomq6iAo+FqjGCQJBKnxXQEpxMMnbCZRvd42Rw7ytSlC9l/4ige&#10;DRY8Pp4rS07HaUI8FqFOtdBdQRZ8sYK/bvwYu6yOpcMncmuHblCbAN0gJRo0BGTqnQqPPT+Jg9Xl&#10;hNMJTGzS6TRer5dpU6fThYJex9GO9Wb/EfBZmX6VasDaRk2VzX9JT/o3TQVF/scvhwRNJYgaCaxX&#10;Mz8L2kzoLkATAUHwlKH0GnDVvQy6/R7s8nqclVEe7nkL025+hO5C3r2dhHw5p7AgK1D7akzx5dz4&#10;8to3WPvue3jjJpc178jovzxIu2ARoeqajMGn28MrX37Ak4ueRSxr4O5Lr2HA1bfQQg1A0sSMp4hq&#10;CULovPXtl/SfPJpFa1dzIhnCnZWFU3CQ0sLcd/ltjOn9INqJWnZs28Hc5Us5YUU5GqvDobroWNCS&#10;KYNH4Eva1J08idCqGBQDy6fgzfKhRSKc7y1m2fhn0EmSROClL15nxftvYZomV557Ic8MepocS0EP&#10;RcgqLKAiXEdEsVn28ZvUECetCqSTcZAUAqoXo7aG07xNGf3wo7Rt3QYxx8fTLz7HhvI9HInVgM9F&#10;riuIlW5gxBV9eODG23GaAhOnTWH1Z+sgy40lWjgLZ/qLnH4hC2XHs4+Mp8gbJNftIyCq5OHg5aem&#10;czEt6cb2LzJmmrIB1Y3Vv7XmPxUq/jXn7990/QmABSALtvCaXkrZqCIOloBpM368LKwGbDvV3Ei8&#10;E0AI3dyxG6OuuoNZdz7MfRddPb8lyIfpwS6q48cTDbadk8vMd5fwxjtvkYuDIVf0YmafIZTiI1JV&#10;Q6C4gIgisXTDO7ywZiViwM2AMy7jsR63clZ2c6yGGGgGstuNaVkk0dlXcYJqSefTA9tZ8sX7HDPD&#10;nIhUkasGUO00D3e9jkl9h0A8zfd7dzJi/izMnDyqSWFgckn7sxly5z2UFjbDrquHdJJ0OkWoto4O&#10;JS1Z/MQkpEgcB06WbXiTV9a+hSbCWe06MeXhEeQgoKZMvMEACRHiPoVxz81k4w/fsXjFIhIKyD4P&#10;aGmwoNCfRxEKXdQSBt7yFyQbau00wxbOZEeymqioUBOrp4nixR0JM6TLzQy6+S+4VAezl73I2m3f&#10;IImrfAKzUoIguFOx0IZcRIb1uodiXeWcnOaseno25zgLcNVXAQ1mxlEnarH1gAl7jP8CVPb/BFD9&#10;SVJBXIAFe2xYY2RGtjoUCEggCdDO2puuH0AyTYdH+y5evSJq3c7LJnQUWH2ww3p20/ba7ttNT5BF&#10;699g0StLcVoC/a+7jeG39iFI4/1IFakXTJZ++S5vfPURMcXmnEsu5JmO11GYVwDxFNHaenxFRaAI&#10;hO00EUniJFGWvf8mf3vvHVoVN+OmS3pwX49eOHWDbMWDHE1j+hws+vgtZryxBG/TAkpbtGTeg+Pw&#10;omEmE+DyM/HrV1m6bhWUNiXLUmiXcjLv0TF0TPgIe0T+uvFjlnz4FklTp2uLtiwZNIUsQ8OVstBs&#10;k2ohTcQjMWrGJE6cKsfWDWZPnU6XnOYEUEnV1uGzJCR/ECydCi2CGczhAA3c99QjiE4VIxRj2uCR&#10;XN68E8Goic/lJ2IlEJxuXl73Bivef4tAVpBLu13AA73upISIFwrSh+urni3NLhhzPBmKybK8o1jx&#10;do2crHrbV1LQW7Abm72/L6kXfjdK/WZkqc1/UsE/aukZYHUEbpczMv+0DrCapqWHiU/r4Mhe+HNW&#10;j4X2inbS7XwLdFQ4HJpFb/1Q25t7bE96VGa8uYCXlr9CSdOm3HdLb+67/hbUuJ75U5ZBRDB4c8OH&#10;vPbeW9TV1XHnVTcwqPudFPrzIW2BrOBr2gQUAcsyUUQJPzI+W2D4jQ9x83U3cPTkCd7+ZB3TX55H&#10;SoEYOqLkIFkb4q6rb6V/3wepj0fZf/IY/cYPwkbAISuo2Dh1GwQRUjrhU9UUZ+XSTMzF8DrY+NMW&#10;lr72Kg0NDXRq2Zq5g6ZgRGpxp20ECzRZQPO6eWT6OE4mQgiSyJQRo+mc1QQRiSQG3twcTIeMHQmD&#10;pFDkDOBDpwCVZ8ZOxNJ0HAEvzy55gfJYA5LfDSK465K4NJ0+193JvQ/ez5FoLa98+h7D50yhjOxY&#10;eTy0pVV2wdBhQjOrxB2UmqjerrYw0OsrKbgTqmS2Ntj/0qfidxuaGe8K4Vey9n9SwT8m5P5dEGlB&#10;Rxt8gi1ssCCZ7k3D/lI8T8BE43Y6SVBiwgoR0Cn97PGB3CDVKQoj505l47YfyfUHeWrwMPr3uosi&#10;by6mJFCbinCKJK9//TEzFy9AURRG3P8QD3a7mRJkMNJo6QQ4JEwZdMEiZWi4BRkv0Aw3WRgMuulO&#10;po4cg0OU+eLbb7hj0IOEACwLf04QCbit+w2MHjKckvxCak5VMmn6RNLJFCIC+Vk5KC4vGBZWPInL&#10;BpMYu416Zq5cguJx0b1rNxY9PA0PSQpkD1iQwsBwuRk8fQx7Kk9Q2VDLkAcH0r1NV9z1KRREoskY&#10;BiAHPMQwGifOyziTJkU46OYq5cXxMxBjaQQbHhs/hu+P7eOkFkJ2epBtERmba8+5hl539iblEPn5&#10;1FFmvLqQiCe4/GRt1XuDf/jgKv6uWhiaTB+umAEFGl0rzH8BKuH3ChW/AZQECP8B1h+3XIKNgv0L&#10;uLracL1kC0csW1iatgW0TBRbnYKRCWHCsrRgr1AEu6trnPVz6JWt6/j+yB5q6+uYNXYC3Zp0wN9o&#10;w2H4XKRz/Sxbv46Zr7yINy+bAX3v5/qzL8GjJShIQ8yrEvMrRIWMTD5pGyiKAiZIOgQ1iSJbprOU&#10;y+XtzmTyqLEUNWmCHnQxec0iDoeriAsZwaKCybWlFzGsz4N0al7KD99s4uXFi4kTxzAM9Pp6iERR&#10;ZQkrqeFGof9zE6mQNAqbFjOl/2iysMjXZZyyC9s00DwKM994kWOxOkSPk/4PPMgVnS/CiIbJdgUQ&#10;sPG6PKQx0BFw5+dkBF9aGofqxGvY5ADtpSyWT52DnDZJCCaDZ0+gzC2AQyEWCjXOh0xz6QUXccWV&#10;PZB9bj7bvInNW76cU5JbcE/rc898D7Ce4QxVoJPkbFX0+BrtWKcMhH7h+/1upLJ/9wLwb75//wzA&#10;kgGl0UbN+vUf0UmC6yV4XoXxCAii8N4oL+O/cpfTZ9MBikK64EYuykbJ8uFxuXnrrytxYOKwwMKm&#10;PF5PEpWIA8LoiLJEw6kqvJZAtuxGsVWiiKQFB3EyND5ECcuyMn7sBmBKkAY1miBfcNI6uymyqlAd&#10;D/P+pq/Q/Q5qtQRJQ0fUDSwS+FHQ6yO0LmnBgQMHiMViWIKNIzcXJAmfx4tLUXGiUKHoRCST3fv2&#10;snf/dlyGnjGmicQRnA5sycEF1/SgNhElaWh89uHHaFYMO54CK6MydaCgGRpGY+hPGhq4VKxEEiMc&#10;R4jFCBoCH7+6mnQ4SiQRp7TbmdQhgCrhzctBR0cCgpKXbT/8SCyVJG5qGA6JneGKCKAKCN7mXz3T&#10;BtsWKjCqLlGab/8VVP871+l/SP/Ef+9M6n968eL/K2Oj8dQrt03z+7I9jH5pDgery7nk3PNZ8MBT&#10;eKpqaenOBUUmJZu8e2ALI196hoRocfOV1/DktQ/iwqJZRRQCHnDJGAJohobTEhAtMeOcpMBRLUyd&#10;ahNHZPaCWZzcuRepNsbk4U9yXWk3bJ9KhaITdyjsj5bx5JhRWCmNgqwsps2aiY7EOz9+wssrl1OY&#10;m49QH+HG87vTv/fdJGM6s15awLbjB2gwUgwdPITenXpiJ+solr1ImklcttlSfpihMycQVWyy8nOZ&#10;MW4qAbxclHBjCjqaSyVipXBaAgGcENNBktHtBJV+Fw+/Pov1h34mXl7FhLse4r7TLqGFksUBr42K&#10;SpI0FdFKZsyaSVVVFUUFhQzqP5AzSzqjAicwenXj1McILdM29i+pHNhof8a9JvJ/+bIwOKdpZ+69&#10;5mZKXEEO/PgTT0wdhaegkIQLYkaCSCrB+R3PYPqgkeTrMps/W8+ydStII2LmerDdMklDwzB0FDOj&#10;qUKW0I0UDVYaVQ2QwmLynMns372Houw8nhw+kgvO7QZ+FycjdcgOF7urDvHEk6MIur20yMpnxqin&#10;ycZFFn5SlknMSpNySVSnYxw7VYYXP1keH08OG0FpcQktiop54fkFvLf1I9yuHEJGCtnjxu/wcFar&#10;9owbPIyAKaHqNqOeGkUaC9MtYroc1IXqCIou/LKTWEM9eBUMh0GDX2XMi9P4ecdOHDGNQb3v5foL&#10;utM0Kx9EkSQaaQzSaEyePJm6qhqyPX7u/8s9dC05HRVIYM3vxtEvMrqqv6d3f6jF83+A9d+4fo8h&#10;fwq1l5YK88AFN/J4rz4otTGqK6t4aPYYDspJwl4XeBzk4+TWdt2Y88Bw0scqWf/1BpZ8vYYDSoIT&#10;JLAUFVPXUZBAEIlEGtBdThKiTASTsVPHU1V+CsWwue2Gmziv6zm4VTcVRhR3kwI+P7SFyfOfRXE6&#10;UDWLCYOHc0ZOc+xYjDgRdEVEbllEtaxDXhDb56TarkcyLArFLJ4a9jhuW6IgL5+Fy5aw+od1GC43&#10;lelIJl+Op7np9IuZMeRxynfuQ7Rsxs2fwG6rgRAQCGbhAATLRsn20yDDPjXNlA9XsKu2jBP7DzHg&#10;ipsYffm9FJuOjPmpCGls6olw+z29aairJ+jyMHn0U1zU8fwdlhmjiGPBUg6MhQodykzsCUIjDekP&#10;dUn6D7D+D4OrxEy90toZcJpV1Qy59HrlpbFTiTeE2XbsAONXLuIw0czcXtPCnTC5qs2Z/HXmPBpq&#10;aln2+kpe/e4z6rCp1MMYlgWShJlK4sjOooY0h4waHpr6GKlUioaySh7rN4DrL+yJ2+WmOlZPOuBn&#10;fcVupi1ZgKVKiKbJs+On0LV5O4xQmHxPgPK6cn7Y9RNGpA7NIRBX4Zuff+LNj9fhUrzYWBSp2Ywf&#10;9gS5bh+SJPHCa3/lu5O7SKgC9fEwAUHFFU9xTaduvL5gCaHyKvbs2k2/qaPZETtOChvTttBNg6hk&#10;c5AoY9a8yLL1aymrr2Hsw0N5vOc9OOpq8cQMDF3HdkqUR6sYPOxRAllZmJrOzMlTyfcEKIYLpVga&#10;tn6eQOiUQLhMQ7jMbMzBJcFGanQ7/g+w/ozgKpKcRbcLE+3iwpMeW3jNPfiswcHRg4bi9/tZ+82X&#10;TH71eSKQmWll2UimQLe2nXj60REUuvwsffsNXv30bziVALLHxfGKExheFzWk2Rc5xTMvLWTPvn3E&#10;KmqZMeppLu1yLiI2oKJ6s/isfhfDZk1CcDswk0nmT5tF02AuEhbeYICInmLhkpc4dOgQwbbtIZXG&#10;EMHyOVn5yfss++hNDESiyRCFngAzRo+jdVEzZFlmxNNj2HZ4H4LHSTgRQ1CdpGrqObdZB+ZOmMrF&#10;nc9i29H9PL9yGQ2kORaupSwdIYrMnLeWsn7Hj+imSZ8bb+XBnr1wRqLk+XLxqE7q9AQ/1Z1kydKX&#10;SSQSyKLIc7Ofwa+6kB3qfLYu1poEF0j22WCzWrZ5SfoNm0JqLDrJf9r7/P9NxYt/UWlyvCJMEPoy&#10;ASoSFfF0LJgqDrDqp6+Z/cYyymqq6HHWebw8dBr5gKSbiIpEna3x496f6f/SVHIlF/dd24t+PW5D&#10;AOqIU20nmf7CPLZs2ULnZq24u+cN3HLR1dgYJLGoJc3h2nL6Pj8Jly2SZco898Q4ugRa4QaiyRAV&#10;sQbmvLaMr4/9TCLbRcwBmmVmRq0lNHyKiqdW46oLL2XMHY+QSNaR48ohBfQbP5gTVRU4RZkR9/bn&#10;tvOuxGwI4QsEqU1GED1+yq0Ghix+lmM79nDFWecx5P7+KJKLhW//ldVffER2YT59rr+FW8+4kMKI&#10;Ta47K9OGUGFXuoZh0ydQUVGBQ5KZNm4izbPzOU3NCQIpW0CDrTJUi+ASMrN/MQV6W9i28ksvyob4&#10;f4D15wSWilDqsjmcsMtCmtA06KqvrEseKsjp9fHHb7yz8vO1xLQUZ3U+nSkDRpGFhDOtkae4EW1Y&#10;deQH5sycjaXp9OvXj56XXU81ERatXMqHH37IRaedxfTHnqRY9eGXnCQsjVNWgl315UyY/wyHiJFj&#10;KSwePYVzfa2QSdEQj1IvGTz+7FSORWuJ6Wny83M5eugwgUAAxe8hYmvoIngEB0ooSd/Lr2fotX1o&#10;qKugIKeQFCJrvv+QRUuX4JQVhj3wEJefeS6qYWPrJn5fEAs4jMH4uRP5ccd22p95GqYssn37djq0&#10;KGXc4GGckdWMQhwIaQtSKVI+lV2xKobOm8bO8iNckNuS++66h4s6dkNAej9OfH2HQ8tesNs8osEa&#10;BbyNUSpmQ54FGyzBHi/80uC1G7sU/wHWn+0FrFkc4PYBCQRMmz0ydBQBaz0TxFJr9Jurvlh74ytf&#10;reVgqIqzTjuDOQ+Noy0uApEEzpRAXa7Axq2bmblwHjGHwFW9e7Hv2GG+2/QtpzdvzaLxM8jHSaKq&#10;lsKCQhLADzUHGfnsVCrTUUSfg+WT5tISD0ooRl4wj33JKh6aM5Fd0SoEt4OgLZOdgFxTYezo0Ww+&#10;vJfZq5Zi5/kIo+P+f9h77/iqqqz//71Puf3mpickAQIJKEURUTJ2sOOIyqOJOvYy4OjAKIrYCTo2&#10;UHRAnQEdCw6jk9gbDhZiRUYRQem9hCSk3tx+7jlnf/+4l+Y4Ms+D/Cy/rLz2i1duQtY+e+/PWWuv&#10;GrVwNnRyxfEjue3C34OdoC0SwuvPpfazuTz+7NPEkwY3XvMHThh0BFoigc9W0W0Ie3TaRJKbp9/P&#10;km0b6IiE6JmZx/QJkxjoziMroYDQwKESlDE2KzEuuGkc25Jh1Ewfz/xmPAcfcOgSiA8qxhVIu8KM&#10;FStXjj2w34EPw2Q11aAAICsd0zlJ/lTTPbqA9cNJLDe7HI+mFKnonvRnyUZpNc+oeylz+pv/ICyT&#10;nDC4gocvuJ7SOPjiCvh0WqIdfLZlNTc+fC/5B/Ri/caN9MzO56k7/4TTSJDvyKA12IonkMm/1i/j&#10;+nsmEXMIckuKmHHLvQRQyMOJTMZpMiJc+9j9fNC8DqsgA7/HS+SbDZw34EjGjjyPsuIexBUHL67+&#10;iJv/dD/hPBdu1YnWHsXfnuCqkVWMPus8dEsSMuK4vdk8+/GrPDr7SfILCzhnxEjOqDiOzATkOrwo&#10;UqVVMVidaOe3t0/ARjLr7gfoq2WSbzogGIVMP4YDPmpYxXUP3kXS66AjEuK+++7jUq0xY9dquqxU&#10;HfVuMmVaD9rpOuq7ZwAru/sR0xEzXcD6BQLLBWg1UA5QBSvT4NIBW/xthnPjBWODU+fP4fl5byAT&#10;yVSm8NhqchFocZsOI0TQr1H78Tv8cdpUhh5yKE9OmoEfUGQSU0gsHMxb9gl/fuZJpIBkwuDB+6fQ&#10;Q+oEXD6CoVTz6tv/8hBvrl2M3rc7EcXGWr+Z4/oN5dYzL+bYbn0JNXegZflo1i3mfbmAW954EiEE&#10;LlXHkbCwG9qZdOVYqoaejGFESAqJ1H28vvwD7phyD0X5BVx59vmcXXEiAXQ8SYVoMkqDHSXuVNB1&#10;nYCtkYcTxVIw41G2KwbbPZLfTPg9arYfM57gtrHjGZBXzqviNL2aOklNJVRWqpCnQPlujviSHdEw&#10;O/qg7VnlWHapgr/cO1Y6LGohDK+A+UBMCuz0xidr4ZChsPiZj15myoyHOaB3OQWBbO67+U4OiAni&#10;OiQ1F61Eeebvz3Dl+RehdMYoCGQTjkWx3T7e27CIR+Y8xfbt2/FZCi8++hQBdALxOLhcLNu+mZum&#10;38+S4DZCGToJj4YwoTyQz6TfjOGE/IPJtC00qYICbUYE1elm5ur5TPnLDNRsP7amENy2nRxD4bXp&#10;f6XUkYkXBy1mCKH5mfPZa8yY+Wf8uovq627ksH4HURxSMG0bfyCDeDyOU3cghIKVSBDGJOzW2ESY&#10;08dcRHZJN+Ltndw1bgKnlg7lYyKDK8WTK8Bpw7u2oFYiv1ChQEuVb1JE6l6FTUqEmela/bvAJVPt&#10;vbqA9UtbAIFI93bbYf7d0arV3HEYxPA6bfMLA5MNObmjViyqe/n6e6rJ6NmNngf24cXRd5LAJCxj&#10;CFviVR2Y7SFKsvJo7wxi+B181bKFsffcTsKhkOv2M+W6mzk00B01GMHlVok7FC6+7Tq+6qhHFmYR&#10;wiQWCjO49EBuvuQqeqg+yp35eBGIdKyCTFq0tLayvcjF55tWcNmt15FzUB9sReBJgmd7hMdvv5cD&#10;cooxEwmCZhyfN5+5S99nxiOPEA6FuPG667lo6CmYsRjZTh+0hVJPnumn0wgR8XlYSSsXTBwHXifE&#10;DKZcfysVuaX0xeeU4mIdRiZTM1puA3YqH65E3VNqpVozpYH1bYnVFdL0i/RpgSJTxcMTsLMzqUJK&#10;kukCxPa/9Ut2z53vqRC8dtIhFdxw9Vgcbhd1Cz7m+ifuYzNBXMJPppqBiBnk+gLYgOJ38/XmdTzw&#10;l0dISpt4OMKD1ffSK1BEqLUVv9PNKivImPtv5+vWreT3KSUSCaNFDMo9Odx24RgGeYood+ZjhsPE&#10;wpGdoAoGg+Tl51OCh4qSPtx97U20rtmEx+EkgknUrzNh+n28v+wLFKebbG8AFzbHH1zB2CtGk5eZ&#10;zYPTH2busoXg9hG3k+DzpIuZJhA+P19uX8PE++8iZifpXdydabdO5ojcA7ESxvjtosoBs+0UoGot&#10;doQnieEWlBuk8uR2jB0Vl3aCjF39z+gC1i93DUQaYBYQ3w1gktrlel5JgQZxRQLFX72RWXnCSM4c&#10;dhIH9z6AlxbWMX3OU3QSZ2PLplTCkO6g0QixpqOJW6beTVsoSEB3UfPIE2Sh4kMjLyePlmiIa194&#10;lA+C60nm+mhubcVtSHq5Mnlg3E0c7u9NHk4SrW1kuv14XF6C21uJJQ38+dkYGpihECVqJqcfehS/&#10;Hnwk0c1N2IkkLcko64wOptQ8xcJtK1FxEg63UYiXsypOZPRvLqZbRjYTH7ibV5d+QLsmaJQRgk6L&#10;iNfJ51tX8MD0h9m6Zj3H9RvMg1fcwmG+XpSjZWZ0GJfk4RfwmCrkcQh5darfL6niL1IgdjZ8Sw2Z&#10;vl/t6AmspIfWBaxf9DVrZ+KcKgUy7VtJACYL/qkiseCiqKCPjyGViWQ0zPkn/JrLTzmLjNIiXnn3&#10;bSZNv5vC3GJwOYggWbJtA2Num0CHlSAvO4cZd97HASKffHxLouEOojLJnLdeYf43dbQV+5B5Xjrb&#10;2jkwp4gZEyfTL6sIL+CUNjmBnNS7PWoSCGTh8rqJAp1Atj+AEQ2RmRDcc9V4Ds4pwStVFLcTpSCT&#10;tUYHE6bdwyfrvyTPl4sZC6MbCc495teMOe8iDKfKlKf+wgtL6mh3u2h3uPlg23LufexPbNu8hcph&#10;p/DA5RPItyz6oHvX1W+983eFBx0Df41uW3jMidDPCeU6XKCnI1r2WM89RsoyqKYNQ25ShqMuYP2C&#10;gbX7UBGoaemVim2rXe4QEnVF8ydX1Ccin+HJHJ+neBk59DhOOfN0MvJy+Hr5Mu6YOhmBztLGNdw6&#10;5W42dTQz4syRTL5pEmXuYrYQHVXMkiPdqs6zNc/x0ry3oFceRrSV7eEgPYtLmDDm9/RwZeNDA0xU&#10;oaSUrKQNigaKgkUqqTIMxE2DTI+fQncmecLF5GtvpE9RD2wkLdFOfD0K2RJuY/pfZ7K+fj1Zbh9+&#10;dIKtTYw6dgRj/vB7QiS594lHeWfzIhaEVnH/U39mXcNWhh19LNf85lL64Mzorb7tlKIq0buk5LpX&#10;GRirpYrioQe9Cg4tVSlL25Euv3t/sx2gUr515vSFcMJmeLbLj/X/W+OG+N7079HM1I54q8C484Un&#10;aMlx0KdiMOtXrkarb+XKo0Zw39JHMuSUVQIw6yTGgcSbH5//QuYjL/wNT342jqjAhUo3T4A7/zCB&#10;Xpn5GM0dFOcW7EqqSF/1LXblW+wgC1ANE0fCBIcTHILPO7bwp7qXmPPxm9CrMFWBqSlIX2cuf7n2&#10;Dg7JKiLL0iAcpzEzg3mrPmPs1MnI/ABJFfRokrOGHEP1b35HGV9msPZLg/JCJZU8qgrwmrA2KcUH&#10;9k+1KUGXxPqZ00yGcNmIM33jLh9NjnCyfuFXZBkKZx13EmMvuHoJhRGTI0h+Mr+mb59Ea/IfH76R&#10;OfXJv2AF3ESdAjtu0N64nd9d8VvyMrOJR2MU5hUgTXOXPP2OTdsxzFAEh6aB2wV2ql5FeVZ3Tj/s&#10;aEYecSKs344jAXmFRQTNONdPuZOlLVsIaSoRn0awrYljDxjCXWMnoLdF6GY7OX7AEG75zVi8qLD2&#10;S4M+40xqa41UMc2wtVteVRd1Aev/aDXcC8EQuaW1JXz2USdzyfGn490eYeSAoUw69xqKWXzkEO9W&#10;c/inJPVhx5XOnv8md8+ZRe4hfWlz2IRcAr/QubTqfAaV9MOPmzxPZkpACQG2tYe9+tu6qwr4VRdp&#10;j1uq8yPgBY4rPoAbTziHs8oOI6/DwmjrxPY6WW928ruH76KufTVNmsKB2dscWiRK1aATO35z2HAG&#10;qlncfenv8SSiFOLQZZ9vbMlMRVYBtQ+lrX2tFnxgC6q7ANalCu6vFXzM19xYFcovyPV+3dkYWbVm&#10;NYMHHESZa713c0u353p8+rsLt458tnPOB3OZ+o+nsAsChHUbX24WbVu3cPsh5zDm7CuIxNvo5srG&#10;DVixOE6nC5lMIhw6UuxRzGMnqCBtYknHiZsKCClRTBth20hdYXVHE7c/+TBvrlpEzsBygrGpEDq2&#10;AAAgAElEQVQIImHgSUhuv/5Grs4ZqjHuNC9nHCw48XiTd9/XOPG+8DDRS39h4Zun5lRsmptiFE6b&#10;yZdLQbWUXQenC1j72fSh13GNc5h8NCxAo26yi2aM7AerXZ+8sfEKb072tOc/ept7n3sCZ88CglaC&#10;WDiE1+Xh5GHH89Cxl+ASOm5UXKhYsRhulztVJFQRe9yt9gDVjg8MdmY3tYU70YWC3+kDy4ZgJ+Rm&#10;sCrSyOgHJrHS7CDqUVEdGvFIFL/DxXuj72dVrn8wa9bwbt8zV9/N4WouPQVMT0dEzE0roz0lxNJc&#10;h+xKq/+FB9N2AetHooViXEYF0yPV9NLHNnzWkNOtIPswityvNH0RMfLzptd+9Nq4B154Cq1nPk3R&#10;TkQ8SaHm5txjTubSEyopx08k2km2J4NkNIbL5QYJZiKO5nYh08DaYSHYYWbbKcLSeqEpLWzbxqHq&#10;6WoSNiQS4NQJqQbrEu1MmHE/CzevRmZ7SOoKCSPOwaEMbv/DDRzdawCFOIXxr9VnOTL8vej38V86&#10;1x15X0bZE9dBfwG9FQgoUC7ZvWZFF7C6gLWfJJYYyHBvf7YbNSxL1q/b+HDJs5ddz6S/uKe+t6Tz&#10;nponMXtmEYq2o+fm4WqOcMWvTmLyyCvJsGw6YwYZPj/YkkRnGKfPD4kEUlMQDh1rN4m1Q1qpchew&#10;4hrEE3EcUuJxundZC+0kiqoSScRwOJ10WjG2Rtq5/9lZvLt6MYkcD478LKKb2+jhDDD7jilkbI9y&#10;YGF3FVAmcqB7ilwZhbUaBG0p3rBg0u5FMlN1K7qA1QWs/YOrdD3DQYVOuaQxIoRwNgTbGpc1bcy8&#10;6r7biZdms1WPg0tFR+OKI07huqEj6JvwQWsCCn2p0tFpOdDR2EhmYSEoEI6Gcfl8O4Gl7A6stF1j&#10;m2aQgQM3oNqAlEhVkMAmgY2GQizaQZYng5hMsi7cwh//8Th121YTcgtMtwe9KUS54aL2zofp58zW&#10;jhDdHQvkFmNLpN3s7iUTTAuWxaUYtsPgtWMGsgtYXVbB/UVOwMGSqYjJwzXA1e35m4oVQFEUdr64&#10;pEQmTQqzc8kRfogakPz3M5lZWJhS46TE5/PtlbmGlsakBNNM8bFtZBpUAsjw+FCASCRCwB/A6/fT&#10;sn07RjKJJSVxI0Fx9xKiiTiA+qncEqNusru7NyuwkKzhqVSQYQq7tFIbiS3kLhtKF3UB64e9Y8EJ&#10;9RifsrZDZdJ8SzIsIsfMjPUtKOGi085Cb4+RJXU8mhuv7uT+Bx/grUXzIeCCgBOpKiStJDLtg8Iw&#10;QEoQAtu09ggJ+baoBHAh0qWOBJYAIx7HjMbRYgYOw8AOh4lFo7SaURRfJvfM/jOvfPQu3fr2RkoL&#10;bVsHPR0Bjh80lCEZRZkI4UKgMGxSpDEeClbA+zs1UZmWVBIrLakdXSegC1j7hXqQfFmx7EE1geN7&#10;p1rKzAcechUH8rVLTz6T0wcfidLQQUZSIAwLb04mU+Y8wXML3yGRBTEgLJMkhAQFLCGxkgbYNrZt&#10;75FjsQeo0sO/E1iQFOkTrzvRhQvdduBz+kgkEtiah/kty6j58kNcvbrRFO5A1R0cruTw++PP4tcH&#10;VUDt5JjkIgtQpZilFf7PoS5SQckGYKXLlim75bBpXSegC1j7haJJY/pHdmhw1bIX1qY+WSTYfPHz&#10;cIG3xJer3nzxVUtGDjoCf9SmY9NWhMdJPMfDZQ/ewRLCRAHb4aJTGoSsBKrbiepxYZsmmqr+W/Dd&#10;HuBSQFipu5WNjaLpuDxuEOquOrPxON6sHF5b+RGX3zkRf98etFtxsjICWO0hrj/hbCYUrc0YkNlN&#10;1Pf8n9NgtpH66wtdcu4aSwrMVMWlnWkfO3LXutTALuPFflzAAZMdLJuUOnRVA1RZe7QEzcm62+6m&#10;7PUbxNRHHQ03LApf99S9vP3Nv1CyfBhGAp/DRa/i7kytHEuprwRJnERHJz0z81NVZi071QVKEd/v&#10;ILYgFomieB2oqoYG2KEYimWRsJJY2V7qti7jwrtuJJHvw5mVQWd7O4Ri3PKH67mz7FQn/17yWXxL&#10;UEpSwpS0+rfTOvhLLV/WJbF+ZJLLJynpXCOb2y7ThZwpkI+GKTv2Rpiq9P7zUq29fRt3XjaREUcN&#10;g0gCp9OJnuFlwZcLmf7MEywLrgdc+DOzMUnnMMmUAQOZThb7ljq402msgtQUnKqGJiERi5N0qSQy&#10;PXTk+Hhl/Zf89v7byejRjYDXT5bU0RuC/Gbo8VzQ+wSg2QEPOCYzXAi5yC0kPiHn+kTlAIVdVn4F&#10;UOSuVqUWqQTGRNcJ6ALW/iIV6twSJAcfotWQ7C8gQ8jp9Lp0rVi/rjLs0hzYxBj9PxdSVliCHU0Q&#10;bg9S1LOU+Z8v4LlXX2JF2zpAIwnEk8YuObGnrWLnxztOdxRQ3c7UB6YE28bUHWzF5JXGr7jy0btJ&#10;FGdiOBVkZxQ2Nqei7i+4fonauR22qCG4IVEt5ztWyj6RjdC5kZOC9c9+lmDP2uoinU9lpTkZ6dSa&#10;LuoC1n4hjc1D5gBs5pjZh2EuboBN9Ry3cO4jW3/HrHZfb/87PhVJDn5+f/lv8WtOjHAUkbQo7FHC&#10;6/Pe5um//43NnfVIQNcdCE37N3DtIHu30UkSU+xQ5iSapmEA7238glsef5hYnod4wElLRzt2KMYR&#10;5QO45bLfcQbOw8szShx0z3bXUiVXwBhLuGgiQhSJ5fS/Jo7o7vqOGaRYiz010i7qumP9sAuYusin&#10;j/Ue9fN2vOaVVGL6PGe9ffQnnYrnmU2rF0+b8fhfaGhs5KsjM7BDUWju5Oi+g/njb6+jjExy0Um0&#10;dhBw+0FzpESWJlI9uNKmOgXIjBrgcICw6TDjWE43L301n7uefBSlJIeoQ9ARj5Bs62Tk4cdyZ+U1&#10;DMYdCK6vvyvD5TuOosAhXbvYJbF+ltcwFs0ScLJpCTY54u3TDuk7iOt+P44e3btjb2iCtgg9evRk&#10;4ZIvuefx6YTTkiiQk50ClG3vNGJYaTHhBTTTBt1BuL2N7aEOTKeLt1d+xr1PPIrhVDEMAxmKkdzQ&#10;wKiKYVxfeTk+BOvMzrsyyoqvpfiPR3VtT5fE+ilLLEiZGqzdJJYA5GEUuRfJbTFAh7muRntYUFfc&#10;WMAnSz7l7ldnEcJkVf0mCvr0JtjYzNCSvjx97RTyAFfURBo2esCHKSCUiKMh8OvOlPlAgWgySsLj&#10;4ZWVnzDp8T/hLMplW8t2cjOzSDS2ccqhR3DFGZXkB3qO7wczoVZCZTKtaZpdu9glsX52uJtJUVKC&#10;5OJTdJo32IVK2B+JBzFklKMH/Yopl48nu1PSPasA07Kw/C6+aa1n9MM3sSLYiOlxoWX6MEWqW5vX&#10;6cKrOyFupepgqBLp8TBv7efcPuth6jWDzWaI3NISWrZs49SDK7j57Es5LtBTKdnWfIkUGJLKWE3z&#10;soGAp2uLuoD1s1zDIXxhDRKFXp6dl+C2l9XNIWVOD1fAWy+sUUYiwvElV3keufUuvFELV8JGVTVk&#10;hpt3v/mcqS/N5utYI+1YaWthHJ2U3TsRjyGNOO2K4M3lC7jj0QcJe1SUTC8Wkq3rN3Lyr47h2gsu&#10;p9/Q/n4p6ry+T4xL2dzxYoMY6anKC6xagX1F1/Z1qYI/VVXQwS7/rS3F7j9CQJUKWRJmmgLhRcoY&#10;oNaH2/9V7Mv61RCE9Rj1v27auO3l22Y9TLNm0tDZTEGvXjSt2cRJgyq46rRzGFZ8CB7bJBmK4vK4&#10;UXQdC3hixQdM/+tMlLwADfFOhMdJMhLjV737U33xNehkjypfv3V4Nj4oy7yV+tDHFF9xtJA1Edjq&#10;kpTEunaxS2L97GgW690w0wZEDZUxCRZjDpPEkgDmRBYPKEm6q+OluYP/fN0dFMdUehf0oDUUgu45&#10;vLPxa55b8C4rghtBUXB63Vi6Tgs2czd+xbUzp9LigS1t28l1+xH17ZzSexC3XzCaMrKpYO772WUl&#10;11LWciPcpFLcVAE1CSlQpCiJd+1Ql8T6yRsvvltiwVJOca0iZFfyaaKaXo5qNiSQyKamJmkUZOKw&#10;TQqVyzSWL1OX5L+VuOKhar60WtHLuoFlk/hmA+cfOpwbzrqQ8uwSogjeXLeAiVP+SOSAQoz2EN2c&#10;fqz6Vk486HBuuGwMh7jzAzDPgpOTOyWqEIpEmuwKSfrF1k7vAtYvA1g7FnF3X9bu1kF2A9/u/7JS&#10;RuxO9FFDcb6GqNZmja6WeeM+MabWvcSCjUvBoeDy58CG7ZxQdjCTb7yVpRtWcdcTjxDWJaFsD0oo&#10;jqs5wjmHHsNtF46hh+LVl/1r0el/qhg5b5b8u5GqVOvR04UwklLMSUKlBh4FWdoltbqA9ZME1o7o&#10;AzuNGPktk/t/IgmwUVr2dtRRFUK8Fm9otZzdTvcIOUP8ba0ReeCN5/imZSuWkJRk5xDa2kRZSU9s&#10;Aas2rQenDj4f0S1NXHLSGdzwPxcTbe8YVfz+xo3FVcOWwwwBbUkhr3CC11GDr1cVHWthc0KK9Tb0&#10;VpBDkl272AWsnyKwxG5IkekPxX/7/7dJFseJfVDG8hukmAXEHDA7ukWGX/lo1dIz7nzqUUJ+hcZY&#10;J+gqORmZxFo7yNBdyIRBMmxy8hHHMPrMcynwlIzvR90MKZ5zwEwzNaVaW8g8kaqxrqTnFTFho4kY&#10;bnWVMesyXvwkSaZj0OXuMXVyt6+9UDH8qqUjNB+GKELOtAfytuhsaG6bK/znX3CA4Z5T/QA0tJOf&#10;mY1tJ4mQRNEUAqoDR3uMMwdUcH3VpRzgKenwxYLTYJiEmfEWzkyng+QJKT6wYUUCgskUqABKNeQG&#10;Z9cOdgHrZyfJBIh02xqE/Bbg0l+VYrJdkZn/Ok1LtYbOoLnsosEyo9vL+aMZqzWK89TDXNu8s+99&#10;GL01QnFWPrHGVjxJiNY3c1rFMVx//uV0E266QUl390de+uR4B1HozuXQWApYzRIgBa45SdhopirZ&#10;mrKrVHQXsH7KCNr19e/q4e5l1hWR6iiwYwgB4i66O6VAUlNvCoDZ/4zDaAsGmgUMYntzSWSQv5TH&#10;Jk4mumQ9B/sL8YcthpSWc92lv6V/RoFXiSVh6QPA6bHytXAqmQpMSvvWUpVrBdUSUS0Rwy0p3rCk&#10;mJOUYnFXONNP9Y61t24cv3gdfvf7VFr1E7uSA/dqwJACByBrIVkld1gVq1Qo1KDRnFxZq455qjlh&#10;e71L/v5W7aDPPv8XHo+Lm8bfQKbqp3jRI5kMmRgDktNFH8dYxgFjdzYmEXKygNPVVLHNrVZKcu34&#10;3qUguxzE+4O6ioHsd43w3zQD+1s/Nxcyw13JWFsKJCzSoMYEjOEDhNcdJvm6N8+xiG46px2vcdoI&#10;FnLS8V60l0FZwpCR1i7DyThgxA5+aT6np5ttA5Sk+QcU8Kqgd+VT/dQk1k5JJeWOxmJaA8n6DvQ7&#10;vTAsAnWZMjGtm3D6AJPJJGX1ztMkqUYwCYVF/70F7TtpyD4WjPyx+e+Nxj+kf+/Pp12X/FGff1/X&#10;50de/xpxpF7JKUmYJDvX1U8LLVrzVHHVsG/2tE+lRrrmx44q34JU2GZ0vwBL8qoPFguYFBbdRrrY&#10;9rqEFg02KcxdKQkPjldXbbcn4RfgTi9iqrj+ZEJyEsP2sXHZon186w6xflz+309z+fR778EjONL+&#10;MZ9/ObXfq/X0p7f8Ka+/2L7Q2eD+zZZuvsw8dqb+VKlrCWvldLdhprWboi/FnsASMpVzuj+AJT2w&#10;FDjYGEORfuLqV/seUVS+WHHoFOvJTGgnleMQ3G0BHQLcCqiCtfP27Y1VfuS+XcDXfqr9qPz3fvD3&#10;ApxFys/6+X9k/hsYFAkaHWQ5fJg4pusyXtpDeM4lVafY+jefZApcuzd9MfcLsNZQ7vev++dd7U57&#10;48dfLpq2umkrDeEOTKeK7nISi8X+TdZLwEofB7eq79O6JpP7pgnp+o/L/79YZ/ZiHPpZP/+PzT/u&#10;0FBsSYbuQk2YBBQnF5x5NoU5ua/1eHnSebJyWuxbIWpyd4BJvlsV3WfjRR85OA7P3r6R64Ifv7qc&#10;hWuX02rHMb0OTAXQVHYLTMUWOxTW9PfxfYsBdTj2rcqxYfy4/PdGlvX9mpKqqj/r5/+x+cdDCTJc&#10;HrxoWG0h8lQ3ledWEdH8dVRO2wGe3a28qTtX+hz/pxveD2AVDOoruOYKUGkLdxI045DhQs/xY0iT&#10;uGnsYQaT3wpP1T2+feIeMfdNE9F8Py7/vZE0v18TFJrys37+H5u/7snEVnRsW0ETgng4ieJ1kQGX&#10;wCdPwFEJ9nSZfFdQ9Q8PrC+YZ/RrO/2vDdnzp6mWjY4gnjRIhkJEbAPF7dxjJorNHhLMtPYtuFpR&#10;9u1gmfEfl/9egbUXVVDY9o/6/HuTmHtTVX/s9TeMKAYqEh0/YJhJHNoOKRix5R7t/fYA0/c+2D4D&#10;6zBQtma8ETSwEB4dV8BDiASmsEADOxnfXYD++3SUfbNdWPsalSN+ZP57m95eDq5tWT/q85vWXu44&#10;e7sD/sjrLxQPXkVHTdgkglESLZ1olk1cNT9g1osaY07+Lgll73bH+mGBtSOi4l9sHyE1NyYaDZ1t&#10;bGtvwcxwYatOsFLtaJApg79q71YuOT2jfb36K4q6x5vxf32Z32dc7F83EKa9f/nv97gY8ZNef6U1&#10;gqJoZHkyELaG252Bw7DRlUgpY2Z1wsxvV/e201x3mNzN/SKxKpj9zibjUnA4OKx3fwoKi0jogqQm&#10;SNgmTk1HsUG3d4Frd2AltH0FlvKdakdXNkQX/TeUDJlgmOT5AgR66LgSNpmqi6JXH6yUe1oEvstR&#10;/B+Bte/5WKLKsZZa1+JlxCu61SeUgBepOBBoO0t9a0A7sfFf0zy/iifWQUP6NdxNWcHNV+4L+6+J&#10;zO+Jq3TH9xmovfawGqGU7pMOjr3xe61S+/j395X/Xq1m+/n5f+7kInOahYGOwIHoiHW0ZfbOzNdT&#10;denrVBi2h+aNxN7dSSz/Q2OIHwBYr/lhJay74I+UldzATDhzIa7rLq8pKys5aLjjjH6zCpYCHKBA&#10;d4Wa6tTBr6reACEJHfs4Aaed6om2U3f6lm5g7aOupO5lftZ+1gXVfVyf/f38P29qkks7o9EwLs1B&#10;kcPnhlobUUWqNkidshuwUtkC34q+2G/AshtapfLx14Mjxw5Y7C3M18aMRll9PnLYMOxJAKJSwIkp&#10;UOEWqXCmsIT2Ll2ti350EtvQmfOxIMMtGV0UR1TL3mRlrKOts5pezmo2GLvfBNNqoLLbt/tHFRQP&#10;XOzlhtlJqHXACUqj7Q5KQUc30VAKvRNQa1Nba9VUQRW1kppKQeXVOvgV8KmwdB97LO2IRVufejOv&#10;bfxhJUh54fcv0A/N73/Lf2+0r/PbV/4/caoWj9mTmG/tnu0thNCklPvkINt3YIEHFukwxF6BeSUo&#10;ZGLdsRl5WQWOtwGbqnQfpYkoDEEDHOvgTg9c3A2KfrhlakgdoqbmH+6wFxz8/Wa5pqX715G1N/57&#10;1XX2cX77yv8nTlKQ2EMijejjIGYK3AUO3vosupvhAr6ro8x/Kr8gpdyngZSCi27wIqUDKZ3p4aam&#10;xi2lRCIViVTTI9XSJvU7fqQM7Cv/75xTqifiDzL+v+T1f+G/v+e3P/bnpzRqOMI9kyEeyTBNSgkj&#10;yp3IGkdDsK09faYdSKkhpYqUQrJzpM71f/i7u8dA7UTm/ybrV0AAsBAiGqpfab0+ZxblPXLANDBs&#10;G1t1YQodGw0F0C0Th0zgtBOo0qTVnZ/+S0o69EkgUbCFgkQjFk9wYP+B9M08PiDzG4Oi6cPBtFSt&#10;4om0q+DJymjHqjvHZT7Y7xEycVGGQlVNL3xHPR3csmXQx598wLatG1m/bjUtLduR0kJ3qAghME2D&#10;ZCzGxRdehJ20OOGMc8CTDdJNsqETvfdaF4xQa8GsqsGiEhWwaxD6KFZcJWRgmqp0Sze67q6GN3/6&#10;vO/JHhdwHMiD1oeEV+ftl2rYunkDa9esoLmlEds2cbp0VFVg2zYeK5OTTxmB05/B0KOH4+mmjUd+&#10;Pd9KHLk4FovgdjpQffZ0rEVP0VS1ihISYqN0UIq6JUI4YoY4MODPqNn4StnI/IrFLrcCdgKCrXw6&#10;v46OYIjFS5axfOVKbAtysrNxOzWMaJRELMKAI45m4MCBaEiOOflk0LRUc3DFmM66sttwkpxcilGN&#10;lJVVQq+5GoV8NHqt+O2mFfXT1nxUQ15RTzoSkFXSl4MHVPrrVteUD//HR+uZPj3Kzt5hYsdZs0Ha&#10;O8sXjMclHyLOx8L33taHOx1E0LDoCCc4/pSzcX5waIALZVikzioDRL77myXNktK14efnPMkBPpVw&#10;3CC/uDcNLR0oDj+hmIHP56OjpYnsTC/SioE0UTQVxakjVQ3DAsOyOeXUs5DRKCI7ewnEP7DCjnHh&#10;uEEgUuaacimOXp9URquokVQiGJCWTpN2San9FoQLSOaibNm07qGvl/yL2hf+gVczCXcGkYqKdPow&#10;hRMLDSEVdGmi2wkcMolmG7So/l0hTnIHoJQ0uARbtzRyxZWjueHGhk3qskIPedjMQhDBZCJm8r77&#10;pmWuLbup/Y41RtbSPgGO3dbx8ou1vPXGRcSinbQ2b0diI2wLxK7+1bZtYds2OdmZ3HjTH+nTuweP&#10;z3qWooISrht/M937HQpDTlNbH1t7cmVF2atUorAAlefGud6dTqySfo/HjW3T2jdtMtcNLg1UHEDS&#10;N7XHRYytKX9+/tbFr025EMtM0NLcgKJKHKqCpisIITHNJPF4HMMwyHPn8ZfHH2dzw3Z6lPelV98D&#10;px077HhOOjmOLycXhKRx7bpxhSW/Km2yV5xRQD+VUkxa0LvnkrEC75VQlzyidNQqR6KeZZ99zBsv&#10;1rDi6yXU12/D68vEVjQsNCxL0tIRQlgmZjKBZSRYsa2ZV155Ba/bxYwZ0zn11FO59PLfEjPFuGRg&#10;7biWxeWuZaUILj7FvXQpChtJ0oxKGTQ3t/KnP83Cn51BVDo49JhTOGBwfQg+Gcwxx/x3vv9eqQ2J&#10;99vS+dasK1jyeR2YBv6sPPzZPTjajzySKiezakxGY/cgkDRLlzZ+9tHbzJo1i54uCMcNHN4smtuj&#10;xG0F3eUlIyODcEcHDtUiacQwkzGEkGguBzicoDowgdl/fpJ40uTwob8adNRxxw865lj34EBz1ZqQ&#10;d+EIqHhvL2rkf3Rw/xASywMYcpEQK2JvGHdcfxUeR+rQBnILULzZGMKNKXRAQZU2up3EYRuo0iIk&#10;UrVWUpNMgUmm66/YKCAUTjrlVI4dkDO4WKlaRgjJsB3CTUoZqbclNorHwxN/mk5NzfOEgp143U4y&#10;MjKIR2OUlZVxyCGHUFZWhs/nwzRNEokEpmnyzrx5dLa38fVXi+jXpw/hcJjOcISjjj2Bm++5b0k0&#10;oQ7yZhdqvCU1RiC5cIaLtumJ0UPXqjOrsViOjgPFKtgWfLH2H/z973+jo72dgM9HZ6iDzIwAPXt2&#10;Z8CAAfTs2ROv17tTBQdY+N582jtDfPXNCgwEqtNFLGmQm5PFKSeewOWXXYqa4VyC3fkM7f0eZxlx&#10;MUxKPsFDfxSyBsTue3e5+/yyRR2v1zzLe2+9ghWL4vW4UFQH/sx8+g4YRJ9+B+HzBzBt0FWBpqhg&#10;mzxf+xxrV69EVSAvJ5tvli4lkJ3PQzP+zEFH/tpf9zTm8E3DTBYWe9g8z5bfNCd4DRcnNHS+88br&#10;zHngWlSXn7aYTcXxp3PThKf85BEXe7zUv0digSoFFsuE974nLwgtXvg+ip0kbgpuvmMKQ7tf5hs0&#10;6GSWnvxP+CdxKbBZIjxLgy+G/zB2NEVuhZhh488upGd5f1o741homKZJPBYhw+NE2AmQSVAENhCz&#10;LDqjCaIJA9HaTGFhIZGESX1DE2OuHsfF55w0ik0V/8SByQ3I2rpKWUXNjgR4Jn271N1+kVh1KFyz&#10;XOEJVCMeJhaL4Nbc6A4XGVn53DPraQh+Orj6zaqVkxcMsSrbF4maElQKcPDbFZfj6tywcxZfV8zH&#10;h42FJIZNCHtRHcpjL7+qnn8pESFwUikNhqUfpmCCJxw9D29uAX8YfSHr1q3D7dFwObPIycnjlJNH&#10;MGzY8WRn5+BQvxzMV1VrMZAsRaMNmzKsE1xYTF044ouVW16eeMNYSnt2I2oZfPrFx9xx+8RBdz54&#10;xmApcYhxfXRGrInzt7ERGGsvEtVuJlcn463L4k1NTTwxaQILFiwgHA5T3K0Ej8fD6N9dxeDBh5KT&#10;nYdzfVmAWPqF8DUKp84dxBMjvjp66vZO2oO0dYb5YMECal9+BSUYxDCT1NbW0tRYz5kjRw466PCK&#10;Owjy185+6x4EruUoEizHIbOWuzhxxeXP/vk53nn9FQJulXhS4HG6uOCSyxiee3NvBnzaiYMEeVhs&#10;RFKKZC3gQilZQWHufd+sf6Hmeeb8bTaDBg8BoXLTzTdz/U0vhOasOCeDkoMkZw00ybrFhAGSQzEJ&#10;bh4lVO3lZDKJ4kxth2ma2O76jy+dUHwUfWZJIqdJrivZa17IgRztW9kOkUgERVEI+ANEtrfvzLVa&#10;wj+j4gAcjEMbTi8xH9A0Db/fjy2TqG6FvgMP4tY7bnmUtw6+hQoSDVNRu92NxVZ0MtFwoKAg8CHZ&#10;gNreb+32jnCEpXNf4qlnniYrJ5+cnBzmzHkWbyDz5bOzyIge0xj1DCt05g2rtWuqq6iixk4Da6+0&#10;7xatYcTl8v5JQiiKkChCoKoqSUtiCgFSo/rlqtWTixpVxn/hqr1aOkS7lFU39Y9tvarfX9hW8T6b&#10;K97n84r38GGTwCaIxXas5c3YQ6qJP5ksNwRSIqVBIdq6hraHWY7Oieeo3oCDh+65lW3160nEO2lv&#10;ayY3P4cZjzzCeb+tml6YxyjHJ+UZPFW1isswOWW05CYZZYqMMUYazJCSXkPfPOytc1yvvvUuBxw0&#10;CIfHja2YfPqvj7jppjcXd4Q3R4dMXxujdrzKZFQpYCLVEtAtI8j4667miy8+JC8vgJapwfgAACAA&#10;SURBVNOhMOrss3i2ppZfj4qUF2U7L3M+VuZnBQbXYDC8v8G4+VH6nvopU2SMTc+US81FdmExowZd&#10;7fvT9BmccuoIbAscTp35773DlPvvpn7NykxKGoJep15aXSV0htc66I8B9R82rWudNu+1l3EqNmY8&#10;hktTuXPyJIafNhIKMFpexjnjLtzVTyMTpcESG3lpojzYnZJgcc8bCHrXDyy4pOqP+TfdfCsbNm6m&#10;pa0dKQUPz5jOvTfUd7LV7eC00ZLK/jZIk5exmV/xvu72EI8nsSwLVVVRVRXFjn/QewAWo0cbXFfy&#10;X6mDvTnUIAupKMpOFVlKid/v3/VL0zEZiN1AWCd34UnhcJhgMIitqEQSBi3BThAH37Y8iD1mKnbR&#10;LKCcZMNz2DyP5DUkG0hSgsExhFfGyz0T3xrkP/OKy3mh5h9sb9iG26mTk53F/ffeQ9uhqzo97xb6&#10;yUYMq4O86lohmSwkk/8ri/O+A2sySh9y/MRREomU5dLpdKKqKpruBNrHi6MxOblAcgApR/YkqK1c&#10;Zi2olQYbESxHtrRCyypoWgK1n8HTCxHVtVD75ssH14x+rN/OuU7HMkxlI/2xF/6x//HPP/0Eb7zy&#10;Il6nhtvh4KCDBvDk7Nn4CnKWYLXMJ1HxDgkSjCfJRmnAzARgjwFHXU1kYG3ajNo8o1LX3H5GnDGK&#10;7a1tKA4n4XiUzz7/jBUrVnAkKLRHBE88pB7Na75KsMPrwlPOrTqbDK+DgNfDujUrmDRpEueddx6J&#10;aAwiA4tIDP4Hp5Pgskr7oeU16lyWickMU8aBNgYcLJjQKOZ0D/B1vqf5ZYTm8HDF6N9y880309HR&#10;Qa/SHkQ7gzz9xOOQTKK+2eOiSVdjb372uDmAbXdGBxUUFdPW2orP4yUnJwfLsigaNKiTtoE9acR2&#10;aZgjRtB5zaXB7hYZJ34VDn+4YVPLSFFW2gyYW1aisQnl+CPG5A88eBDhaJz8boU0NDSRSCRYMW7c&#10;lcxbpbEIh5iMMuFzNLYipNDIzPTj8XjQNC0Vt5lsmZ/SZOo05rL3LMyT8K7iU1faf4SmaTsta4lE&#10;AjayKwh2NPZdDI/SUvGO1+tNgVlXcHncSEXA1+gPfIF71kxpI6UhkPKW1dh167Fox0TFYi1JwPy6&#10;BLN2ezebtmY0j4uTTj6RluYmOtpayc/N5uMP66AEi0IUhqEMqwMqqwWV1YJqsWvsN2D1RFFRJC5s&#10;VVVT1TgsK3WHSSZAh0n9kaQ81EkgSSlJWYtdiZAMwuIIZO7hWLmHYxUcg1U5CnlpFXbNRGTlr0ct&#10;rTzrpK8Am8lIFiH6dc+cDkh3tPHlv89+lsKcPOq3bAMbpk59KK3hdj6DWvEuBZipuJ5hWiEPuAVo&#10;AmQRxD+o8i6tqsQSYF9HoWIZkfEHHR4f/PiTczj2uFN48aW3ePbZf9CrrC+3BhsaG8++O4Jrg30i&#10;b1qA+dEX741zqhrh9hDhUIizR53D8SN+jRbQHnBmvljebh34IZ1Yk+9HCLLka1QmTwOjGpIzwJwH&#10;NhYWTmLzqlHU320L1T7W3evdVOzr3r07hw85jEgojNft5sUXavik7l04c1uQ1Ti6d//zKMBSfMr0&#10;hk31uD1+jKRNQ2MLoUiC1jUbM7BTGoDv8FTYzYhZgY3e8VXPnHuLf/2BPctmyHXtERYhsvwk6UeS&#10;N3BOnXJf57svrcm97777mDdvHi63c0m/6dOfSPngmxUmITbFSTasJ5m0JZZlYVlWSg1M54blFCAp&#10;Kfnv7unvEDmR0VGKN88Jh8MkEgmSySRCiBSwSnc29YNTcN3OfA+kUvITiQTSNkCa6KqAQ7APPxwT&#10;qlK3n16XOZ+qk4lhJ5JgBEl674qSePMKXMsvfGcMGX7IyMCpa2RlBSgozCMUClFfXw/eND6yEQxD&#10;4cT/Hi/7DqxLYVX5bAM/ttPlQShK6mJum6hIsDKnsRD32LlCUDvZRghTVgudauFlJn7ygDygW1oH&#10;dqNSmoqIZAjKompc1AlNItQhs4V/yGFFukwlpFirVywlETKxTZWsjFwOPugwPP4cjLgJ9PsrDdiA&#10;JSqljZyfbJI3xJFYSJTqL1Crr8NJDRqV72bMYW1i5eP9ZtLes7RPWcaoCbc/Gijufrive9Ehrvr2&#10;7aMKA4V5hTm52rCSGeKKpVecHNu2ftpLLz2Daulga5hxOLfqQlCUDyMt9g1W84nHZOX1ctEfs7pG&#10;JpEz7bpUWWk1PcTGZdhswuBd7JP/SSw7v0jd1gCR0sZwj9zDAiNH/prtjdvoaGuhrFcPnpw1M7Vj&#10;Q2v6Ul1NlqjKSETc47r1PYgrr7qWlmAM1eUjK7+IqvMvZMK9p2/Z2ufTxvb8r+eUW6hfHI2Yf3Ct&#10;XDMeQS3ez28klyGYvkpiLW2f3MO5xByhgX2i2oqWwpI1g33GwsF5OcWHcf/9MQYdYHFEngWImhpp&#10;dBtC0pKCWCyGaZo7a3PYzpLqj95AZ+tWwQj2miy2YlNi7CJe15nX4+KMjAx8Ph+apuHxeHC73eCu&#10;6bPzlw/A1NJBRbqu4/F4cAgLIxokGQ+DQPldJebo6lonYLPx6STVQrAAtX463nUPEmAqLubhePUi&#10;kv3WDHyMeJy62n8wd+5ccnJyaGpqIpk0qKo6B6N0W5hAGiND01LzRBSO2238J2BJKe3dhvxfV65t&#10;QWf6CNiKZadNuinHsUUs3JkSUoM3Pzs9A4c8oFqXr+JhworfcVNjiIu3dpCsKd85tqIRQWMhOq04&#10;eQ3HwZU1fWnGxQM4v5hI8osvGpJUCxeLhP7e22+iCQ+K6SAWtjjz9EoQ0fGO7b0DkbZ1d9GN5OSU&#10;fX2HOrGjBqLCEATTsABBzYnx+pYnF4ZKsemsmBtNllQzhhiiOoaQxmE3F/2Tp1MmlhdfaGgoKIKm&#10;jsZxmzZ9QyxskYxIevc8kJ4lfWBeyUhvaM2xYTswALAm73qB7ckfFPpDbbUU1EhL5FT4xKACd/VM&#10;4t4PC70kjnMcdUQFpT16EPD7sM0k7e2trPnma8jvWQrQJmuCTn+R2toW4dSzz+fyq/9AzFIJJyTe&#10;jBw2b2ngmt+P48yzz/31+HmXRyb+dUxibfT+2JrOD2Ores3rOPygVJvXBbU4cu2jJvIpjjZtUZMn&#10;MwMzcvhivbhq7eRrcLFoluDdd3WWpw6SGHOYzmikquqYZkplS2krEiVWfHTlNRgMG2ZRvWivBSn6&#10;PeX8swO3ZABWNBpFCIGu67S0tJCZmQmxqjWTqVOZjMr/YPUnz9hhKJFS4nOq+HUFBybIVdvR0Sb0&#10;QZs2XrjkWLRV7+ClFK14HImyHlhUAr1RO9XpB2/o+UV86cLPePjhhwlkZRIMBonH41xyySVkZWXh&#10;+FdR5v9V3uyzVbAml7KqEaykDkt3OFH0lI5sGHGMaIQ7/zAWQzjPMMUFnUIqqFg45t6ObifQpMV2&#10;NWPxLiyfi5S7isdaUnLrrQPJg0xOxgQET+A2b113l/Zq2c3htmaKcnsQDIfA1OiWXwJrv56f7Fb/&#10;ofe94qETXsfhm01sl1uhltQAWJb+9zIV3jcn58w9fOalcP9heCYuunbIs8x2XcRFqfTn5SUqW7G4&#10;FDs7p1shrLi6feVSdKdJjqOAjlAnWf58RLjzMg7b+jq3lZwYaueLQK20qncFbe7GfxnlLBcAVVLa&#10;VKEy77MYQzBBCE5HkpjzolNVyc7JZEtHM36fj85InM7OTmg55R1eRxXVyBVN7X/o9/tb/S2P3R6q&#10;POx636CD3w+/8mINDQ0NfLn4K3IKinA6naxeuYJoOMKiT+qY+8LfMWJBMjz9N+UvPo5EtJP65NH0&#10;79OL/t27QyKBIiAZqg9d9atiX11ojKybKCPMw0n1Igczv4iBUCOxKLqu4PF4CFvi2zlwkqohe4+3&#10;q8bMnFyoAqqiKCSTSZLCRkpJPB5POXO+h8xoEI+us2ntCu6/s5qYfVlb1FJAOPmDEcNzqANnUND6&#10;+DZKigtpnN1IVk42rW3v8tVXDxJwxHDoLlpaWnD5Mjh95EjGXH/JeMLbNiQrGjbqb3crohyWh5H9&#10;hwDrsXdapfcnsHazDtrK5+rOGgi2aZE0E/zrswUYihOb1MtLkya6ndwZebFNzfq3EKsdGqqUgmi4&#10;E05dcTmL+j0OIP/YGNRM4zWyUILtrQQMA5fuoWl7PYGMLFhw7Bp9NsfNU9CXqZhzd7qfdx3qaSxX&#10;AXJBuYUJ9sLY5ppP3D3OA+TEg0iwqIZcFqqPgbsZjOplRKtrEGRXZXSsX3dnZub/6+3cw6sqrv7/&#10;mX32PvdLEggQEi4CioAgGi2iVoJVFLWIrSdWLQqoWLFoY7FaW82BtlovLxSsr4WqWLW2PXn7Kmqh&#10;WmuCChgbXkAJEXIhCbmRe3Lul73n98c5CQEB7VP95XkmnIfsPTNrzbrMWbPWdwChI2ScaDiG0+ZG&#10;SAUeOaeEX9ZNYyPyz6CsTJ1xmIaOP4kSsRyU4aBYQRSuIsFlKORjULJfu3Atph07AOIfo1gv8Tgd&#10;1MbjZGVl0dnTn/reAaw9guoFY8qIjP/G/4w+XAiXrCZ5hnqp6/4HDwcCgQBHOtr501/+SjQW50DN&#10;AZLRKOFAlJaeI+QM8xAK9HKoroaWpkYq91QQ6unmvJnTmTx5Mt+53su4iZ3njFyEsXw/Shno5JHg&#10;47VWeIW196GdPkcd9DCJaDyFKFWH8spGLDxPhAYEU79YdJo5oAKDXk9KmerzS0CbGdEYZpuZYFcv&#10;H+/YTiCp0RsyUDQL0XCE0SOy6WpvZvKkCVR9UoEnw0V9nSSuJ1EVHYnChEkTyR1zGnO+dTkzC75F&#10;T3PbmszErAxtAqPJg/1NyJL9GFPT3/W8/z88ViEcGjjPSlqS6LqOEGZUswWrxc6tS64nLiwkhcag&#10;xzLiaEYCVSbptmcfc2CaSic8ahAcLg9E+g9xTuMfaRh7E0b8Df5n7C1cgLTYbchID1ark2QyQSwa&#10;xmVFkENyngn9sXoElAlwCXhXQglTQThAXJzW3jFAl2zdNHvgvHs2yZIXs5xeukNNoD0EWimYKCSO&#10;9PdnIB6MBw6FY7EEkUiUXJedzp4e7HYrrG4JcutoK6CuhIgQJSakN12FOkFCCReD4gCROi1CUIxg&#10;CSaWYVAyVb9w3hw3b2yLMc+2kmScWCSKghwMCLlcLmhEljTlsdOHZCvwBFyTj9FhrY26PCrWZMt1&#10;bnfua+7oVM8jExAsI163EfOEG6uWtraF1uz++EO62pqoOfgZFU1BPC43kWAPkyZNoKG+jtqD+6mr&#10;reWqa7+7+5uX1sPb4+2+qSLpmyp12t9LeguFVjQKo9RmR0o5GEhQFAUmYDz3RPOHI+A83ntHZf48&#10;HVYJShBMQFCHEIUidQEKwFSUP5Q/dTmVM0pVVUXTUuleZrP5C6HfADwuNzFD4bRxp3H1dxcRUez0&#10;BHUwpSLTvV3tnD4ulz+98iIWq0ZWlodgMMhwdyazZ8/mhsLrsdlsKJnDwVAgGiczbwzRQHOvtSzX&#10;VRMhUbIfo2wO+ArS+w+Kjzn9/ro8ls5WJP9Ai18TIRmLoygObHY7zoxMvMt/CMaOc9AKq6khSRiV&#10;ZkwU1P4Ck+MezKNcHDnJ/BIYcVlwBdtmvRv7VuMSSwhD/HDsIjwYjCF5zrnfoPr9/yWRDJKd7WTP&#10;3n9x2cLmD5NXmM5Wq0eZV7b5p5Wx7RMoVmCDgBvlNOYaFwN2UqW1O8lXfmuf9bcNA9u16ajeBT0G&#10;/YLusnnKXmYQRVEZjop4IhnoaQtb1QSTTz8LmzUDu1PBFlNobq4F4oQ3VEftd57uYStxKLSySkYo&#10;RoF8AaVyNnP1i8FIj59yzVVPm2ffFXPv9K/seIptvbH+1oTFJCAa40h7K5qmEQwGcbs85I0ZSzij&#10;tXknS0dRjCIFcRCm8IHyefaaiS5m+ieRAIyGc9iNiBS29j73/RzPdx6rWlry9ym/9xbw+5zra3+F&#10;Zp0D4uzuXh2HRe39yysvZuza+QF97c2MHjWK1uYGHl3tY3kgwoKlreGSu3NcPEOIXa0JzKj40Pv3&#10;92M2mzEMA5PJhMWSusfO0PUGQGH01C/OjG9DfK/wrn9+1lV1u9z283S4PTloSL7QY0mFzq5exp85&#10;jvm3LoWkCq/muMv+jizIQ+cclOT8xuDV18znb6/5ee73v8PhstPf38uWt7dw8cUXc0b+uRjBEEIx&#10;E44lsRgKVneus2kSxu5+ZJkNylwbBCxTTqBP+tcTFYQEK/dLbvFP1hMRDCOZKrHUbJhtLjBMvWwv&#10;rBElvoSwSkUckImNrxNh+cQHeGyUy7cRY+OzyKeegqeeglWrEYPtMUzmMbPeIpuo5emxXmIknqhH&#10;PliOia1QcPkVdHQ0YBDCk2HljTdLwAKqSd8bOq32qauvLtxHYbFgF4JdQGGBLBFSVgqpjxfeBIIk&#10;978gNk7zpTAEmiA+5XCYV/0T/7xoXWL7by4JlrbfG9x+8Nb+Q7vv/KXXi97b3nAdkfj6zMzRvZNP&#10;P5fq6k/wZJo53HSQHR++iz3DBr9GD3a36xIZphLBRgQbU+PfKaReKbz6+LkkEcQZdo+Dj1YEdv59&#10;eD8lhQr7USzuHBci/NTuj3bS09OTOnBPJJiZfy6ZI0aR0MlgfKEAlPdeLzF+etfSxIaX//Laun+s&#10;CGx5vXU3zkt2o16wyriytd72jxzL704nmvfRX54pfPca4+IHEY//ZuIjiYjpbD0iMAmJxZEz7pal&#10;S1j37DP8+tFHCQf7iYbDTDnzDPx/foVIMEBmByaJEH4/hq8IHT9KONiPzWZDVVWcTufg1u3+J8fe&#10;BEiK8hLsQlBSKcr2I/bXIcr2p6HEKtNtBfpnfBhMmDxrQqHQYAZHMplEVb/Y7scSkkhMEtdNgAbh&#10;8HomECkokaE71+YnW/LLL1ejrdfhiNx39aJbeG3rVrJH5ZAwdOxOB0tvv4OfrLgHxeZAlxJDKKjR&#10;0W7AePAJtMKp+bKswK+Qv2wA/+L49jV5rDJ0aZsmcPjRVAVTGtwlaUiiSQMCOeNEgTcCxRbAhBf1&#10;Tq9M3Jk614rBeak5lHz76CTbulKf9+0wfFToFAAF6KxCsP3CJExPPr7roImnf+j60bW5ge6eALrU&#10;OVjzKfs/3nn2lJkXEEuKsx3wYwAex6AktTdeDkoBCPADCO9TRP/JNgfCF+Yln2L+jqD6oHv3n/60&#10;ir5QmP99s4TOnhD3r3zonquW88CYlllv9btbXtNDgh8sK+Lnn7xNMHCE4SPcrHv6CS68ch6c0Rb8&#10;7Lfe7PPkNkGhhDtTqUxHx/dDWWphNr+8Y+a18AGHFscQSxx/Kp5jvfHubdG23iMrX331VZT02pnN&#10;ZubPnw8i8cY73rE3k/u8BiTVRJD333mT0yecRnNTPRMmTOCqq68Ep3OcEmhc8sQ6LPu/sSbJJUUK&#10;XoztkNhe87TctXGUfUIc868fQCdcfhkaYLZw9gXfYFhmBj19/XS1H6GtO4A0dG45D+NFH+bFPpKA&#10;LP8A8+mXn06pTGXbaJpGU1MTHdGqwPmXTrG+DIKtKIzgS9VzdXd309bWRjKRwKykAiJ5eXlf+J7J&#10;bGd4thVXRjbI0PpIUhtvmyt14UPw3M1q/rpZf1v2MCrJ1hYSEaKRKGufXs/aNWvYvHkzObmjOXCg&#10;muKf/4xVT/0GlzAR6mvud5BrvX094T/uWibI9w44oS+FKfiVeCzfXAyWAd2FdVZNRVVT39Wj8QTB&#10;aAyqAdZZymFeM3zQDB+Uw5WAnSPYoUJAhcBbTLoJVqw3WLHe4N6KVIi6hFQG7/894aD4VYncYLBg&#10;vobcF7lr+e2EI30kklEyMpw8/MhDtLQeJuvwhIy196ENxg2AaSAKjloaBRBe4HpWJKHY4Ahgia1/&#10;/fX/IRjqYXi2BykjzJ17ITfduNS5uAB9/90o7px7VevIkebTL/jUcfU1l6MoklCoj1CojzWPrQYM&#10;zlu5LXTPVRwDTD5k/IGQu7j2qgs/IPs2J4DPR/QMtoUx1xW/9+67fPj+B9hsNnRdx2azcd6s2WCo&#10;C7zFRMufvfxblGG65IpvMXPqGSQj/eQMzyLQ08X20n+Cojewa9Z74WnorClKlNu5fHBczwqtpEjq&#10;jz/gjURCzR+m9h1JCAcJtLXR2tpKNBxBM5vIGTECTdO4SMGobz0qL3mL/BPOC13qjEajJJOprVtD&#10;QwMNDQ3sK8fEU09p5RMPz/9CAboK+yrKTN3d3XR2dpJMJrFYLGRmZjJ6/PgvPu3p7kuVJKkaMqje&#10;0733o2Ix/kULEiu3F+l3bkQEHM07ackZj930hnVENjhdLL5tKd7v3UAoFMFitfL+tg9Z9dBPifQF&#10;cCRy3YMD5Gcef4ngKT3VV1ZBTJlwUoCM9R0Ofrq7gp/+5MdkuawE+vq44Bvn8ciaNal5CQHCDFL0&#10;kuxdzc4pL3SGMYZf2daPlL2pDXPifRQgGSoj/GkpewsP9U4tn5sxetbWp5/GctPNze9f8YPcOdOv&#10;IvbiN6YaTB1hyLIyq7/mN4ENG54lM8tDX183bo+TtWv/i7FTJh+1H1KkrtyVCuj6XuL9f8A/5QWu&#10;+6iXrCxAoeNADY8Ur6L5SBcIDUxWMoeN5GHfL5nUca521txs61TaIyUSg29j4zySgdvrY/feu4Ka&#10;2gPk5o3k8OF6pp11Ovf9uIgzzjl7cPzQkQ5Mig2rww37b8qmaluETgxuqwtjGOBMrWVXfQNF9/2Y&#10;QDiEzergYE0t3htu5Hs33sS4T891kU2SPCSToGktSt4VmN6r+WPg0V/+glgkxIhhmWRluFmy+BYu&#10;vHQu2GyputeEnsIoFCbQLFA1KgMbOuMPBrDYUqIiBX/83QZefuXPOFweAv1hZl1wMQ89/DC2j8dY&#10;eydXLc9onPI0c5Hgpbn2iTWlW56/Z/369eTm5tLX18f06dNZu3YtissF0SgMBCBMJkhn9hOJQCIB&#10;bjcEe8Bqp2jRYg7UNZI9eiwH65u5d+WDfG/R7eb7b8H85EtpwJYaTJRj4RyM6khp4O4f3kW2mkSY&#10;NMaeNpFHf7duPY27NtFfWCnOw1Lb1P6ribnZPxlUhHqgC52VZZKyuXLDMpRD8XnxTyurGDZsGAdr&#10;arik4FIe3/Ds3mhX8GyTxYYmQvfhmrIRSN69Cq1RYrzl88bAn75t58SYF19FEq4OGCZV7R0MkwsT&#10;qqoSDIZBNaeK51QzqHIvyQ/m4pjyey4jPnwBSZSe+zD1rsbUuxr1o2KUj4qJTXme7MIaLiOZMXrW&#10;2wArVhAZlpV7/jI/4VsXk2TqNJ397QpnlF9WOP1HnhtuuIHe3l6ys0cSiyZYseJeHvv5I/zzjbdo&#10;2P9Z6jYG1QyaBkl5NopnDXP9p2G101N3iKdXreYnD/yU2voGrFYrwXAUk8nEL3/1KJM6zrW99V+Y&#10;X6/68A7/QEHXW+gUo9tsNp6/6C17YeH3ONzYzLRp0+js7Obmm2/mFw8+xJ7tO+mor8fhcGEdNgxC&#10;r04iuC3KJyCXtIex2gGFzS+9xPpfPcrChQtRFIVIOEbtoXruf+CnXLvwOsaMsN1HG0pwRvNHvZ7a&#10;J57+Phbz9VU/oAHlom9+k9vuuJ0xY8aQNCS9/UF++8yz/GDxEra9vpmWzw6CRduLQ67HGr4Poe9l&#10;cuNLA1FYwhF2bPk7S72F/OHFl3E63MTjCRwuN7cuXYLt4Bh73etYj9wy5TmA+0divYX3rXdMzH/4&#10;+7fdwXe+6yWpS0bnjqG2rp5FtyzmbyV/JRaJgc0B7ozUv9F4SuRsDpK6pPNQA//z3AtcO/sijrR3&#10;MHb8BPbt/4xvXX4ZV1560X2dHS3xyk6SA0V0Jc9hDV/V0sfo2l+FozGikThJA5K6QUKXqaccqcNz&#10;KWVwYm72fUO2bpJweu2yCwa9yWNr1zNr9mz6g0FGjBpNR2c3K5fdc7bV7hiKsmsAPFNM7Mc+0tn6&#10;u0RVc8OKr81jvfCCcC1dSpLtqBX63/ofWHkvGU4bJmkwPDuLs846C6SCLhR0oaKjYQgTukgVNdr0&#10;0NEKYsFgLZYUYCBI6hLVYiX/3PMZO2H4dS0TZ721ciNil3m8iS19Fnllj9E372C/J3qGZ1/n232r&#10;V/vo7unC5XLQ1taCEIKRI3OYMGESebljcLszMAwIh6JEozH+tf01DFKIAVnDhlNTewi7M4Mrrrya&#10;u1cUoTXkObGT/O870ErKxidLORQTeSVWmiYIyI/Id0rO5s3COu4vv7Sitv21l195gQMHKrFYNXQ9&#10;QV9fH2PGjGNE9ihGjcrDrDkwdIHHk4lJ0ajat5Pq6mqEEHR0djEiZxSH6hq4+JI5LLntDmbMmNGr&#10;9ueMBnj3F5jP/UXjSxVPjr1p3pPEX/RhuuWe2seV/l2bSBbWvb7jt30v/2ETwUA/RjLB8KwMAoEA&#10;nsxh5OTmMWLkKFyeTBSzBSkFhoSGA//Hnj17SCR03BkeovEkhiGZU3Apd68oIqPzdCdZGCF7a9jx&#10;xxwr09FfXIK6+BBxhJQEGoxEPM7q1avZtm0bdrsdIQSZmZl0dHQwZ84csrOzkVISDAZRVZV4PE5d&#10;XR319fU49SiaxUo0adDeE+T6Gxfxwx8V9R55Lmd0XhGJs87Cum9f6tbEXT6s+aOBCxBVifeD9664&#10;m2Fqgmg8waQzp/HkM2vXUzvxIV7EEGsBKePHxREMCjEoEbLUh1LQhYnV1VGsVn7+4/upqz9ES1s7&#10;OaNzmTT5TH7x5FpC/f1EtuW6hy8gvrUGtlbD0/O9KS/lc2jStyn6tSjW1hphmT8JA1A//nBr+MH7&#10;foQ0EmgCNFVJlQCQUiyJiaSiomPCQEUKsOshjCEVxCmkhdTWzRAKkWgURTPzvRtu4vyLzjiHiwr3&#10;bUtbEB9eIXeWmOlAZTyGPK3xVV1RFuzb9wnPPfccjY0N6ZBtqgw+Go0TjSQxdImqqpjNVsbl2Ojp&#10;6aE3EGTqlLO48OJv8l1vIW5tiocm9NjY5u1v35r7zQXnEsInpaBQG8k47UjBswEKlAAACz1JREFU&#10;kzFK0eWdQuVT1MTm2l9rTPwZ2f5J+3Z5dr/9zlYOHKiiqqoKVTUTjcRRVQtIlXhMRzVZicVijB5p&#10;IxyKMnLkSOxOB1OnnsVl865kuutSFxnll/HyrFK+S5RJ8M79qC0O9HQAISUoTVjQUDgCvcOrg5pJ&#10;UlN9gBeff4G+3h4aGxsxqRpCNZFIGoSjSeKJVORWUVRcFonVaqW3t5ep06Yza9Ys8s+fRf6wq1zU&#10;IBIT/RO17YUHXyjHtHQREQqgbBUUFKetf7Lq3lR4zrWmob6erVu3UlpaSnd392BirtVqxTCMwZxC&#10;KVMVEMOGDSPQUs+wESP5xuxvcsVV1zBh4qQ36BhbyCT0EXOxdmRPjeOvTEy6R5h/loVY7EOnBMs/&#10;bf7Awz//GbluM8FwhBnnnMfjBX4PE0jwKUmxcQNULDM45m4bJELopT5MBaCQheCuquUkPGs62tq4&#10;9dYlJKWBqlnoD4YYM248v9vwezxZeda015J1h6tWKMI8/rQHz3+Yy9xxufjQ16NYYwqF7barkN+e&#10;jmJVd4b+9PIf0ISBWTMRDYVS5xzpqmBdqOhpb5XKQ1Ww6cGjZc4DW0lEWtkUzBYbsYTOBRdcwLP+&#10;6z0LXyHy5D0o319P4pV70Kq/gyAPyV+xdn7/YK/L7cTiGu1JhFr6DCNJXV0dn312kMrKSoLBMB53&#10;Bg6Hi1AoQk9PD8OyNBZeex3DsocDCsMyh/WKcM7YAA39ruHj7OwiOVi1LKQcXCDgNMosh/jvxJEZ&#10;JdaRV6KQhRK9q7nX6t5+Dkyfa8Rca+rr62ltbWPP7k84cqSLeExPYYVnDE958ngX3772WhRFZUrd&#10;JRn65Y0vmf42dlHs6ub3LZ25s5p7/FNyzy+sHBhz1SooLsYQ6dsGZI0wB7Jao67f52Todza+FI4l&#10;F7gCEzwAHaY9ffF4nL17P6X8X/+iq6sHtyeDjKxh6FIQCoXIsGpcc+0CFEUhL28M9paxzkRO7aOG&#10;SRu/xzd2UYYNOfnxwetA5Z0+zAe3YRSUEt/wbayH/9waMsVyPAAR0dBns9uJx2IcOHAAXdf561//&#10;Ohg2H4ADTyaTjBw5kjPPPJOxwzxMyp+xFz1d/9CTO7upBPKKiInCAjv+0ggl+01UPqlI34txQHnh&#10;Nmwz7niv/83XN+NRDcLRGONOm8gNN31/r3ld7gUX/xlte3eBpL00wlCI6FVIOVUIelCIoTAKhRmo&#10;ZCHJhk8rtgVefvllHG4PZrOZQDDM1Qu+zbixp9E/ZqJlKhhlwLYhF7QXI42vC6XJ5JMoUqJKiSXU&#10;27xHtuOU1bhluHmPDPpnymrcsh2nlNikxCIlqk+iIKVJtuMcbG04ZBuO9HM2KbF0tVQVNTVWFaX7&#10;V71ezD6J4pMoeV5ssgJNVqDJaiyyFGuwq3adLMUpJY5gb7OU7TjlZ7jkZlz9zeULe5qqijpryhfu&#10;XYRDrscSD9SuS/RXFUV7qoqkTI3d01y+sKe9dp2UaLIUVfoxST+mIQg9QiKFP408JUGRpaiyGkvt&#10;BjzJnvKFMla+MBxolFKWL5QSt2z3z5QSm6zG4i/A6QdbU1V1UaKvtUduwS0PY5PP4wr1tfY01lZJ&#10;KdHeXoljgG6Zppn5kywpJKEUcpCUaFKitb2Eo7OmfKF8G0essXyh7KgqivW2SlmKU+7FIQ9jk4ex&#10;ySdxbPHh9i/H+fZKHOGW2nWyGousxtL5SfnCV+bjlhVoh9dgk1tSazXQSiXqii1YfJWYkV4T0muS&#10;Eof8B54B/oX6WmSor0VKiSPaV7suGmjek+brYIs3+WdGAq098jNcMlpVpPc0ylhXg5QdVUWyOjUm&#10;+Tn2NDKSyhZpGURJSsva4TXYutoPS9lVu072tfbIB/DIaiyHFmMdRA9LvWM6+q5EbkCTfsyyFKt8&#10;E7s8hFVKLN0dTXLFzbgH+Dnwub6xqmj9ED74KzFLibpsGVp2Ac5T6MV/rlh4C5yZ+Xg2FacmKSU2&#10;2YZD7sUhX8Ett+CWpTjlm9i3rMeSvwENv8+Mv9Ist6T/vgW39OOUpen2Jnb5JvbSTVjTxKqLVuKY&#10;Ng1n/ga0glLUkfNSgrfci3NNETZZiXlDMXbfcpx+P86KCuxvv43j+edxbSjGPsA0KVFlBdrSBbiW&#10;+3B2dLbISolZSrTOruY9A0xsP9LaM2sS7sUFWH0UqCdQKjGDeY7Z5NmuyccuK9CkxNLb27g5EGiV&#10;UuIIBttkdTVuvx+PlFi3rMcybwaOwT7SQt3VUlUkU4umNdZXFS334kwL0QBknMDvM1O8yUrxJuuA&#10;0EmJeqStcXPxshR9FcXYezpbpazG0vSxf+ZA/3IT1sNrsA3SL1Er/ZglKB3NzVJ6MUkfSmdbq1wx&#10;H4uUKLt3ly+UEsUrMeVvQBtfirVAog40JOoWH+4BA3jkUPnCtpdSiislFv8DeOSOlIH0P4Cnt7Nx&#10;84Agy0NYK5/BKXsbN0s/HtmGQ1ZjaWmqXTdEKdRjIMjWb7Ewebgr/yivVbkjZaxkBdrud/wzP9ld&#10;vhBvSpHwS/MxSiVRZAXaoFKV4vRKTIcO164bMNbZBThzrsHukyg+X8qgyfTnBUtxLRpi7FIK9/Up&#10;Vorg/By7349JStQjjVVFga7mPbIU62CrxCwr0Px+TEifkmaaJluwyxbsxzx7KP182jpsWY8lTZAy&#10;YLkHmhzS8vOxDxC9aCWO+TfjLlqDbf0WLP5KzMWbsM6fj2XZMrSjQus1sWm8NX8D2qAAz86zAeox&#10;tOJTppHtPKpcXlMRebaj+H2DC6FKibbjMLYdhwc9tGWIQCuAKY35p0iJunIRjkp/itaBeaX4dJxC&#10;VUgNKTU2SSvFFXaKK+xSoni9mAfeq5Boa4qwDRiPLeuxVPoxD/Bw2jSc+fnYB4RmGgVOiRSz8dpk&#10;GkcwNS8Jfq+psfnw5gHvROVUM9KnIlF5HBcv4dhUOmj4tA8/9s9c408pb6XE3NKW9voSbVMp1i3V&#10;g3zQlv4E14Ga8oUDXrS/p00O8mfBRa4hSmXhsLQhpZlNcsCgCJ9EWbYMTa7A8kzBUSMkpQSfVIZ6&#10;qkFPV5riyVDForTUipQqGzbYWbTS4S/9cCZFa2xIaSI/x878SZahcjZkjdPtJLiCXwESrnosUqg4&#10;/kDtGCTR9HeDIdjXJy1vlsdEc044tpS+Ie9XgijBJympPNqnd9oxBHrxHTNeCVL53En6qiHj+YQ8&#10;FeDp8TeP+RBiTpo+V5r+QLr/bWD4OL624uj8VwHH/V05AarWcUwSxineP0GVhhDFx33LPhktx45f&#10;CEwTQ3tK//6PkHKLB7P/U2hOQ+RDnIB+Y6gsHcs/OXBv1Ql4hAShUIaCC4EHhY50bdlsqZ9Exk4y&#10;zrG8EeLEuYJfhWKZjleAkymLOLrogwyTZUIce1PKqZVpKBNTwiQUBgUqDfRRWCyGpDscJbB41ecU&#10;7IsVC5kCEf1yijUgvCcW6i/NbOXk7D6xYp2ItyfLWx26RuLEczpJHycCUin+j66UHCorxxvdL2Fw&#10;kekkWHGKbIjPKRYwUBksJkl5AnmTn+dXuo/jF0R8fYCdxqkE/ySCYQw5YP4SqDfyy1vFVceBU1UO&#10;6b+wGLyFAHRkp//flZ7X48fQISgZCozn+zw04yCQyOcF899QoH/3kF5+eXv3pd//N8Yvlmk8ia8s&#10;yUCcfG0lX+IibfEF6UXHINUWYFA2OF/jBP3KU8u2NI5XrpNV3H8VHkuckIiv+J1T9KYObjNFqjvv&#10;SRa7JGV18PlQpnpTzxROO/mtEn4QXlZ9rgbnGMUqlsZ/yD/Tf2LIJMJ0gm32qbZRx2zXBf+2ABhf&#10;Q4XEf2jIT6FMx3JbOcUu6t/s69Q//w+EZWHKZzhduAAAAABJRU5ErkJgglBLAwQKAAAAAAAAACEA&#10;7DYCVZkfAACZHwAAFAAAAGRycy9tZWRpYS9pbWFnZTIucG5niVBORw0KGgoAAAANSUhEUgAAAJYA&#10;AAAxCAIAAAC3esfjAAAAAXNSR0IArs4c6QAAAAlwSFlzAAAOwwAADsUBkTUP4gAAHz5JREFUeF7t&#10;WwVYVNkev5NM0g0iCC5YYLsmiiC22AE2dq+5xoqK7bpg7oprJxYYGBgo4BqIhQhIDN0w3cO83wz7&#10;XCTUrfd9+9azfO6de88953/+XZek1WqJL+OfjAHyPxn4L7DrMPCFhP94PvhCwn88CUl/oS0sKak8&#10;fPZOebnQp2drn55t//G4+Ycc4E+R8MXrDDqd2ty1MQ6bk1vSx39danI2QSUTWiJk/dQFM4bg/s27&#10;z5Le8Fq2cPL1+kLUv4Up/iAJ8/JLJy7Ydf9ZCoVM9vNufyx0wYaQ8I07TnOszQitViZXmnFZKfd2&#10;bQg998P+CAIkJUjzAgeGBk8jkUh/yzn+xYtSgoKCfvfxtUTgkr3Xon5hGnNJFPLLx8ksLiu3qOJ5&#10;SjbdgA5yga5kKsWISd+4P4LOZjI4TIoBLf7RG8+vWzg5WP3u7b688FEM/BF3RqVSxSWm0UwNIVCg&#10;FmHEuZ/w1sPVgZApq6q0uCkVS10drJQqtUqupFJ0W1AoFEJTxcsvxXXiy/TUd7lf6PJXYeBzSVhR&#10;IVwSdMhr1JqZy/bn5pXaWZmolGodEKCYUkUhUQID+owY4SkViMUVQktTwx1rJnr38ADZNJoqzFJr&#10;NHQuCz99xqztOOTb1v2WTPlmt1yu/KuO8W9e57NsoVyuGDA++O7tBMKQRUjkHTq1GNW309JtJ0ES&#10;okpLM6A9OL/h6w7NgMcHD19X8sW+vdoymAb4uTjo0M4fI3SmkEpePtMvKS332q0nLDMjCKu8qHxL&#10;8LTlc4f/m7H/l5z9s0gYHfO8z9ggtgm32hkRl/KP7l5oY2UadjqaYUCfGeArksjuxb7y6uHRp2cb&#10;TNj5Y+SNuwldOzZfvXDUvfjXb1Oy3Vs5N3exa+a9QKJUU6FUsYhI6v11i+jw9X/JMf7Ni3wWCc9f&#10;iRs5bRvbzAgEBBFFJfwtayYtn/erAJ26cN9/5nadSiWTrp1ck51bOntBKGHEJvjilavGb1wxvhq/&#10;GrW6UacZJXwxk0HXkbBcMGF076OhC34f9rXajKyivKJyoUhiYWbk5mJvbMypuYJGrUnLyC8orpTJ&#10;FHjk7GBlY2NWawuNRiOVyMGOHOj2+oZMIofmp1ApLBaj7nOpRAbrQKNRqzVNQ0MklL5Jy8nOL5PI&#10;FRZGnPZtmlqaG+EmFSxMITPrXVksq/poyhpBvB4q7PubY/9ZJFTIFM19FmbyiphcFlBDI5GSonfS&#10;6XSA0sjOovOQbx89T+MaskV8sV+fDjjelXuJwA7krHunZuG7v9my92JZpWjxjMGPn6XNWrKHMKDD&#10;NlrbmP24abpKU2VqxPbq0fqThBQIJAeO3zx77eGb9Dw5X6zT4YR2ysT+P/8wr/pdpBR2H7p26ebj&#10;t5kFKpGUqKoimAxgrXt7t+8WjXJv4fR+iwPHrq/ddppMIW9fM2nciJ61tpZIpD5j1mWm5U6b3H/D&#10;ioBaT+/Hvx4/P0RLJjnYmN06HcRmM+tCnsUr2nng8tW7z3jZhYRIprMjGs3MhaNC103pNXwNr7CM&#10;SaNGHFrRsvlvIGGRc5Gx36w7TDWgvV8QriL4DDTV4Cz4H4kQ8yVzpw5Yu2RszU2pH8fdlRuPz16J&#10;NzHmTh/Z+1L04zdpeU7WZttWjr8Q9Sh490USmbR56divGls9in+lBFtJZC6Nra3Mja9ExIrhiIpk&#10;7i6NApftu3b1IUGjXLnz7NXN788d+vbM1YfWFsb2FsaLg49lZBWCEoN9O53YvZDbgEwAwthfkqYt&#10;35/6KgMesONXDs5tXHGmJwkpjP8e+O6Dl5iQmZoNLdHI2a5pezfgLTWzoCCv9MK1h7diX14KW9b7&#10;v4yS+IZXVFQOAi/bfBw+l6WlSU0kFBbzE1NzFCWVJibcWsjRVlWt3nE6t6CMxGLkFVemvstr27pp&#10;jTm68PfMpQfz1v5cxiuC39ChrVvTJjYqteZ+7CtwKiIuX682a4OP4RShh6LCdsx5/y6WmrUqrLxM&#10;QGMzqDQqpA3EA/XA4jgpFUEafhGEvFJk/SG0uhUwu6Fx4NgNwnwgYT2YsBpk0XLCrbvP0tJyJWLZ&#10;6zdZuEl3GU1xHsX+amzE1YfeY9aauPl7Dl0JUcBq32092bHv4kVrf37y9C2z6RhWM39ui/GEWf+9&#10;R6Le79W272LCzo/TPIDdzJ8w7rs5NLwhMO7FvWS7jCHMB9i1DzweflfAF1fPzOIVJiVn4SIm/hXT&#10;eRSANG0xfu/P18rKBNUTCgvL5648QHIYTjgMb9Rx2vv7vv7rCIdh3OYBOMWURbtr7XvnwQvMJ+yH&#10;Rt1+WuvRyfMxhPUQWpNRLLdxhM3gn45drzXh1MUYwtaPsBzo4b3w9v3ncMerJ5SWVfJyinFRXiGw&#10;bx9IchzBdRuXkVlQ/VQuU3w9aDmQ0KLX/BevMrKyi8DZWdnFgyduJFkPcvWcm5KWm8ErxM13GfkS&#10;iUyrhbr9bTQYVMik8u0HIskcBsfUkGtuVFou2HvsRtOm9iw2I6+wHLJNo9EYdJqEL27iaB19Ouh5&#10;1LaYixvFUpn/zB0qtTr6TNDOoCkd2rs1sjGTVohEYimZzezQyhnLgm/SM/JepeWyuGxc61wkNvPR&#10;i/R69UFZuWDy4r0SsdTK3vLGsVUBI3sZwsrqh2Nj6xbNHAUC8dSl+2UypaEx99KBpbOn9DczM6ye&#10;YG1tunvjtIG92uKQubyiiOuPcFOpUAF+Co0mVSgNDNmHz92Fs1Zz64zsIkKhZLGZje0tat6XSmXr&#10;95wntFX9u7vbmBkRVcQviWk1J2TyCmevPgihcHVtfOvkdxB6EoJm/TA3M27cyBIXpiaGswL6aGVK&#10;GJ09R65XP1264cijuJccC5OjO+d6tGri6GAFlDo6WFYKJRDDJg5Wrk3tmzS2xk2XJrZ68/xBhqtB&#10;EkqlcoFIBqHWSypB0GnFZXxcq1XqDh4uvt7tJcUVksLygX07WVkY+03ZPGLW908T04JDz506eWvz&#10;xmOnLj3gC8RHT95aNKm/Z9eWLZ3tvps7HFLYstf8SQtCKWSKjbmRUqGPCwGPXNFEf8K6I/Tnq7zM&#10;AoJM3rLCv2Uzx7oTDp+5k4FEgVa7bOaQHl1a1Z0waUTPKhhOCjkhKRNPcYriMgFJW9XF3YVFp2nJ&#10;5EUbjspkOsaqHunQgWqNuQnH1sq05mr7jt6AJrewNtu3cbqjnQXATkzmARvv52zfH8Ev48NXCQ2a&#10;XEs511xnxnhfWzCHAf14xAM4GZevP4IJJ+j0PcFT29VQy3y+KKegDAyu2+ujo0ESmpoZdfRwUVbo&#10;FGMVFDJfNMCrXfS9xFbeC7sOX92zY/OwXfPDdi+6cnRVxI3HkWfuJDx9C7fFxsJYZ70ZBkw6bcKC&#10;0EnTt4cciQrfv/hVdIhQIjt6/GZOueDokahD4XdhRNUyhbhcKJHIu3ZzD1o8Rg/nBy0EYKOzV38h&#10;6NSWzRoHDPOsexAAFh71CBMsrUyn+/ep96RgXhpT5wNL9HSCCFYKpWqFas384eOHdCNU6jdvsjbv&#10;vvj+3cycYjCEraWpkdFvvi6KMDvDrgC62f4+tnYWrk42uM7IKc6EyOpHWRk/AnEzldqlvZuvV7uP&#10;4NzM1DBwtBe4tlIknbZ03+JNxwm5csH0wRNH9a75FpzqUnhtZLJL40+kJBskIfTbsZD5gwZ0IVdp&#10;kScLGO87dki3gEW7UjILUrOL1oSE+3q2QUYmMTHNwdaMZWdOaLTtPVxWzh+5d9eCGxeCxwztEZ+Q&#10;SnCZqSk5QpEMjo/+JwtxJGHIjktM9R/RK+b8hrWLRw/p4dG1rev9h0mwHLVUxPPXmRk5Rcge9O3h&#10;Ua0Pao2cvNLkjHxgs3NrFwtwT31D76aTMIdO0zl7WTnFGrnCgGEAXzpoyRh4BxQmfceByy/1Mgor&#10;kw3eJ0hOduY1M/Kb914s5BU6NG20IHAQpnVo0xQRlEQoSdS/hfH0ZXpRSSVA7aePjD8+Zo73tbQ2&#10;o1EpJ689TE/N8fLpgGRWrVd4uSWIfOAGujjafHy1BkmoVqsfP08b5NX2p+BpybdDju9eBOYtKeEj&#10;WuBwGGqF8l580phZO9p5Lzxw+s798PUx17YtmTnEgEGfMKpXWX5pSbkgNGhKx+ZOW1ZPBAqLSyr9&#10;/boTQomYL4IdHTugC8Dy7OreyMb8fkLqtoNXBo/fMCxwGyKWmuCmZuZXIY1HIrk3d6z3GLBbAn38&#10;4NbUvqFzoqiikmNZbWNbc8x5l1UAPWlixDYx5MDTDl4yRiNXyhTKhesO46lAKAH7Y0fnGohLScsJ&#10;O3WbzDDYtHRMtZvau0srliEbB3n07FdzmJqej2Whrt1c7D5FQcLG2myWfx+5VIEgz8nZDqJSl0F1&#10;JlmlYrKYnywM1E9C+Ah9/df3Gxs0feWBxZuOZWQXAyxXZ7t2Hi7iogr8uTjbOTlYXrr1hOAwL91O&#10;aN600TteYevuc85fiZ+0cHdAwPqxc3YGjOj5+G5oS9dGHj6LoH47eDgf3Ldk8jDPJYGD+utrh/Cy&#10;5gQdEivVHEMW29Ik8nLc2YjYmuev5Ev08RDJqL7wCzPhZCLkwgW8j4YQ9/BZqi6IpFCgJHSbQk9W&#10;aaHwzc2N8HOqf5/enq0hozGxr05eiAEPlUN96Xjf+v2C60LCIXBm1mZyleZUZOzJyNhb8a8NuSwS&#10;jfrsdabeUyCgFXXzKWTWR+P992v2925HpVNVItnyWX52et6qNXQmWVNlZsyxs/7AJNedWT8J9x65&#10;fif6KdIxHBNOYblw+rc/VlaKELfdC18ftHL8krnDIw+u6N655bwJ/azYzIWT+tHo1LU7zyY/ST56&#10;IaYZBILLsjIzztdpJOJEZJysQliaWXD5dsLUcd4wJCeuxLX0WXTodHRefhnsuQGdCgzqfCwa5WVK&#10;Tk0QDarDviqtQCKrl0JUmi5XBxrzgff6hlQmv3j9MUGl2Nuade3ghimZubpqSWM7C+Qlqt8NWTuZ&#10;zTQgMQ3W7zp/JiJWrdWSGfT37hVC0vNRjyhcZmlReeCM7f5j1wWMXRcYuKW4XIAiWkpWQUFRBZbh&#10;VFNOrUEKoiFmqnk/O7cE9phkQGtIanWsRhA2lsYmNUxyvSvXT8KnLzMIFkNnDLRgcEZBSWVFpehd&#10;ZsHidYfh0cGnau7mgOVmjPN+cmPHD+um0ui0DUvG+AzqFjCkm3tT+3NHVndq4+LWeeZEeDTDejg3&#10;d2zdpeWEEb1iHyVt/P5MpVQhUqiXbT4Bdw6iIFeoQECdxVJp2rRwrAkl/GnYc1idu/Gv64UeE6h0&#10;GtmAdu/ha5ixunM2hpwD2IRMMXl4T0Pkj0SSfGCcTHKu4SPA0YUoaGUKlDzX77kAE2XEZTlU+4GI&#10;cXeeVUsVqJ2tnD9i5coJ3343CX+rv5vcs72bRqEqqxC+QJRMEF81sdWBSiLduP/ic0iYziuEJ2XI&#10;YdnXyf/pOEGlzi3UCQACG1RkP75g/Y9bfGVPSBXALIiIkhDca5T9hk3bFnYkav+hqC7DV0PCQE63&#10;7nMnL9svlSpOXbwfGREXHDQlI7dk1PAVT99kFsCdyi2+fOeZb+/2IUFT5k7oC3OlQ59WCxxBvCr4&#10;YmdH681LxyEVAadUyhePGO45Gi5ijdG5natOydAoZ68+PH85ruYjtVKlUCjhqbZ2dahSa14k8zb8&#10;cPaDo2q13++P2PrTZbgordxdlszyw1NITGmlCLh2bvybnsT9pbP9Wns4K+RKRRWMrwbFMisLnZo9&#10;dzk+Ju4VhHjLMv+NKwI2rvDftCIAfxuWjfsmcKASxTK1Bh4DZnb/urmdrRmJRjl1Oe7w6eiakECB&#10;1S2rpfN0fq+lGdembraFIErLhboQjkQgx/tJhqi/ag8S3n38NvtdnlKmBBUPbJ6BtOyGneEcC2M6&#10;h8mvEDZztAkLv1spkWa9y/Pt4bFi66m4a3ElSs3A3m3vP0718Wo32LsdhcVYuWAkPKDBUzZfjHig&#10;Rq3f3yc2IRVeu4ovHjmwa2CAL4xru+aO5izGqgUjVy8ajRRwTYiZTAQn1GtXf1FTyZG3niYl86Aw&#10;0zMLLl1/tGXPxQG923G5bGg8xKBIWj54kvL8VYZQIMnIKrh+L/HbzSfCTtxCD0izZk6XDi631TN7&#10;4uvMQ+F3QJL5k/o5IzD476BSqW5ONscuxMA+IfZv08xxylhvsIj//NCSgvKe3T02rfw1Wf/bKxTy&#10;0YsPFAoVgETAg39NOMzIK/EaChmpxPjHydl5Ja+SeWGnomGVxvp1p9N/S35ikZCDV3m8Ao9WzoH1&#10;xUIp7/L2Hr9Zpa6aPNqrbSvnT1CxobSWQCg+ffF+yIHI5JRszIHYIX1F2AxB5onuNPJdel7QjtPM&#10;RsNGTt+Gp5t3n2viPjF455njp6KRutx/JMqq6ZhlwUfwCNcEy5sw6dt71Br8jLr1ZOj4DT+fuIm4&#10;Hj+3773g3GWWQ8dpvmPWvtZny+qOkJ8um7eagKwVwfEh2D4EF/FfZ5eus97PjLz+yLHTdCTYdBPw&#10;hwkML/yLJNbMpfvKSvnvZ+7Yd5Gg9kAO7G1aTt2NZi7bp1uf4TUBiWytdu3WEwTVkzAbEB2TWHcy&#10;Ci/NPecSrN6cpmOKSyqqJxw+Fe0ESIAlwMD00oFBdO40cFmt1xG265BJ7h4w5/t6j3zoVDRh4EUY&#10;+iLb1xCB3t//WKXi7oMXcEaUSvWoAZ0H9+104+6z73acQWZ57cJROi8OYXJeKfz+kjIBuEyp0sz7&#10;7uCB7894+nWnwHqdj7Fr65qXcJBfKYK/Dj7Yv3XWjXuJ60LPMRgGQ33aHw1deO3204Hj1lGQ/6VR&#10;ZRUiDw+XhxGb6q3vFBSW493nb7KK9PlPGPkh3h28f43AdGEfpPPq7adPXqRDgWOClbmRu6uDT4/W&#10;NUUNAD99lvrsxTsUVYYP6gIwanE3/PDzl+Nhhzq2d23j7nIuIra8QghrPWLwB+r9/Vt3Yp6nZxVR&#10;qGS//l+bI+WmH0KhBOHWy+SsSoRPBAmlkn5ebVt/KElisfTClYcIKtq1bdq+zVd1hexVUubDJ8kG&#10;BvShA7rUqqbVI5ENEfngiZvILOuStuApy4FnLt2vnhn3S1LwtlPHwu/i+vGzVEqjYQTbe/7qMPxc&#10;ufkE+M5r5BoIYuD8EKSO1mw92cZz7ukLMTo5LiyjOY2kuYxG1psw7Y+k+TdBh7A4Mt34w03ko588&#10;T/sk032ZUAsD9bsz6IvZdTgK2WeuMYeDYNaAHnIoCvS///C119ig1dtPTZi+bVfYFV5usaZCSNCo&#10;bxHYarVjBnS+cXlL+I+LO7RzDQtd0MLVYcPWk89TcuaBVGj9JyPrq6+A6Uv/cEERX8MdgM+k+4kG&#10;DiqFy66nxPpJe/4vn1A/CZGaEUnkyB1U++kkKhWtFbg4fvG+UqqAU0M24e47ecunu8ekaYO7dHNf&#10;PnPwkKlbOvRb8uhVBhTv1wOXw8LdiX3p2tKJEEm7tXeDs6dRqudP8IUXJymp7OXV1rtH68mjvKxt&#10;zUVlfBSH5UUVYwd1dXVpMMnyL6fTR45fv0eKroLk1OyEuFeoEFVpq9SlgqkBfVAdRdIy5s4zhIxq&#10;obhViyYzJ/T169tp6jgfJKgWLNmnYdCy8kokQunZc/cqK4RqMunMnm9QbwIJx8zZuXnPBWMjzpal&#10;48YO7bFp1QQIJGxPtw7NYPwgjlP8fTZ/O75unkkmk1VUVCCdbWDw0S4HkQhdBO+zmrq8vL6MpVTC&#10;o/5V7quxoMAthQKVsnqRUlRczGQyARue8gUCzK25r1gsrqyEra0Ci2O7elcQiUT1ggrtVwk3RizG&#10;mtjiIyQpLSuDXqoFIZ8vaGjTBluBkXFPzytFpo5OpU719/lm2iC0nPTu7v42pzg7u6hVC6d1C0fu&#10;+vna93suKFTqnl1avkjLLcgpmTWx77B+nU7ffIzoauXc4T27uWMm6umPn7zVMg2Snqa0a+82eZzP&#10;u/T8IZM2rf3hbMyjN8P7fr0reFqPzi1rRRQ4ZElJSUZmFpfLrSYJ+lLpNDqQCE0MLEskEnjqKEXi&#10;tBWVlSwmQyAQIY0OigELcfEPXZydedk5yG5XU0Iuk0tkUoVcXlWFDhvdAKdiNT3BEJuiq4Wa/DbF&#10;3s4WKwiFonfp71gsXXMN7uMOj5ddXFKCO3K5HLV0LAj2wtZALomsm1NZWQnABAIhrtHzB2cEYAPv&#10;SAMplSrcLCkpffU6ydrKClvjdaVKBXqjOCUU6l4BGHw+H9R9+zbFxMQY9S9wCVbAU8wvLSvFQfCz&#10;Lus05JHqs/vIKGYVoNh27HzM8YhYaMgxA7vsWDupsKjCxtp0yuI9R2Evke2VyMKPrBo5uNuLF++a&#10;NLExNOQg+YlPLNIyCsr4onF+3f1mbH+dlsthM0WlldMm9juwbVaH/ssSElKYpoZoF9YIJZeOrvLr&#10;37kuY96PjWvt3srIyAgkKS8vRwIHWFNrdD1wsJ1mpqaVAgFIgrIDm8WGcAAdQFaL5s1KSkuTkpKN&#10;jA3tbVEjZQFxJiYmMMOmZqagGVqZQW+ZXIH/4H+CDG6uXyU+f2FjY6NQKJo3c8vMygKdQBs8UqtV&#10;xsbGzdzc7tyL6dmjO7YAJPmFRWoVmiI0SAkB9UAWi8XksNl4CkaxsrRMfPmytYc77rxOemNhYQ7O&#10;w7+QwqKiIlwDPKgIE2MjE2OTwqIicBh+YrIBnS6Ty7AgSIUTlVeUc9gcoUgEMMzMTMHKL1++7tSx&#10;A5P5gcfQUPLm17qws5NtxM0nwVtP5pcLSkWSH0LPrdpy0s7OQq3WRMcnUS1NOHBJ6LT4xNSLVx+O&#10;nPuDW68FIQcuI81/7OL9mYt2r95wdOj0bV3cnbUKlai4gs5kTBvjncErSnzLY5kb6Rq50M1GpURE&#10;P61XsQAIoBsnTM/IBCHBjFBujg6NSSQym83O5PEgfI3s7bkcDiQAxDM0NMJ8LFVeXuHZo1txSSkv&#10;JzcvP59MoUBD0gzooDpoA81sZGysUCrEIrGTU2PcycziwdeCnoQ04PX8/AJTExOoPmxna2trbW0N&#10;nIIDQGCM8gpsW4m37GxtARIAwKa4Z2+nq1HgWXZuLubT9K1qEqkErAD66ZWKLj2bk5drb2+v0wRq&#10;jYWFGfRB48YO2BoLGhkbAXJsAX1rbmYGQSwuLbUwN+dwOKB6bm4upLxWikBnLwDoR/QyRLBN38Wv&#10;0/PZusY3QipXOtmaJ98JwUKo1EdefKBrNlRrVs0ZdvB8THGFEB4nnUoJ2xA4b8MRhaYKhxCV8g//&#10;MM/E1DDpLW/04G4ocRQVVzh1mw1ViDNCQYlKKufNGLJrQ2BdMMCAYFscgMlgADWGhrpPABgMBg4M&#10;3LHZHFwgPYtjYw5WQ7rA1tYGPFtWVmZhYQHdKBIJxRIpVJChIbektMzC3EyvP2mlZeUQApwcCg2L&#10;QCcb0HFJhx4Ds0NhQqcZGxnDDwCmIZ3Vwgc6GRoZAmaGgUFpaZmpqSlkFPCAhDJoV40GEq/RqIVC&#10;MXa0t7eDPEErOjg0AnjVdgGch0NhJiS7AIxiqmMUAwYDMq1bQa3BGaFOYDIAFHoboHygbx0dGoHD&#10;hAIhZB3L1qqqfoKEKNh3GLjsWTIPahBAiCXy1m4Oz298r1IoyytE60PDn73KmDS6t7ubQ7dhqznG&#10;6GohiUWS/UFTtx+8iqAfPVuo+0edWdfPuz3gQ+NFZnbxIO92ETee7PkpEul9NPMbGnFiL26s2ST4&#10;u5xPQJiWnu7k6NiQf/G7VmtoMhD9B77JEggEkC0rq0/nOev3rYqK5dCrFAoE/SO7f7qPFBmy2d/s&#10;Qf1I3+SiXL90nESuRLOFuanht3OGDujTUSedUrnXyO8e/5KE62buzglR2yOvP0aLn0qlHj/cc8uq&#10;CTCf3mPXpSKpjywolbJxyVg2ixF5J8HcmLN4+uBO7XVloD82dCruv11Gf2yFv++tP0b4mvBAvhty&#10;nt9P+zQJMXXf4ahj5+7hm6Upo3vHJ6QcP3mLYsJFnAcVGn16rbenrtUAPc77jlxH0x2SbQ72ul6m&#10;3JxiOLTIEeN6xcZjW3ee5eirl0jbIyOc/ctPTL1y/jL+JAY+i4Tv90CvqmP32Sp9JkXXXFwu8h/e&#10;48Seb67efHIi4gEKpxNH9KxuIwuPiA0KCUfUbmXKDds6+9C5O2EnonWJHn3nqlwqf3J5S1t3XRn9&#10;y/iTGPjcj9Oqt+ELJei311WC4QTp4w4um3njTsKgicFnL8cdOnvX02/luci47Nzi8Yt2vc0qECuU&#10;+Jpp8tK9lkZcvKPRV2XRxIDGuk929fzJg/17Xv99JGziaINmMnlxJcJ5MVJuWq2fb8eQw9fRBsgx&#10;5nLwhQrT4MCZ2+igQSKNy2HhqwCuMRfVrxbNGs+Z3F8mkuLrQ2tz473Bgaih/3uw/Lee9PeREL2E&#10;YVtnTRjf19aY28LJ9kjIfPRM4jsjxAfVUJJpFCRXDfTlzepgRddRgQDIzGjPphkPL22MPLzy5a2d&#10;vr0+1mn5tx74/2/x32cL359fKBAjt1md0ly45mDo7gsMa1N4rLLiinmzh25YOq7joOVpb3modejS&#10;3D08bp5aW28h8P8Pof/7E/1BEtYEFEXO6cv2o00Gggc1e3D7HFNTQ3zzsXH3eXzJ0bqF06qFIy0t&#10;Pvh66H9/zv/jHf8CElZjBx/dwMf5Sl8t+vPx0P8xxv/yo/1lJPzLIfuy4Gdi4Pe5M5+56Jdp/0sM&#10;fCHh/xLbf8te/wF1hrwtR48ujwAAAABJRU5ErkJgglBLAQItABQABgAIAAAAIQCxgme2CgEAABMC&#10;AAATAAAAAAAAAAAAAAAAAAAAAABbQ29udGVudF9UeXBlc10ueG1sUEsBAi0AFAAGAAgAAAAhADj9&#10;If/WAAAAlAEAAAsAAAAAAAAAAAAAAAAAOwEAAF9yZWxzLy5yZWxzUEsBAi0AFAAGAAgAAAAhAAhp&#10;dKH/AgAABAkAAA4AAAAAAAAAAAAAAAAAOgIAAGRycy9lMm9Eb2MueG1sUEsBAi0AFAAGAAgAAAAh&#10;AC5s8ADFAAAApQEAABkAAAAAAAAAAAAAAAAAZQUAAGRycy9fcmVscy9lMm9Eb2MueG1sLnJlbHNQ&#10;SwECLQAUAAYACAAAACEAipGURd4AAAAHAQAADwAAAAAAAAAAAAAAAABhBgAAZHJzL2Rvd25yZXYu&#10;eG1sUEsBAi0ACgAAAAAAAAAhANacG1kKLAEACiwBABQAAAAAAAAAAAAAAAAAbAcAAGRycy9tZWRp&#10;YS9pbWFnZTEucG5nUEsBAi0ACgAAAAAAAAAhAOw2AlWZHwAAmR8AABQAAAAAAAAAAAAAAAAAqDMB&#10;AGRycy9tZWRpYS9pbWFnZTIucG5nUEsFBgAAAAAHAAcAvgEAAHN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0XULBAAAA2gAAAA8AAABkcnMvZG93bnJldi54bWxEj0GLwjAUhO/C/ofwhL3Z1B5EukYRQVYQ&#10;VuwKe300z7bYvIQm1uqvN4Kwx2FmvmEWq8G0oqfON5YVTJMUBHFpdcOVgtPvdjIH4QOyxtYyKbiT&#10;h9XyY7TAXNsbH6kvQiUihH2OCuoQXC6lL2sy6BPriKN3tp3BEGVXSd3hLcJNK7M0nUmDDceFGh1t&#10;aiovxdUoeOy56H+KmTs+5kN2CO77T55Zqc/xsP4CEWgI/+F3e6cVZPC6Em+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0XULBAAAA2gAAAA8AAAAAAAAAAAAAAAAAnwIA&#10;AGRycy9kb3ducmV2LnhtbFBLBQYAAAAABAAEAPcAAACNAwAAAAA=&#10;">
                <v:imagedata r:id="rId3" o:title=""/>
                <v:path arrowok="t"/>
              </v:shape>
              <v:shape id="Imagen 4"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WVKTCAAAA2gAAAA8AAABkcnMvZG93bnJldi54bWxEj0FrAjEUhO8F/0N4Qm81Wyl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1lSkwgAAANoAAAAPAAAAAAAAAAAAAAAAAJ8C&#10;AABkcnMvZG93bnJldi54bWxQSwUGAAAAAAQABAD3AAAAjgMAAAAA&#10;">
                <v:imagedata r:id="rId4" o:title=""/>
                <v:path arrowok="t"/>
              </v:shape>
              <w10:wrap type="tight"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99BA" w14:textId="77777777" w:rsidR="002A036E" w:rsidRDefault="002A036E">
    <w:pPr>
      <w:pStyle w:val="Encabezado"/>
      <w:rPr>
        <w:rFonts w:ascii="Candara" w:hAnsi="Candara" w:cs="Arial Unicode MS"/>
        <w:b/>
        <w:sz w:val="28"/>
        <w:szCs w:val="28"/>
      </w:rPr>
    </w:pPr>
  </w:p>
  <w:p w14:paraId="6BBC3D8C" w14:textId="77777777" w:rsidR="002A036E" w:rsidRDefault="002A036E">
    <w:pPr>
      <w:pStyle w:val="Encabezado"/>
      <w:rPr>
        <w:rFonts w:ascii="Candara" w:hAnsi="Candara" w:cs="Arial Unicode MS"/>
        <w:b/>
        <w:sz w:val="28"/>
        <w:szCs w:val="28"/>
      </w:rPr>
    </w:pPr>
  </w:p>
  <w:p w14:paraId="2F921980" w14:textId="77777777" w:rsidR="002A036E" w:rsidRDefault="002A036E">
    <w:pPr>
      <w:pStyle w:val="Encabezado"/>
    </w:pPr>
  </w:p>
  <w:p w14:paraId="2EB34D96" w14:textId="77777777" w:rsidR="002A036E" w:rsidRDefault="002A036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23F52" w14:textId="206F0EF5" w:rsidR="002A036E" w:rsidRDefault="002A036E" w:rsidP="00142CC7">
    <w:pPr>
      <w:pStyle w:val="Encabezado"/>
      <w:jc w:val="center"/>
    </w:pPr>
    <w:r>
      <w:rPr>
        <w:noProof/>
        <w:lang w:eastAsia="es-MX" w:bidi="ar-SA"/>
      </w:rPr>
      <w:drawing>
        <wp:anchor distT="0" distB="0" distL="114300" distR="114300" simplePos="0" relativeHeight="251673600" behindDoc="0" locked="0" layoutInCell="1" allowOverlap="1" wp14:anchorId="789876BD" wp14:editId="5F9D9F6C">
          <wp:simplePos x="0" y="0"/>
          <wp:positionH relativeFrom="column">
            <wp:posOffset>7300042</wp:posOffset>
          </wp:positionH>
          <wp:positionV relativeFrom="paragraph">
            <wp:posOffset>-58972</wp:posOffset>
          </wp:positionV>
          <wp:extent cx="658319" cy="801480"/>
          <wp:effectExtent l="0" t="0" r="889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19" cy="801480"/>
                  </a:xfrm>
                  <a:prstGeom prst="rect">
                    <a:avLst/>
                  </a:prstGeom>
                  <a:noFill/>
                </pic:spPr>
              </pic:pic>
            </a:graphicData>
          </a:graphic>
          <wp14:sizeRelH relativeFrom="page">
            <wp14:pctWidth>0</wp14:pctWidth>
          </wp14:sizeRelH>
          <wp14:sizeRelV relativeFrom="page">
            <wp14:pctHeight>0</wp14:pctHeight>
          </wp14:sizeRelV>
        </wp:anchor>
      </w:drawing>
    </w:r>
  </w:p>
  <w:p w14:paraId="6864C585" w14:textId="77777777" w:rsidR="002A036E" w:rsidRDefault="002A036E">
    <w:pPr>
      <w:pStyle w:val="Encabezado"/>
    </w:pPr>
  </w:p>
  <w:p w14:paraId="3CF9EAF2" w14:textId="77777777" w:rsidR="002A036E" w:rsidRDefault="002A036E">
    <w:pPr>
      <w:pStyle w:val="Encabezado"/>
    </w:pPr>
  </w:p>
  <w:p w14:paraId="5AB7114A" w14:textId="77777777" w:rsidR="002A036E" w:rsidRDefault="002A036E">
    <w:pPr>
      <w:pStyle w:val="Encabezado"/>
    </w:pPr>
  </w:p>
  <w:p w14:paraId="7CFA6119" w14:textId="77777777" w:rsidR="002A036E" w:rsidRDefault="002A036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6610" w14:textId="52B94629" w:rsidR="002A036E" w:rsidRDefault="002A036E" w:rsidP="00142CC7">
    <w:pPr>
      <w:pStyle w:val="Encabezado"/>
      <w:jc w:val="center"/>
    </w:pPr>
  </w:p>
  <w:p w14:paraId="1C50299B" w14:textId="77777777" w:rsidR="002A036E" w:rsidRDefault="002A036E">
    <w:pPr>
      <w:pStyle w:val="Encabezado"/>
    </w:pPr>
  </w:p>
  <w:p w14:paraId="28C57551" w14:textId="77777777" w:rsidR="002A036E" w:rsidRDefault="002A036E">
    <w:pPr>
      <w:pStyle w:val="Encabezado"/>
    </w:pPr>
  </w:p>
  <w:p w14:paraId="3A325B20" w14:textId="77777777" w:rsidR="002A036E" w:rsidRDefault="002A036E">
    <w:pPr>
      <w:pStyle w:val="Encabezado"/>
    </w:pPr>
  </w:p>
  <w:p w14:paraId="4A58E12C" w14:textId="77777777" w:rsidR="002A036E" w:rsidRDefault="002A036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B80D" w14:textId="77777777" w:rsidR="002A036E" w:rsidRDefault="002A036E" w:rsidP="005A2D81">
    <w:pPr>
      <w:pStyle w:val="Encabezado"/>
      <w:tabs>
        <w:tab w:val="center" w:pos="4646"/>
        <w:tab w:val="left" w:pos="8164"/>
      </w:tabs>
      <w:jc w:val="left"/>
      <w:rPr>
        <w:rFonts w:ascii="Candara" w:hAnsi="Candara"/>
        <w:b/>
        <w:noProof/>
        <w:sz w:val="28"/>
        <w:szCs w:val="28"/>
        <w:lang w:val="es-ES" w:eastAsia="es-ES" w:bidi="ar-SA"/>
      </w:rPr>
    </w:pPr>
  </w:p>
  <w:p w14:paraId="2EF6DCB3" w14:textId="544E53EE" w:rsidR="002A036E" w:rsidRDefault="002A036E" w:rsidP="005A2D81">
    <w:pPr>
      <w:pStyle w:val="Encabezado"/>
      <w:tabs>
        <w:tab w:val="center" w:pos="4646"/>
        <w:tab w:val="left" w:pos="8164"/>
      </w:tabs>
      <w:jc w:val="left"/>
    </w:pPr>
    <w:r>
      <w:tab/>
    </w:r>
    <w:r>
      <w:tab/>
    </w:r>
    <w:r>
      <w:tab/>
    </w:r>
  </w:p>
  <w:p w14:paraId="17C00B88" w14:textId="77777777" w:rsidR="002A036E" w:rsidRDefault="002A03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2">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4">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5">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7">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9">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2">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3">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2590DC3"/>
    <w:multiLevelType w:val="hybridMultilevel"/>
    <w:tmpl w:val="335CDB3E"/>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3"/>
  </w:num>
  <w:num w:numId="4">
    <w:abstractNumId w:val="3"/>
  </w:num>
  <w:num w:numId="5">
    <w:abstractNumId w:val="8"/>
  </w:num>
  <w:num w:numId="6">
    <w:abstractNumId w:val="4"/>
  </w:num>
  <w:num w:numId="7">
    <w:abstractNumId w:val="6"/>
  </w:num>
  <w:num w:numId="8">
    <w:abstractNumId w:val="11"/>
  </w:num>
  <w:num w:numId="9">
    <w:abstractNumId w:val="7"/>
  </w:num>
  <w:num w:numId="10">
    <w:abstractNumId w:val="9"/>
  </w:num>
  <w:num w:numId="11">
    <w:abstractNumId w:val="12"/>
  </w:num>
  <w:num w:numId="12">
    <w:abstractNumId w:val="5"/>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F1"/>
    <w:rsid w:val="000024FF"/>
    <w:rsid w:val="0000351C"/>
    <w:rsid w:val="00004052"/>
    <w:rsid w:val="0000426D"/>
    <w:rsid w:val="000049E8"/>
    <w:rsid w:val="00006317"/>
    <w:rsid w:val="000101EC"/>
    <w:rsid w:val="000131B9"/>
    <w:rsid w:val="00014529"/>
    <w:rsid w:val="00014AEE"/>
    <w:rsid w:val="00015BD5"/>
    <w:rsid w:val="00015F59"/>
    <w:rsid w:val="00017EEF"/>
    <w:rsid w:val="000216CF"/>
    <w:rsid w:val="00022243"/>
    <w:rsid w:val="00023050"/>
    <w:rsid w:val="0002429F"/>
    <w:rsid w:val="00025827"/>
    <w:rsid w:val="00025F62"/>
    <w:rsid w:val="00027873"/>
    <w:rsid w:val="0003076A"/>
    <w:rsid w:val="000332C4"/>
    <w:rsid w:val="000347F8"/>
    <w:rsid w:val="0003562A"/>
    <w:rsid w:val="000362F5"/>
    <w:rsid w:val="00042672"/>
    <w:rsid w:val="000428BB"/>
    <w:rsid w:val="00043A0A"/>
    <w:rsid w:val="00044113"/>
    <w:rsid w:val="00044A8F"/>
    <w:rsid w:val="00047261"/>
    <w:rsid w:val="000475BD"/>
    <w:rsid w:val="000507D1"/>
    <w:rsid w:val="00053825"/>
    <w:rsid w:val="00055DC9"/>
    <w:rsid w:val="0005681C"/>
    <w:rsid w:val="000579AC"/>
    <w:rsid w:val="00060F79"/>
    <w:rsid w:val="0006316C"/>
    <w:rsid w:val="00066CE3"/>
    <w:rsid w:val="00070C95"/>
    <w:rsid w:val="0007247C"/>
    <w:rsid w:val="00073BAF"/>
    <w:rsid w:val="00073CCC"/>
    <w:rsid w:val="00075AFE"/>
    <w:rsid w:val="00076239"/>
    <w:rsid w:val="00076809"/>
    <w:rsid w:val="00077DC1"/>
    <w:rsid w:val="00080600"/>
    <w:rsid w:val="00082300"/>
    <w:rsid w:val="000829CE"/>
    <w:rsid w:val="00083F7D"/>
    <w:rsid w:val="000913B2"/>
    <w:rsid w:val="00094DD7"/>
    <w:rsid w:val="00096C56"/>
    <w:rsid w:val="000A0084"/>
    <w:rsid w:val="000A24CE"/>
    <w:rsid w:val="000A28E0"/>
    <w:rsid w:val="000A6AC1"/>
    <w:rsid w:val="000A75F2"/>
    <w:rsid w:val="000A7660"/>
    <w:rsid w:val="000A7BC3"/>
    <w:rsid w:val="000B066A"/>
    <w:rsid w:val="000C04FF"/>
    <w:rsid w:val="000C38CD"/>
    <w:rsid w:val="000C6F56"/>
    <w:rsid w:val="000C7931"/>
    <w:rsid w:val="000D0B8A"/>
    <w:rsid w:val="000D1EE3"/>
    <w:rsid w:val="000D2576"/>
    <w:rsid w:val="000D3F5D"/>
    <w:rsid w:val="000D77E7"/>
    <w:rsid w:val="000E2BEE"/>
    <w:rsid w:val="000F2382"/>
    <w:rsid w:val="000F596E"/>
    <w:rsid w:val="000F636A"/>
    <w:rsid w:val="000F6F3B"/>
    <w:rsid w:val="000F74D7"/>
    <w:rsid w:val="001013A0"/>
    <w:rsid w:val="00101F87"/>
    <w:rsid w:val="001027DA"/>
    <w:rsid w:val="001060A5"/>
    <w:rsid w:val="00107260"/>
    <w:rsid w:val="00110971"/>
    <w:rsid w:val="001253EE"/>
    <w:rsid w:val="001256D1"/>
    <w:rsid w:val="00125E84"/>
    <w:rsid w:val="0012687C"/>
    <w:rsid w:val="00130D17"/>
    <w:rsid w:val="00133413"/>
    <w:rsid w:val="0013367F"/>
    <w:rsid w:val="00133F42"/>
    <w:rsid w:val="00134658"/>
    <w:rsid w:val="00135B16"/>
    <w:rsid w:val="00141D40"/>
    <w:rsid w:val="00142CC7"/>
    <w:rsid w:val="00146C82"/>
    <w:rsid w:val="00147731"/>
    <w:rsid w:val="00150BA3"/>
    <w:rsid w:val="00150D4E"/>
    <w:rsid w:val="00152BAA"/>
    <w:rsid w:val="00152D80"/>
    <w:rsid w:val="00153640"/>
    <w:rsid w:val="00154991"/>
    <w:rsid w:val="0015647F"/>
    <w:rsid w:val="00156DA1"/>
    <w:rsid w:val="0015717F"/>
    <w:rsid w:val="001577C3"/>
    <w:rsid w:val="00157964"/>
    <w:rsid w:val="00160052"/>
    <w:rsid w:val="0016356B"/>
    <w:rsid w:val="00163710"/>
    <w:rsid w:val="00163BFF"/>
    <w:rsid w:val="00165415"/>
    <w:rsid w:val="00165BC3"/>
    <w:rsid w:val="00166977"/>
    <w:rsid w:val="001674F0"/>
    <w:rsid w:val="00167C1A"/>
    <w:rsid w:val="0017221B"/>
    <w:rsid w:val="00173A65"/>
    <w:rsid w:val="001744FD"/>
    <w:rsid w:val="00174A9B"/>
    <w:rsid w:val="0017756D"/>
    <w:rsid w:val="001869A2"/>
    <w:rsid w:val="00192141"/>
    <w:rsid w:val="00193E9A"/>
    <w:rsid w:val="0019491F"/>
    <w:rsid w:val="00197C7E"/>
    <w:rsid w:val="001A142C"/>
    <w:rsid w:val="001A4EF2"/>
    <w:rsid w:val="001A56E3"/>
    <w:rsid w:val="001A7425"/>
    <w:rsid w:val="001B3EAF"/>
    <w:rsid w:val="001B5EF1"/>
    <w:rsid w:val="001B796C"/>
    <w:rsid w:val="001B7C1C"/>
    <w:rsid w:val="001C1BDA"/>
    <w:rsid w:val="001D06BE"/>
    <w:rsid w:val="001D33D8"/>
    <w:rsid w:val="001D4D2F"/>
    <w:rsid w:val="001D5D14"/>
    <w:rsid w:val="001D71B7"/>
    <w:rsid w:val="001E6DDB"/>
    <w:rsid w:val="001F2080"/>
    <w:rsid w:val="001F35DF"/>
    <w:rsid w:val="001F3A97"/>
    <w:rsid w:val="001F6135"/>
    <w:rsid w:val="001F746D"/>
    <w:rsid w:val="00200089"/>
    <w:rsid w:val="002002B5"/>
    <w:rsid w:val="0020214D"/>
    <w:rsid w:val="00203450"/>
    <w:rsid w:val="00204E05"/>
    <w:rsid w:val="00205B4F"/>
    <w:rsid w:val="002115B8"/>
    <w:rsid w:val="002216BE"/>
    <w:rsid w:val="002232E0"/>
    <w:rsid w:val="0022551E"/>
    <w:rsid w:val="002272D3"/>
    <w:rsid w:val="00233091"/>
    <w:rsid w:val="002367DF"/>
    <w:rsid w:val="0023725C"/>
    <w:rsid w:val="002376D5"/>
    <w:rsid w:val="002413C6"/>
    <w:rsid w:val="00251FB1"/>
    <w:rsid w:val="00252670"/>
    <w:rsid w:val="002555CC"/>
    <w:rsid w:val="00262C81"/>
    <w:rsid w:val="002633E4"/>
    <w:rsid w:val="002636F3"/>
    <w:rsid w:val="00267064"/>
    <w:rsid w:val="00267B8E"/>
    <w:rsid w:val="00272DE1"/>
    <w:rsid w:val="002753D3"/>
    <w:rsid w:val="002847A8"/>
    <w:rsid w:val="00285428"/>
    <w:rsid w:val="002868EF"/>
    <w:rsid w:val="00286E0F"/>
    <w:rsid w:val="0029054D"/>
    <w:rsid w:val="002973AB"/>
    <w:rsid w:val="002A036E"/>
    <w:rsid w:val="002A0804"/>
    <w:rsid w:val="002A5369"/>
    <w:rsid w:val="002A7E55"/>
    <w:rsid w:val="002B098B"/>
    <w:rsid w:val="002B3EA0"/>
    <w:rsid w:val="002B5FF7"/>
    <w:rsid w:val="002B6355"/>
    <w:rsid w:val="002C3D57"/>
    <w:rsid w:val="002C5BF0"/>
    <w:rsid w:val="002D2EDE"/>
    <w:rsid w:val="002D5FD6"/>
    <w:rsid w:val="002D6B5E"/>
    <w:rsid w:val="002E195F"/>
    <w:rsid w:val="002E78C6"/>
    <w:rsid w:val="002F040B"/>
    <w:rsid w:val="002F3584"/>
    <w:rsid w:val="002F6B1E"/>
    <w:rsid w:val="00300782"/>
    <w:rsid w:val="00301B5E"/>
    <w:rsid w:val="0030357F"/>
    <w:rsid w:val="00304B4C"/>
    <w:rsid w:val="00306A30"/>
    <w:rsid w:val="00310396"/>
    <w:rsid w:val="00311B56"/>
    <w:rsid w:val="00312D95"/>
    <w:rsid w:val="00314717"/>
    <w:rsid w:val="00314A8D"/>
    <w:rsid w:val="00314F1C"/>
    <w:rsid w:val="003151E1"/>
    <w:rsid w:val="00315481"/>
    <w:rsid w:val="0031595D"/>
    <w:rsid w:val="00321A28"/>
    <w:rsid w:val="00324A84"/>
    <w:rsid w:val="003254BA"/>
    <w:rsid w:val="003275A8"/>
    <w:rsid w:val="003313FE"/>
    <w:rsid w:val="0033150E"/>
    <w:rsid w:val="00331892"/>
    <w:rsid w:val="0033228F"/>
    <w:rsid w:val="00332F69"/>
    <w:rsid w:val="003340DD"/>
    <w:rsid w:val="0033461D"/>
    <w:rsid w:val="00334985"/>
    <w:rsid w:val="0034082C"/>
    <w:rsid w:val="00342818"/>
    <w:rsid w:val="003508FF"/>
    <w:rsid w:val="00354373"/>
    <w:rsid w:val="00354E27"/>
    <w:rsid w:val="00355354"/>
    <w:rsid w:val="003555C8"/>
    <w:rsid w:val="00361CCC"/>
    <w:rsid w:val="00362512"/>
    <w:rsid w:val="00362A38"/>
    <w:rsid w:val="003647F4"/>
    <w:rsid w:val="00365082"/>
    <w:rsid w:val="00370B91"/>
    <w:rsid w:val="003732E3"/>
    <w:rsid w:val="0038164B"/>
    <w:rsid w:val="00382014"/>
    <w:rsid w:val="00382EF1"/>
    <w:rsid w:val="003848C2"/>
    <w:rsid w:val="003852F4"/>
    <w:rsid w:val="003903CA"/>
    <w:rsid w:val="00391777"/>
    <w:rsid w:val="00396EE7"/>
    <w:rsid w:val="00397F3C"/>
    <w:rsid w:val="003A1164"/>
    <w:rsid w:val="003A3BE1"/>
    <w:rsid w:val="003A7957"/>
    <w:rsid w:val="003B0FBE"/>
    <w:rsid w:val="003B172E"/>
    <w:rsid w:val="003B226A"/>
    <w:rsid w:val="003B4BFE"/>
    <w:rsid w:val="003C759D"/>
    <w:rsid w:val="003C7D95"/>
    <w:rsid w:val="003C7DA7"/>
    <w:rsid w:val="003D4ADC"/>
    <w:rsid w:val="003D57CD"/>
    <w:rsid w:val="003D63A8"/>
    <w:rsid w:val="003E16E5"/>
    <w:rsid w:val="003E25B8"/>
    <w:rsid w:val="003E318F"/>
    <w:rsid w:val="003F20BC"/>
    <w:rsid w:val="003F368A"/>
    <w:rsid w:val="0040395A"/>
    <w:rsid w:val="00405E0E"/>
    <w:rsid w:val="00406EE9"/>
    <w:rsid w:val="00411026"/>
    <w:rsid w:val="004149A5"/>
    <w:rsid w:val="00420164"/>
    <w:rsid w:val="00423E2B"/>
    <w:rsid w:val="00424358"/>
    <w:rsid w:val="00425453"/>
    <w:rsid w:val="00425581"/>
    <w:rsid w:val="004257AF"/>
    <w:rsid w:val="00426414"/>
    <w:rsid w:val="004301EF"/>
    <w:rsid w:val="00430CBE"/>
    <w:rsid w:val="00433A77"/>
    <w:rsid w:val="00433ADB"/>
    <w:rsid w:val="0043439E"/>
    <w:rsid w:val="0043663A"/>
    <w:rsid w:val="00436F28"/>
    <w:rsid w:val="0043751F"/>
    <w:rsid w:val="00437A8B"/>
    <w:rsid w:val="00440CB5"/>
    <w:rsid w:val="0044395D"/>
    <w:rsid w:val="00444613"/>
    <w:rsid w:val="00447DF9"/>
    <w:rsid w:val="00461910"/>
    <w:rsid w:val="00461F49"/>
    <w:rsid w:val="004660C4"/>
    <w:rsid w:val="004660EC"/>
    <w:rsid w:val="0047281B"/>
    <w:rsid w:val="00473CBF"/>
    <w:rsid w:val="00481D7A"/>
    <w:rsid w:val="00490247"/>
    <w:rsid w:val="00493485"/>
    <w:rsid w:val="00496BC0"/>
    <w:rsid w:val="0049735F"/>
    <w:rsid w:val="00497C3E"/>
    <w:rsid w:val="004A0DEA"/>
    <w:rsid w:val="004A0F70"/>
    <w:rsid w:val="004A1177"/>
    <w:rsid w:val="004A16EF"/>
    <w:rsid w:val="004A1896"/>
    <w:rsid w:val="004A3AFF"/>
    <w:rsid w:val="004A47CD"/>
    <w:rsid w:val="004A7FB0"/>
    <w:rsid w:val="004B05A5"/>
    <w:rsid w:val="004B1148"/>
    <w:rsid w:val="004B1F4D"/>
    <w:rsid w:val="004B2936"/>
    <w:rsid w:val="004B5666"/>
    <w:rsid w:val="004B5906"/>
    <w:rsid w:val="004B6AF6"/>
    <w:rsid w:val="004B6E70"/>
    <w:rsid w:val="004B7546"/>
    <w:rsid w:val="004B760F"/>
    <w:rsid w:val="004C04FA"/>
    <w:rsid w:val="004C1535"/>
    <w:rsid w:val="004C365E"/>
    <w:rsid w:val="004C3B5D"/>
    <w:rsid w:val="004C47B1"/>
    <w:rsid w:val="004D1C52"/>
    <w:rsid w:val="004D1F3A"/>
    <w:rsid w:val="004D2835"/>
    <w:rsid w:val="004D3183"/>
    <w:rsid w:val="004D5B3D"/>
    <w:rsid w:val="004D666D"/>
    <w:rsid w:val="004D695F"/>
    <w:rsid w:val="004E005C"/>
    <w:rsid w:val="004E10DE"/>
    <w:rsid w:val="004E2350"/>
    <w:rsid w:val="004E467C"/>
    <w:rsid w:val="004E4E4E"/>
    <w:rsid w:val="004E54DC"/>
    <w:rsid w:val="004E5D5C"/>
    <w:rsid w:val="004E7DD4"/>
    <w:rsid w:val="004E7F30"/>
    <w:rsid w:val="004F219B"/>
    <w:rsid w:val="004F250E"/>
    <w:rsid w:val="004F2FC6"/>
    <w:rsid w:val="004F4A5A"/>
    <w:rsid w:val="004F7C05"/>
    <w:rsid w:val="00501306"/>
    <w:rsid w:val="005022DD"/>
    <w:rsid w:val="00504ED3"/>
    <w:rsid w:val="005050A5"/>
    <w:rsid w:val="0051113F"/>
    <w:rsid w:val="00512253"/>
    <w:rsid w:val="00513C6F"/>
    <w:rsid w:val="00513E97"/>
    <w:rsid w:val="0052031A"/>
    <w:rsid w:val="00521A80"/>
    <w:rsid w:val="00523FDB"/>
    <w:rsid w:val="00525D81"/>
    <w:rsid w:val="00532184"/>
    <w:rsid w:val="00533A06"/>
    <w:rsid w:val="00535635"/>
    <w:rsid w:val="00536011"/>
    <w:rsid w:val="00537502"/>
    <w:rsid w:val="00545CCE"/>
    <w:rsid w:val="005470AC"/>
    <w:rsid w:val="00547E69"/>
    <w:rsid w:val="00554BD8"/>
    <w:rsid w:val="00554C70"/>
    <w:rsid w:val="00554C94"/>
    <w:rsid w:val="00555E7E"/>
    <w:rsid w:val="00560D1C"/>
    <w:rsid w:val="00561643"/>
    <w:rsid w:val="00567169"/>
    <w:rsid w:val="0057090A"/>
    <w:rsid w:val="005720B6"/>
    <w:rsid w:val="00572B71"/>
    <w:rsid w:val="0058119C"/>
    <w:rsid w:val="00581F40"/>
    <w:rsid w:val="00582489"/>
    <w:rsid w:val="00582645"/>
    <w:rsid w:val="00583BD5"/>
    <w:rsid w:val="0058510F"/>
    <w:rsid w:val="00590A86"/>
    <w:rsid w:val="005959B1"/>
    <w:rsid w:val="005959B6"/>
    <w:rsid w:val="005A172E"/>
    <w:rsid w:val="005A2126"/>
    <w:rsid w:val="005A2D81"/>
    <w:rsid w:val="005B09CC"/>
    <w:rsid w:val="005B0AF8"/>
    <w:rsid w:val="005B15B8"/>
    <w:rsid w:val="005B1798"/>
    <w:rsid w:val="005B192C"/>
    <w:rsid w:val="005B1C82"/>
    <w:rsid w:val="005B3102"/>
    <w:rsid w:val="005B32B9"/>
    <w:rsid w:val="005B35A0"/>
    <w:rsid w:val="005B4392"/>
    <w:rsid w:val="005C0E55"/>
    <w:rsid w:val="005C30EF"/>
    <w:rsid w:val="005C381B"/>
    <w:rsid w:val="005D2C62"/>
    <w:rsid w:val="005D71C0"/>
    <w:rsid w:val="005E0968"/>
    <w:rsid w:val="005E2F83"/>
    <w:rsid w:val="005E66F0"/>
    <w:rsid w:val="005E69FF"/>
    <w:rsid w:val="005F2933"/>
    <w:rsid w:val="005F7884"/>
    <w:rsid w:val="006057C6"/>
    <w:rsid w:val="006058FF"/>
    <w:rsid w:val="00613BA0"/>
    <w:rsid w:val="006145DB"/>
    <w:rsid w:val="00614B96"/>
    <w:rsid w:val="00616BFA"/>
    <w:rsid w:val="00616F91"/>
    <w:rsid w:val="00617AD8"/>
    <w:rsid w:val="006229A7"/>
    <w:rsid w:val="00624104"/>
    <w:rsid w:val="006249F8"/>
    <w:rsid w:val="006258B4"/>
    <w:rsid w:val="0062655D"/>
    <w:rsid w:val="00627F10"/>
    <w:rsid w:val="00630AF6"/>
    <w:rsid w:val="00630E15"/>
    <w:rsid w:val="006333D0"/>
    <w:rsid w:val="0063387C"/>
    <w:rsid w:val="00634D2C"/>
    <w:rsid w:val="0064064B"/>
    <w:rsid w:val="00641D5C"/>
    <w:rsid w:val="0064274E"/>
    <w:rsid w:val="00644DCD"/>
    <w:rsid w:val="00647108"/>
    <w:rsid w:val="006500A5"/>
    <w:rsid w:val="0065281F"/>
    <w:rsid w:val="006562A1"/>
    <w:rsid w:val="006568CA"/>
    <w:rsid w:val="00657356"/>
    <w:rsid w:val="0066221A"/>
    <w:rsid w:val="0066275D"/>
    <w:rsid w:val="00664950"/>
    <w:rsid w:val="00664FEB"/>
    <w:rsid w:val="006668CE"/>
    <w:rsid w:val="0066700D"/>
    <w:rsid w:val="00672843"/>
    <w:rsid w:val="00672EBB"/>
    <w:rsid w:val="006769F1"/>
    <w:rsid w:val="00676D37"/>
    <w:rsid w:val="006775C5"/>
    <w:rsid w:val="00677AC8"/>
    <w:rsid w:val="00677DDD"/>
    <w:rsid w:val="00680E59"/>
    <w:rsid w:val="00681360"/>
    <w:rsid w:val="006849D3"/>
    <w:rsid w:val="00685CA9"/>
    <w:rsid w:val="00686D41"/>
    <w:rsid w:val="0069363E"/>
    <w:rsid w:val="00693C27"/>
    <w:rsid w:val="0069416C"/>
    <w:rsid w:val="006969DB"/>
    <w:rsid w:val="006A34D9"/>
    <w:rsid w:val="006A365F"/>
    <w:rsid w:val="006A36A7"/>
    <w:rsid w:val="006A7BDB"/>
    <w:rsid w:val="006B125A"/>
    <w:rsid w:val="006B5C05"/>
    <w:rsid w:val="006C00C8"/>
    <w:rsid w:val="006C0A8F"/>
    <w:rsid w:val="006C2228"/>
    <w:rsid w:val="006C3929"/>
    <w:rsid w:val="006C41D2"/>
    <w:rsid w:val="006D1844"/>
    <w:rsid w:val="006D2AA1"/>
    <w:rsid w:val="006E0C9C"/>
    <w:rsid w:val="006E2A18"/>
    <w:rsid w:val="006E7421"/>
    <w:rsid w:val="006F0097"/>
    <w:rsid w:val="006F270D"/>
    <w:rsid w:val="006F2999"/>
    <w:rsid w:val="006F36F3"/>
    <w:rsid w:val="006F4379"/>
    <w:rsid w:val="006F6D66"/>
    <w:rsid w:val="007001C0"/>
    <w:rsid w:val="007040A7"/>
    <w:rsid w:val="00704761"/>
    <w:rsid w:val="0070692E"/>
    <w:rsid w:val="00712456"/>
    <w:rsid w:val="007145B9"/>
    <w:rsid w:val="007165EC"/>
    <w:rsid w:val="00724F2E"/>
    <w:rsid w:val="007266EB"/>
    <w:rsid w:val="00727288"/>
    <w:rsid w:val="00733970"/>
    <w:rsid w:val="00735A4F"/>
    <w:rsid w:val="00736C16"/>
    <w:rsid w:val="0073726E"/>
    <w:rsid w:val="007402CC"/>
    <w:rsid w:val="00746FCC"/>
    <w:rsid w:val="00747E72"/>
    <w:rsid w:val="0075020C"/>
    <w:rsid w:val="0075320F"/>
    <w:rsid w:val="00753943"/>
    <w:rsid w:val="0075749F"/>
    <w:rsid w:val="007609DE"/>
    <w:rsid w:val="00763C82"/>
    <w:rsid w:val="00765D74"/>
    <w:rsid w:val="00766C3C"/>
    <w:rsid w:val="00766C6F"/>
    <w:rsid w:val="00770DC6"/>
    <w:rsid w:val="00773CDD"/>
    <w:rsid w:val="00773FC7"/>
    <w:rsid w:val="00775437"/>
    <w:rsid w:val="00775C0D"/>
    <w:rsid w:val="00775EB1"/>
    <w:rsid w:val="00776735"/>
    <w:rsid w:val="00777ECC"/>
    <w:rsid w:val="00780E44"/>
    <w:rsid w:val="0078299D"/>
    <w:rsid w:val="00783F3C"/>
    <w:rsid w:val="00784CFF"/>
    <w:rsid w:val="007874D4"/>
    <w:rsid w:val="007929B3"/>
    <w:rsid w:val="007964BB"/>
    <w:rsid w:val="007972DA"/>
    <w:rsid w:val="0079740A"/>
    <w:rsid w:val="00797602"/>
    <w:rsid w:val="007A09FF"/>
    <w:rsid w:val="007A10B6"/>
    <w:rsid w:val="007A557A"/>
    <w:rsid w:val="007B709A"/>
    <w:rsid w:val="007B7F41"/>
    <w:rsid w:val="007C2614"/>
    <w:rsid w:val="007C332F"/>
    <w:rsid w:val="007C369F"/>
    <w:rsid w:val="007C5CB7"/>
    <w:rsid w:val="007D10F4"/>
    <w:rsid w:val="007D14E9"/>
    <w:rsid w:val="007D3834"/>
    <w:rsid w:val="007D7A98"/>
    <w:rsid w:val="007E14A4"/>
    <w:rsid w:val="007E5F8E"/>
    <w:rsid w:val="007E723E"/>
    <w:rsid w:val="007F3B67"/>
    <w:rsid w:val="007F5E50"/>
    <w:rsid w:val="007F65C4"/>
    <w:rsid w:val="007F6616"/>
    <w:rsid w:val="007F7F3D"/>
    <w:rsid w:val="00803898"/>
    <w:rsid w:val="008058A4"/>
    <w:rsid w:val="00805AF4"/>
    <w:rsid w:val="008101E8"/>
    <w:rsid w:val="0081127E"/>
    <w:rsid w:val="00813D8C"/>
    <w:rsid w:val="0081487B"/>
    <w:rsid w:val="00816AD0"/>
    <w:rsid w:val="00816E60"/>
    <w:rsid w:val="00820AAB"/>
    <w:rsid w:val="008217CA"/>
    <w:rsid w:val="0082194F"/>
    <w:rsid w:val="00822FEF"/>
    <w:rsid w:val="00823136"/>
    <w:rsid w:val="008257A4"/>
    <w:rsid w:val="008323D5"/>
    <w:rsid w:val="00833FCB"/>
    <w:rsid w:val="008340CC"/>
    <w:rsid w:val="00837118"/>
    <w:rsid w:val="00837955"/>
    <w:rsid w:val="00837F47"/>
    <w:rsid w:val="0084090A"/>
    <w:rsid w:val="00841949"/>
    <w:rsid w:val="0084377E"/>
    <w:rsid w:val="00850C1A"/>
    <w:rsid w:val="00852674"/>
    <w:rsid w:val="00853280"/>
    <w:rsid w:val="00855618"/>
    <w:rsid w:val="00860603"/>
    <w:rsid w:val="008631D1"/>
    <w:rsid w:val="00865D13"/>
    <w:rsid w:val="008670CB"/>
    <w:rsid w:val="0086724C"/>
    <w:rsid w:val="00871CE7"/>
    <w:rsid w:val="00873AE3"/>
    <w:rsid w:val="00876BE8"/>
    <w:rsid w:val="00877D95"/>
    <w:rsid w:val="00881683"/>
    <w:rsid w:val="00890D67"/>
    <w:rsid w:val="00891CCD"/>
    <w:rsid w:val="00892335"/>
    <w:rsid w:val="00893CD6"/>
    <w:rsid w:val="00897D44"/>
    <w:rsid w:val="008A249C"/>
    <w:rsid w:val="008B3454"/>
    <w:rsid w:val="008B5980"/>
    <w:rsid w:val="008B6578"/>
    <w:rsid w:val="008B68BF"/>
    <w:rsid w:val="008B6A1C"/>
    <w:rsid w:val="008C19B7"/>
    <w:rsid w:val="008C2CEB"/>
    <w:rsid w:val="008C6C0C"/>
    <w:rsid w:val="008C6FBF"/>
    <w:rsid w:val="008C7786"/>
    <w:rsid w:val="008C79A8"/>
    <w:rsid w:val="008D2729"/>
    <w:rsid w:val="008D2812"/>
    <w:rsid w:val="008E1617"/>
    <w:rsid w:val="008E7A96"/>
    <w:rsid w:val="008F05BD"/>
    <w:rsid w:val="008F614F"/>
    <w:rsid w:val="009036DB"/>
    <w:rsid w:val="00903A69"/>
    <w:rsid w:val="00905C9B"/>
    <w:rsid w:val="009067FA"/>
    <w:rsid w:val="0091089E"/>
    <w:rsid w:val="0091166F"/>
    <w:rsid w:val="00911893"/>
    <w:rsid w:val="00911EB2"/>
    <w:rsid w:val="0091683D"/>
    <w:rsid w:val="00916F21"/>
    <w:rsid w:val="00917748"/>
    <w:rsid w:val="00921543"/>
    <w:rsid w:val="00921F40"/>
    <w:rsid w:val="0092241A"/>
    <w:rsid w:val="00923B5F"/>
    <w:rsid w:val="009255DC"/>
    <w:rsid w:val="0093121F"/>
    <w:rsid w:val="0093173C"/>
    <w:rsid w:val="00932673"/>
    <w:rsid w:val="00933100"/>
    <w:rsid w:val="00935222"/>
    <w:rsid w:val="0093637D"/>
    <w:rsid w:val="009364ED"/>
    <w:rsid w:val="0094171B"/>
    <w:rsid w:val="00944C49"/>
    <w:rsid w:val="00945B91"/>
    <w:rsid w:val="00946A1A"/>
    <w:rsid w:val="00951DE3"/>
    <w:rsid w:val="00953AC7"/>
    <w:rsid w:val="009557AE"/>
    <w:rsid w:val="009570E3"/>
    <w:rsid w:val="009578C8"/>
    <w:rsid w:val="009601A8"/>
    <w:rsid w:val="00960847"/>
    <w:rsid w:val="00962FD5"/>
    <w:rsid w:val="009636AB"/>
    <w:rsid w:val="009711DA"/>
    <w:rsid w:val="00973646"/>
    <w:rsid w:val="0097761D"/>
    <w:rsid w:val="00982061"/>
    <w:rsid w:val="00985D2F"/>
    <w:rsid w:val="0098756A"/>
    <w:rsid w:val="00996577"/>
    <w:rsid w:val="00996BB4"/>
    <w:rsid w:val="009A09F6"/>
    <w:rsid w:val="009A1294"/>
    <w:rsid w:val="009A2A5E"/>
    <w:rsid w:val="009A752F"/>
    <w:rsid w:val="009A7987"/>
    <w:rsid w:val="009B2CB1"/>
    <w:rsid w:val="009B7A1A"/>
    <w:rsid w:val="009C6CE7"/>
    <w:rsid w:val="009D0C95"/>
    <w:rsid w:val="009D2FFB"/>
    <w:rsid w:val="009D5BF1"/>
    <w:rsid w:val="009D670F"/>
    <w:rsid w:val="009D7C61"/>
    <w:rsid w:val="009E06E5"/>
    <w:rsid w:val="009E0E76"/>
    <w:rsid w:val="009E1B0E"/>
    <w:rsid w:val="009E376A"/>
    <w:rsid w:val="009E53A1"/>
    <w:rsid w:val="009F0849"/>
    <w:rsid w:val="009F315C"/>
    <w:rsid w:val="009F4B42"/>
    <w:rsid w:val="009F6DDD"/>
    <w:rsid w:val="009F78CE"/>
    <w:rsid w:val="009F7A0D"/>
    <w:rsid w:val="009F7B65"/>
    <w:rsid w:val="00A002CD"/>
    <w:rsid w:val="00A00AED"/>
    <w:rsid w:val="00A0215F"/>
    <w:rsid w:val="00A06BC8"/>
    <w:rsid w:val="00A14BF5"/>
    <w:rsid w:val="00A17858"/>
    <w:rsid w:val="00A20CD6"/>
    <w:rsid w:val="00A21065"/>
    <w:rsid w:val="00A23771"/>
    <w:rsid w:val="00A256EF"/>
    <w:rsid w:val="00A26E2C"/>
    <w:rsid w:val="00A2756D"/>
    <w:rsid w:val="00A314A1"/>
    <w:rsid w:val="00A31616"/>
    <w:rsid w:val="00A33CBF"/>
    <w:rsid w:val="00A34678"/>
    <w:rsid w:val="00A366AB"/>
    <w:rsid w:val="00A41A29"/>
    <w:rsid w:val="00A46507"/>
    <w:rsid w:val="00A47107"/>
    <w:rsid w:val="00A52F47"/>
    <w:rsid w:val="00A5479F"/>
    <w:rsid w:val="00A57601"/>
    <w:rsid w:val="00A61B62"/>
    <w:rsid w:val="00A620BC"/>
    <w:rsid w:val="00A6426C"/>
    <w:rsid w:val="00A672B4"/>
    <w:rsid w:val="00A67F55"/>
    <w:rsid w:val="00A71219"/>
    <w:rsid w:val="00A71D2D"/>
    <w:rsid w:val="00A74FD5"/>
    <w:rsid w:val="00A75CDD"/>
    <w:rsid w:val="00A76F85"/>
    <w:rsid w:val="00A80A8D"/>
    <w:rsid w:val="00A80F6F"/>
    <w:rsid w:val="00A811E8"/>
    <w:rsid w:val="00A858A2"/>
    <w:rsid w:val="00A85AF3"/>
    <w:rsid w:val="00A87483"/>
    <w:rsid w:val="00A90736"/>
    <w:rsid w:val="00A97572"/>
    <w:rsid w:val="00AA57D0"/>
    <w:rsid w:val="00AA5D62"/>
    <w:rsid w:val="00AA65E6"/>
    <w:rsid w:val="00AA7C74"/>
    <w:rsid w:val="00AB2A53"/>
    <w:rsid w:val="00AB4B8E"/>
    <w:rsid w:val="00AB7CDD"/>
    <w:rsid w:val="00AC0BAD"/>
    <w:rsid w:val="00AC0F3C"/>
    <w:rsid w:val="00AC19A5"/>
    <w:rsid w:val="00AC467B"/>
    <w:rsid w:val="00AC5529"/>
    <w:rsid w:val="00AC7BB7"/>
    <w:rsid w:val="00AD33C0"/>
    <w:rsid w:val="00AD4137"/>
    <w:rsid w:val="00AD6D56"/>
    <w:rsid w:val="00AD6F0F"/>
    <w:rsid w:val="00AD7006"/>
    <w:rsid w:val="00AE0444"/>
    <w:rsid w:val="00AE05C5"/>
    <w:rsid w:val="00AE1E59"/>
    <w:rsid w:val="00AE255E"/>
    <w:rsid w:val="00AE46E2"/>
    <w:rsid w:val="00AE46F5"/>
    <w:rsid w:val="00AF2FCA"/>
    <w:rsid w:val="00AF4FDB"/>
    <w:rsid w:val="00AF6A30"/>
    <w:rsid w:val="00AF7020"/>
    <w:rsid w:val="00B0053B"/>
    <w:rsid w:val="00B03DA2"/>
    <w:rsid w:val="00B03EB5"/>
    <w:rsid w:val="00B10B9F"/>
    <w:rsid w:val="00B1304F"/>
    <w:rsid w:val="00B23102"/>
    <w:rsid w:val="00B329BE"/>
    <w:rsid w:val="00B34275"/>
    <w:rsid w:val="00B346D6"/>
    <w:rsid w:val="00B36A86"/>
    <w:rsid w:val="00B37F47"/>
    <w:rsid w:val="00B464AE"/>
    <w:rsid w:val="00B56136"/>
    <w:rsid w:val="00B56912"/>
    <w:rsid w:val="00B65FC8"/>
    <w:rsid w:val="00B66769"/>
    <w:rsid w:val="00B66BB8"/>
    <w:rsid w:val="00B676F1"/>
    <w:rsid w:val="00B74255"/>
    <w:rsid w:val="00B81BF6"/>
    <w:rsid w:val="00B90778"/>
    <w:rsid w:val="00B922AB"/>
    <w:rsid w:val="00B92C36"/>
    <w:rsid w:val="00B93B31"/>
    <w:rsid w:val="00B9795E"/>
    <w:rsid w:val="00BA0C6D"/>
    <w:rsid w:val="00BA13B5"/>
    <w:rsid w:val="00BA5795"/>
    <w:rsid w:val="00BB2E00"/>
    <w:rsid w:val="00BB503C"/>
    <w:rsid w:val="00BB7ED4"/>
    <w:rsid w:val="00BC0C39"/>
    <w:rsid w:val="00BC1818"/>
    <w:rsid w:val="00BC41B0"/>
    <w:rsid w:val="00BC6913"/>
    <w:rsid w:val="00BC6EC2"/>
    <w:rsid w:val="00BD0028"/>
    <w:rsid w:val="00BD1691"/>
    <w:rsid w:val="00BD236D"/>
    <w:rsid w:val="00BD63C4"/>
    <w:rsid w:val="00BE5FF2"/>
    <w:rsid w:val="00BE6FDB"/>
    <w:rsid w:val="00BF29A7"/>
    <w:rsid w:val="00BF29FF"/>
    <w:rsid w:val="00BF3C77"/>
    <w:rsid w:val="00BF66B7"/>
    <w:rsid w:val="00C02404"/>
    <w:rsid w:val="00C05135"/>
    <w:rsid w:val="00C072E3"/>
    <w:rsid w:val="00C134D5"/>
    <w:rsid w:val="00C137C3"/>
    <w:rsid w:val="00C17103"/>
    <w:rsid w:val="00C25782"/>
    <w:rsid w:val="00C26436"/>
    <w:rsid w:val="00C3350A"/>
    <w:rsid w:val="00C34929"/>
    <w:rsid w:val="00C37D64"/>
    <w:rsid w:val="00C37E13"/>
    <w:rsid w:val="00C40A43"/>
    <w:rsid w:val="00C41114"/>
    <w:rsid w:val="00C41C86"/>
    <w:rsid w:val="00C42871"/>
    <w:rsid w:val="00C4726E"/>
    <w:rsid w:val="00C476C1"/>
    <w:rsid w:val="00C53553"/>
    <w:rsid w:val="00C542DE"/>
    <w:rsid w:val="00C5690C"/>
    <w:rsid w:val="00C5722E"/>
    <w:rsid w:val="00C6176B"/>
    <w:rsid w:val="00C62ABB"/>
    <w:rsid w:val="00C64617"/>
    <w:rsid w:val="00C7262E"/>
    <w:rsid w:val="00C72ED1"/>
    <w:rsid w:val="00C747E5"/>
    <w:rsid w:val="00C82871"/>
    <w:rsid w:val="00C87378"/>
    <w:rsid w:val="00C91806"/>
    <w:rsid w:val="00C95880"/>
    <w:rsid w:val="00C96830"/>
    <w:rsid w:val="00CA0392"/>
    <w:rsid w:val="00CA26EB"/>
    <w:rsid w:val="00CA5834"/>
    <w:rsid w:val="00CA74DC"/>
    <w:rsid w:val="00CB2730"/>
    <w:rsid w:val="00CB458F"/>
    <w:rsid w:val="00CC05C0"/>
    <w:rsid w:val="00CC52E4"/>
    <w:rsid w:val="00CC5E79"/>
    <w:rsid w:val="00CD1775"/>
    <w:rsid w:val="00CD259D"/>
    <w:rsid w:val="00CD37DC"/>
    <w:rsid w:val="00CD6146"/>
    <w:rsid w:val="00CE2D48"/>
    <w:rsid w:val="00CE69E2"/>
    <w:rsid w:val="00CE6F77"/>
    <w:rsid w:val="00CF2185"/>
    <w:rsid w:val="00CF649C"/>
    <w:rsid w:val="00CF7588"/>
    <w:rsid w:val="00D008B4"/>
    <w:rsid w:val="00D00FE5"/>
    <w:rsid w:val="00D01E4F"/>
    <w:rsid w:val="00D046C3"/>
    <w:rsid w:val="00D05D0F"/>
    <w:rsid w:val="00D07F6D"/>
    <w:rsid w:val="00D106D3"/>
    <w:rsid w:val="00D13943"/>
    <w:rsid w:val="00D16A9E"/>
    <w:rsid w:val="00D16C46"/>
    <w:rsid w:val="00D171F0"/>
    <w:rsid w:val="00D21251"/>
    <w:rsid w:val="00D3037C"/>
    <w:rsid w:val="00D30E2B"/>
    <w:rsid w:val="00D32331"/>
    <w:rsid w:val="00D41382"/>
    <w:rsid w:val="00D413D6"/>
    <w:rsid w:val="00D41788"/>
    <w:rsid w:val="00D41DF0"/>
    <w:rsid w:val="00D43F75"/>
    <w:rsid w:val="00D4548F"/>
    <w:rsid w:val="00D46892"/>
    <w:rsid w:val="00D51A5B"/>
    <w:rsid w:val="00D55D89"/>
    <w:rsid w:val="00D6335E"/>
    <w:rsid w:val="00D65097"/>
    <w:rsid w:val="00D66328"/>
    <w:rsid w:val="00D66A0E"/>
    <w:rsid w:val="00D73E0B"/>
    <w:rsid w:val="00D75727"/>
    <w:rsid w:val="00D77CD2"/>
    <w:rsid w:val="00D818F4"/>
    <w:rsid w:val="00D82F7B"/>
    <w:rsid w:val="00D85A40"/>
    <w:rsid w:val="00D9205D"/>
    <w:rsid w:val="00D94190"/>
    <w:rsid w:val="00D9605B"/>
    <w:rsid w:val="00D96643"/>
    <w:rsid w:val="00D97C71"/>
    <w:rsid w:val="00D97E8E"/>
    <w:rsid w:val="00DA2413"/>
    <w:rsid w:val="00DA2E1C"/>
    <w:rsid w:val="00DA66E2"/>
    <w:rsid w:val="00DA722A"/>
    <w:rsid w:val="00DA793E"/>
    <w:rsid w:val="00DB0803"/>
    <w:rsid w:val="00DB4FFF"/>
    <w:rsid w:val="00DB7643"/>
    <w:rsid w:val="00DC2AEA"/>
    <w:rsid w:val="00DC68F3"/>
    <w:rsid w:val="00DD0FDB"/>
    <w:rsid w:val="00DD2AFF"/>
    <w:rsid w:val="00DD2BCA"/>
    <w:rsid w:val="00DD32D5"/>
    <w:rsid w:val="00DD3514"/>
    <w:rsid w:val="00DD710F"/>
    <w:rsid w:val="00DE1AA1"/>
    <w:rsid w:val="00DE3CE0"/>
    <w:rsid w:val="00DE3F04"/>
    <w:rsid w:val="00DE4EB3"/>
    <w:rsid w:val="00DE5AD3"/>
    <w:rsid w:val="00DE60AC"/>
    <w:rsid w:val="00DE6860"/>
    <w:rsid w:val="00DF29F3"/>
    <w:rsid w:val="00DF687F"/>
    <w:rsid w:val="00DF7CF0"/>
    <w:rsid w:val="00E00B3F"/>
    <w:rsid w:val="00E01AE1"/>
    <w:rsid w:val="00E02D8C"/>
    <w:rsid w:val="00E06670"/>
    <w:rsid w:val="00E07C32"/>
    <w:rsid w:val="00E14DC4"/>
    <w:rsid w:val="00E20678"/>
    <w:rsid w:val="00E2184E"/>
    <w:rsid w:val="00E24E12"/>
    <w:rsid w:val="00E25F0F"/>
    <w:rsid w:val="00E26CFF"/>
    <w:rsid w:val="00E35C21"/>
    <w:rsid w:val="00E45A82"/>
    <w:rsid w:val="00E476B6"/>
    <w:rsid w:val="00E47EC3"/>
    <w:rsid w:val="00E523F0"/>
    <w:rsid w:val="00E540D0"/>
    <w:rsid w:val="00E56CBA"/>
    <w:rsid w:val="00E61655"/>
    <w:rsid w:val="00E62F7E"/>
    <w:rsid w:val="00E75D1A"/>
    <w:rsid w:val="00E760F5"/>
    <w:rsid w:val="00E77F97"/>
    <w:rsid w:val="00E82394"/>
    <w:rsid w:val="00E84096"/>
    <w:rsid w:val="00E85B17"/>
    <w:rsid w:val="00E85C72"/>
    <w:rsid w:val="00E903DB"/>
    <w:rsid w:val="00E925A8"/>
    <w:rsid w:val="00E93512"/>
    <w:rsid w:val="00E9488C"/>
    <w:rsid w:val="00EA01FB"/>
    <w:rsid w:val="00EA1D7B"/>
    <w:rsid w:val="00EA3DA6"/>
    <w:rsid w:val="00EB087F"/>
    <w:rsid w:val="00EB5E68"/>
    <w:rsid w:val="00EC079D"/>
    <w:rsid w:val="00EC3B44"/>
    <w:rsid w:val="00EC5E49"/>
    <w:rsid w:val="00ED22EB"/>
    <w:rsid w:val="00ED3142"/>
    <w:rsid w:val="00ED4A96"/>
    <w:rsid w:val="00EE0D80"/>
    <w:rsid w:val="00EE0FF2"/>
    <w:rsid w:val="00EE3348"/>
    <w:rsid w:val="00EE3B3E"/>
    <w:rsid w:val="00EE4D03"/>
    <w:rsid w:val="00EE4D20"/>
    <w:rsid w:val="00EE5B13"/>
    <w:rsid w:val="00EE7661"/>
    <w:rsid w:val="00EF1539"/>
    <w:rsid w:val="00EF2812"/>
    <w:rsid w:val="00EF51AE"/>
    <w:rsid w:val="00EF6354"/>
    <w:rsid w:val="00EF66BF"/>
    <w:rsid w:val="00EF7F7B"/>
    <w:rsid w:val="00F02445"/>
    <w:rsid w:val="00F030D7"/>
    <w:rsid w:val="00F03443"/>
    <w:rsid w:val="00F079A2"/>
    <w:rsid w:val="00F07C45"/>
    <w:rsid w:val="00F125E0"/>
    <w:rsid w:val="00F1288F"/>
    <w:rsid w:val="00F12903"/>
    <w:rsid w:val="00F14B55"/>
    <w:rsid w:val="00F1585A"/>
    <w:rsid w:val="00F20FA4"/>
    <w:rsid w:val="00F213B5"/>
    <w:rsid w:val="00F226DF"/>
    <w:rsid w:val="00F23657"/>
    <w:rsid w:val="00F25AD0"/>
    <w:rsid w:val="00F26605"/>
    <w:rsid w:val="00F27E90"/>
    <w:rsid w:val="00F33DF6"/>
    <w:rsid w:val="00F35B22"/>
    <w:rsid w:val="00F36B2C"/>
    <w:rsid w:val="00F37C37"/>
    <w:rsid w:val="00F413E3"/>
    <w:rsid w:val="00F42854"/>
    <w:rsid w:val="00F43246"/>
    <w:rsid w:val="00F43467"/>
    <w:rsid w:val="00F464BA"/>
    <w:rsid w:val="00F47975"/>
    <w:rsid w:val="00F506E4"/>
    <w:rsid w:val="00F50E11"/>
    <w:rsid w:val="00F532B9"/>
    <w:rsid w:val="00F71DB4"/>
    <w:rsid w:val="00F75D54"/>
    <w:rsid w:val="00F80A3E"/>
    <w:rsid w:val="00F8146C"/>
    <w:rsid w:val="00F833F6"/>
    <w:rsid w:val="00F87BAB"/>
    <w:rsid w:val="00F9220F"/>
    <w:rsid w:val="00F930C6"/>
    <w:rsid w:val="00F94649"/>
    <w:rsid w:val="00FA37BF"/>
    <w:rsid w:val="00FA4220"/>
    <w:rsid w:val="00FA7310"/>
    <w:rsid w:val="00FB0E6D"/>
    <w:rsid w:val="00FB1385"/>
    <w:rsid w:val="00FB24C3"/>
    <w:rsid w:val="00FB2552"/>
    <w:rsid w:val="00FB3A7D"/>
    <w:rsid w:val="00FB4E41"/>
    <w:rsid w:val="00FC0726"/>
    <w:rsid w:val="00FC5583"/>
    <w:rsid w:val="00FC6228"/>
    <w:rsid w:val="00FD44A4"/>
    <w:rsid w:val="00FD47CD"/>
    <w:rsid w:val="00FD7328"/>
    <w:rsid w:val="00FE0BD5"/>
    <w:rsid w:val="00FE0C89"/>
    <w:rsid w:val="00FE30F6"/>
    <w:rsid w:val="00FE463A"/>
    <w:rsid w:val="00FF305F"/>
    <w:rsid w:val="00FF49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4CC06"/>
  <w15:docId w15:val="{0A6C21EB-2CD1-4F43-BC90-2298B512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C1"/>
    <w:pPr>
      <w:widowControl w:val="0"/>
      <w:spacing w:after="0" w:line="200" w:lineRule="atLeast"/>
      <w:jc w:val="both"/>
    </w:pPr>
    <w:rPr>
      <w:rFonts w:ascii="Arial" w:eastAsia="Arial Unicode MS" w:hAnsi="Arial" w:cs="Arial Unicode MS"/>
      <w:kern w:val="1"/>
      <w:sz w:val="21"/>
      <w:szCs w:val="21"/>
      <w:lang w:eastAsia="hi-IN" w:bidi="hi-IN"/>
    </w:rPr>
  </w:style>
  <w:style w:type="paragraph" w:styleId="Ttulo1">
    <w:name w:val="heading 1"/>
    <w:basedOn w:val="Normal"/>
    <w:next w:val="Normal"/>
    <w:link w:val="Ttulo1Car"/>
    <w:qFormat/>
    <w:rsid w:val="00F33DF6"/>
    <w:pPr>
      <w:keepNext/>
      <w:widowControl/>
      <w:spacing w:line="240" w:lineRule="auto"/>
      <w:jc w:val="left"/>
      <w:outlineLvl w:val="0"/>
    </w:pPr>
    <w:rPr>
      <w:rFonts w:ascii="Times New Roman" w:eastAsia="Times New Roman" w:hAnsi="Times New Roman" w:cs="Times New Roman"/>
      <w:kern w:val="0"/>
      <w:sz w:val="32"/>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uiPriority w:val="99"/>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uiPriority w:val="99"/>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33DF6"/>
    <w:rPr>
      <w:rFonts w:ascii="Times New Roman" w:eastAsia="Times New Roman" w:hAnsi="Times New Roman" w:cs="Times New Roman"/>
      <w:sz w:val="32"/>
      <w:szCs w:val="24"/>
      <w:lang w:val="es-ES" w:eastAsia="es-ES"/>
    </w:rPr>
  </w:style>
  <w:style w:type="paragraph" w:styleId="Textoindependiente2">
    <w:name w:val="Body Text 2"/>
    <w:basedOn w:val="Normal"/>
    <w:link w:val="Textoindependiente2Car"/>
    <w:rsid w:val="00F33DF6"/>
    <w:pPr>
      <w:widowControl/>
      <w:spacing w:line="240" w:lineRule="auto"/>
    </w:pPr>
    <w:rPr>
      <w:rFonts w:ascii="Times New Roman" w:eastAsia="Times New Roman" w:hAnsi="Times New Roman" w:cs="Times New Roman"/>
      <w:kern w:val="0"/>
      <w:sz w:val="24"/>
      <w:szCs w:val="24"/>
      <w:lang w:val="es-ES" w:eastAsia="es-ES" w:bidi="ar-SA"/>
    </w:rPr>
  </w:style>
  <w:style w:type="character" w:customStyle="1" w:styleId="Textoindependiente2Car">
    <w:name w:val="Texto independiente 2 Car"/>
    <w:basedOn w:val="Fuentedeprrafopredeter"/>
    <w:link w:val="Textoindependiente2"/>
    <w:rsid w:val="00F33DF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0">
      <w:bodyDiv w:val="1"/>
      <w:marLeft w:val="0"/>
      <w:marRight w:val="0"/>
      <w:marTop w:val="0"/>
      <w:marBottom w:val="0"/>
      <w:divBdr>
        <w:top w:val="none" w:sz="0" w:space="0" w:color="auto"/>
        <w:left w:val="none" w:sz="0" w:space="0" w:color="auto"/>
        <w:bottom w:val="none" w:sz="0" w:space="0" w:color="auto"/>
        <w:right w:val="none" w:sz="0" w:space="0" w:color="auto"/>
      </w:divBdr>
    </w:div>
    <w:div w:id="23751010">
      <w:bodyDiv w:val="1"/>
      <w:marLeft w:val="0"/>
      <w:marRight w:val="0"/>
      <w:marTop w:val="0"/>
      <w:marBottom w:val="0"/>
      <w:divBdr>
        <w:top w:val="none" w:sz="0" w:space="0" w:color="auto"/>
        <w:left w:val="none" w:sz="0" w:space="0" w:color="auto"/>
        <w:bottom w:val="none" w:sz="0" w:space="0" w:color="auto"/>
        <w:right w:val="none" w:sz="0" w:space="0" w:color="auto"/>
      </w:divBdr>
    </w:div>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122308231">
      <w:bodyDiv w:val="1"/>
      <w:marLeft w:val="0"/>
      <w:marRight w:val="0"/>
      <w:marTop w:val="0"/>
      <w:marBottom w:val="0"/>
      <w:divBdr>
        <w:top w:val="none" w:sz="0" w:space="0" w:color="auto"/>
        <w:left w:val="none" w:sz="0" w:space="0" w:color="auto"/>
        <w:bottom w:val="none" w:sz="0" w:space="0" w:color="auto"/>
        <w:right w:val="none" w:sz="0" w:space="0" w:color="auto"/>
      </w:divBdr>
    </w:div>
    <w:div w:id="175926065">
      <w:bodyDiv w:val="1"/>
      <w:marLeft w:val="0"/>
      <w:marRight w:val="0"/>
      <w:marTop w:val="0"/>
      <w:marBottom w:val="0"/>
      <w:divBdr>
        <w:top w:val="none" w:sz="0" w:space="0" w:color="auto"/>
        <w:left w:val="none" w:sz="0" w:space="0" w:color="auto"/>
        <w:bottom w:val="none" w:sz="0" w:space="0" w:color="auto"/>
        <w:right w:val="none" w:sz="0" w:space="0" w:color="auto"/>
      </w:divBdr>
    </w:div>
    <w:div w:id="190607489">
      <w:bodyDiv w:val="1"/>
      <w:marLeft w:val="0"/>
      <w:marRight w:val="0"/>
      <w:marTop w:val="0"/>
      <w:marBottom w:val="0"/>
      <w:divBdr>
        <w:top w:val="none" w:sz="0" w:space="0" w:color="auto"/>
        <w:left w:val="none" w:sz="0" w:space="0" w:color="auto"/>
        <w:bottom w:val="none" w:sz="0" w:space="0" w:color="auto"/>
        <w:right w:val="none" w:sz="0" w:space="0" w:color="auto"/>
      </w:divBdr>
    </w:div>
    <w:div w:id="277954535">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53525490">
      <w:bodyDiv w:val="1"/>
      <w:marLeft w:val="0"/>
      <w:marRight w:val="0"/>
      <w:marTop w:val="0"/>
      <w:marBottom w:val="0"/>
      <w:divBdr>
        <w:top w:val="none" w:sz="0" w:space="0" w:color="auto"/>
        <w:left w:val="none" w:sz="0" w:space="0" w:color="auto"/>
        <w:bottom w:val="none" w:sz="0" w:space="0" w:color="auto"/>
        <w:right w:val="none" w:sz="0" w:space="0" w:color="auto"/>
      </w:divBdr>
    </w:div>
    <w:div w:id="527915455">
      <w:bodyDiv w:val="1"/>
      <w:marLeft w:val="0"/>
      <w:marRight w:val="0"/>
      <w:marTop w:val="0"/>
      <w:marBottom w:val="0"/>
      <w:divBdr>
        <w:top w:val="none" w:sz="0" w:space="0" w:color="auto"/>
        <w:left w:val="none" w:sz="0" w:space="0" w:color="auto"/>
        <w:bottom w:val="none" w:sz="0" w:space="0" w:color="auto"/>
        <w:right w:val="none" w:sz="0" w:space="0" w:color="auto"/>
      </w:divBdr>
    </w:div>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571087202">
      <w:bodyDiv w:val="1"/>
      <w:marLeft w:val="0"/>
      <w:marRight w:val="0"/>
      <w:marTop w:val="0"/>
      <w:marBottom w:val="0"/>
      <w:divBdr>
        <w:top w:val="none" w:sz="0" w:space="0" w:color="auto"/>
        <w:left w:val="none" w:sz="0" w:space="0" w:color="auto"/>
        <w:bottom w:val="none" w:sz="0" w:space="0" w:color="auto"/>
        <w:right w:val="none" w:sz="0" w:space="0" w:color="auto"/>
      </w:divBdr>
    </w:div>
    <w:div w:id="624967210">
      <w:bodyDiv w:val="1"/>
      <w:marLeft w:val="0"/>
      <w:marRight w:val="0"/>
      <w:marTop w:val="0"/>
      <w:marBottom w:val="0"/>
      <w:divBdr>
        <w:top w:val="none" w:sz="0" w:space="0" w:color="auto"/>
        <w:left w:val="none" w:sz="0" w:space="0" w:color="auto"/>
        <w:bottom w:val="none" w:sz="0" w:space="0" w:color="auto"/>
        <w:right w:val="none" w:sz="0" w:space="0" w:color="auto"/>
      </w:divBdr>
    </w:div>
    <w:div w:id="673148880">
      <w:bodyDiv w:val="1"/>
      <w:marLeft w:val="0"/>
      <w:marRight w:val="0"/>
      <w:marTop w:val="0"/>
      <w:marBottom w:val="0"/>
      <w:divBdr>
        <w:top w:val="none" w:sz="0" w:space="0" w:color="auto"/>
        <w:left w:val="none" w:sz="0" w:space="0" w:color="auto"/>
        <w:bottom w:val="none" w:sz="0" w:space="0" w:color="auto"/>
        <w:right w:val="none" w:sz="0" w:space="0" w:color="auto"/>
      </w:divBdr>
    </w:div>
    <w:div w:id="765032916">
      <w:bodyDiv w:val="1"/>
      <w:marLeft w:val="0"/>
      <w:marRight w:val="0"/>
      <w:marTop w:val="0"/>
      <w:marBottom w:val="0"/>
      <w:divBdr>
        <w:top w:val="none" w:sz="0" w:space="0" w:color="auto"/>
        <w:left w:val="none" w:sz="0" w:space="0" w:color="auto"/>
        <w:bottom w:val="none" w:sz="0" w:space="0" w:color="auto"/>
        <w:right w:val="none" w:sz="0" w:space="0" w:color="auto"/>
      </w:divBdr>
    </w:div>
    <w:div w:id="799811561">
      <w:bodyDiv w:val="1"/>
      <w:marLeft w:val="0"/>
      <w:marRight w:val="0"/>
      <w:marTop w:val="0"/>
      <w:marBottom w:val="0"/>
      <w:divBdr>
        <w:top w:val="none" w:sz="0" w:space="0" w:color="auto"/>
        <w:left w:val="none" w:sz="0" w:space="0" w:color="auto"/>
        <w:bottom w:val="none" w:sz="0" w:space="0" w:color="auto"/>
        <w:right w:val="none" w:sz="0" w:space="0" w:color="auto"/>
      </w:divBdr>
    </w:div>
    <w:div w:id="865942519">
      <w:bodyDiv w:val="1"/>
      <w:marLeft w:val="0"/>
      <w:marRight w:val="0"/>
      <w:marTop w:val="0"/>
      <w:marBottom w:val="0"/>
      <w:divBdr>
        <w:top w:val="none" w:sz="0" w:space="0" w:color="auto"/>
        <w:left w:val="none" w:sz="0" w:space="0" w:color="auto"/>
        <w:bottom w:val="none" w:sz="0" w:space="0" w:color="auto"/>
        <w:right w:val="none" w:sz="0" w:space="0" w:color="auto"/>
      </w:divBdr>
    </w:div>
    <w:div w:id="88633343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030573800">
      <w:bodyDiv w:val="1"/>
      <w:marLeft w:val="0"/>
      <w:marRight w:val="0"/>
      <w:marTop w:val="0"/>
      <w:marBottom w:val="0"/>
      <w:divBdr>
        <w:top w:val="none" w:sz="0" w:space="0" w:color="auto"/>
        <w:left w:val="none" w:sz="0" w:space="0" w:color="auto"/>
        <w:bottom w:val="none" w:sz="0" w:space="0" w:color="auto"/>
        <w:right w:val="none" w:sz="0" w:space="0" w:color="auto"/>
      </w:divBdr>
    </w:div>
    <w:div w:id="1041780484">
      <w:bodyDiv w:val="1"/>
      <w:marLeft w:val="0"/>
      <w:marRight w:val="0"/>
      <w:marTop w:val="0"/>
      <w:marBottom w:val="0"/>
      <w:divBdr>
        <w:top w:val="none" w:sz="0" w:space="0" w:color="auto"/>
        <w:left w:val="none" w:sz="0" w:space="0" w:color="auto"/>
        <w:bottom w:val="none" w:sz="0" w:space="0" w:color="auto"/>
        <w:right w:val="none" w:sz="0" w:space="0" w:color="auto"/>
      </w:divBdr>
    </w:div>
    <w:div w:id="1049189319">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32020771">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15656568">
      <w:bodyDiv w:val="1"/>
      <w:marLeft w:val="0"/>
      <w:marRight w:val="0"/>
      <w:marTop w:val="0"/>
      <w:marBottom w:val="0"/>
      <w:divBdr>
        <w:top w:val="none" w:sz="0" w:space="0" w:color="auto"/>
        <w:left w:val="none" w:sz="0" w:space="0" w:color="auto"/>
        <w:bottom w:val="none" w:sz="0" w:space="0" w:color="auto"/>
        <w:right w:val="none" w:sz="0" w:space="0" w:color="auto"/>
      </w:divBdr>
    </w:div>
    <w:div w:id="1217887385">
      <w:bodyDiv w:val="1"/>
      <w:marLeft w:val="0"/>
      <w:marRight w:val="0"/>
      <w:marTop w:val="0"/>
      <w:marBottom w:val="0"/>
      <w:divBdr>
        <w:top w:val="none" w:sz="0" w:space="0" w:color="auto"/>
        <w:left w:val="none" w:sz="0" w:space="0" w:color="auto"/>
        <w:bottom w:val="none" w:sz="0" w:space="0" w:color="auto"/>
        <w:right w:val="none" w:sz="0" w:space="0" w:color="auto"/>
      </w:divBdr>
    </w:div>
    <w:div w:id="1220751066">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320957668">
      <w:bodyDiv w:val="1"/>
      <w:marLeft w:val="0"/>
      <w:marRight w:val="0"/>
      <w:marTop w:val="0"/>
      <w:marBottom w:val="0"/>
      <w:divBdr>
        <w:top w:val="none" w:sz="0" w:space="0" w:color="auto"/>
        <w:left w:val="none" w:sz="0" w:space="0" w:color="auto"/>
        <w:bottom w:val="none" w:sz="0" w:space="0" w:color="auto"/>
        <w:right w:val="none" w:sz="0" w:space="0" w:color="auto"/>
      </w:divBdr>
    </w:div>
    <w:div w:id="1355577417">
      <w:bodyDiv w:val="1"/>
      <w:marLeft w:val="0"/>
      <w:marRight w:val="0"/>
      <w:marTop w:val="0"/>
      <w:marBottom w:val="0"/>
      <w:divBdr>
        <w:top w:val="none" w:sz="0" w:space="0" w:color="auto"/>
        <w:left w:val="none" w:sz="0" w:space="0" w:color="auto"/>
        <w:bottom w:val="none" w:sz="0" w:space="0" w:color="auto"/>
        <w:right w:val="none" w:sz="0" w:space="0" w:color="auto"/>
      </w:divBdr>
    </w:div>
    <w:div w:id="1403137003">
      <w:bodyDiv w:val="1"/>
      <w:marLeft w:val="0"/>
      <w:marRight w:val="0"/>
      <w:marTop w:val="0"/>
      <w:marBottom w:val="0"/>
      <w:divBdr>
        <w:top w:val="none" w:sz="0" w:space="0" w:color="auto"/>
        <w:left w:val="none" w:sz="0" w:space="0" w:color="auto"/>
        <w:bottom w:val="none" w:sz="0" w:space="0" w:color="auto"/>
        <w:right w:val="none" w:sz="0" w:space="0" w:color="auto"/>
      </w:divBdr>
    </w:div>
    <w:div w:id="1553080380">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638142518">
      <w:bodyDiv w:val="1"/>
      <w:marLeft w:val="0"/>
      <w:marRight w:val="0"/>
      <w:marTop w:val="0"/>
      <w:marBottom w:val="0"/>
      <w:divBdr>
        <w:top w:val="none" w:sz="0" w:space="0" w:color="auto"/>
        <w:left w:val="none" w:sz="0" w:space="0" w:color="auto"/>
        <w:bottom w:val="none" w:sz="0" w:space="0" w:color="auto"/>
        <w:right w:val="none" w:sz="0" w:space="0" w:color="auto"/>
      </w:divBdr>
    </w:div>
    <w:div w:id="1723138972">
      <w:bodyDiv w:val="1"/>
      <w:marLeft w:val="0"/>
      <w:marRight w:val="0"/>
      <w:marTop w:val="0"/>
      <w:marBottom w:val="0"/>
      <w:divBdr>
        <w:top w:val="none" w:sz="0" w:space="0" w:color="auto"/>
        <w:left w:val="none" w:sz="0" w:space="0" w:color="auto"/>
        <w:bottom w:val="none" w:sz="0" w:space="0" w:color="auto"/>
        <w:right w:val="none" w:sz="0" w:space="0" w:color="auto"/>
      </w:divBdr>
    </w:div>
    <w:div w:id="1733582486">
      <w:bodyDiv w:val="1"/>
      <w:marLeft w:val="0"/>
      <w:marRight w:val="0"/>
      <w:marTop w:val="0"/>
      <w:marBottom w:val="0"/>
      <w:divBdr>
        <w:top w:val="none" w:sz="0" w:space="0" w:color="auto"/>
        <w:left w:val="none" w:sz="0" w:space="0" w:color="auto"/>
        <w:bottom w:val="none" w:sz="0" w:space="0" w:color="auto"/>
        <w:right w:val="none" w:sz="0" w:space="0" w:color="auto"/>
      </w:divBdr>
    </w:div>
    <w:div w:id="1750616238">
      <w:bodyDiv w:val="1"/>
      <w:marLeft w:val="0"/>
      <w:marRight w:val="0"/>
      <w:marTop w:val="0"/>
      <w:marBottom w:val="0"/>
      <w:divBdr>
        <w:top w:val="none" w:sz="0" w:space="0" w:color="auto"/>
        <w:left w:val="none" w:sz="0" w:space="0" w:color="auto"/>
        <w:bottom w:val="none" w:sz="0" w:space="0" w:color="auto"/>
        <w:right w:val="none" w:sz="0" w:space="0" w:color="auto"/>
      </w:divBdr>
    </w:div>
    <w:div w:id="1765295376">
      <w:bodyDiv w:val="1"/>
      <w:marLeft w:val="0"/>
      <w:marRight w:val="0"/>
      <w:marTop w:val="0"/>
      <w:marBottom w:val="0"/>
      <w:divBdr>
        <w:top w:val="none" w:sz="0" w:space="0" w:color="auto"/>
        <w:left w:val="none" w:sz="0" w:space="0" w:color="auto"/>
        <w:bottom w:val="none" w:sz="0" w:space="0" w:color="auto"/>
        <w:right w:val="none" w:sz="0" w:space="0" w:color="auto"/>
      </w:divBdr>
    </w:div>
    <w:div w:id="1776166591">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4080503">
      <w:bodyDiv w:val="1"/>
      <w:marLeft w:val="0"/>
      <w:marRight w:val="0"/>
      <w:marTop w:val="0"/>
      <w:marBottom w:val="0"/>
      <w:divBdr>
        <w:top w:val="none" w:sz="0" w:space="0" w:color="auto"/>
        <w:left w:val="none" w:sz="0" w:space="0" w:color="auto"/>
        <w:bottom w:val="none" w:sz="0" w:space="0" w:color="auto"/>
        <w:right w:val="none" w:sz="0" w:space="0" w:color="auto"/>
      </w:divBdr>
    </w:div>
    <w:div w:id="1842887036">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887176241">
      <w:bodyDiv w:val="1"/>
      <w:marLeft w:val="0"/>
      <w:marRight w:val="0"/>
      <w:marTop w:val="0"/>
      <w:marBottom w:val="0"/>
      <w:divBdr>
        <w:top w:val="none" w:sz="0" w:space="0" w:color="auto"/>
        <w:left w:val="none" w:sz="0" w:space="0" w:color="auto"/>
        <w:bottom w:val="none" w:sz="0" w:space="0" w:color="auto"/>
        <w:right w:val="none" w:sz="0" w:space="0" w:color="auto"/>
      </w:divBdr>
    </w:div>
    <w:div w:id="2087649665">
      <w:bodyDiv w:val="1"/>
      <w:marLeft w:val="0"/>
      <w:marRight w:val="0"/>
      <w:marTop w:val="0"/>
      <w:marBottom w:val="0"/>
      <w:divBdr>
        <w:top w:val="none" w:sz="0" w:space="0" w:color="auto"/>
        <w:left w:val="none" w:sz="0" w:space="0" w:color="auto"/>
        <w:bottom w:val="none" w:sz="0" w:space="0" w:color="auto"/>
        <w:right w:val="none" w:sz="0" w:space="0" w:color="auto"/>
      </w:divBdr>
    </w:div>
    <w:div w:id="2128623972">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7B20-2A27-4B69-A7D8-FFC9F626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3700</Words>
  <Characters>20352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corporativo23</dc:creator>
  <cp:lastModifiedBy>Christian</cp:lastModifiedBy>
  <cp:revision>3</cp:revision>
  <cp:lastPrinted>2017-09-13T20:29:00Z</cp:lastPrinted>
  <dcterms:created xsi:type="dcterms:W3CDTF">2017-09-13T20:12:00Z</dcterms:created>
  <dcterms:modified xsi:type="dcterms:W3CDTF">2017-09-13T20:29:00Z</dcterms:modified>
</cp:coreProperties>
</file>